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1C1BB" w14:textId="77777777" w:rsidR="00CE7E0E" w:rsidRPr="008814B9" w:rsidRDefault="00CE7E0E" w:rsidP="00B0441C">
      <w:pPr>
        <w:pBdr>
          <w:top w:val="nil"/>
          <w:left w:val="nil"/>
          <w:bottom w:val="nil"/>
          <w:right w:val="nil"/>
          <w:between w:val="nil"/>
        </w:pBdr>
        <w:spacing w:after="120" w:line="240" w:lineRule="auto"/>
        <w:ind w:left="0" w:hanging="2"/>
        <w:rPr>
          <w:rFonts w:ascii="Cambria" w:eastAsia="Cambria" w:hAnsi="Cambria" w:cs="Cambria"/>
          <w:b/>
          <w:sz w:val="16"/>
          <w:szCs w:val="16"/>
        </w:rPr>
      </w:pPr>
    </w:p>
    <w:p w14:paraId="29FF2468" w14:textId="77777777" w:rsidR="000135A4" w:rsidRPr="000135A4" w:rsidRDefault="000135A4" w:rsidP="000135A4">
      <w:pPr>
        <w:pBdr>
          <w:top w:val="nil"/>
          <w:left w:val="nil"/>
          <w:bottom w:val="nil"/>
          <w:right w:val="nil"/>
          <w:between w:val="nil"/>
        </w:pBdr>
        <w:spacing w:after="120" w:line="240" w:lineRule="auto"/>
        <w:ind w:left="1" w:hanging="3"/>
        <w:jc w:val="center"/>
        <w:textDirection w:val="lrTb"/>
        <w:rPr>
          <w:rFonts w:asciiTheme="minorHAnsi" w:eastAsia="Cambria" w:hAnsiTheme="minorHAnsi" w:cs="Open Sans"/>
          <w:b/>
          <w:sz w:val="32"/>
          <w:szCs w:val="32"/>
          <w:lang w:val="en-ID"/>
        </w:rPr>
      </w:pPr>
      <w:r w:rsidRPr="000135A4">
        <w:rPr>
          <w:rFonts w:asciiTheme="minorHAnsi" w:eastAsia="Cambria" w:hAnsiTheme="minorHAnsi" w:cs="Open Sans"/>
          <w:b/>
          <w:sz w:val="32"/>
          <w:szCs w:val="32"/>
          <w:lang w:val="en"/>
        </w:rPr>
        <w:t>The Effect of Whay Protein Concentrate as a Fat Replacement on the Physical, Chemical and Organoleptic Characteristics of Pineapple Ice Cream with Stevia Sweetener</w:t>
      </w:r>
    </w:p>
    <w:p w14:paraId="233A786B" w14:textId="55EB3183" w:rsidR="00EF47CB" w:rsidRPr="00C55C09" w:rsidRDefault="000135A4" w:rsidP="002814B0">
      <w:pPr>
        <w:pBdr>
          <w:top w:val="nil"/>
          <w:left w:val="nil"/>
          <w:bottom w:val="nil"/>
          <w:right w:val="nil"/>
          <w:between w:val="nil"/>
        </w:pBdr>
        <w:spacing w:after="120" w:line="240" w:lineRule="auto"/>
        <w:ind w:left="0" w:hanging="2"/>
        <w:jc w:val="center"/>
        <w:textDirection w:val="lrTb"/>
        <w:rPr>
          <w:rFonts w:asciiTheme="minorHAnsi" w:eastAsia="Cambria" w:hAnsiTheme="minorHAnsi" w:cs="Open Sans"/>
          <w:b/>
          <w:sz w:val="24"/>
          <w:szCs w:val="24"/>
        </w:rPr>
      </w:pPr>
      <w:r w:rsidRPr="000135A4">
        <w:rPr>
          <w:rFonts w:asciiTheme="minorHAnsi" w:eastAsia="Cambria" w:hAnsiTheme="minorHAnsi" w:cs="Open Sans"/>
          <w:b/>
          <w:sz w:val="24"/>
          <w:szCs w:val="24"/>
        </w:rPr>
        <w:t>Pengaruh Whay Protein Concentrat Sebagai Fat Replacement Terhadap Karakteristik Fisik, Kimia Dan Organoleptik Es Krim Nanas dengan Pemanis Stevia</w:t>
      </w:r>
    </w:p>
    <w:p w14:paraId="152A75EB" w14:textId="77777777" w:rsidR="00B0441C" w:rsidRDefault="00B0441C" w:rsidP="001B3C2C">
      <w:pPr>
        <w:spacing w:after="120" w:line="240" w:lineRule="auto"/>
        <w:ind w:left="0" w:hanging="2"/>
        <w:rPr>
          <w:rFonts w:asciiTheme="minorHAnsi" w:hAnsiTheme="minorHAnsi"/>
          <w:b/>
        </w:rPr>
      </w:pPr>
    </w:p>
    <w:p w14:paraId="18FA7212" w14:textId="14154E9B" w:rsidR="00BD6C2F" w:rsidRPr="00BD6C2F" w:rsidRDefault="00D93F74" w:rsidP="000135A4">
      <w:pPr>
        <w:spacing w:after="120" w:line="240" w:lineRule="auto"/>
        <w:ind w:left="0" w:hanging="2"/>
        <w:jc w:val="center"/>
        <w:rPr>
          <w:rFonts w:asciiTheme="minorHAnsi" w:hAnsiTheme="minorHAnsi" w:cs="Times New Roman"/>
          <w:position w:val="0"/>
        </w:rPr>
      </w:pPr>
      <w:r>
        <w:rPr>
          <w:rFonts w:asciiTheme="minorHAnsi" w:hAnsiTheme="minorHAnsi"/>
          <w:b/>
        </w:rPr>
        <w:t>Penulis 1</w:t>
      </w:r>
      <w:r w:rsidR="00BD6C2F" w:rsidRPr="00BD6C2F">
        <w:rPr>
          <w:rFonts w:asciiTheme="minorHAnsi" w:hAnsiTheme="minorHAnsi"/>
          <w:b/>
          <w:vertAlign w:val="superscript"/>
        </w:rPr>
        <w:t>1)</w:t>
      </w:r>
      <w:r w:rsidR="00BD6C2F" w:rsidRPr="00BD6C2F">
        <w:rPr>
          <w:rFonts w:asciiTheme="minorHAnsi" w:hAnsiTheme="minorHAnsi"/>
        </w:rPr>
        <w:t>*</w:t>
      </w:r>
      <w:r w:rsidR="00BD6C2F" w:rsidRPr="00BD6C2F">
        <w:rPr>
          <w:rFonts w:asciiTheme="minorHAnsi" w:hAnsiTheme="minorHAnsi"/>
          <w:b/>
        </w:rPr>
        <w:t xml:space="preserve"> &amp; </w:t>
      </w:r>
      <w:r>
        <w:rPr>
          <w:rFonts w:asciiTheme="minorHAnsi" w:hAnsiTheme="minorHAnsi"/>
          <w:b/>
        </w:rPr>
        <w:t>Penulis 2</w:t>
      </w:r>
      <w:r w:rsidR="00BD6C2F" w:rsidRPr="00BD6C2F">
        <w:rPr>
          <w:rFonts w:asciiTheme="minorHAnsi" w:hAnsiTheme="minorHAnsi"/>
          <w:b/>
          <w:vertAlign w:val="superscript"/>
        </w:rPr>
        <w:t>2)</w:t>
      </w:r>
      <w:r w:rsidR="00BD6C2F" w:rsidRPr="00BD6C2F">
        <w:rPr>
          <w:rFonts w:asciiTheme="minorHAnsi" w:hAnsiTheme="minorHAnsi"/>
          <w:b/>
        </w:rPr>
        <w:t xml:space="preserve"> </w:t>
      </w:r>
    </w:p>
    <w:p w14:paraId="5AF6CAC5" w14:textId="77777777" w:rsidR="00BD6C2F" w:rsidRDefault="00BD6C2F" w:rsidP="00B0441C">
      <w:pPr>
        <w:pBdr>
          <w:top w:val="nil"/>
          <w:left w:val="nil"/>
          <w:bottom w:val="nil"/>
          <w:right w:val="nil"/>
          <w:between w:val="nil"/>
        </w:pBdr>
        <w:spacing w:after="120" w:line="240" w:lineRule="auto"/>
        <w:ind w:left="0" w:right="567" w:hanging="2"/>
        <w:jc w:val="both"/>
        <w:rPr>
          <w:rFonts w:asciiTheme="minorHAnsi" w:eastAsia="Cambria" w:hAnsiTheme="minorHAnsi" w:cs="Cambria"/>
          <w:b/>
          <w:color w:val="000000"/>
          <w:sz w:val="20"/>
          <w:szCs w:val="20"/>
        </w:rPr>
      </w:pPr>
    </w:p>
    <w:p w14:paraId="48CDC42D" w14:textId="0BB1D3DD" w:rsidR="00FE4BF2" w:rsidRPr="00814C2D" w:rsidRDefault="00000000" w:rsidP="00013F51">
      <w:pPr>
        <w:pBdr>
          <w:top w:val="nil"/>
          <w:left w:val="nil"/>
          <w:bottom w:val="nil"/>
          <w:right w:val="nil"/>
          <w:between w:val="nil"/>
        </w:pBdr>
        <w:spacing w:after="120" w:line="240" w:lineRule="auto"/>
        <w:ind w:left="0" w:right="64" w:hanging="2"/>
        <w:jc w:val="both"/>
        <w:rPr>
          <w:rFonts w:asciiTheme="minorHAnsi" w:eastAsia="Cambria" w:hAnsiTheme="minorHAnsi" w:cs="Cambria"/>
          <w:color w:val="000000"/>
          <w:sz w:val="20"/>
          <w:szCs w:val="20"/>
        </w:rPr>
      </w:pPr>
      <w:r w:rsidRPr="00E169D7">
        <w:rPr>
          <w:rFonts w:asciiTheme="minorHAnsi" w:eastAsia="Cambria" w:hAnsiTheme="minorHAnsi" w:cs="Cambria"/>
          <w:b/>
          <w:color w:val="31849B" w:themeColor="accent5" w:themeShade="BF"/>
          <w:sz w:val="20"/>
          <w:szCs w:val="20"/>
        </w:rPr>
        <w:t>Abstract:</w:t>
      </w:r>
      <w:r w:rsidRPr="00E169D7">
        <w:rPr>
          <w:rFonts w:asciiTheme="minorHAnsi" w:eastAsia="Cambria" w:hAnsiTheme="minorHAnsi" w:cs="Cambria"/>
          <w:color w:val="31849B" w:themeColor="accent5" w:themeShade="BF"/>
          <w:sz w:val="20"/>
          <w:szCs w:val="20"/>
        </w:rPr>
        <w:t xml:space="preserve">  </w:t>
      </w:r>
      <w:r w:rsidR="00C579C3" w:rsidRPr="00C579C3">
        <w:rPr>
          <w:rFonts w:asciiTheme="minorHAnsi" w:eastAsia="Cambria" w:hAnsiTheme="minorHAnsi" w:cs="Cambria"/>
          <w:i/>
          <w:iCs/>
          <w:color w:val="000000"/>
          <w:sz w:val="20"/>
          <w:szCs w:val="20"/>
        </w:rPr>
        <w:t xml:space="preserve">Ice cream with high fat and sugar content can cause health problems in consumers.  The use of WPC as a fat substitute can reduce the fat content and increase the protein of ice cream. The aim of the research is to determine the effect of differences in WPC substitution as a fat substitute on physical (overrun and melting power), chemical (TPT, protein content and fat content) and organoleptic (color, taste, aroma, texture and overall) characteristics and to determine the best WPC treatment. on low-fat pineapple ice cream.  The research was carried out in May – July 2024 at Subang State Polytechnic. The experimental design used was a Completely Randomized Design (CRD) with 3 treatments with a fat replacement percentage of 40% (W1), 50% (W2) and 60% (W3) with 3 replications. The data obtained were analyzed using ANOVA with a significance level of 5% and continued with the Duncan test. The results showed </w:t>
      </w:r>
      <w:r w:rsidR="00E54023" w:rsidRPr="00E54023">
        <w:rPr>
          <w:rFonts w:asciiTheme="minorHAnsi" w:eastAsia="Cambria" w:hAnsiTheme="minorHAnsi" w:cs="Cambria"/>
          <w:i/>
          <w:iCs/>
          <w:color w:val="000000"/>
          <w:sz w:val="20"/>
          <w:szCs w:val="20"/>
        </w:rPr>
        <w:t xml:space="preserve">increasing WPC substitution had a significant effect (P&gt;0.05) on overrun and melting power, protein content, fat content but had no effect (P&gt;0.05) on TPT. Increasing WPC substitution reduces the overrun value and increases melting power, increasing the fat content and protein content of low-fat pineapple ice cream. The percentage of WPC affects the organoleptic values ​​of color and aroma, but not the taste, texture and overall attributes. The best WPC substitution percentage treatment is the W1 </w:t>
      </w:r>
      <w:r w:rsidR="00E54023">
        <w:rPr>
          <w:rFonts w:asciiTheme="minorHAnsi" w:eastAsia="Cambria" w:hAnsiTheme="minorHAnsi" w:cs="Cambria"/>
          <w:i/>
          <w:iCs/>
          <w:color w:val="000000"/>
          <w:sz w:val="20"/>
          <w:szCs w:val="20"/>
        </w:rPr>
        <w:t>(</w:t>
      </w:r>
      <w:r w:rsidR="00E54023" w:rsidRPr="00E54023">
        <w:rPr>
          <w:rFonts w:asciiTheme="minorHAnsi" w:eastAsia="Cambria" w:hAnsiTheme="minorHAnsi" w:cs="Cambria"/>
          <w:i/>
          <w:iCs/>
          <w:color w:val="000000"/>
          <w:sz w:val="20"/>
          <w:szCs w:val="20"/>
        </w:rPr>
        <w:t>40%</w:t>
      </w:r>
      <w:r w:rsidR="00E54023">
        <w:rPr>
          <w:rFonts w:asciiTheme="minorHAnsi" w:eastAsia="Cambria" w:hAnsiTheme="minorHAnsi" w:cs="Cambria"/>
          <w:i/>
          <w:iCs/>
          <w:color w:val="000000"/>
          <w:sz w:val="20"/>
          <w:szCs w:val="20"/>
        </w:rPr>
        <w:t>)</w:t>
      </w:r>
      <w:r w:rsidR="00E54023" w:rsidRPr="00E54023">
        <w:rPr>
          <w:rFonts w:asciiTheme="minorHAnsi" w:eastAsia="Cambria" w:hAnsiTheme="minorHAnsi" w:cs="Cambria"/>
          <w:i/>
          <w:iCs/>
          <w:color w:val="000000"/>
          <w:sz w:val="20"/>
          <w:szCs w:val="20"/>
        </w:rPr>
        <w:t>.</w:t>
      </w:r>
    </w:p>
    <w:p w14:paraId="18EBDFAC" w14:textId="23F255DA" w:rsidR="00FE4BF2" w:rsidRPr="00C579C3" w:rsidRDefault="00000000" w:rsidP="00DF478C">
      <w:pPr>
        <w:pBdr>
          <w:top w:val="nil"/>
          <w:left w:val="nil"/>
          <w:bottom w:val="nil"/>
          <w:right w:val="nil"/>
          <w:between w:val="nil"/>
        </w:pBdr>
        <w:spacing w:after="120" w:line="240" w:lineRule="auto"/>
        <w:ind w:left="0" w:right="64" w:hanging="2"/>
        <w:jc w:val="both"/>
        <w:rPr>
          <w:i/>
          <w:iCs/>
          <w:sz w:val="20"/>
          <w:szCs w:val="20"/>
        </w:rPr>
      </w:pPr>
      <w:r w:rsidRPr="00E169D7">
        <w:rPr>
          <w:rFonts w:asciiTheme="minorHAnsi" w:eastAsia="Cambria" w:hAnsiTheme="minorHAnsi" w:cs="Cambria"/>
          <w:i/>
          <w:iCs/>
          <w:color w:val="31849B" w:themeColor="accent5" w:themeShade="BF"/>
          <w:sz w:val="20"/>
          <w:szCs w:val="20"/>
        </w:rPr>
        <w:t xml:space="preserve">Keywords: </w:t>
      </w:r>
      <w:r w:rsidR="00C579C3">
        <w:rPr>
          <w:i/>
          <w:iCs/>
        </w:rPr>
        <w:t xml:space="preserve"> </w:t>
      </w:r>
      <w:r w:rsidR="00C579C3" w:rsidRPr="00C579C3">
        <w:rPr>
          <w:i/>
          <w:iCs/>
          <w:sz w:val="20"/>
          <w:szCs w:val="20"/>
        </w:rPr>
        <w:t>Fat Replacement</w:t>
      </w:r>
      <w:r w:rsidR="00C579C3">
        <w:rPr>
          <w:i/>
          <w:iCs/>
          <w:sz w:val="20"/>
          <w:szCs w:val="20"/>
        </w:rPr>
        <w:t>,</w:t>
      </w:r>
      <w:r w:rsidR="00C579C3" w:rsidRPr="00C579C3">
        <w:rPr>
          <w:i/>
          <w:iCs/>
          <w:sz w:val="20"/>
          <w:szCs w:val="20"/>
        </w:rPr>
        <w:t xml:space="preserve"> Ice Cream, </w:t>
      </w:r>
      <w:r w:rsidR="00C579C3">
        <w:rPr>
          <w:i/>
          <w:iCs/>
          <w:sz w:val="20"/>
          <w:szCs w:val="20"/>
        </w:rPr>
        <w:t>L</w:t>
      </w:r>
      <w:r w:rsidR="00C579C3" w:rsidRPr="00C579C3">
        <w:rPr>
          <w:i/>
          <w:iCs/>
          <w:sz w:val="20"/>
          <w:szCs w:val="20"/>
        </w:rPr>
        <w:t>ow Fat, Pineapple</w:t>
      </w:r>
      <w:r w:rsidR="00C579C3">
        <w:rPr>
          <w:i/>
          <w:iCs/>
          <w:sz w:val="20"/>
          <w:szCs w:val="20"/>
        </w:rPr>
        <w:t>,</w:t>
      </w:r>
      <w:r w:rsidR="00C579C3" w:rsidRPr="00C579C3">
        <w:rPr>
          <w:i/>
          <w:iCs/>
          <w:sz w:val="20"/>
          <w:szCs w:val="20"/>
        </w:rPr>
        <w:t xml:space="preserve"> WPC</w:t>
      </w:r>
      <w:r w:rsidR="00C579C3">
        <w:rPr>
          <w:i/>
          <w:iCs/>
          <w:sz w:val="20"/>
          <w:szCs w:val="20"/>
        </w:rPr>
        <w:t>.</w:t>
      </w:r>
    </w:p>
    <w:p w14:paraId="2BF07D7C" w14:textId="4114A229" w:rsidR="00FE4BF2" w:rsidRPr="00DF478C" w:rsidRDefault="00000000" w:rsidP="00DF478C">
      <w:pPr>
        <w:pBdr>
          <w:top w:val="nil"/>
          <w:left w:val="nil"/>
          <w:bottom w:val="nil"/>
          <w:right w:val="nil"/>
          <w:between w:val="nil"/>
        </w:pBdr>
        <w:spacing w:after="120" w:line="240" w:lineRule="auto"/>
        <w:ind w:left="0" w:right="64" w:hanging="2"/>
        <w:jc w:val="both"/>
        <w:rPr>
          <w:rFonts w:asciiTheme="minorHAnsi" w:eastAsia="Cambria" w:hAnsiTheme="minorHAnsi" w:cs="Cambria"/>
          <w:i/>
          <w:iCs/>
          <w:color w:val="000000"/>
          <w:sz w:val="20"/>
          <w:szCs w:val="20"/>
        </w:rPr>
      </w:pPr>
      <w:r w:rsidRPr="00E169D7">
        <w:rPr>
          <w:rFonts w:asciiTheme="minorHAnsi" w:eastAsia="Cambria" w:hAnsiTheme="minorHAnsi" w:cs="Cambria"/>
          <w:b/>
          <w:bCs/>
          <w:i/>
          <w:iCs/>
          <w:color w:val="31849B" w:themeColor="accent5" w:themeShade="BF"/>
          <w:sz w:val="20"/>
          <w:szCs w:val="20"/>
        </w:rPr>
        <w:t>Abstrak:</w:t>
      </w:r>
      <w:r w:rsidRPr="00E169D7">
        <w:rPr>
          <w:rFonts w:asciiTheme="minorHAnsi" w:eastAsia="Cambria" w:hAnsiTheme="minorHAnsi" w:cs="Cambria"/>
          <w:i/>
          <w:iCs/>
          <w:color w:val="31849B" w:themeColor="accent5" w:themeShade="BF"/>
          <w:sz w:val="20"/>
          <w:szCs w:val="20"/>
        </w:rPr>
        <w:t xml:space="preserve"> </w:t>
      </w:r>
      <w:r w:rsidR="00896A63">
        <w:rPr>
          <w:rFonts w:asciiTheme="minorHAnsi" w:eastAsia="Cambria" w:hAnsiTheme="minorHAnsi" w:cs="Cambria"/>
          <w:i/>
          <w:iCs/>
          <w:color w:val="000000"/>
          <w:sz w:val="20"/>
          <w:szCs w:val="20"/>
        </w:rPr>
        <w:t>Es krim dengan kandungan l</w:t>
      </w:r>
      <w:r w:rsidR="00BC6CC9" w:rsidRPr="00BC6CC9">
        <w:rPr>
          <w:rFonts w:asciiTheme="minorHAnsi" w:eastAsia="Cambria" w:hAnsiTheme="minorHAnsi" w:cs="Cambria"/>
          <w:i/>
          <w:iCs/>
          <w:color w:val="000000"/>
          <w:sz w:val="20"/>
          <w:szCs w:val="20"/>
        </w:rPr>
        <w:t xml:space="preserve">emak dan gula yang tinggi </w:t>
      </w:r>
      <w:r w:rsidR="00896A63">
        <w:rPr>
          <w:rFonts w:asciiTheme="minorHAnsi" w:eastAsia="Cambria" w:hAnsiTheme="minorHAnsi" w:cs="Cambria"/>
          <w:i/>
          <w:iCs/>
          <w:color w:val="000000"/>
          <w:sz w:val="20"/>
          <w:szCs w:val="20"/>
        </w:rPr>
        <w:t>dapat</w:t>
      </w:r>
      <w:r w:rsidR="00BC6CC9" w:rsidRPr="00BC6CC9">
        <w:rPr>
          <w:rFonts w:asciiTheme="minorHAnsi" w:eastAsia="Cambria" w:hAnsiTheme="minorHAnsi" w:cs="Cambria"/>
          <w:i/>
          <w:iCs/>
          <w:color w:val="000000"/>
          <w:sz w:val="20"/>
          <w:szCs w:val="20"/>
        </w:rPr>
        <w:t xml:space="preserve"> menyebabkan masalah kesehatan pada </w:t>
      </w:r>
      <w:r w:rsidR="00896A63">
        <w:rPr>
          <w:rFonts w:asciiTheme="minorHAnsi" w:eastAsia="Cambria" w:hAnsiTheme="minorHAnsi" w:cs="Cambria"/>
          <w:i/>
          <w:iCs/>
          <w:color w:val="000000"/>
          <w:sz w:val="20"/>
          <w:szCs w:val="20"/>
        </w:rPr>
        <w:t>konsumen</w:t>
      </w:r>
      <w:r w:rsidR="00BC6CC9" w:rsidRPr="00BC6CC9">
        <w:rPr>
          <w:rFonts w:asciiTheme="minorHAnsi" w:eastAsia="Cambria" w:hAnsiTheme="minorHAnsi" w:cs="Cambria"/>
          <w:i/>
          <w:iCs/>
          <w:color w:val="000000"/>
          <w:sz w:val="20"/>
          <w:szCs w:val="20"/>
        </w:rPr>
        <w:t>.</w:t>
      </w:r>
      <w:r w:rsidR="00896A63">
        <w:rPr>
          <w:rFonts w:asciiTheme="minorHAnsi" w:eastAsia="Cambria" w:hAnsiTheme="minorHAnsi" w:cs="Cambria"/>
          <w:i/>
          <w:iCs/>
          <w:color w:val="000000"/>
          <w:sz w:val="20"/>
          <w:szCs w:val="20"/>
        </w:rPr>
        <w:t xml:space="preserve"> Penggunaan WPC sebagai fat replacement yang dapat mengurangi kandungan lemak dan meningkatkan protein es krim</w:t>
      </w:r>
      <w:r w:rsidR="00BC6CC9" w:rsidRPr="00BC6CC9">
        <w:rPr>
          <w:rFonts w:asciiTheme="minorHAnsi" w:eastAsia="Cambria" w:hAnsiTheme="minorHAnsi" w:cs="Cambria"/>
          <w:i/>
          <w:iCs/>
          <w:color w:val="000000"/>
          <w:sz w:val="20"/>
          <w:szCs w:val="20"/>
        </w:rPr>
        <w:t xml:space="preserve">. Tujuan penelitian adalah mengetahui pengaruh perbedaan </w:t>
      </w:r>
      <w:r w:rsidR="00896A63">
        <w:rPr>
          <w:rFonts w:asciiTheme="minorHAnsi" w:eastAsia="Cambria" w:hAnsiTheme="minorHAnsi" w:cs="Cambria"/>
          <w:i/>
          <w:iCs/>
          <w:color w:val="000000"/>
          <w:sz w:val="20"/>
          <w:szCs w:val="20"/>
        </w:rPr>
        <w:t xml:space="preserve"> subtitusi WPC sebagai fat replacement </w:t>
      </w:r>
      <w:r w:rsidR="00BC6CC9" w:rsidRPr="00BC6CC9">
        <w:rPr>
          <w:rFonts w:asciiTheme="minorHAnsi" w:eastAsia="Cambria" w:hAnsiTheme="minorHAnsi" w:cs="Cambria"/>
          <w:i/>
          <w:iCs/>
          <w:color w:val="000000"/>
          <w:sz w:val="20"/>
          <w:szCs w:val="20"/>
        </w:rPr>
        <w:t>terhadap karakteristik fisik (overrun dan daya leleh), kimia (TPT</w:t>
      </w:r>
      <w:r w:rsidR="00896A63">
        <w:rPr>
          <w:rFonts w:asciiTheme="minorHAnsi" w:eastAsia="Cambria" w:hAnsiTheme="minorHAnsi" w:cs="Cambria"/>
          <w:i/>
          <w:iCs/>
          <w:color w:val="000000"/>
          <w:sz w:val="20"/>
          <w:szCs w:val="20"/>
        </w:rPr>
        <w:t xml:space="preserve">, </w:t>
      </w:r>
      <w:r w:rsidR="00BC6CC9" w:rsidRPr="00BC6CC9">
        <w:rPr>
          <w:rFonts w:asciiTheme="minorHAnsi" w:eastAsia="Cambria" w:hAnsiTheme="minorHAnsi" w:cs="Cambria"/>
          <w:i/>
          <w:iCs/>
          <w:color w:val="000000"/>
          <w:sz w:val="20"/>
          <w:szCs w:val="20"/>
        </w:rPr>
        <w:t xml:space="preserve">kadar protein, dan kadar lemak) dan organoleptik (warna, rasa, aroma, tektur dan keseluruhan) serta menentukan perlakuan </w:t>
      </w:r>
      <w:r w:rsidR="00896A63">
        <w:rPr>
          <w:rFonts w:asciiTheme="minorHAnsi" w:eastAsia="Cambria" w:hAnsiTheme="minorHAnsi" w:cs="Cambria"/>
          <w:i/>
          <w:iCs/>
          <w:color w:val="000000"/>
          <w:sz w:val="20"/>
          <w:szCs w:val="20"/>
        </w:rPr>
        <w:t>WPC</w:t>
      </w:r>
      <w:r w:rsidR="00BC6CC9" w:rsidRPr="00BC6CC9">
        <w:rPr>
          <w:rFonts w:asciiTheme="minorHAnsi" w:eastAsia="Cambria" w:hAnsiTheme="minorHAnsi" w:cs="Cambria"/>
          <w:i/>
          <w:iCs/>
          <w:color w:val="000000"/>
          <w:sz w:val="20"/>
          <w:szCs w:val="20"/>
        </w:rPr>
        <w:t xml:space="preserve"> terbaik pada es krim nanas rendah lemak.  Penelitian dilaksanakan pada bulan Mei – Juli 2024 di Politeknik Negeri Subang. Rancangan percobaan digunakan adalah Rancangan Acak Lengkap (RAL) 3 perlakuan persentase </w:t>
      </w:r>
      <w:r w:rsidR="00896A63">
        <w:rPr>
          <w:rFonts w:asciiTheme="minorHAnsi" w:eastAsia="Cambria" w:hAnsiTheme="minorHAnsi" w:cs="Cambria"/>
          <w:i/>
          <w:iCs/>
          <w:color w:val="000000"/>
          <w:sz w:val="20"/>
          <w:szCs w:val="20"/>
        </w:rPr>
        <w:t>fat replacement 40</w:t>
      </w:r>
      <w:r w:rsidR="00BC6CC9" w:rsidRPr="00BC6CC9">
        <w:rPr>
          <w:rFonts w:asciiTheme="minorHAnsi" w:eastAsia="Cambria" w:hAnsiTheme="minorHAnsi" w:cs="Cambria"/>
          <w:i/>
          <w:iCs/>
          <w:color w:val="000000"/>
          <w:sz w:val="20"/>
          <w:szCs w:val="20"/>
        </w:rPr>
        <w:t>% (</w:t>
      </w:r>
      <w:r w:rsidR="00896A63">
        <w:rPr>
          <w:rFonts w:asciiTheme="minorHAnsi" w:eastAsia="Cambria" w:hAnsiTheme="minorHAnsi" w:cs="Cambria"/>
          <w:i/>
          <w:iCs/>
          <w:color w:val="000000"/>
          <w:sz w:val="20"/>
          <w:szCs w:val="20"/>
        </w:rPr>
        <w:t>W</w:t>
      </w:r>
      <w:r w:rsidR="00BC6CC9" w:rsidRPr="00BC6CC9">
        <w:rPr>
          <w:rFonts w:asciiTheme="minorHAnsi" w:eastAsia="Cambria" w:hAnsiTheme="minorHAnsi" w:cs="Cambria"/>
          <w:i/>
          <w:iCs/>
          <w:color w:val="000000"/>
          <w:sz w:val="20"/>
          <w:szCs w:val="20"/>
        </w:rPr>
        <w:t xml:space="preserve">1), </w:t>
      </w:r>
      <w:r w:rsidR="00896A63">
        <w:rPr>
          <w:rFonts w:asciiTheme="minorHAnsi" w:eastAsia="Cambria" w:hAnsiTheme="minorHAnsi" w:cs="Cambria"/>
          <w:i/>
          <w:iCs/>
          <w:color w:val="000000"/>
          <w:sz w:val="20"/>
          <w:szCs w:val="20"/>
        </w:rPr>
        <w:t>50</w:t>
      </w:r>
      <w:r w:rsidR="00BC6CC9" w:rsidRPr="00BC6CC9">
        <w:rPr>
          <w:rFonts w:asciiTheme="minorHAnsi" w:eastAsia="Cambria" w:hAnsiTheme="minorHAnsi" w:cs="Cambria"/>
          <w:i/>
          <w:iCs/>
          <w:color w:val="000000"/>
          <w:sz w:val="20"/>
          <w:szCs w:val="20"/>
        </w:rPr>
        <w:t>% (</w:t>
      </w:r>
      <w:r w:rsidR="00896A63">
        <w:rPr>
          <w:rFonts w:asciiTheme="minorHAnsi" w:eastAsia="Cambria" w:hAnsiTheme="minorHAnsi" w:cs="Cambria"/>
          <w:i/>
          <w:iCs/>
          <w:color w:val="000000"/>
          <w:sz w:val="20"/>
          <w:szCs w:val="20"/>
        </w:rPr>
        <w:t>W</w:t>
      </w:r>
      <w:r w:rsidR="00BC6CC9" w:rsidRPr="00BC6CC9">
        <w:rPr>
          <w:rFonts w:asciiTheme="minorHAnsi" w:eastAsia="Cambria" w:hAnsiTheme="minorHAnsi" w:cs="Cambria"/>
          <w:i/>
          <w:iCs/>
          <w:color w:val="000000"/>
          <w:sz w:val="20"/>
          <w:szCs w:val="20"/>
        </w:rPr>
        <w:t xml:space="preserve">2) dan </w:t>
      </w:r>
      <w:r w:rsidR="00896A63">
        <w:rPr>
          <w:rFonts w:asciiTheme="minorHAnsi" w:eastAsia="Cambria" w:hAnsiTheme="minorHAnsi" w:cs="Cambria"/>
          <w:i/>
          <w:iCs/>
          <w:color w:val="000000"/>
          <w:sz w:val="20"/>
          <w:szCs w:val="20"/>
        </w:rPr>
        <w:t>60%</w:t>
      </w:r>
      <w:r w:rsidR="00BC6CC9" w:rsidRPr="00BC6CC9">
        <w:rPr>
          <w:rFonts w:asciiTheme="minorHAnsi" w:eastAsia="Cambria" w:hAnsiTheme="minorHAnsi" w:cs="Cambria"/>
          <w:i/>
          <w:iCs/>
          <w:color w:val="000000"/>
          <w:sz w:val="20"/>
          <w:szCs w:val="20"/>
        </w:rPr>
        <w:t>(</w:t>
      </w:r>
      <w:r w:rsidR="00896A63">
        <w:rPr>
          <w:rFonts w:asciiTheme="minorHAnsi" w:eastAsia="Cambria" w:hAnsiTheme="minorHAnsi" w:cs="Cambria"/>
          <w:i/>
          <w:iCs/>
          <w:color w:val="000000"/>
          <w:sz w:val="20"/>
          <w:szCs w:val="20"/>
        </w:rPr>
        <w:t>W</w:t>
      </w:r>
      <w:r w:rsidR="00BC6CC9" w:rsidRPr="00BC6CC9">
        <w:rPr>
          <w:rFonts w:asciiTheme="minorHAnsi" w:eastAsia="Cambria" w:hAnsiTheme="minorHAnsi" w:cs="Cambria"/>
          <w:i/>
          <w:iCs/>
          <w:color w:val="000000"/>
          <w:sz w:val="20"/>
          <w:szCs w:val="20"/>
        </w:rPr>
        <w:t xml:space="preserve">3) dengan 3 ulangan. Data yang diperoleh dianalisis dengan ANOVA dengan taraf signifikasi 5% dan dilanjutkan dengan uji Duncan. </w:t>
      </w:r>
      <w:bookmarkStart w:id="0" w:name="_Hlk176602840"/>
      <w:r w:rsidR="00E54023" w:rsidRPr="00E54023">
        <w:rPr>
          <w:rFonts w:asciiTheme="minorHAnsi" w:eastAsia="Cambria" w:hAnsiTheme="minorHAnsi" w:cs="Cambria"/>
          <w:i/>
          <w:iCs/>
          <w:color w:val="000000"/>
          <w:sz w:val="20"/>
          <w:szCs w:val="20"/>
        </w:rPr>
        <w:t>Hasil penelitian menunjukkan bahwa peningkatan subtitusi WPC berpengaruh nyata (P&gt;0,05) terhadap overrun dan daya leleh, kadar protein, kadar lemak namun tidak berpengaruh (P&gt;0,05) terhadap TPT. Peningkatan subtitusi WPC menutunkan nilai overrun dan meninggkatkan daya leleh, meningkatkan kadar lemak dan kadar protein es krim nanas rendah lemak. Persentase WPC mempengaruhi nilai organoleptik warna dan aroma, namun tidak pada atribut rasa, tektur dan keseluruhan. Perlakuan persentase subtitusi WPC terbaik adalah perlakuan W1 yaitu 40%.</w:t>
      </w:r>
      <w:r w:rsidR="00BC6CC9" w:rsidRPr="00BC6CC9">
        <w:rPr>
          <w:rFonts w:asciiTheme="minorHAnsi" w:eastAsia="Cambria" w:hAnsiTheme="minorHAnsi" w:cs="Cambria"/>
          <w:i/>
          <w:iCs/>
          <w:color w:val="000000"/>
          <w:sz w:val="20"/>
          <w:szCs w:val="20"/>
        </w:rPr>
        <w:t>.</w:t>
      </w:r>
      <w:bookmarkEnd w:id="0"/>
    </w:p>
    <w:p w14:paraId="440ADA22" w14:textId="6A5DE8DB" w:rsidR="00FE4BF2" w:rsidRPr="00DF478C" w:rsidRDefault="00000000" w:rsidP="00DF478C">
      <w:pPr>
        <w:pBdr>
          <w:top w:val="nil"/>
          <w:left w:val="nil"/>
          <w:bottom w:val="nil"/>
          <w:right w:val="nil"/>
          <w:between w:val="nil"/>
        </w:pBdr>
        <w:spacing w:after="120" w:line="240" w:lineRule="auto"/>
        <w:ind w:left="0" w:right="64" w:hanging="2"/>
        <w:jc w:val="both"/>
        <w:rPr>
          <w:rFonts w:asciiTheme="minorHAnsi" w:eastAsia="Cambria" w:hAnsiTheme="minorHAnsi" w:cs="Cambria"/>
          <w:i/>
          <w:iCs/>
          <w:color w:val="000000"/>
          <w:sz w:val="20"/>
          <w:szCs w:val="20"/>
        </w:rPr>
      </w:pPr>
      <w:r w:rsidRPr="00E169D7">
        <w:rPr>
          <w:rFonts w:asciiTheme="minorHAnsi" w:eastAsia="Cambria" w:hAnsiTheme="minorHAnsi" w:cs="Cambria"/>
          <w:i/>
          <w:iCs/>
          <w:color w:val="31849B" w:themeColor="accent5" w:themeShade="BF"/>
          <w:sz w:val="20"/>
          <w:szCs w:val="20"/>
        </w:rPr>
        <w:t>Kata Kunci:</w:t>
      </w:r>
      <w:r w:rsidR="00DF478C" w:rsidRPr="00E169D7">
        <w:rPr>
          <w:rFonts w:asciiTheme="minorHAnsi" w:eastAsia="Cambria" w:hAnsiTheme="minorHAnsi" w:cs="Cambria"/>
          <w:i/>
          <w:iCs/>
          <w:color w:val="31849B" w:themeColor="accent5" w:themeShade="BF"/>
          <w:sz w:val="20"/>
          <w:szCs w:val="20"/>
        </w:rPr>
        <w:t xml:space="preserve"> </w:t>
      </w:r>
      <w:r w:rsidR="00896A63" w:rsidRPr="00C579C3">
        <w:rPr>
          <w:rFonts w:asciiTheme="minorHAnsi" w:eastAsia="Cambria" w:hAnsiTheme="minorHAnsi" w:cs="Cambria"/>
          <w:i/>
          <w:iCs/>
          <w:color w:val="000000"/>
          <w:sz w:val="20"/>
          <w:szCs w:val="20"/>
        </w:rPr>
        <w:t>Es Krim,</w:t>
      </w:r>
      <w:r w:rsidR="00C579C3" w:rsidRPr="00C579C3">
        <w:rPr>
          <w:rFonts w:asciiTheme="minorHAnsi" w:eastAsia="Cambria" w:hAnsiTheme="minorHAnsi" w:cs="Cambria"/>
          <w:i/>
          <w:iCs/>
          <w:color w:val="000000"/>
          <w:sz w:val="20"/>
          <w:szCs w:val="20"/>
        </w:rPr>
        <w:t xml:space="preserve"> </w:t>
      </w:r>
      <w:r w:rsidR="00C579C3" w:rsidRPr="00C579C3">
        <w:rPr>
          <w:rFonts w:asciiTheme="minorHAnsi" w:hAnsiTheme="minorHAnsi"/>
          <w:i/>
          <w:iCs/>
          <w:sz w:val="20"/>
          <w:szCs w:val="20"/>
        </w:rPr>
        <w:t>Fat Replacement,</w:t>
      </w:r>
      <w:r w:rsidR="00896A63" w:rsidRPr="00C579C3">
        <w:rPr>
          <w:rFonts w:asciiTheme="minorHAnsi" w:eastAsia="Cambria" w:hAnsiTheme="minorHAnsi" w:cs="Cambria"/>
          <w:i/>
          <w:iCs/>
          <w:color w:val="000000"/>
          <w:sz w:val="20"/>
          <w:szCs w:val="20"/>
        </w:rPr>
        <w:t xml:space="preserve">  Nanas, Rendah Lemak, WPC.</w:t>
      </w:r>
      <w:r w:rsidR="00896A63">
        <w:rPr>
          <w:rFonts w:asciiTheme="minorHAnsi" w:eastAsia="Cambria" w:hAnsiTheme="minorHAnsi" w:cs="Cambria"/>
          <w:i/>
          <w:iCs/>
          <w:color w:val="000000"/>
          <w:sz w:val="20"/>
          <w:szCs w:val="20"/>
        </w:rPr>
        <w:t xml:space="preserve"> </w:t>
      </w:r>
      <w:r w:rsidRPr="00DF478C">
        <w:rPr>
          <w:rFonts w:asciiTheme="minorHAnsi" w:eastAsia="Cambria" w:hAnsiTheme="minorHAnsi" w:cs="Cambria"/>
          <w:i/>
          <w:iCs/>
          <w:color w:val="000000"/>
          <w:sz w:val="20"/>
          <w:szCs w:val="20"/>
        </w:rPr>
        <w:t xml:space="preserve"> </w:t>
      </w:r>
    </w:p>
    <w:p w14:paraId="6F5F2D41" w14:textId="77777777" w:rsidR="00FE4BF2" w:rsidRPr="00ED3543" w:rsidRDefault="00FE4BF2" w:rsidP="00B0441C">
      <w:pPr>
        <w:pBdr>
          <w:top w:val="nil"/>
          <w:left w:val="nil"/>
          <w:bottom w:val="nil"/>
          <w:right w:val="nil"/>
          <w:between w:val="nil"/>
        </w:pBdr>
        <w:spacing w:after="0" w:line="360" w:lineRule="auto"/>
        <w:ind w:left="0" w:right="567" w:hanging="2"/>
        <w:rPr>
          <w:rFonts w:asciiTheme="minorHAnsi" w:eastAsia="Cambria" w:hAnsiTheme="minorHAnsi" w:cs="Cambria"/>
          <w:color w:val="000000"/>
        </w:rPr>
        <w:sectPr w:rsidR="00FE4BF2" w:rsidRPr="00ED3543" w:rsidSect="000F4A46">
          <w:headerReference w:type="even" r:id="rId9"/>
          <w:headerReference w:type="default" r:id="rId10"/>
          <w:footerReference w:type="even" r:id="rId11"/>
          <w:footerReference w:type="default" r:id="rId12"/>
          <w:headerReference w:type="first" r:id="rId13"/>
          <w:footerReference w:type="first" r:id="rId14"/>
          <w:type w:val="continuous"/>
          <w:pgSz w:w="11907" w:h="16840"/>
          <w:pgMar w:top="1134" w:right="1134" w:bottom="1134" w:left="1134" w:header="397" w:footer="397" w:gutter="0"/>
          <w:pgNumType w:start="1"/>
          <w:cols w:space="284"/>
          <w:docGrid w:linePitch="299"/>
        </w:sectPr>
      </w:pPr>
    </w:p>
    <w:p w14:paraId="31580DD3" w14:textId="4366E317" w:rsidR="00FE4BF2" w:rsidRPr="00CB1247" w:rsidRDefault="000559A3" w:rsidP="000559A3">
      <w:pPr>
        <w:pBdr>
          <w:top w:val="nil"/>
          <w:left w:val="nil"/>
          <w:bottom w:val="nil"/>
          <w:right w:val="nil"/>
          <w:between w:val="nil"/>
        </w:pBdr>
        <w:spacing w:after="0" w:line="360" w:lineRule="auto"/>
        <w:ind w:left="0" w:hanging="2"/>
        <w:rPr>
          <w:rFonts w:asciiTheme="minorHAnsi" w:hAnsiTheme="minorHAnsi" w:cs="Calibri"/>
          <w:b/>
          <w:color w:val="000000"/>
          <w:sz w:val="28"/>
          <w:szCs w:val="28"/>
        </w:rPr>
      </w:pPr>
      <w:r w:rsidRPr="00E169D7">
        <w:rPr>
          <w:rFonts w:asciiTheme="minorHAnsi" w:eastAsia="Cambria" w:hAnsiTheme="minorHAnsi" w:cs="Cambria"/>
          <w:b/>
          <w:noProof/>
          <w:color w:val="31849B" w:themeColor="accent5" w:themeShade="BF"/>
          <w:sz w:val="20"/>
          <w:szCs w:val="20"/>
        </w:rPr>
        <w:lastRenderedPageBreak/>
        <mc:AlternateContent>
          <mc:Choice Requires="wps">
            <w:drawing>
              <wp:anchor distT="45720" distB="45720" distL="114300" distR="114300" simplePos="0" relativeHeight="251659264" behindDoc="0" locked="0" layoutInCell="1" allowOverlap="1" wp14:anchorId="50D28FEE" wp14:editId="38E88A7B">
                <wp:simplePos x="0" y="0"/>
                <wp:positionH relativeFrom="column">
                  <wp:posOffset>8890</wp:posOffset>
                </wp:positionH>
                <wp:positionV relativeFrom="paragraph">
                  <wp:posOffset>123825</wp:posOffset>
                </wp:positionV>
                <wp:extent cx="2221865" cy="3935095"/>
                <wp:effectExtent l="0" t="0" r="698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3935095"/>
                        </a:xfrm>
                        <a:prstGeom prst="rect">
                          <a:avLst/>
                        </a:prstGeom>
                        <a:solidFill>
                          <a:schemeClr val="accent3">
                            <a:lumMod val="20000"/>
                            <a:lumOff val="80000"/>
                          </a:schemeClr>
                        </a:solidFill>
                        <a:ln w="9525">
                          <a:noFill/>
                          <a:miter lim="800000"/>
                          <a:headEnd/>
                          <a:tailEnd/>
                        </a:ln>
                      </wps:spPr>
                      <wps:txbx>
                        <w:txbxContent>
                          <w:p w14:paraId="5AE753D1" w14:textId="10754284" w:rsidR="00AC12C5" w:rsidRDefault="00AD0338" w:rsidP="00D93F74">
                            <w:pPr>
                              <w:pStyle w:val="HTMLPreformatted"/>
                              <w:ind w:left="0" w:hanging="2"/>
                              <w:rPr>
                                <w:rFonts w:asciiTheme="minorHAnsi" w:hAnsiTheme="minorHAnsi"/>
                                <w:sz w:val="16"/>
                                <w:szCs w:val="16"/>
                                <w:lang w:val="en"/>
                              </w:rPr>
                            </w:pPr>
                            <w:r w:rsidRPr="008F4B95">
                              <w:rPr>
                                <w:rFonts w:asciiTheme="minorHAnsi" w:hAnsiTheme="minorHAnsi"/>
                                <w:sz w:val="16"/>
                                <w:szCs w:val="16"/>
                                <w:vertAlign w:val="superscript"/>
                              </w:rPr>
                              <w:t>1)</w:t>
                            </w:r>
                            <w:r w:rsidRPr="008F4B95">
                              <w:rPr>
                                <w:rFonts w:asciiTheme="minorHAnsi" w:hAnsiTheme="minorHAnsi"/>
                                <w:sz w:val="16"/>
                                <w:szCs w:val="16"/>
                                <w:lang w:val="en"/>
                              </w:rPr>
                              <w:t xml:space="preserve"> </w:t>
                            </w:r>
                          </w:p>
                          <w:p w14:paraId="77875562" w14:textId="77777777" w:rsidR="000F4A46" w:rsidRPr="008F4B95" w:rsidRDefault="000F4A46" w:rsidP="000F4A46">
                            <w:pPr>
                              <w:autoSpaceDE w:val="0"/>
                              <w:autoSpaceDN w:val="0"/>
                              <w:adjustRightInd w:val="0"/>
                              <w:spacing w:after="0" w:line="240" w:lineRule="auto"/>
                              <w:ind w:left="0" w:hanging="2"/>
                              <w:rPr>
                                <w:rFonts w:asciiTheme="minorHAnsi" w:hAnsiTheme="minorHAnsi"/>
                                <w:sz w:val="16"/>
                                <w:szCs w:val="16"/>
                                <w:lang w:val="en"/>
                              </w:rPr>
                            </w:pPr>
                          </w:p>
                          <w:p w14:paraId="1DE3965A" w14:textId="77777777" w:rsidR="006702EC" w:rsidRPr="008F4B95" w:rsidRDefault="007D48D6"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Riwayat artikel</w:t>
                            </w:r>
                          </w:p>
                          <w:p w14:paraId="3F0BB703"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r w:rsidRPr="008F4B95">
                              <w:rPr>
                                <w:rFonts w:asciiTheme="minorHAnsi" w:hAnsiTheme="minorHAnsi"/>
                                <w:i/>
                                <w:iCs/>
                                <w:sz w:val="16"/>
                                <w:szCs w:val="16"/>
                                <w:lang w:val="en"/>
                              </w:rPr>
                              <w:t>Dikirim</w:t>
                            </w:r>
                            <w:r w:rsidR="00B93691" w:rsidRPr="008F4B95">
                              <w:rPr>
                                <w:rFonts w:asciiTheme="minorHAnsi" w:hAnsiTheme="minorHAnsi"/>
                                <w:i/>
                                <w:iCs/>
                                <w:sz w:val="16"/>
                                <w:szCs w:val="16"/>
                                <w:lang w:val="en"/>
                              </w:rPr>
                              <w:t xml:space="preserve">: ---------------; </w:t>
                            </w:r>
                            <w:r w:rsidR="00830DD3" w:rsidRPr="008F4B95">
                              <w:rPr>
                                <w:rFonts w:asciiTheme="minorHAnsi" w:hAnsiTheme="minorHAnsi"/>
                                <w:i/>
                                <w:iCs/>
                                <w:sz w:val="16"/>
                                <w:szCs w:val="16"/>
                                <w:lang w:val="en"/>
                              </w:rPr>
                              <w:t xml:space="preserve">Diterima: -----------; </w:t>
                            </w:r>
                          </w:p>
                          <w:p w14:paraId="3F78D065"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r w:rsidRPr="008F4B95">
                              <w:rPr>
                                <w:rFonts w:asciiTheme="minorHAnsi" w:hAnsiTheme="minorHAnsi"/>
                                <w:i/>
                                <w:iCs/>
                                <w:sz w:val="16"/>
                                <w:szCs w:val="16"/>
                                <w:lang w:val="en"/>
                              </w:rPr>
                              <w:t>Direvisi</w:t>
                            </w:r>
                            <w:r w:rsidR="00B93691" w:rsidRPr="008F4B95">
                              <w:rPr>
                                <w:rFonts w:asciiTheme="minorHAnsi" w:hAnsiTheme="minorHAnsi"/>
                                <w:i/>
                                <w:iCs/>
                                <w:sz w:val="16"/>
                                <w:szCs w:val="16"/>
                                <w:lang w:val="en"/>
                              </w:rPr>
                              <w:t xml:space="preserve">: --------------; </w:t>
                            </w:r>
                            <w:r w:rsidR="00830DD3" w:rsidRPr="008F4B95">
                              <w:rPr>
                                <w:rFonts w:asciiTheme="minorHAnsi" w:hAnsiTheme="minorHAnsi"/>
                                <w:i/>
                                <w:iCs/>
                                <w:sz w:val="16"/>
                                <w:szCs w:val="16"/>
                                <w:lang w:val="en"/>
                              </w:rPr>
                              <w:t>Diterbitkan: ---------------</w:t>
                            </w:r>
                          </w:p>
                          <w:p w14:paraId="18DF9886" w14:textId="77777777" w:rsidR="00B93691" w:rsidRPr="008F4B95" w:rsidRDefault="00B93691" w:rsidP="000F4A46">
                            <w:pPr>
                              <w:autoSpaceDE w:val="0"/>
                              <w:autoSpaceDN w:val="0"/>
                              <w:adjustRightInd w:val="0"/>
                              <w:spacing w:after="0" w:line="240" w:lineRule="auto"/>
                              <w:ind w:leftChars="128" w:left="284" w:hanging="2"/>
                              <w:rPr>
                                <w:rFonts w:asciiTheme="minorHAnsi" w:hAnsiTheme="minorHAnsi"/>
                                <w:i/>
                                <w:iCs/>
                                <w:sz w:val="16"/>
                                <w:szCs w:val="16"/>
                                <w:lang w:val="en"/>
                              </w:rPr>
                            </w:pPr>
                          </w:p>
                          <w:p w14:paraId="54EAFA63" w14:textId="77777777" w:rsidR="00AD0338" w:rsidRPr="008F4B95" w:rsidRDefault="00830DD3"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Singkatan</w:t>
                            </w:r>
                          </w:p>
                          <w:p w14:paraId="55947A29" w14:textId="7BA908E5" w:rsidR="00830DD3" w:rsidRDefault="00292E17" w:rsidP="000F4A46">
                            <w:pPr>
                              <w:autoSpaceDE w:val="0"/>
                              <w:autoSpaceDN w:val="0"/>
                              <w:adjustRightInd w:val="0"/>
                              <w:spacing w:after="0" w:line="240" w:lineRule="auto"/>
                              <w:ind w:left="0" w:hanging="2"/>
                              <w:rPr>
                                <w:rFonts w:asciiTheme="minorHAnsi" w:hAnsiTheme="minorHAnsi"/>
                                <w:i/>
                                <w:iCs/>
                                <w:sz w:val="16"/>
                                <w:szCs w:val="16"/>
                                <w:lang w:val="en"/>
                              </w:rPr>
                            </w:pPr>
                            <w:r>
                              <w:rPr>
                                <w:rFonts w:asciiTheme="minorHAnsi" w:hAnsiTheme="minorHAnsi"/>
                                <w:i/>
                                <w:iCs/>
                                <w:sz w:val="16"/>
                                <w:szCs w:val="16"/>
                                <w:lang w:val="en"/>
                              </w:rPr>
                              <w:t>WPC</w:t>
                            </w:r>
                            <w:r w:rsidR="007D48D6" w:rsidRPr="008F4B95">
                              <w:rPr>
                                <w:rFonts w:asciiTheme="minorHAnsi" w:hAnsiTheme="minorHAnsi"/>
                                <w:i/>
                                <w:iCs/>
                                <w:sz w:val="16"/>
                                <w:szCs w:val="16"/>
                                <w:lang w:val="en"/>
                              </w:rPr>
                              <w:t xml:space="preserve">: </w:t>
                            </w:r>
                            <w:r>
                              <w:rPr>
                                <w:rFonts w:asciiTheme="minorHAnsi" w:hAnsiTheme="minorHAnsi"/>
                                <w:i/>
                                <w:iCs/>
                                <w:sz w:val="16"/>
                                <w:szCs w:val="16"/>
                                <w:lang w:val="en"/>
                              </w:rPr>
                              <w:t>Whey Protein Concentrat</w:t>
                            </w:r>
                            <w:r w:rsidR="007D48D6" w:rsidRPr="008F4B95">
                              <w:rPr>
                                <w:rFonts w:asciiTheme="minorHAnsi" w:hAnsiTheme="minorHAnsi"/>
                                <w:i/>
                                <w:iCs/>
                                <w:sz w:val="16"/>
                                <w:szCs w:val="16"/>
                                <w:lang w:val="en"/>
                              </w:rPr>
                              <w:t xml:space="preserve">, </w:t>
                            </w:r>
                          </w:p>
                          <w:p w14:paraId="73BA68AE" w14:textId="59B63D1C" w:rsidR="00896A63" w:rsidRDefault="00896A63" w:rsidP="000F4A46">
                            <w:pPr>
                              <w:autoSpaceDE w:val="0"/>
                              <w:autoSpaceDN w:val="0"/>
                              <w:adjustRightInd w:val="0"/>
                              <w:spacing w:after="0" w:line="240" w:lineRule="auto"/>
                              <w:ind w:left="0" w:hanging="2"/>
                              <w:rPr>
                                <w:rFonts w:asciiTheme="minorHAnsi" w:hAnsiTheme="minorHAnsi"/>
                                <w:i/>
                                <w:iCs/>
                                <w:sz w:val="16"/>
                                <w:szCs w:val="16"/>
                                <w:lang w:val="en"/>
                              </w:rPr>
                            </w:pPr>
                            <w:r>
                              <w:rPr>
                                <w:rFonts w:asciiTheme="minorHAnsi" w:hAnsiTheme="minorHAnsi"/>
                                <w:i/>
                                <w:iCs/>
                                <w:sz w:val="16"/>
                                <w:szCs w:val="16"/>
                                <w:lang w:val="en"/>
                              </w:rPr>
                              <w:t>TPT : Total Padatan Terlarut</w:t>
                            </w:r>
                          </w:p>
                          <w:p w14:paraId="085D091D" w14:textId="0568704D" w:rsidR="00E21A84" w:rsidRPr="008F4B95" w:rsidRDefault="00E21A84" w:rsidP="000F4A46">
                            <w:pPr>
                              <w:autoSpaceDE w:val="0"/>
                              <w:autoSpaceDN w:val="0"/>
                              <w:adjustRightInd w:val="0"/>
                              <w:spacing w:after="0" w:line="240" w:lineRule="auto"/>
                              <w:ind w:left="0" w:hanging="2"/>
                              <w:rPr>
                                <w:rFonts w:asciiTheme="minorHAnsi" w:hAnsiTheme="minorHAnsi"/>
                                <w:i/>
                                <w:iCs/>
                                <w:sz w:val="16"/>
                                <w:szCs w:val="16"/>
                                <w:lang w:val="en"/>
                              </w:rPr>
                            </w:pPr>
                            <w:r w:rsidRPr="00E21A84">
                              <w:rPr>
                                <w:rFonts w:asciiTheme="minorHAnsi" w:hAnsiTheme="minorHAnsi"/>
                                <w:i/>
                                <w:iCs/>
                                <w:sz w:val="16"/>
                                <w:szCs w:val="16"/>
                                <w:lang w:val="en"/>
                              </w:rPr>
                              <w:t>CMC</w:t>
                            </w:r>
                            <w:r>
                              <w:rPr>
                                <w:rFonts w:asciiTheme="minorHAnsi" w:hAnsiTheme="minorHAnsi"/>
                                <w:i/>
                                <w:iCs/>
                                <w:sz w:val="16"/>
                                <w:szCs w:val="16"/>
                                <w:lang w:val="en"/>
                              </w:rPr>
                              <w:t xml:space="preserve"> : </w:t>
                            </w:r>
                            <w:r w:rsidRPr="00E21A84">
                              <w:rPr>
                                <w:rFonts w:asciiTheme="minorHAnsi" w:hAnsiTheme="minorHAnsi"/>
                                <w:i/>
                                <w:iCs/>
                                <w:sz w:val="16"/>
                                <w:szCs w:val="16"/>
                                <w:lang w:val="en"/>
                              </w:rPr>
                              <w:t>Carboxy Methyl Cellulose</w:t>
                            </w:r>
                          </w:p>
                          <w:p w14:paraId="0B765A3E" w14:textId="77777777" w:rsidR="007D48D6" w:rsidRPr="008F4B95" w:rsidRDefault="007D48D6"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*Corresponding Author</w:t>
                            </w:r>
                          </w:p>
                          <w:p w14:paraId="277A8DC6" w14:textId="77777777" w:rsidR="00E169D7" w:rsidRPr="008F4B95" w:rsidRDefault="00E169D7"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p>
                          <w:p w14:paraId="239D9BB4" w14:textId="77777777" w:rsidR="003F6E1A" w:rsidRPr="008F4B95" w:rsidRDefault="003F6E1A"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DOI: ……………</w:t>
                            </w:r>
                          </w:p>
                          <w:p w14:paraId="706B19C3"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p w14:paraId="57C831B8"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28FEE" id="_x0000_t202" coordsize="21600,21600" o:spt="202" path="m,l,21600r21600,l21600,xe">
                <v:stroke joinstyle="miter"/>
                <v:path gradientshapeok="t" o:connecttype="rect"/>
              </v:shapetype>
              <v:shape id="Text Box 2" o:spid="_x0000_s1026" type="#_x0000_t202" style="position:absolute;margin-left:.7pt;margin-top:9.75pt;width:174.95pt;height:30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" fillcolor="#eaf1dd [662]" stroked="f">
                <v:textbox>
                  <w:txbxContent>
                    <w:p w14:paraId="5AE753D1" w14:textId="10754284" w:rsidR="00AC12C5" w:rsidRDefault="00AD0338" w:rsidP="00D93F74">
                      <w:pPr>
                        <w:pStyle w:val="HTMLPreformatted"/>
                        <w:ind w:left="0" w:hanging="2"/>
                        <w:rPr>
                          <w:rFonts w:asciiTheme="minorHAnsi" w:hAnsiTheme="minorHAnsi"/>
                          <w:sz w:val="16"/>
                          <w:szCs w:val="16"/>
                          <w:lang w:val="en"/>
                        </w:rPr>
                      </w:pPr>
                      <w:r w:rsidRPr="008F4B95">
                        <w:rPr>
                          <w:rFonts w:asciiTheme="minorHAnsi" w:hAnsiTheme="minorHAnsi"/>
                          <w:sz w:val="16"/>
                          <w:szCs w:val="16"/>
                          <w:vertAlign w:val="superscript"/>
                        </w:rPr>
                        <w:t>1)</w:t>
                      </w:r>
                      <w:r w:rsidRPr="008F4B95">
                        <w:rPr>
                          <w:rFonts w:asciiTheme="minorHAnsi" w:hAnsiTheme="minorHAnsi"/>
                          <w:sz w:val="16"/>
                          <w:szCs w:val="16"/>
                          <w:lang w:val="en"/>
                        </w:rPr>
                        <w:t xml:space="preserve"> </w:t>
                      </w:r>
                    </w:p>
                    <w:p w14:paraId="77875562" w14:textId="77777777" w:rsidR="000F4A46" w:rsidRPr="008F4B95" w:rsidRDefault="000F4A46" w:rsidP="000F4A46">
                      <w:pPr>
                        <w:autoSpaceDE w:val="0"/>
                        <w:autoSpaceDN w:val="0"/>
                        <w:adjustRightInd w:val="0"/>
                        <w:spacing w:after="0" w:line="240" w:lineRule="auto"/>
                        <w:ind w:left="0" w:hanging="2"/>
                        <w:rPr>
                          <w:rFonts w:asciiTheme="minorHAnsi" w:hAnsiTheme="minorHAnsi"/>
                          <w:sz w:val="16"/>
                          <w:szCs w:val="16"/>
                          <w:lang w:val="en"/>
                        </w:rPr>
                      </w:pPr>
                    </w:p>
                    <w:p w14:paraId="1DE3965A" w14:textId="77777777" w:rsidR="006702EC" w:rsidRPr="008F4B95" w:rsidRDefault="007D48D6"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Riwayat artikel</w:t>
                      </w:r>
                    </w:p>
                    <w:p w14:paraId="3F0BB703"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r w:rsidRPr="008F4B95">
                        <w:rPr>
                          <w:rFonts w:asciiTheme="minorHAnsi" w:hAnsiTheme="minorHAnsi"/>
                          <w:i/>
                          <w:iCs/>
                          <w:sz w:val="16"/>
                          <w:szCs w:val="16"/>
                          <w:lang w:val="en"/>
                        </w:rPr>
                        <w:t>Dikirim</w:t>
                      </w:r>
                      <w:r w:rsidR="00B93691" w:rsidRPr="008F4B95">
                        <w:rPr>
                          <w:rFonts w:asciiTheme="minorHAnsi" w:hAnsiTheme="minorHAnsi"/>
                          <w:i/>
                          <w:iCs/>
                          <w:sz w:val="16"/>
                          <w:szCs w:val="16"/>
                          <w:lang w:val="en"/>
                        </w:rPr>
                        <w:t xml:space="preserve">: ---------------; </w:t>
                      </w:r>
                      <w:r w:rsidR="00830DD3" w:rsidRPr="008F4B95">
                        <w:rPr>
                          <w:rFonts w:asciiTheme="minorHAnsi" w:hAnsiTheme="minorHAnsi"/>
                          <w:i/>
                          <w:iCs/>
                          <w:sz w:val="16"/>
                          <w:szCs w:val="16"/>
                          <w:lang w:val="en"/>
                        </w:rPr>
                        <w:t xml:space="preserve">Diterima: -----------; </w:t>
                      </w:r>
                    </w:p>
                    <w:p w14:paraId="3F78D065" w14:textId="77777777" w:rsidR="00830DD3" w:rsidRPr="008F4B95" w:rsidRDefault="007D48D6" w:rsidP="000F4A46">
                      <w:pPr>
                        <w:autoSpaceDE w:val="0"/>
                        <w:autoSpaceDN w:val="0"/>
                        <w:adjustRightInd w:val="0"/>
                        <w:spacing w:after="0" w:line="240" w:lineRule="auto"/>
                        <w:ind w:leftChars="128" w:left="284" w:hanging="2"/>
                        <w:rPr>
                          <w:rFonts w:asciiTheme="minorHAnsi" w:hAnsiTheme="minorHAnsi"/>
                          <w:i/>
                          <w:iCs/>
                          <w:sz w:val="16"/>
                          <w:szCs w:val="16"/>
                          <w:lang w:val="en"/>
                        </w:rPr>
                      </w:pPr>
                      <w:r w:rsidRPr="008F4B95">
                        <w:rPr>
                          <w:rFonts w:asciiTheme="minorHAnsi" w:hAnsiTheme="minorHAnsi"/>
                          <w:i/>
                          <w:iCs/>
                          <w:sz w:val="16"/>
                          <w:szCs w:val="16"/>
                          <w:lang w:val="en"/>
                        </w:rPr>
                        <w:t>Direvisi</w:t>
                      </w:r>
                      <w:r w:rsidR="00B93691" w:rsidRPr="008F4B95">
                        <w:rPr>
                          <w:rFonts w:asciiTheme="minorHAnsi" w:hAnsiTheme="minorHAnsi"/>
                          <w:i/>
                          <w:iCs/>
                          <w:sz w:val="16"/>
                          <w:szCs w:val="16"/>
                          <w:lang w:val="en"/>
                        </w:rPr>
                        <w:t xml:space="preserve">: --------------; </w:t>
                      </w:r>
                      <w:r w:rsidR="00830DD3" w:rsidRPr="008F4B95">
                        <w:rPr>
                          <w:rFonts w:asciiTheme="minorHAnsi" w:hAnsiTheme="minorHAnsi"/>
                          <w:i/>
                          <w:iCs/>
                          <w:sz w:val="16"/>
                          <w:szCs w:val="16"/>
                          <w:lang w:val="en"/>
                        </w:rPr>
                        <w:t>Diterbitkan: ---------------</w:t>
                      </w:r>
                    </w:p>
                    <w:p w14:paraId="18DF9886" w14:textId="77777777" w:rsidR="00B93691" w:rsidRPr="008F4B95" w:rsidRDefault="00B93691" w:rsidP="000F4A46">
                      <w:pPr>
                        <w:autoSpaceDE w:val="0"/>
                        <w:autoSpaceDN w:val="0"/>
                        <w:adjustRightInd w:val="0"/>
                        <w:spacing w:after="0" w:line="240" w:lineRule="auto"/>
                        <w:ind w:leftChars="128" w:left="284" w:hanging="2"/>
                        <w:rPr>
                          <w:rFonts w:asciiTheme="minorHAnsi" w:hAnsiTheme="minorHAnsi"/>
                          <w:i/>
                          <w:iCs/>
                          <w:sz w:val="16"/>
                          <w:szCs w:val="16"/>
                          <w:lang w:val="en"/>
                        </w:rPr>
                      </w:pPr>
                    </w:p>
                    <w:p w14:paraId="54EAFA63" w14:textId="77777777" w:rsidR="00AD0338" w:rsidRPr="008F4B95" w:rsidRDefault="00830DD3" w:rsidP="000F4A46">
                      <w:pPr>
                        <w:autoSpaceDE w:val="0"/>
                        <w:autoSpaceDN w:val="0"/>
                        <w:adjustRightInd w:val="0"/>
                        <w:spacing w:after="0" w:line="240" w:lineRule="auto"/>
                        <w:ind w:left="0" w:hanging="2"/>
                        <w:rPr>
                          <w:rFonts w:asciiTheme="minorHAnsi" w:hAnsiTheme="minorHAnsi"/>
                          <w:b/>
                          <w:bCs/>
                          <w:i/>
                          <w:iCs/>
                          <w:sz w:val="16"/>
                          <w:szCs w:val="16"/>
                          <w:lang w:val="en"/>
                        </w:rPr>
                      </w:pPr>
                      <w:r w:rsidRPr="008F4B95">
                        <w:rPr>
                          <w:rFonts w:asciiTheme="minorHAnsi" w:hAnsiTheme="minorHAnsi"/>
                          <w:b/>
                          <w:bCs/>
                          <w:i/>
                          <w:iCs/>
                          <w:sz w:val="16"/>
                          <w:szCs w:val="16"/>
                          <w:lang w:val="en"/>
                        </w:rPr>
                        <w:t>Singkatan</w:t>
                      </w:r>
                    </w:p>
                    <w:p w14:paraId="55947A29" w14:textId="7BA908E5" w:rsidR="00830DD3" w:rsidRDefault="00292E17" w:rsidP="000F4A46">
                      <w:pPr>
                        <w:autoSpaceDE w:val="0"/>
                        <w:autoSpaceDN w:val="0"/>
                        <w:adjustRightInd w:val="0"/>
                        <w:spacing w:after="0" w:line="240" w:lineRule="auto"/>
                        <w:ind w:left="0" w:hanging="2"/>
                        <w:rPr>
                          <w:rFonts w:asciiTheme="minorHAnsi" w:hAnsiTheme="minorHAnsi"/>
                          <w:i/>
                          <w:iCs/>
                          <w:sz w:val="16"/>
                          <w:szCs w:val="16"/>
                          <w:lang w:val="en"/>
                        </w:rPr>
                      </w:pPr>
                      <w:r>
                        <w:rPr>
                          <w:rFonts w:asciiTheme="minorHAnsi" w:hAnsiTheme="minorHAnsi"/>
                          <w:i/>
                          <w:iCs/>
                          <w:sz w:val="16"/>
                          <w:szCs w:val="16"/>
                          <w:lang w:val="en"/>
                        </w:rPr>
                        <w:t>WPC</w:t>
                      </w:r>
                      <w:r w:rsidR="007D48D6" w:rsidRPr="008F4B95">
                        <w:rPr>
                          <w:rFonts w:asciiTheme="minorHAnsi" w:hAnsiTheme="minorHAnsi"/>
                          <w:i/>
                          <w:iCs/>
                          <w:sz w:val="16"/>
                          <w:szCs w:val="16"/>
                          <w:lang w:val="en"/>
                        </w:rPr>
                        <w:t xml:space="preserve">: </w:t>
                      </w:r>
                      <w:r>
                        <w:rPr>
                          <w:rFonts w:asciiTheme="minorHAnsi" w:hAnsiTheme="minorHAnsi"/>
                          <w:i/>
                          <w:iCs/>
                          <w:sz w:val="16"/>
                          <w:szCs w:val="16"/>
                          <w:lang w:val="en"/>
                        </w:rPr>
                        <w:t>Whey Protein Concentrat</w:t>
                      </w:r>
                      <w:r w:rsidR="007D48D6" w:rsidRPr="008F4B95">
                        <w:rPr>
                          <w:rFonts w:asciiTheme="minorHAnsi" w:hAnsiTheme="minorHAnsi"/>
                          <w:i/>
                          <w:iCs/>
                          <w:sz w:val="16"/>
                          <w:szCs w:val="16"/>
                          <w:lang w:val="en"/>
                        </w:rPr>
                        <w:t xml:space="preserve">, </w:t>
                      </w:r>
                    </w:p>
                    <w:p w14:paraId="73BA68AE" w14:textId="59B63D1C" w:rsidR="00896A63" w:rsidRDefault="00896A63" w:rsidP="000F4A46">
                      <w:pPr>
                        <w:autoSpaceDE w:val="0"/>
                        <w:autoSpaceDN w:val="0"/>
                        <w:adjustRightInd w:val="0"/>
                        <w:spacing w:after="0" w:line="240" w:lineRule="auto"/>
                        <w:ind w:left="0" w:hanging="2"/>
                        <w:rPr>
                          <w:rFonts w:asciiTheme="minorHAnsi" w:hAnsiTheme="minorHAnsi"/>
                          <w:i/>
                          <w:iCs/>
                          <w:sz w:val="16"/>
                          <w:szCs w:val="16"/>
                          <w:lang w:val="en"/>
                        </w:rPr>
                      </w:pPr>
                      <w:r>
                        <w:rPr>
                          <w:rFonts w:asciiTheme="minorHAnsi" w:hAnsiTheme="minorHAnsi"/>
                          <w:i/>
                          <w:iCs/>
                          <w:sz w:val="16"/>
                          <w:szCs w:val="16"/>
                          <w:lang w:val="en"/>
                        </w:rPr>
                        <w:t>TPT : Total Padatan Terlarut</w:t>
                      </w:r>
                    </w:p>
                    <w:p w14:paraId="085D091D" w14:textId="0568704D" w:rsidR="00E21A84" w:rsidRPr="008F4B95" w:rsidRDefault="00E21A84" w:rsidP="000F4A46">
                      <w:pPr>
                        <w:autoSpaceDE w:val="0"/>
                        <w:autoSpaceDN w:val="0"/>
                        <w:adjustRightInd w:val="0"/>
                        <w:spacing w:after="0" w:line="240" w:lineRule="auto"/>
                        <w:ind w:left="0" w:hanging="2"/>
                        <w:rPr>
                          <w:rFonts w:asciiTheme="minorHAnsi" w:hAnsiTheme="minorHAnsi"/>
                          <w:i/>
                          <w:iCs/>
                          <w:sz w:val="16"/>
                          <w:szCs w:val="16"/>
                          <w:lang w:val="en"/>
                        </w:rPr>
                      </w:pPr>
                      <w:r w:rsidRPr="00E21A84">
                        <w:rPr>
                          <w:rFonts w:asciiTheme="minorHAnsi" w:hAnsiTheme="minorHAnsi"/>
                          <w:i/>
                          <w:iCs/>
                          <w:sz w:val="16"/>
                          <w:szCs w:val="16"/>
                          <w:lang w:val="en"/>
                        </w:rPr>
                        <w:t>CMC</w:t>
                      </w:r>
                      <w:r>
                        <w:rPr>
                          <w:rFonts w:asciiTheme="minorHAnsi" w:hAnsiTheme="minorHAnsi"/>
                          <w:i/>
                          <w:iCs/>
                          <w:sz w:val="16"/>
                          <w:szCs w:val="16"/>
                          <w:lang w:val="en"/>
                        </w:rPr>
                        <w:t xml:space="preserve"> : </w:t>
                      </w:r>
                      <w:r w:rsidRPr="00E21A84">
                        <w:rPr>
                          <w:rFonts w:asciiTheme="minorHAnsi" w:hAnsiTheme="minorHAnsi"/>
                          <w:i/>
                          <w:iCs/>
                          <w:sz w:val="16"/>
                          <w:szCs w:val="16"/>
                          <w:lang w:val="en"/>
                        </w:rPr>
                        <w:t>Carboxy Methyl Cellulose</w:t>
                      </w:r>
                    </w:p>
                    <w:p w14:paraId="0B765A3E" w14:textId="77777777" w:rsidR="007D48D6" w:rsidRPr="008F4B95" w:rsidRDefault="007D48D6"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*Corresponding Author</w:t>
                      </w:r>
                    </w:p>
                    <w:p w14:paraId="277A8DC6" w14:textId="77777777" w:rsidR="00E169D7" w:rsidRPr="008F4B95" w:rsidRDefault="00E169D7"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p>
                    <w:p w14:paraId="239D9BB4" w14:textId="77777777" w:rsidR="003F6E1A" w:rsidRPr="008F4B95" w:rsidRDefault="003F6E1A" w:rsidP="000F4A46">
                      <w:pPr>
                        <w:suppressAutoHyphens w:val="0"/>
                        <w:autoSpaceDE w:val="0"/>
                        <w:autoSpaceDN w:val="0"/>
                        <w:adjustRightInd w:val="0"/>
                        <w:spacing w:after="0" w:line="240" w:lineRule="auto"/>
                        <w:ind w:leftChars="0" w:left="0" w:firstLineChars="0" w:firstLine="0"/>
                        <w:textDirection w:val="lrTb"/>
                        <w:textAlignment w:val="auto"/>
                        <w:outlineLvl w:val="9"/>
                        <w:rPr>
                          <w:rFonts w:asciiTheme="minorHAnsi" w:hAnsiTheme="minorHAnsi"/>
                          <w:b/>
                          <w:bCs/>
                          <w:i/>
                          <w:iCs/>
                          <w:sz w:val="16"/>
                          <w:szCs w:val="16"/>
                          <w:lang w:val="en"/>
                        </w:rPr>
                      </w:pPr>
                      <w:r w:rsidRPr="008F4B95">
                        <w:rPr>
                          <w:rFonts w:asciiTheme="minorHAnsi" w:hAnsiTheme="minorHAnsi"/>
                          <w:b/>
                          <w:bCs/>
                          <w:i/>
                          <w:iCs/>
                          <w:sz w:val="16"/>
                          <w:szCs w:val="16"/>
                          <w:lang w:val="en"/>
                        </w:rPr>
                        <w:t>DOI: ……………</w:t>
                      </w:r>
                    </w:p>
                    <w:p w14:paraId="706B19C3"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p w14:paraId="57C831B8" w14:textId="77777777" w:rsidR="003F6E1A" w:rsidRPr="008F4B95" w:rsidRDefault="003F6E1A" w:rsidP="000F4A46">
                      <w:pPr>
                        <w:autoSpaceDE w:val="0"/>
                        <w:autoSpaceDN w:val="0"/>
                        <w:adjustRightInd w:val="0"/>
                        <w:spacing w:after="0" w:line="240" w:lineRule="auto"/>
                        <w:ind w:left="0" w:hanging="2"/>
                        <w:rPr>
                          <w:rFonts w:asciiTheme="minorHAnsi" w:hAnsiTheme="minorHAnsi"/>
                          <w:b/>
                          <w:bCs/>
                          <w:i/>
                          <w:iCs/>
                          <w:sz w:val="16"/>
                          <w:szCs w:val="16"/>
                          <w:lang w:val="en"/>
                        </w:rPr>
                      </w:pPr>
                    </w:p>
                  </w:txbxContent>
                </v:textbox>
                <w10:wrap type="square"/>
              </v:shape>
            </w:pict>
          </mc:Fallback>
        </mc:AlternateContent>
      </w:r>
      <w:r w:rsidR="004D7E13">
        <w:rPr>
          <w:rFonts w:asciiTheme="minorHAnsi" w:hAnsiTheme="minorHAnsi" w:cs="Calibri"/>
          <w:b/>
          <w:color w:val="31849B" w:themeColor="accent5" w:themeShade="BF"/>
          <w:sz w:val="28"/>
          <w:szCs w:val="28"/>
        </w:rPr>
        <w:t>Pendahuluan</w:t>
      </w:r>
      <w:r w:rsidRPr="00CB1247">
        <w:rPr>
          <w:rFonts w:asciiTheme="minorHAnsi" w:hAnsiTheme="minorHAnsi" w:cs="Calibri"/>
          <w:b/>
          <w:color w:val="000000"/>
          <w:sz w:val="28"/>
          <w:szCs w:val="28"/>
        </w:rPr>
        <w:t xml:space="preserve"> </w:t>
      </w:r>
    </w:p>
    <w:p w14:paraId="3CC27833" w14:textId="77777777" w:rsidR="00E21A84" w:rsidRDefault="00C579C3" w:rsidP="00E21A84">
      <w:pPr>
        <w:spacing w:after="0" w:line="360" w:lineRule="auto"/>
        <w:ind w:left="-2" w:firstLineChars="129" w:firstLine="284"/>
        <w:jc w:val="both"/>
        <w:rPr>
          <w:rFonts w:asciiTheme="minorHAnsi" w:eastAsia="Times New Roman" w:hAnsiTheme="minorHAnsi"/>
        </w:rPr>
      </w:pPr>
      <w:bookmarkStart w:id="1" w:name="_heading=h.30j0zll" w:colFirst="0" w:colLast="0"/>
      <w:bookmarkEnd w:id="1"/>
      <w:r w:rsidRPr="00C579C3">
        <w:rPr>
          <w:rFonts w:asciiTheme="minorHAnsi" w:hAnsiTheme="minorHAnsi" w:cs="Times New Roman"/>
        </w:rPr>
        <w:t xml:space="preserve">Es krim dibuat dengan cara membekukan adonan yang tersusun dari campuran produk susu, pemanis, perasa, penstabil, pengemulsi dan bahan tambahan lainnya </w:t>
      </w:r>
      <w:r w:rsidRPr="00C579C3">
        <w:rPr>
          <w:rFonts w:asciiTheme="minorHAnsi" w:hAnsiTheme="minorHAnsi" w:cs="Times New Roman"/>
        </w:rPr>
        <w:fldChar w:fldCharType="begin" w:fldLock="1"/>
      </w:r>
      <w:r>
        <w:rPr>
          <w:rFonts w:asciiTheme="minorHAnsi" w:hAnsiTheme="minorHAnsi" w:cs="Times New Roman"/>
        </w:rPr>
        <w:instrText>ADDIN CSL_CITATION {"citationItems":[{"id":"ITEM-1","itemData":{"DOI":"10.35792/zot.37.2.2017.16783","ISSN":"0852-2626","abstract":"ORGANOLEPTIC CHARACTERISTICS OF ICE CREAM ADDING BY PURPLE SWEET POTATOES (Ipomea batatas L). This study was conducted to know about the use of purple sweet potatoes as an extender to ice cream on the organoleptic characteristics. The material used in this study were fresh milk, purple sweet potatoes and the ingredients for ice cream making. Four treatments tested in this study consisted of P0 (1000 ml of milk without purple sweet potatoes), P1 (1000 ml of milk plus purple sweet potatoes 150 g), P2 (1000 ml of milk plus purple sweet potatoes 300 g), P3 (1000 ml of milk plus purple sweet potatoes 450 g). This research used a complete randomized design and was tested by 35 of panelist to determine the organoleptic properties data of a purple sweet potato ice cream product. The data measured of in this research used hedonic scale. The variables measured consisted of color, flavor, texture, taste of ice cream. Determination of difference of average was done by DMRT test. The results of this study showed that the treatment was significant effect on color, flavor, texture and taste (P&lt;0.01). The conclusion of this study based on organoleptic characteristics, the use of 450 g of purple sweet potatoes as an additive in 1000 ml of milk can be used on making of ice cream.Keywords: Ice cream, Purple Sweet Potato, Organoleptic Properties","author":[{"dropping-particle":"","family":"Lanusu","given":"Aprilawati Daeng","non-dropping-particle":"","parse-names":false,"suffix":""},{"dropping-particle":"","family":"Surtijono","given":"S.E","non-dropping-particle":"","parse-names":false,"suffix":""},{"dropping-particle":"","family":"Karisoh","given":"L.Ch.M.","non-dropping-particle":"","parse-names":false,"suffix":""},{"dropping-particle":"","family":"Sondakh","given":"E.H.B.","non-dropping-particle":"","parse-names":false,"suffix":""}],"container-title":"Zootec","id":"ITEM-1","issue":"2","issued":{"date-parts":[["2017"]]},"page":"474","title":"SIFAT ORGANOLEPTIK ES KRIM DENGAN PENAMBAHAN UBI JALAR UNGU (Ipomea batatas L)","type":"article-journal","volume":"37"},"uris":["http://www.mendeley.com/documents/?uuid=ae7a98cb-d836-4deb-87e1-4233121fe3bb","http://www.mendeley.com/documents/?uuid=4cda14ef-1db7-4b12-b72f-ebd17923233c"]}],"mendeley":{"formattedCitation":"(Lanusu et al., 2017)","plainTextFormattedCitation":"(Lanusu et al., 2017)","previouslyFormattedCitation":"(Lanusu et al., 2017)"},"properties":{"noteIndex":0},"schema":"https://github.com/citation-style-language/schema/raw/master/csl-citation.json"}</w:instrText>
      </w:r>
      <w:r w:rsidRPr="00C579C3">
        <w:rPr>
          <w:rFonts w:asciiTheme="minorHAnsi" w:hAnsiTheme="minorHAnsi" w:cs="Times New Roman"/>
        </w:rPr>
        <w:fldChar w:fldCharType="separate"/>
      </w:r>
      <w:r w:rsidRPr="00C579C3">
        <w:rPr>
          <w:rFonts w:asciiTheme="minorHAnsi" w:hAnsiTheme="minorHAnsi" w:cs="Times New Roman"/>
          <w:noProof/>
        </w:rPr>
        <w:t xml:space="preserve">(Lanusu </w:t>
      </w:r>
      <w:r w:rsidRPr="00C579C3">
        <w:rPr>
          <w:rFonts w:asciiTheme="minorHAnsi" w:hAnsiTheme="minorHAnsi" w:cs="Times New Roman"/>
          <w:i/>
          <w:noProof/>
        </w:rPr>
        <w:t>et al</w:t>
      </w:r>
      <w:r w:rsidRPr="00C579C3">
        <w:rPr>
          <w:rFonts w:asciiTheme="minorHAnsi" w:hAnsiTheme="minorHAnsi" w:cs="Times New Roman"/>
          <w:noProof/>
        </w:rPr>
        <w:t>., 2017)</w:t>
      </w:r>
      <w:r w:rsidRPr="00C579C3">
        <w:rPr>
          <w:rFonts w:asciiTheme="minorHAnsi" w:hAnsiTheme="minorHAnsi" w:cs="Times New Roman"/>
        </w:rPr>
        <w:fldChar w:fldCharType="end"/>
      </w:r>
      <w:r w:rsidRPr="00C579C3">
        <w:rPr>
          <w:rFonts w:asciiTheme="minorHAnsi" w:hAnsiTheme="minorHAnsi" w:cs="Times New Roman"/>
        </w:rPr>
        <w:t>.</w:t>
      </w:r>
      <w:r>
        <w:rPr>
          <w:rFonts w:ascii="Times New Roman" w:hAnsi="Times New Roman" w:cs="Times New Roman"/>
          <w:sz w:val="24"/>
          <w:szCs w:val="24"/>
        </w:rPr>
        <w:t xml:space="preserve"> </w:t>
      </w:r>
      <w:r w:rsidR="00BC6CC9" w:rsidRPr="004D7E13">
        <w:rPr>
          <w:rFonts w:asciiTheme="minorHAnsi" w:eastAsia="Times New Roman" w:hAnsiTheme="minorHAnsi"/>
        </w:rPr>
        <w:t xml:space="preserve">Menurut Badan Pusat Statistik (2022) jumlah konsumsi es krim di Indonesia pada tahun 2022 sebanyak 79%. Hal ini menjadikan tingkat konsumsi es krim di Indonesia mencapai 0,5 liter/orang/tahun </w:t>
      </w:r>
      <w:r w:rsidR="00BC6CC9" w:rsidRPr="004D7E13">
        <w:rPr>
          <w:rFonts w:asciiTheme="minorHAnsi" w:eastAsia="Times New Roman" w:hAnsiTheme="minorHAnsi"/>
        </w:rPr>
        <w:fldChar w:fldCharType="begin" w:fldLock="1"/>
      </w:r>
      <w:r>
        <w:rPr>
          <w:rFonts w:asciiTheme="minorHAnsi" w:eastAsia="Times New Roman" w:hAnsiTheme="minorHAnsi"/>
        </w:rPr>
        <w:instrText>ADDIN CSL_CITATION {"citationItems":[{"id":"ITEM-1","itemData":{"DOI":"10.35941/jtaf.3.1.2021.5660.15-22","ISSN":"2685-3590","abstract":"Es krim merupakan salah satu produk makanan beku yang pada umumnya dibuat menggunakan sari sapi dan bahan campuran lainnya. Pada penelitian ini dilakukan inovasi pembuatan es krim dari sumber nabati, menggunakan sari kedelai dan pisang mauli. Penelitian ini bertujuan untuk mendapatkan respons sensoris dan kecepatan leleh es krim nabati tersebut. Penelitian ini menggunakan Rancangan Acak Lengkap faktor tunggal, yaitu. perbandingan pisang mauli (PM) dan sari kedelai (SK), yang terdiri dari lima taraf yaitu SK 700 mL; PM 50 g dan SK 650 mL; PM 100 g dan SK 600mL; PM 150 g dan 550 mL; PM 200 g dan SK 500 mL. Setiap perlakuan diulang sebanyak 3 kali. Data dianalisis dengan ANOVA dilanjutkan dengan uji Beda Nyata Jujur taraf alfa 5 %. Data respons sensoris ditransformasikan menjadi data interval dengan teknik transformasi Methode of Successive Interval sebelum, dilakukan ANOVA. Hasil penelitian menunjukkan bahwa kadar pisang mauli berpengaruh nyata terhadap respons sensoris dan kecepatan leleh es krim nabati. Es krim nabati yang diolah menggunakan PM 100 gram dan SK 600 mL mendapatkan respons sensoris terbaik.","author":[{"dropping-particle":"","family":"Prasetyo","given":"Rezki Ade","non-dropping-particle":"","parse-names":false,"suffix":""},{"dropping-particle":"","family":"Teknologi","given":"Jurusan","non-dropping-particle":"","parse-names":false,"suffix":""},{"dropping-particle":"","family":"Pertanian","given":"Hasil","non-dropping-particle":"","parse-names":false,"suffix":""},{"dropping-particle":"","family":"Pertanian","given":"Fakultas","non-dropping-particle":"","parse-names":false,"suffix":""},{"dropping-particle":"","family":"Mulawarman","given":"Universitas","non-dropping-particle":"","parse-names":false,"suffix":""},{"dropping-particle":"","family":"Tanah","given":"Jl","non-dropping-particle":"","parse-names":false,"suffix":""}],"container-title":"Journal of Tropical AgriFood","id":"ITEM-1","issue":"1","issued":{"date-parts":[["2021"]]},"page":"15-22","title":"Respons sensoris dan waktu leleh es krim nabati berbahan sari kedelai dan pisang mauli (Musa sp)","type":"article-journal","volume":"3"},"uris":["http://www.mendeley.com/documents/?uuid=90672cfa-0032-4ac4-a12b-59a54ffdee46"]}],"mendeley":{"formattedCitation":"(Prasetyo et al., 2021)","plainTextFormattedCitation":"(Prasetyo et al., 2021)","previouslyFormattedCitation":"(Prasetyo et al., 2021)"},"properties":{"noteIndex":0},"schema":"https://github.com/citation-style-language/schema/raw/master/csl-citation.json"}</w:instrText>
      </w:r>
      <w:r w:rsidR="00BC6CC9" w:rsidRPr="004D7E13">
        <w:rPr>
          <w:rFonts w:asciiTheme="minorHAnsi" w:eastAsia="Times New Roman" w:hAnsiTheme="minorHAnsi"/>
        </w:rPr>
        <w:fldChar w:fldCharType="separate"/>
      </w:r>
      <w:r w:rsidR="00A16CA1" w:rsidRPr="00A16CA1">
        <w:rPr>
          <w:rFonts w:asciiTheme="minorHAnsi" w:eastAsia="Times New Roman" w:hAnsiTheme="minorHAnsi"/>
          <w:noProof/>
        </w:rPr>
        <w:t>(Prasetyo et al., 2021)</w:t>
      </w:r>
      <w:r w:rsidR="00BC6CC9" w:rsidRPr="004D7E13">
        <w:rPr>
          <w:rFonts w:asciiTheme="minorHAnsi" w:eastAsia="Times New Roman" w:hAnsiTheme="minorHAnsi"/>
        </w:rPr>
        <w:fldChar w:fldCharType="end"/>
      </w:r>
      <w:r w:rsidR="00BC6CC9" w:rsidRPr="004D7E13">
        <w:rPr>
          <w:rFonts w:asciiTheme="minorHAnsi" w:eastAsia="Times New Roman" w:hAnsiTheme="minorHAnsi"/>
        </w:rPr>
        <w:t xml:space="preserve">. Konsumsi es krim banyak diminati karena merupakan produk dengan kandungan gizi tinggi. </w:t>
      </w:r>
    </w:p>
    <w:p w14:paraId="1AEEAC60" w14:textId="3E370E79" w:rsidR="00E21A84" w:rsidRPr="00E21A84" w:rsidRDefault="00BC6CC9" w:rsidP="00E21A84">
      <w:pPr>
        <w:spacing w:after="0" w:line="360" w:lineRule="auto"/>
        <w:ind w:left="-2" w:firstLineChars="129" w:firstLine="284"/>
        <w:jc w:val="both"/>
        <w:rPr>
          <w:rFonts w:asciiTheme="minorHAnsi" w:eastAsia="Times New Roman" w:hAnsiTheme="minorHAnsi"/>
        </w:rPr>
      </w:pPr>
      <w:r w:rsidRPr="00C579C3">
        <w:rPr>
          <w:rFonts w:asciiTheme="minorHAnsi" w:eastAsia="Times New Roman" w:hAnsiTheme="minorHAnsi"/>
        </w:rPr>
        <w:t xml:space="preserve">Pembuatan es krim umumnya berbahan dasar susu sapi, baik lemak susu maupun susu full cream dan pemanis sukrosa. Es krim dengan bahan dasar tersebut menjadikan produk es krim memiliki kandungan lemak dan gula yang tinggi </w:t>
      </w:r>
      <w:r w:rsidRPr="00C579C3">
        <w:rPr>
          <w:rFonts w:asciiTheme="minorHAnsi" w:eastAsia="Times New Roman" w:hAnsiTheme="minorHAnsi"/>
        </w:rPr>
        <w:fldChar w:fldCharType="begin" w:fldLock="1"/>
      </w:r>
      <w:r w:rsidR="00C579C3" w:rsidRPr="00C579C3">
        <w:rPr>
          <w:rFonts w:asciiTheme="minorHAnsi" w:eastAsia="Times New Roman" w:hAnsiTheme="minorHAnsi"/>
        </w:rPr>
        <w:instrText>ADDIN CSL_CITATION {"citationItems":[{"id":"ITEM-1","itemData":{"DOI":"10.12944/CRNFSJ.11.1.22","ISSN":"23220007","abstract":"The possibility of using protein concentrates and isolates instead of milk solids-not-fat (MSNF) in the production of ice cream with a high mass fraction of milk fat (12%) and increased mass fraction of protein was investigated and justified in this article. The ice cream samples with use of milk protein concentrates (MPC), whey protein concentrates (WPC), milk protein isolates (MPI) and native whey protein isolates (NWPI) were made according to classical technology. Ice cream samples were analyzed by their quality indices. Viscosity and texture of samples were studied by the rheological methods; the overrun was calculated. The microstructural properties, such as dispersion of ice crystals and air bubbles were investigated by the light microscopy. The sensorial properties were analyzed by 6 certified panelists. The reduction in viscosity by 9-74% with use of MPC, WPC and MPI and the increase by 96% with use of NWPI were noted. It was found that replacement of MSNF reduced the overrun by 36-67%. Study of microstructure showed that with use of protein isolates, mean size of ice crystals was reduced and with use of protein concentrates was increased. The increasing in mean size of air bubbles with use of NWPI was established. The studied textural parameters were increased with use MPC and MPI. The hardness and adhesiveness with use of NWPI were increased. The sensorial properties of samples with replacement of MSNF were not worse than with use of MSNF. It has been established that the replacement of MSNF with concentrates and isolates of milk and whey proteins can be an effective way to increasing the protein content in ice cream while maintaining or improving its sensory properties.","author":[{"dropping-particle":"","family":"Antonina Anatolievna","given":"Tvorogova","non-dropping-particle":"","parse-names":false,"suffix":""},{"dropping-particle":"","family":"Igor Alexeyevich","given":"Gurskiy","non-dropping-particle":"","parse-names":false,"suffix":""},{"dropping-particle":"","family":"Tatyana Vladimirovna","given":"Shobanova","non-dropping-particle":"","parse-names":false,"suffix":""},{"dropping-particle":"","family":"Igor Timofeyevich","given":"Smykov","non-dropping-particle":"","parse-names":false,"suffix":""}],"container-title":"Current Research in Nutrition and Food Science","id":"ITEM-1","issue":"1","issued":{"date-parts":[["2023","4","1"]]},"page":"294-306","publisher":"Enviro Research Publishers","title":"Effect of Protein Concentrates and Isolates on the Rheological, Structural, Thermal and Sensory Properties of Ice Cream","type":"article-journal","volume":"11"},"uris":["http://www.mendeley.com/documents/?uuid=e244e601-ce80-3b69-8ca9-84da00fe1619"]}],"mendeley":{"formattedCitation":"(Antonina Anatolievna et al., 2023)","manualFormatting":"(Anatolievna et al., 2023)","plainTextFormattedCitation":"(Antonina Anatolievna et al., 2023)","previouslyFormattedCitation":"(Antonina Anatolievna et al., 2023)"},"properties":{"noteIndex":0},"schema":"https://github.com/citation-style-language/schema/raw/master/csl-citation.json"}</w:instrText>
      </w:r>
      <w:r w:rsidRPr="00C579C3">
        <w:rPr>
          <w:rFonts w:asciiTheme="minorHAnsi" w:eastAsia="Times New Roman" w:hAnsiTheme="minorHAnsi"/>
        </w:rPr>
        <w:fldChar w:fldCharType="separate"/>
      </w:r>
      <w:r w:rsidRPr="00C579C3">
        <w:rPr>
          <w:rFonts w:asciiTheme="minorHAnsi" w:eastAsia="Times New Roman" w:hAnsiTheme="minorHAnsi"/>
          <w:noProof/>
        </w:rPr>
        <w:t>(Anatolievna et al., 2023)</w:t>
      </w:r>
      <w:r w:rsidRPr="00C579C3">
        <w:rPr>
          <w:rFonts w:asciiTheme="minorHAnsi" w:eastAsia="Times New Roman" w:hAnsiTheme="minorHAnsi"/>
        </w:rPr>
        <w:fldChar w:fldCharType="end"/>
      </w:r>
      <w:r w:rsidRPr="00C579C3">
        <w:rPr>
          <w:rFonts w:asciiTheme="minorHAnsi" w:eastAsia="Times New Roman" w:hAnsiTheme="minorHAnsi"/>
        </w:rPr>
        <w:t>. Kandungan lemak dan gula yang tinggi pada es krim dapat menyebabkan masalah kesehatan pada masyarakat</w:t>
      </w:r>
      <w:r w:rsidR="00C579C3" w:rsidRPr="00C579C3">
        <w:rPr>
          <w:rFonts w:asciiTheme="minorHAnsi" w:eastAsia="Times New Roman" w:hAnsiTheme="minorHAnsi"/>
        </w:rPr>
        <w:t xml:space="preserve"> </w:t>
      </w:r>
      <w:r w:rsidR="00C579C3" w:rsidRPr="00C579C3">
        <w:rPr>
          <w:rFonts w:asciiTheme="minorHAnsi" w:hAnsiTheme="minorHAnsi" w:cs="Times New Roman"/>
        </w:rPr>
        <w:fldChar w:fldCharType="begin" w:fldLock="1"/>
      </w:r>
      <w:r w:rsidR="00C579C3" w:rsidRPr="00C579C3">
        <w:rPr>
          <w:rFonts w:asciiTheme="minorHAnsi" w:hAnsiTheme="minorHAnsi" w:cs="Times New Roman"/>
        </w:rPr>
        <w:instrText>ADDIN CSL_CITATION {"citationItems":[{"id":"ITEM-1","itemData":{"DOI":"10.24323/akademik-gida.758835","ISSN":"1304-7582","author":[{"dropping-particle":"","family":"Arslanser","given":"Ayla","non-dropping-particle":"","parse-names":false,"suffix":""},{"dropping-particle":"","family":"Salik","given":"Mehmet Ali","non-dropping-particle":"","parse-names":false,"suffix":""}],"container-title":"Akademik Gıda","id":"ITEM-1","issue":"July","issued":{"date-parts":[["2020"]]},"page":"180-189","title":"Functional Ice Cream Technology","type":"article-journal"},"uris":["http://www.mendeley.com/documents/?uuid=8a37c80e-7932-44c5-b646-30a395a122e6","http://www.mendeley.com/documents/?uuid=7d4820c8-d579-41e8-8e7b-b95809cdd987"]}],"mendeley":{"formattedCitation":"(Arslanser &amp; Salik, 2020)","manualFormatting":"(Arslaner &amp; Salik, 2020)","plainTextFormattedCitation":"(Arslanser &amp; Salik, 2020)","previouslyFormattedCitation":"(Arslanser &amp; Salik, 2020)"},"properties":{"noteIndex":0},"schema":"https://github.com/citation-style-language/schema/raw/master/csl-citation.json"}</w:instrText>
      </w:r>
      <w:r w:rsidR="00C579C3" w:rsidRPr="00C579C3">
        <w:rPr>
          <w:rFonts w:asciiTheme="minorHAnsi" w:hAnsiTheme="minorHAnsi" w:cs="Times New Roman"/>
        </w:rPr>
        <w:fldChar w:fldCharType="separate"/>
      </w:r>
      <w:r w:rsidR="00C579C3" w:rsidRPr="00C579C3">
        <w:rPr>
          <w:rFonts w:asciiTheme="minorHAnsi" w:hAnsiTheme="minorHAnsi" w:cs="Times New Roman"/>
          <w:noProof/>
        </w:rPr>
        <w:t>(Arslaner &amp; Salik, 2020)</w:t>
      </w:r>
      <w:r w:rsidR="00C579C3" w:rsidRPr="00C579C3">
        <w:rPr>
          <w:rFonts w:asciiTheme="minorHAnsi" w:hAnsiTheme="minorHAnsi" w:cs="Times New Roman"/>
        </w:rPr>
        <w:fldChar w:fldCharType="end"/>
      </w:r>
      <w:r w:rsidRPr="00C579C3">
        <w:rPr>
          <w:rFonts w:asciiTheme="minorHAnsi" w:eastAsia="Times New Roman" w:hAnsiTheme="minorHAnsi"/>
        </w:rPr>
        <w:t xml:space="preserve">. Kandungan lemak es krim berjumlah tiga sampai empat kali lipat lebih banyak daripada susu, dan setengah padatannya adalah gula </w:t>
      </w:r>
      <w:r w:rsidRPr="00C579C3">
        <w:rPr>
          <w:rFonts w:asciiTheme="minorHAnsi" w:eastAsia="Times New Roman" w:hAnsiTheme="minorHAnsi"/>
        </w:rPr>
        <w:fldChar w:fldCharType="begin" w:fldLock="1"/>
      </w:r>
      <w:r w:rsidR="00C579C3" w:rsidRPr="00C579C3">
        <w:rPr>
          <w:rFonts w:asciiTheme="minorHAnsi" w:eastAsia="Times New Roman" w:hAnsiTheme="minorHAnsi"/>
        </w:rPr>
        <w:instrText>ADDIN CSL_CITATION {"citationItems":[{"id":"ITEM-1","itemData":{"DOI":"10.35792/zot.39.2.2019.24927","ISSN":"0852-2626","abstract":"SENSORY QUALITY OF ICE CREAM ADDED BY RED DRAGON FRUIT (Hylocereus polyrhizus). The study was conducted to determine the addition of red dragon fruit on the sensory quality of ice cream. This study used UHT  milk, milk of skim milk, whipped cream, gelatin powder, aquades, granulated sugar, egg yolks and 16 dragon fruit. The design used was a Completely Randomized Design (CRD) consisting of 5 treatments and 40 replications. The variables analyzed in this study were sensory quality (color, aroma, texture, taste). Data obtained were analyzed using ANOVA. The significant differences between treatments were tested by the BNJ test. The results indicated that the red dragon fruit in the treatments of R0, R1, R2, R3, and R4 gave a very significant influence (P &lt;0.01) on color, aroma, texture, and taste of ice cream and the results of BNJ's further test showed R4 treatment (40% red dragon fruit) had the best results on the sensory properties of ice cream. Therefore, it was concluded that the addition of 40% red dragon fruit provided good sensory quality of ice cream. Keywords: Ice cream, Red Dragon Fruit, Sensory Properties","author":[{"dropping-particle":"","family":"Umar","given":"Rumiati","non-dropping-particle":"","parse-names":false,"suffix":""},{"dropping-particle":"","family":"Siswosubroto","given":"S.E.","non-dropping-particle":"","parse-names":false,"suffix":""},{"dropping-particle":"","family":"Tinangon","given":"Meilani R.","non-dropping-particle":"","parse-names":false,"suffix":""},{"dropping-particle":"","family":"Yelnetty","given":"Afrisa","non-dropping-particle":"","parse-names":false,"suffix":""}],"container-title":"Zootec","id":"ITEM-1","issue":"2","issued":{"date-parts":[["2019"]]},"page":"284","title":"KUALITAS SENSORIS ES KRIM YANG DITAMBAHKAN BUAH NAGA MERAH (Hylocereus polyrhizus)","type":"article-journal","volume":"39"},"uris":["http://www.mendeley.com/documents/?uuid=bf4868b9-871e-45b6-949f-50987d3e8479"]}],"mendeley":{"formattedCitation":"(Umar et al., 2019)","plainTextFormattedCitation":"(Umar et al., 2019)","previouslyFormattedCitation":"(Umar et al., 2019)"},"properties":{"noteIndex":0},"schema":"https://github.com/citation-style-language/schema/raw/master/csl-citation.json"}</w:instrText>
      </w:r>
      <w:r w:rsidRPr="00C579C3">
        <w:rPr>
          <w:rFonts w:asciiTheme="minorHAnsi" w:eastAsia="Times New Roman" w:hAnsiTheme="minorHAnsi"/>
        </w:rPr>
        <w:fldChar w:fldCharType="separate"/>
      </w:r>
      <w:r w:rsidR="00A16CA1" w:rsidRPr="00C579C3">
        <w:rPr>
          <w:rFonts w:asciiTheme="minorHAnsi" w:eastAsia="Times New Roman" w:hAnsiTheme="minorHAnsi"/>
          <w:noProof/>
        </w:rPr>
        <w:t>(Umar et al., 2019)</w:t>
      </w:r>
      <w:r w:rsidRPr="00C579C3">
        <w:rPr>
          <w:rFonts w:asciiTheme="minorHAnsi" w:eastAsia="Times New Roman" w:hAnsiTheme="minorHAnsi"/>
        </w:rPr>
        <w:fldChar w:fldCharType="end"/>
      </w:r>
      <w:r w:rsidRPr="00C579C3">
        <w:rPr>
          <w:rFonts w:asciiTheme="minorHAnsi" w:eastAsia="Times New Roman" w:hAnsiTheme="minorHAnsi"/>
        </w:rPr>
        <w:t xml:space="preserve">. </w:t>
      </w:r>
      <w:r w:rsidR="00C579C3" w:rsidRPr="00C579C3">
        <w:rPr>
          <w:rFonts w:asciiTheme="minorHAnsi" w:eastAsia="Times New Roman" w:hAnsiTheme="minorHAnsi"/>
        </w:rPr>
        <w:t>K</w:t>
      </w:r>
      <w:r w:rsidRPr="00C579C3">
        <w:rPr>
          <w:rFonts w:asciiTheme="minorHAnsi" w:eastAsia="Times New Roman" w:hAnsiTheme="minorHAnsi"/>
        </w:rPr>
        <w:t>andungan lemak jenuh pada es krim dapat meningkatkan kadar kolestrol pemicu penyakit kardiovaskular</w:t>
      </w:r>
      <w:r w:rsidR="00C579C3" w:rsidRPr="00C579C3">
        <w:rPr>
          <w:rFonts w:asciiTheme="minorHAnsi" w:eastAsia="Times New Roman" w:hAnsiTheme="minorHAnsi"/>
        </w:rPr>
        <w:t xml:space="preserve"> (</w:t>
      </w:r>
      <w:r w:rsidR="00C579C3" w:rsidRPr="00C579C3">
        <w:rPr>
          <w:rFonts w:asciiTheme="minorHAnsi" w:hAnsiTheme="minorHAnsi" w:cs="Times New Roman"/>
          <w:noProof/>
        </w:rPr>
        <w:fldChar w:fldCharType="begin" w:fldLock="1"/>
      </w:r>
      <w:r w:rsidR="00C579C3" w:rsidRPr="00C579C3">
        <w:rPr>
          <w:rFonts w:asciiTheme="minorHAnsi" w:hAnsiTheme="minorHAnsi" w:cs="Times New Roman"/>
          <w:noProof/>
        </w:rPr>
        <w:instrText>ADDIN CSL_CITATION {"citationItems":[{"id":"ITEM-1","itemData":{"author":[{"dropping-particle":"","family":"Tarantino","given":"Olivia","non-dropping-particle":"","parse-names":false,"suffix":""}],"container-title":"Eat This, Not That","id":"ITEM-1","issued":{"date-parts":[["2021"]]},"title":"Side Effects of Eating an Entire Pint of Ice Cream, According to Science","type":"webpage"},"uris":["http://www.mendeley.com/documents/?uuid=96ee7db1-f736-4ccc-9f75-b6c006dd7b25","http://www.mendeley.com/documents/?uuid=c877a72f-1877-4db8-842a-10b4eca9aee6"]}],"mendeley":{"formattedCitation":"(Tarantino, 2021)","manualFormatting":"Tarantino, 2021)","plainTextFormattedCitation":"(Tarantino, 2021)","previouslyFormattedCitation":"(Tarantino, 2021)"},"properties":{"noteIndex":0},"schema":"https://github.com/citation-style-language/schema/raw/master/csl-citation.json"}</w:instrText>
      </w:r>
      <w:r w:rsidR="00C579C3" w:rsidRPr="00C579C3">
        <w:rPr>
          <w:rFonts w:asciiTheme="minorHAnsi" w:hAnsiTheme="minorHAnsi" w:cs="Times New Roman"/>
          <w:noProof/>
        </w:rPr>
        <w:fldChar w:fldCharType="separate"/>
      </w:r>
      <w:r w:rsidR="00C579C3" w:rsidRPr="00C579C3">
        <w:rPr>
          <w:rFonts w:asciiTheme="minorHAnsi" w:hAnsiTheme="minorHAnsi" w:cs="Times New Roman"/>
          <w:noProof/>
        </w:rPr>
        <w:t>Tarantino, 2021)</w:t>
      </w:r>
      <w:r w:rsidR="00C579C3" w:rsidRPr="00C579C3">
        <w:rPr>
          <w:rFonts w:asciiTheme="minorHAnsi" w:hAnsiTheme="minorHAnsi" w:cs="Times New Roman"/>
          <w:noProof/>
        </w:rPr>
        <w:fldChar w:fldCharType="end"/>
      </w:r>
      <w:r w:rsidRPr="00C579C3">
        <w:rPr>
          <w:rFonts w:asciiTheme="minorHAnsi" w:eastAsia="Times New Roman" w:hAnsiTheme="minorHAnsi"/>
        </w:rPr>
        <w:t xml:space="preserve"> </w:t>
      </w:r>
      <w:r w:rsidRPr="00C579C3">
        <w:rPr>
          <w:rFonts w:asciiTheme="minorHAnsi" w:eastAsia="Times New Roman" w:hAnsiTheme="minorHAnsi"/>
        </w:rPr>
        <w:fldChar w:fldCharType="begin" w:fldLock="1"/>
      </w:r>
      <w:r w:rsidR="008877EC">
        <w:rPr>
          <w:rFonts w:asciiTheme="minorHAnsi" w:eastAsia="Times New Roman" w:hAnsiTheme="minorHAnsi"/>
        </w:rPr>
        <w:instrText>ADDIN CSL_CITATION {"citationItems":[{"id":"ITEM-1","itemData":{"DOI":"10.1016/j.afres.2021.100029","ISSN":"27725022","abstract":"Protein is an important nutrient and plays various vital functions in our body. Its deficiency has been related to different disorders and diseases. Considering the huge demand of ice cream, it was used in the present study for protein supplementation. Whey protein isolate was used for increasing the protein level of buffalo milk ice cream to 6 and 8 and 10%. Increasing the protein content decreased the flow behaviour index (from 0.86 to 0.57), increased the consistency coefficient (from 0.18 Pa.sn to 4.22 Pa.sn) of ice cream mix. With increasing the protein content from 4 to 10% (w/w), loss modulus (at 100 Hz) values increased from 10.9 to 34.3 Pa and the storage modulus (at 100 Hz) of mixes increased from 7.25 to 32.7 Pa. Ice cream samples had decreased overrun (from 94.9% to 33.9%), increased instrumental hardness (from 13.60 N to 47.66 N) and melting rate (0.24 to 0.74 g/mL) with increasing protein content. Particle size distribution revealed that control sample (4% protein) had distinct peaks of casein micelles, individual and clumps of fat globules, while no such distinct peaks were observed in case of experimental samples. Sensory attributes viz. meltdown score and body and texture score were decreased with an increase in the protein concentration.","author":[{"dropping-particle":"","family":"Roy","given":"Suchismita","non-dropping-particle":"","parse-names":false,"suffix":""},{"dropping-particle":"","family":"Hussain","given":"Shaik Abdul","non-dropping-particle":"","parse-names":false,"suffix":""},{"dropping-particle":"","family":"Prasad","given":"Writdhama G.","non-dropping-particle":"","parse-names":false,"suffix":""},{"dropping-particle":"","family":"Khetra","given":"Yogesh","non-dropping-particle":"","parse-names":false,"suffix":""}],"container-title":"Applied Food Research","id":"ITEM-1","issue":"1","issued":{"date-parts":[["2022"]]},"page":"100029","publisher":"Elsevier B.V.","title":"Quality attributes of high protein ice cream prepared by incorporation of whey protein isolate","type":"article-journal","volume":"2"},"uris":["http://www.mendeley.com/documents/?uuid=22366882-9a07-415a-8004-c60ce3cca9e8"]}],"mendeley":{"formattedCitation":"(Roy et al., 2022)","manualFormatting":"( Roy et al., 2022)","plainTextFormattedCitation":"(Roy et al., 2022)","previouslyFormattedCitation":"(Roy et al., 2022)"},"properties":{"noteIndex":0},"schema":"https://github.com/citation-style-language/schema/raw/master/csl-citation.json"}</w:instrText>
      </w:r>
      <w:r w:rsidRPr="00C579C3">
        <w:rPr>
          <w:rFonts w:asciiTheme="minorHAnsi" w:eastAsia="Times New Roman" w:hAnsiTheme="minorHAnsi"/>
        </w:rPr>
        <w:fldChar w:fldCharType="separate"/>
      </w:r>
      <w:r w:rsidR="00A16CA1" w:rsidRPr="00C579C3">
        <w:rPr>
          <w:rFonts w:asciiTheme="minorHAnsi" w:eastAsia="Times New Roman" w:hAnsiTheme="minorHAnsi"/>
          <w:noProof/>
        </w:rPr>
        <w:t>(</w:t>
      </w:r>
      <w:r w:rsidR="00C579C3" w:rsidRPr="00C579C3">
        <w:rPr>
          <w:rFonts w:asciiTheme="minorHAnsi" w:eastAsia="Times New Roman" w:hAnsiTheme="minorHAnsi"/>
          <w:noProof/>
        </w:rPr>
        <w:t xml:space="preserve"> </w:t>
      </w:r>
      <w:r w:rsidR="00A16CA1" w:rsidRPr="00C579C3">
        <w:rPr>
          <w:rFonts w:asciiTheme="minorHAnsi" w:eastAsia="Times New Roman" w:hAnsiTheme="minorHAnsi"/>
          <w:noProof/>
        </w:rPr>
        <w:t>Roy et al., 2022)</w:t>
      </w:r>
      <w:r w:rsidRPr="00C579C3">
        <w:rPr>
          <w:rFonts w:asciiTheme="minorHAnsi" w:eastAsia="Times New Roman" w:hAnsiTheme="minorHAnsi"/>
        </w:rPr>
        <w:fldChar w:fldCharType="end"/>
      </w:r>
      <w:r w:rsidR="00C579C3" w:rsidRPr="00C579C3">
        <w:rPr>
          <w:rFonts w:asciiTheme="minorHAnsi" w:hAnsiTheme="minorHAnsi" w:cs="Times New Roman"/>
        </w:rPr>
        <w:t>.</w:t>
      </w:r>
      <w:r w:rsidR="00E21A84">
        <w:rPr>
          <w:rFonts w:asciiTheme="minorHAnsi" w:hAnsiTheme="minorHAnsi" w:cs="Times New Roman"/>
          <w:szCs w:val="24"/>
        </w:rPr>
        <w:t xml:space="preserve"> </w:t>
      </w:r>
    </w:p>
    <w:p w14:paraId="254C9E05" w14:textId="1991E4E3" w:rsidR="00E21A84" w:rsidRPr="00E21A84" w:rsidRDefault="00BC6CC9" w:rsidP="00E21A84">
      <w:pPr>
        <w:spacing w:after="0" w:line="360" w:lineRule="auto"/>
        <w:ind w:left="-2" w:firstLineChars="129" w:firstLine="284"/>
        <w:jc w:val="both"/>
        <w:rPr>
          <w:rFonts w:asciiTheme="minorHAnsi" w:hAnsiTheme="minorHAnsi" w:cs="Times New Roman"/>
          <w:szCs w:val="24"/>
        </w:rPr>
      </w:pPr>
      <w:r w:rsidRPr="004D7E13">
        <w:rPr>
          <w:rFonts w:asciiTheme="minorHAnsi" w:hAnsiTheme="minorHAnsi"/>
        </w:rPr>
        <w:t xml:space="preserve">Kandungan lemak pada es krim ini dapat diturunkan dengan cara menstubtitusi bahan utama dengan fat replacer salah satunya yaitu </w:t>
      </w:r>
      <w:r w:rsidRPr="004D7E13">
        <w:rPr>
          <w:rFonts w:asciiTheme="minorHAnsi" w:hAnsiTheme="minorHAnsi"/>
          <w:i/>
          <w:iCs/>
        </w:rPr>
        <w:t>Whey Protein Concentrate</w:t>
      </w:r>
      <w:r w:rsidRPr="004D7E13">
        <w:rPr>
          <w:rFonts w:asciiTheme="minorHAnsi" w:hAnsiTheme="minorHAnsi"/>
        </w:rPr>
        <w:t xml:space="preserve"> (WPC) </w:t>
      </w:r>
      <w:r w:rsidRPr="00E21A84">
        <w:rPr>
          <w:rFonts w:asciiTheme="minorHAnsi" w:hAnsiTheme="minorHAnsi"/>
        </w:rPr>
        <w:fldChar w:fldCharType="begin" w:fldLock="1"/>
      </w:r>
      <w:r w:rsidR="00C579C3" w:rsidRPr="00E21A84">
        <w:rPr>
          <w:rFonts w:asciiTheme="minorHAnsi" w:hAnsiTheme="minorHAnsi"/>
        </w:rPr>
        <w:instrText>ADDIN CSL_CITATION {"citationItems":[{"id":"ITEM-1","itemData":{"DOI":"10.12944/CRNFSJ.11.1.22","ISSN":"23220007","abstract":"The possibility of using protein concentrates and isolates instead of milk solids-not-fat (MSNF) in the production of ice cream with a high mass fraction of milk fat (12%) and increased mass fraction of protein was investigated and justified in this article. The ice cream samples with use of milk protein concentrates (MPC), whey protein concentrates (WPC), milk protein isolates (MPI) and native whey protein isolates (NWPI) were made according to classical technology. Ice cream samples were analyzed by their quality indices. Viscosity and texture of samples were studied by the rheological methods; the overrun was calculated. The microstructural properties, such as dispersion of ice crystals and air bubbles were investigated by the light microscopy. The sensorial properties were analyzed by 6 certified panelists. The reduction in viscosity by 9-74% with use of MPC, WPC and MPI and the increase by 96% with use of NWPI were noted. It was found that replacement of MSNF reduced the overrun by 36-67%. Study of microstructure showed that with use of protein isolates, mean size of ice crystals was reduced and with use of protein concentrates was increased. The increasing in mean size of air bubbles with use of NWPI was established. The studied textural parameters were increased with use MPC and MPI. The hardness and adhesiveness with use of NWPI were increased. The sensorial properties of samples with replacement of MSNF were not worse than with use of MSNF. It has been established that the replacement of MSNF with concentrates and isolates of milk and whey proteins can be an effective way to increasing the protein content in ice cream while maintaining or improving its sensory properties.","author":[{"dropping-particle":"","family":"Antonina Anatolievna","given":"Tvorogova","non-dropping-particle":"","parse-names":false,"suffix":""},{"dropping-particle":"","family":"Igor Alexeyevich","given":"Gurskiy","non-dropping-particle":"","parse-names":false,"suffix":""},{"dropping-particle":"","family":"Tatyana Vladimirovna","given":"Shobanova","non-dropping-particle":"","parse-names":false,"suffix":""},{"dropping-particle":"","family":"Igor Timofeyevich","given":"Smykov","non-dropping-particle":"","parse-names":false,"suffix":""}],"container-title":"Current Research in Nutrition and Food Science","id":"ITEM-1","issue":"1","issued":{"date-parts":[["2023","4","1"]]},"page":"294-306","publisher":"Enviro Research Publishers","title":"Effect of Protein Concentrates and Isolates on the Rheological, Structural, Thermal and Sensory Properties of Ice Cream","type":"article-journal","volume":"11"},"uris":["http://www.mendeley.com/documents/?uuid=e244e601-ce80-3b69-8ca9-84da00fe1619"]}],"mendeley":{"formattedCitation":"(Antonina Anatolievna et al., 2023)","manualFormatting":"(Anatolievna et al., 2023)","plainTextFormattedCitation":"(Antonina Anatolievna et al., 2023)","previouslyFormattedCitation":"(Antonina Anatolievna et al., 2023)"},"properties":{"noteIndex":0},"schema":"https://github.com/citation-style-language/schema/raw/master/csl-citation.json"}</w:instrText>
      </w:r>
      <w:r w:rsidRPr="00E21A84">
        <w:rPr>
          <w:rFonts w:asciiTheme="minorHAnsi" w:hAnsiTheme="minorHAnsi"/>
        </w:rPr>
        <w:fldChar w:fldCharType="separate"/>
      </w:r>
      <w:r w:rsidRPr="00E21A84">
        <w:rPr>
          <w:rFonts w:asciiTheme="minorHAnsi" w:hAnsiTheme="minorHAnsi"/>
          <w:noProof/>
        </w:rPr>
        <w:t>(Anatolievna et al., 2023)</w:t>
      </w:r>
      <w:r w:rsidRPr="00E21A84">
        <w:rPr>
          <w:rFonts w:asciiTheme="minorHAnsi" w:hAnsiTheme="minorHAnsi"/>
        </w:rPr>
        <w:fldChar w:fldCharType="end"/>
      </w:r>
      <w:r w:rsidRPr="00E21A84">
        <w:rPr>
          <w:rFonts w:asciiTheme="minorHAnsi" w:hAnsiTheme="minorHAnsi"/>
        </w:rPr>
        <w:t>.</w:t>
      </w:r>
      <w:r w:rsidR="00E21A84" w:rsidRPr="00E21A84">
        <w:rPr>
          <w:rFonts w:asciiTheme="minorHAnsi" w:hAnsiTheme="minorHAnsi"/>
        </w:rPr>
        <w:t xml:space="preserve"> </w:t>
      </w:r>
      <w:r w:rsidR="00E21A84" w:rsidRPr="00E21A84">
        <w:rPr>
          <w:rFonts w:asciiTheme="minorHAnsi" w:hAnsiTheme="minorHAnsi" w:cs="Times New Roman"/>
        </w:rPr>
        <w:t xml:space="preserve">WPC merupakan produk sampingan hasil dari produksi keju yang biasa digunakan pada pembuatan es krim </w:t>
      </w:r>
      <w:r w:rsidR="00E21A84" w:rsidRPr="00E21A84">
        <w:rPr>
          <w:rFonts w:asciiTheme="minorHAnsi" w:hAnsiTheme="minorHAnsi" w:cs="Times New Roman"/>
        </w:rPr>
        <w:fldChar w:fldCharType="begin" w:fldLock="1"/>
      </w:r>
      <w:r w:rsidR="008877EC">
        <w:rPr>
          <w:rFonts w:asciiTheme="minorHAnsi" w:hAnsiTheme="minorHAnsi" w:cs="Times New Roman"/>
        </w:rPr>
        <w:instrText>ADDIN CSL_CITATION {"citationItems":[{"id":"ITEM-1","itemData":{"DOI":"10.4172/2157-7110.1000546","abstract":"Effect of whey protein concentrate as a partial substitution of milk solids not fat in ice cream formula was investigated by replacing 1, 2, 3 and 4% of mix solid not fat. Mixes and resultant ice cream samples were evaluated for their chemical, physicochemical, and rheological properties as well as the sensory quality attributes. Implementing whey protein concentrate in ice cream recipes increased total protein, freezing point and consistency, while, ash, lactose, specific gravity decreased significantly (p&lt;0.001). Apparent viscosity as well as flow time of mixes was significantly (p&lt;0.001) increased with substitution of milk solid not fat by whey protein concentrate. Flow behavior was also affected showing higher yield stress. The consistency coefficient (k) was more affected by the presence of whey protein concentrate in the recipe than the flow behavior index (n). However, increasing whey protein concentrate decreased hardness, cohesiveness, gumminess and chewiness values in texture profile analysis, while there were increase in adhesiveness, springiness and hesion values in fresh ice cream samples over that of stored. The ice cream became smoother and highly acceptable for the panelists by replacing milk solid not fat with whey protein concentrate up to 3%. From the data obtained, it could be recommended that ice cream can be produced with high quality by substituting milk solid not fat with whey protein concentrate up to 3%.","author":[{"dropping-particle":"","family":"Hoda M","given":"El Zeini","non-dropping-particle":"","parse-names":false,"suffix":""},{"dropping-particle":"","family":"Abd M","given":"Moneir","non-dropping-particle":"El","parse-names":false,"suffix":""},{"dropping-particle":"","family":"Mostafa","given":"","non-dropping-particle":"","parse-names":false,"suffix":""},{"dropping-particle":"","family":"El-Ghany","given":"Yasser","non-dropping-particle":"","parse-names":false,"suffix":""}],"container-title":"Journal of Food Processing &amp; Technology","id":"ITEM-1","issue":"02","issued":{"date-parts":[["2016"]]},"title":"Effect of Incorporating Whey Protein Concentrate on Chemical, Rheological and Textural Properties of Ice Cream","type":"article-journal","volume":"07"},"uris":["http://www.mendeley.com/documents/?uuid=136a4acd-ae5a-457c-b90e-19726377735d","http://www.mendeley.com/documents/?uuid=c9aa5cc4-725f-4b42-b230-787837dbbbe2"]}],"mendeley":{"formattedCitation":"(Hoda M et al., 2016)","manualFormatting":"(Hoda et al., 2016)","plainTextFormattedCitation":"(Hoda M et al., 2016)","previouslyFormattedCitation":"(Hoda M et al., 2016)"},"properties":{"noteIndex":0},"schema":"https://github.com/citation-style-language/schema/raw/master/csl-citation.json"}</w:instrText>
      </w:r>
      <w:r w:rsidR="00E21A84" w:rsidRPr="00E21A84">
        <w:rPr>
          <w:rFonts w:asciiTheme="minorHAnsi" w:hAnsiTheme="minorHAnsi" w:cs="Times New Roman"/>
        </w:rPr>
        <w:fldChar w:fldCharType="separate"/>
      </w:r>
      <w:r w:rsidR="00E21A84" w:rsidRPr="00E21A84">
        <w:rPr>
          <w:rFonts w:asciiTheme="minorHAnsi" w:hAnsiTheme="minorHAnsi" w:cs="Times New Roman"/>
          <w:noProof/>
        </w:rPr>
        <w:t xml:space="preserve">(Hoda </w:t>
      </w:r>
      <w:r w:rsidR="00E21A84" w:rsidRPr="00E21A84">
        <w:rPr>
          <w:rFonts w:asciiTheme="minorHAnsi" w:hAnsiTheme="minorHAnsi" w:cs="Times New Roman"/>
          <w:i/>
          <w:noProof/>
        </w:rPr>
        <w:t>et al</w:t>
      </w:r>
      <w:r w:rsidR="00E21A84" w:rsidRPr="00E21A84">
        <w:rPr>
          <w:rFonts w:asciiTheme="minorHAnsi" w:hAnsiTheme="minorHAnsi" w:cs="Times New Roman"/>
          <w:noProof/>
        </w:rPr>
        <w:t>., 2016)</w:t>
      </w:r>
      <w:r w:rsidR="00E21A84" w:rsidRPr="00E21A84">
        <w:rPr>
          <w:rFonts w:asciiTheme="minorHAnsi" w:hAnsiTheme="minorHAnsi" w:cs="Times New Roman"/>
        </w:rPr>
        <w:fldChar w:fldCharType="end"/>
      </w:r>
      <w:r w:rsidR="00E21A84" w:rsidRPr="00E21A84">
        <w:rPr>
          <w:rFonts w:asciiTheme="minorHAnsi" w:hAnsiTheme="minorHAnsi" w:cs="Times New Roman"/>
        </w:rPr>
        <w:t xml:space="preserve">. Protein dapat dijadikan bahan substitusi lemak karena secara alami dapat membentuk mikropartikel serta sifat fisikokimia dan sensori yang sebanding dengan produk lemak </w:t>
      </w:r>
      <w:r w:rsidR="00E21A84" w:rsidRPr="00E21A84">
        <w:rPr>
          <w:rFonts w:asciiTheme="minorHAnsi" w:hAnsiTheme="minorHAnsi" w:cs="Times New Roman"/>
        </w:rPr>
        <w:fldChar w:fldCharType="begin" w:fldLock="1"/>
      </w:r>
      <w:r w:rsidR="008877EC">
        <w:rPr>
          <w:rFonts w:asciiTheme="minorHAnsi" w:hAnsiTheme="minorHAnsi" w:cs="Times New Roman"/>
        </w:rPr>
        <w:instrText>ADDIN CSL_CITATION {"citationItems":[{"id":"ITEM-1","itemData":{"DOI":"10.1088/1755-1315/757/1/012063","ISSN":"17551315","abstract":"The purpose of this study was to obtain the best concentration of carboxymethyl cellulose (CMC) on the physical quality and organoleptic properties of lemongrass extract ice cream. This study used a Completely Randomized Design (CRD) which consists of five treatments and three replications. The treatments performed were P1 (addition of 0.5 % CMC), P2 (addition of 0.75% CMC), P3 (addition of 1% CMC), P4 (addition of 1.25% CMC), and P5 (addition of 1.5% CMC) on lemongrass ice cream formulation. Data were statistically analyzed using analysis of variance (ANOVA) and then continued with Duncan's New Multiple Range Test (DNMRT) at 5% level. The results of the research showed that the addition of CMC concentration significantly affected total solids, overrun, melting rate (minutes/10 g), viscosity, and mouthfeel sensory of the ice cream. The best treatment was P1 (addition of 0.5% CMC) which had 33.46% total solid, 38.51% overrun, 16.56 minutes/10 g melting rate, and 22470.00 cP viscosity. Result of the descriptive test on the ice cream with the addition of 0.5% CMC was soft and panelists liked the ice cream for the mouthfeel parameter.","author":[{"dropping-particle":"","family":"Manurung","given":"A. M.","non-dropping-particle":"","parse-names":false,"suffix":""},{"dropping-particle":"","family":"Ayu","given":"D. F.","non-dropping-particle":"","parse-names":false,"suffix":""},{"dropping-particle":"","family":"Johan","given":"V. S.","non-dropping-particle":"","parse-names":false,"suffix":""}],"container-title":"IOP Conference Series: Earth and Environmental Science","id":"ITEM-1","issue":"1","issued":{"date-parts":[["2021"]]},"title":"Addition of carboxymethyl cellulose concentration on lemongrass extract ice cream","type":"article-journal","volume":"757"},"uris":["http://www.mendeley.com/documents/?uuid=142adabf-d20f-4eb5-98f2-3f359089d3b1","http://www.mendeley.com/documents/?uuid=6dbbea96-4ed8-4195-86e2-516944e96b95"]}],"mendeley":{"formattedCitation":"(Manurung et al., 2021)","manualFormatting":"(Rini, 2022)","plainTextFormattedCitation":"(Manurung et al., 2021)","previouslyFormattedCitation":"(Manurung et al., 2021)"},"properties":{"noteIndex":0},"schema":"https://github.com/citation-style-language/schema/raw/master/csl-citation.json"}</w:instrText>
      </w:r>
      <w:r w:rsidR="00E21A84" w:rsidRPr="00E21A84">
        <w:rPr>
          <w:rFonts w:asciiTheme="minorHAnsi" w:hAnsiTheme="minorHAnsi" w:cs="Times New Roman"/>
        </w:rPr>
        <w:fldChar w:fldCharType="separate"/>
      </w:r>
      <w:r w:rsidR="00E21A84" w:rsidRPr="00E21A84">
        <w:rPr>
          <w:rFonts w:asciiTheme="minorHAnsi" w:hAnsiTheme="minorHAnsi" w:cs="Times New Roman"/>
          <w:noProof/>
        </w:rPr>
        <w:t>(Rini, 2022)</w:t>
      </w:r>
      <w:r w:rsidR="00E21A84" w:rsidRPr="00E21A84">
        <w:rPr>
          <w:rFonts w:asciiTheme="minorHAnsi" w:hAnsiTheme="minorHAnsi" w:cs="Times New Roman"/>
        </w:rPr>
        <w:fldChar w:fldCharType="end"/>
      </w:r>
      <w:r w:rsidR="00E21A84" w:rsidRPr="00E21A84">
        <w:rPr>
          <w:rFonts w:asciiTheme="minorHAnsi" w:hAnsiTheme="minorHAnsi" w:cs="Times New Roman"/>
        </w:rPr>
        <w:t>.</w:t>
      </w:r>
      <w:r w:rsidR="00E21A84">
        <w:rPr>
          <w:rFonts w:ascii="Times New Roman" w:hAnsi="Times New Roman" w:cs="Times New Roman"/>
          <w:sz w:val="24"/>
          <w:szCs w:val="24"/>
        </w:rPr>
        <w:t xml:space="preserve"> </w:t>
      </w:r>
    </w:p>
    <w:p w14:paraId="3031A851" w14:textId="3D818382" w:rsidR="00BC6CC9" w:rsidRPr="004D7E13" w:rsidRDefault="00BC6CC9" w:rsidP="004D7E13">
      <w:pPr>
        <w:spacing w:after="0" w:line="360" w:lineRule="auto"/>
        <w:ind w:left="-2" w:firstLineChars="129" w:firstLine="284"/>
        <w:jc w:val="both"/>
        <w:rPr>
          <w:rFonts w:asciiTheme="minorHAnsi" w:hAnsiTheme="minorHAnsi"/>
        </w:rPr>
      </w:pPr>
      <w:r w:rsidRPr="004D7E13">
        <w:rPr>
          <w:rFonts w:asciiTheme="minorHAnsi" w:hAnsiTheme="minorHAnsi"/>
        </w:rPr>
        <w:t xml:space="preserve">Penggunaan pemanis alternatif pengganti sukrosa dalam produksi es krim dapat memenuhi kebutuhan konsumen modern pemanis alami yang rendah kalori salah satunya adalah stevia </w:t>
      </w:r>
      <w:r w:rsidRPr="004D7E13">
        <w:rPr>
          <w:rFonts w:asciiTheme="minorHAnsi" w:hAnsiTheme="minorHAnsi"/>
        </w:rPr>
        <w:fldChar w:fldCharType="begin" w:fldLock="1"/>
      </w:r>
      <w:r w:rsidR="00C579C3">
        <w:rPr>
          <w:rFonts w:asciiTheme="minorHAnsi" w:hAnsiTheme="minorHAnsi"/>
        </w:rPr>
        <w:instrText>ADDIN CSL_CITATION {"citationItems":[{"id":"ITEM-1","itemData":{"ISSN":"2157-9458","author":[{"dropping-particle":"","family":"Alizadeh","given":"Mohammad","non-dropping-particle":"","parse-names":false,"suffix":""},{"dropping-particle":"","family":"Azizi-Lalabadi","given":"Maryam","non-dropping-particle":"","parse-names":false,"suffix":""},{"dropping-particle":"","family":"Kheirouri","given":"Sorayya","non-dropping-particle":"","parse-names":false,"suffix":""}],"container-title":"Food and Nutrition Sciences","id":"ITEM-1","issued":{"date-parts":[["2014"]]},"publisher":"Scientific Research Publishing","title":"Impact of using stevia on physicochemical, sensory, rheology and glycemic index of soft ice cream","type":"article-journal","volume":"2014"},"uris":["http://www.mendeley.com/documents/?uuid=040997c2-e0c5-3114-90f0-3f84fba5ff29"]}],"mendeley":{"formattedCitation":"(Alizadeh et al., 2014)","plainTextFormattedCitation":"(Alizadeh et al., 2014)","previouslyFormattedCitation":"(Alizadeh et al., 2014)"},"properties":{"noteIndex":0},"schema":"https://github.com/citation-style-language/schema/raw/master/csl-citation.json"}</w:instrText>
      </w:r>
      <w:r w:rsidRPr="004D7E13">
        <w:rPr>
          <w:rFonts w:asciiTheme="minorHAnsi" w:hAnsiTheme="minorHAnsi"/>
        </w:rPr>
        <w:fldChar w:fldCharType="separate"/>
      </w:r>
      <w:r w:rsidR="00A16CA1" w:rsidRPr="00A16CA1">
        <w:rPr>
          <w:rFonts w:asciiTheme="minorHAnsi" w:hAnsiTheme="minorHAnsi"/>
          <w:noProof/>
        </w:rPr>
        <w:t>(Alizadeh et al., 2014)</w:t>
      </w:r>
      <w:r w:rsidRPr="004D7E13">
        <w:rPr>
          <w:rFonts w:asciiTheme="minorHAnsi" w:hAnsiTheme="minorHAnsi"/>
        </w:rPr>
        <w:fldChar w:fldCharType="end"/>
      </w:r>
      <w:r w:rsidRPr="004D7E13">
        <w:rPr>
          <w:rFonts w:asciiTheme="minorHAnsi" w:hAnsiTheme="minorHAnsi"/>
        </w:rPr>
        <w:t xml:space="preserve">. </w:t>
      </w:r>
      <w:r w:rsidRPr="004D7E13">
        <w:rPr>
          <w:rFonts w:asciiTheme="minorHAnsi" w:hAnsiTheme="minorHAnsi"/>
          <w:i/>
          <w:iCs/>
        </w:rPr>
        <w:t>Stevia rebaudiana Bertoni</w:t>
      </w:r>
      <w:r w:rsidRPr="004D7E13">
        <w:rPr>
          <w:rFonts w:asciiTheme="minorHAnsi" w:hAnsiTheme="minorHAnsi"/>
        </w:rPr>
        <w:t xml:space="preserve"> merupakan tanaman manis dan kaya nutrisi dari keluarga bunga Aster (</w:t>
      </w:r>
      <w:r w:rsidRPr="004D7E13">
        <w:rPr>
          <w:rFonts w:asciiTheme="minorHAnsi" w:hAnsiTheme="minorHAnsi"/>
          <w:i/>
          <w:iCs/>
        </w:rPr>
        <w:t>Asteraceae</w:t>
      </w:r>
      <w:r w:rsidRPr="004D7E13">
        <w:rPr>
          <w:rFonts w:asciiTheme="minorHAnsi" w:hAnsiTheme="minorHAnsi"/>
        </w:rPr>
        <w:t xml:space="preserve">). Stevia daunnya mengandung steviol glikosida (stevioside, rebaudioside A hingga F, steviolbioside dan isosteviol) yang rata-rata 250 hingga 300 kali lebih manis dari sukrosa. Ini digunakan sebagai pengganti gula atau pemanis buatan sebagai pemanis alami dan nonkalori </w:t>
      </w:r>
      <w:r w:rsidRPr="004D7E13">
        <w:rPr>
          <w:rFonts w:asciiTheme="minorHAnsi" w:hAnsiTheme="minorHAnsi"/>
        </w:rPr>
        <w:fldChar w:fldCharType="begin" w:fldLock="1"/>
      </w:r>
      <w:r w:rsidR="00C579C3">
        <w:rPr>
          <w:rFonts w:asciiTheme="minorHAnsi" w:hAnsiTheme="minorHAnsi"/>
        </w:rPr>
        <w:instrText>ADDIN CSL_CITATION {"citationItems":[{"id":"ITEM-1","itemData":{"DOI":"10.17221/311/2018-CJFS","ISSN":"18059317","abstract":"This study investigated the effects of some sweeteners (sucrose, honey and stevia) on the quality and thermal properties of plain (P) and cocoa (C) yogurt ice cream. For this purpose, six different yogurt ice cream samples were prepared with sucrose (control: AP, AC), with honey (BP, BC) and with stevia (CP, CC). The highest values of protein, ash, fat, lactose ratios and lightness (L∗) were measured in samples with stevia. The addition of honey increased the b∗values. The addition of cocoa increased pH and viscosity, but decreased overrun ratios. Although the addition of stevia reduced the lactic acid bacteria (LAB) counts, in all samples the LAB count was above 6 log CFU/g during storage. Results of the thermal and melting analysis showed that the use of stevia had a positive effect on the ice cream stability by increasing the freezing and melting point peak temperatures (Tf, Tm), the enthalpy (ΔHf, ΔHm), and the initial ice crystal melting temperatures (T'm).","author":[{"dropping-particle":"","family":"Arslaner","given":"Ayla","non-dropping-particle":"","parse-names":false,"suffix":""},{"dropping-particle":"","family":"Salik","given":"Mehmet Ali","non-dropping-particle":"","parse-names":false,"suffix":""},{"dropping-particle":"","family":"Özdemir","given":"Salih","non-dropping-particle":"","parse-names":false,"suffix":""},{"dropping-particle":"","family":"Akköse","given":"Ahmet","non-dropping-particle":"","parse-names":false,"suffix":""}],"container-title":"Czech Journal of Food Sciences","id":"ITEM-1","issue":"6","issued":{"date-parts":[["2019"]]},"page":"446-455","publisher":"Czech Academy of Agricultural Sciences","title":"Yogurt ice cream sweetened with sucrose, stevia and honey: Some quality and thermal properties","type":"article-journal","volume":"37"},"uris":["http://www.mendeley.com/documents/?uuid=beacf7a6-8362-3781-a117-4cd325d46be8"]}],"mendeley":{"formattedCitation":"(Arslaner et al., 2019)","plainTextFormattedCitation":"(Arslaner et al., 2019)","previouslyFormattedCitation":"(Arslaner et al., 2019)"},"properties":{"noteIndex":0},"schema":"https://github.com/citation-style-language/schema/raw/master/csl-citation.json"}</w:instrText>
      </w:r>
      <w:r w:rsidRPr="004D7E13">
        <w:rPr>
          <w:rFonts w:asciiTheme="minorHAnsi" w:hAnsiTheme="minorHAnsi"/>
        </w:rPr>
        <w:fldChar w:fldCharType="separate"/>
      </w:r>
      <w:r w:rsidR="00A16CA1" w:rsidRPr="00A16CA1">
        <w:rPr>
          <w:rFonts w:asciiTheme="minorHAnsi" w:hAnsiTheme="minorHAnsi"/>
          <w:noProof/>
        </w:rPr>
        <w:t>(Arslaner et al., 2019)</w:t>
      </w:r>
      <w:r w:rsidRPr="004D7E13">
        <w:rPr>
          <w:rFonts w:asciiTheme="minorHAnsi" w:hAnsiTheme="minorHAnsi"/>
        </w:rPr>
        <w:fldChar w:fldCharType="end"/>
      </w:r>
      <w:r w:rsidRPr="004D7E13">
        <w:rPr>
          <w:rFonts w:asciiTheme="minorHAnsi" w:hAnsiTheme="minorHAnsi"/>
        </w:rPr>
        <w:t xml:space="preserve"> pada makanan, minuman, dan obat-obatan </w:t>
      </w:r>
      <w:r w:rsidRPr="004D7E13">
        <w:rPr>
          <w:rFonts w:asciiTheme="minorHAnsi" w:hAnsiTheme="minorHAnsi"/>
        </w:rPr>
        <w:fldChar w:fldCharType="begin" w:fldLock="1"/>
      </w:r>
      <w:r w:rsidR="00C579C3">
        <w:rPr>
          <w:rFonts w:asciiTheme="minorHAnsi" w:hAnsiTheme="minorHAnsi"/>
        </w:rPr>
        <w:instrText>ADDIN CSL_CITATION {"citationItems":[{"id":"ITEM-1","itemData":{"ISSN":"1381-6128","author":[{"dropping-particle":"","family":"Abbas Momtazi-Borojeni","given":"Amir","non-dropping-particle":"","parse-names":false,"suffix":""},{"dropping-particle":"","family":"Esmaeili","given":"Seyed-Alireza","non-dropping-particle":"","parse-names":false,"suffix":""},{"dropping-particle":"","family":"Abdollahi","given":"Elham","non-dropping-particle":"","parse-names":false,"suffix":""},{"dropping-particle":"","family":"Sahebkar","given":"Amirhossein","non-dropping-particle":"","parse-names":false,"suffix":""}],"container-title":"Current Pharmaceutical Design","id":"ITEM-1","issue":"11","issued":{"date-parts":[["2017"]]},"page":"1616-1622","publisher":"Bentham Science Publishers","title":"A review on the pharmacology and toxicology of steviol glycosides extracted from Stevia rebaudiana","type":"article-journal","volume":"23"},"uris":["http://www.mendeley.com/documents/?uuid=a067b774-4a19-3521-a213-f205f7278ccc"]}],"mendeley":{"formattedCitation":"(Abbas Momtazi-Borojeni et al., 2017)","manualFormatting":"(Abbas et al., 2017)","plainTextFormattedCitation":"(Abbas Momtazi-Borojeni et al., 2017)","previouslyFormattedCitation":"(Abbas Momtazi-Borojeni et al., 2017)"},"properties":{"noteIndex":0},"schema":"https://github.com/citation-style-language/schema/raw/master/csl-citation.json"}</w:instrText>
      </w:r>
      <w:r w:rsidRPr="004D7E13">
        <w:rPr>
          <w:rFonts w:asciiTheme="minorHAnsi" w:hAnsiTheme="minorHAnsi"/>
        </w:rPr>
        <w:fldChar w:fldCharType="separate"/>
      </w:r>
      <w:r w:rsidRPr="004D7E13">
        <w:rPr>
          <w:rFonts w:asciiTheme="minorHAnsi" w:hAnsiTheme="minorHAnsi"/>
          <w:noProof/>
        </w:rPr>
        <w:t>(Abbas et al., 2017)</w:t>
      </w:r>
      <w:r w:rsidRPr="004D7E13">
        <w:rPr>
          <w:rFonts w:asciiTheme="minorHAnsi" w:hAnsiTheme="minorHAnsi"/>
        </w:rPr>
        <w:fldChar w:fldCharType="end"/>
      </w:r>
      <w:r w:rsidRPr="004D7E13">
        <w:rPr>
          <w:rFonts w:asciiTheme="minorHAnsi" w:hAnsiTheme="minorHAnsi"/>
        </w:rPr>
        <w:t xml:space="preserve">. </w:t>
      </w:r>
    </w:p>
    <w:p w14:paraId="2828E39D" w14:textId="70DC2401" w:rsidR="000F4A46" w:rsidRPr="004D7E13" w:rsidRDefault="00BC6CC9" w:rsidP="004D7E13">
      <w:pPr>
        <w:spacing w:after="0" w:line="360" w:lineRule="auto"/>
        <w:ind w:left="-2" w:firstLineChars="129" w:firstLine="284"/>
        <w:jc w:val="both"/>
        <w:rPr>
          <w:rFonts w:asciiTheme="minorHAnsi" w:eastAsia="Times New Roman" w:hAnsiTheme="minorHAnsi"/>
        </w:rPr>
      </w:pPr>
      <w:r w:rsidRPr="004D7E13">
        <w:rPr>
          <w:rFonts w:asciiTheme="minorHAnsi" w:eastAsia="Times New Roman" w:hAnsiTheme="minorHAnsi"/>
        </w:rPr>
        <w:t xml:space="preserve">Es krim dengan penggantian menggunakan WPC dan gula menyebakan penurunan nilai sensori khususnya rasa dan tektur </w:t>
      </w:r>
      <w:r w:rsidRPr="004D7E13">
        <w:rPr>
          <w:rFonts w:asciiTheme="minorHAnsi" w:eastAsia="Times New Roman" w:hAnsiTheme="minorHAnsi"/>
        </w:rPr>
        <w:fldChar w:fldCharType="begin" w:fldLock="1"/>
      </w:r>
      <w:r w:rsidR="00C579C3">
        <w:rPr>
          <w:rFonts w:asciiTheme="minorHAnsi" w:eastAsia="Times New Roman" w:hAnsiTheme="minorHAnsi"/>
        </w:rPr>
        <w:instrText>ADDIN CSL_CITATION {"citationItems":[{"id":"ITEM-1","itemData":{"author":[{"dropping-particle":"","family":"Singh","given":"Avinash","non-dropping-particle":"","parse-names":false,"suffix":""},{"dropping-particle":"","family":"Broadway","given":"Albrecht","non-dropping-particle":"","parse-names":false,"suffix":""}],"id":"ITEM-1","issued":{"date-parts":[["2008"]]},"title":"A Study on Manufacture of Low Fat Ice Cream","type":"report"},"uris":["http://www.mendeley.com/documents/?uuid=85d67f2c-efac-3b34-8484-0ecbc455cb7a"]}],"mendeley":{"formattedCitation":"(Singh &amp; Broadway, 2008)","plainTextFormattedCitation":"(Singh &amp; Broadway, 2008)","previouslyFormattedCitation":"(Singh &amp; Broadway, 2008)"},"properties":{"noteIndex":0},"schema":"https://github.com/citation-style-language/schema/raw/master/csl-citation.json"}</w:instrText>
      </w:r>
      <w:r w:rsidRPr="004D7E13">
        <w:rPr>
          <w:rFonts w:asciiTheme="minorHAnsi" w:eastAsia="Times New Roman" w:hAnsiTheme="minorHAnsi"/>
        </w:rPr>
        <w:fldChar w:fldCharType="separate"/>
      </w:r>
      <w:r w:rsidR="00A16CA1" w:rsidRPr="00A16CA1">
        <w:rPr>
          <w:rFonts w:asciiTheme="minorHAnsi" w:eastAsia="Times New Roman" w:hAnsiTheme="minorHAnsi"/>
          <w:noProof/>
        </w:rPr>
        <w:t>(Singh &amp; Broadway, 2008)</w:t>
      </w:r>
      <w:r w:rsidRPr="004D7E13">
        <w:rPr>
          <w:rFonts w:asciiTheme="minorHAnsi" w:eastAsia="Times New Roman" w:hAnsiTheme="minorHAnsi"/>
        </w:rPr>
        <w:fldChar w:fldCharType="end"/>
      </w:r>
      <w:r w:rsidRPr="004D7E13">
        <w:rPr>
          <w:rFonts w:asciiTheme="minorHAnsi" w:eastAsia="Times New Roman" w:hAnsiTheme="minorHAnsi"/>
        </w:rPr>
        <w:t>. Penambahan buah buahan merupakan alternatif solusi untuk menutupi rasa es krim yang hambar. Nanas (</w:t>
      </w:r>
      <w:r w:rsidRPr="004D7E13">
        <w:rPr>
          <w:rFonts w:asciiTheme="minorHAnsi" w:eastAsia="Times New Roman" w:hAnsiTheme="minorHAnsi"/>
          <w:i/>
          <w:iCs/>
        </w:rPr>
        <w:t>Ananas comosus</w:t>
      </w:r>
      <w:r w:rsidRPr="004D7E13">
        <w:rPr>
          <w:rFonts w:asciiTheme="minorHAnsi" w:eastAsia="Times New Roman" w:hAnsiTheme="minorHAnsi"/>
        </w:rPr>
        <w:t xml:space="preserve"> L. </w:t>
      </w:r>
      <w:r w:rsidRPr="004D7E13">
        <w:rPr>
          <w:rFonts w:asciiTheme="minorHAnsi" w:eastAsia="Times New Roman" w:hAnsiTheme="minorHAnsi"/>
          <w:i/>
          <w:iCs/>
        </w:rPr>
        <w:t>Merr</w:t>
      </w:r>
      <w:r w:rsidRPr="004D7E13">
        <w:rPr>
          <w:rFonts w:asciiTheme="minorHAnsi" w:eastAsia="Times New Roman" w:hAnsiTheme="minorHAnsi"/>
        </w:rPr>
        <w:t xml:space="preserve">) merupakan buah </w:t>
      </w:r>
      <w:r w:rsidRPr="004D7E13">
        <w:rPr>
          <w:rFonts w:asciiTheme="minorHAnsi" w:eastAsia="Times New Roman" w:hAnsiTheme="minorHAnsi"/>
        </w:rPr>
        <w:lastRenderedPageBreak/>
        <w:t xml:space="preserve">buahan yang melimpah di Kabupaten Subang. Jawa Barat merupakan penghasil terbesar kelima buah nanas di Indonesia dengan jumlah produksi sebesar 276.195 ton pada tahun 2021 dimana 97,88 persennya dihasilkan oleh Kabupaten Subang </w:t>
      </w:r>
      <w:r w:rsidRPr="004D7E13">
        <w:rPr>
          <w:rFonts w:asciiTheme="minorHAnsi" w:eastAsia="Times New Roman" w:hAnsiTheme="minorHAnsi"/>
        </w:rPr>
        <w:fldChar w:fldCharType="begin" w:fldLock="1"/>
      </w:r>
      <w:r w:rsidR="00C579C3">
        <w:rPr>
          <w:rFonts w:asciiTheme="minorHAnsi" w:eastAsia="Times New Roman" w:hAnsiTheme="minorHAnsi"/>
        </w:rPr>
        <w:instrText>ADDIN CSL_CITATION {"citationItems":[{"id":"ITEM-1","itemData":{"author":[{"dropping-particle":"","family":"Badan Pusat Statistik","given":"","non-dropping-particle":"","parse-names":false,"suffix":""}],"id":"ITEM-1","issued":{"date-parts":[["2021"]]},"title":"Produksi Tanaman Buah-buahan - Tabel Statistik - Badan Pusat Statistik Indonesia","type":"legislation"},"uris":["http://www.mendeley.com/documents/?uuid=4ea2d106-bc8a-31cd-aa35-829db0060fe5"]}],"mendeley":{"formattedCitation":"(Produksi Tanaman Buah-Buahan - Tabel Statistik - Badan Pusat Statistik Indonesia, 2021)","manualFormatting":"(Badan Pusat Statistik Indonesia, 2021)","plainTextFormattedCitation":"(Produksi Tanaman Buah-Buahan - Tabel Statistik - Badan Pusat Statistik Indonesia, 2021)","previouslyFormattedCitation":"(Produksi Tanaman Buah-Buahan - Tabel Statistik - Badan Pusat Statistik Indonesia, 2021)"},"properties":{"noteIndex":0},"schema":"https://github.com/citation-style-language/schema/raw/master/csl-citation.json"}</w:instrText>
      </w:r>
      <w:r w:rsidRPr="004D7E13">
        <w:rPr>
          <w:rFonts w:asciiTheme="minorHAnsi" w:eastAsia="Times New Roman" w:hAnsiTheme="minorHAnsi"/>
        </w:rPr>
        <w:fldChar w:fldCharType="separate"/>
      </w:r>
      <w:r w:rsidRPr="004D7E13">
        <w:rPr>
          <w:rFonts w:asciiTheme="minorHAnsi" w:eastAsia="Times New Roman" w:hAnsiTheme="minorHAnsi"/>
          <w:noProof/>
        </w:rPr>
        <w:t>(Badan Pusat Statistik Indonesia, 2021)</w:t>
      </w:r>
      <w:r w:rsidRPr="004D7E13">
        <w:rPr>
          <w:rFonts w:asciiTheme="minorHAnsi" w:eastAsia="Times New Roman" w:hAnsiTheme="minorHAnsi"/>
        </w:rPr>
        <w:fldChar w:fldCharType="end"/>
      </w:r>
      <w:r w:rsidRPr="004D7E13">
        <w:rPr>
          <w:rFonts w:asciiTheme="minorHAnsi" w:eastAsia="Times New Roman" w:hAnsiTheme="minorHAnsi"/>
        </w:rPr>
        <w:t xml:space="preserve"> Berdasarkan uraian di atas, perlu penelitian </w:t>
      </w:r>
      <w:r w:rsidR="00E21A84">
        <w:rPr>
          <w:rFonts w:asciiTheme="minorHAnsi" w:eastAsia="Times New Roman" w:hAnsiTheme="minorHAnsi"/>
        </w:rPr>
        <w:t>subtitusi WPC</w:t>
      </w:r>
      <w:r w:rsidRPr="004D7E13">
        <w:rPr>
          <w:rFonts w:asciiTheme="minorHAnsi" w:eastAsia="Times New Roman" w:hAnsiTheme="minorHAnsi"/>
        </w:rPr>
        <w:t xml:space="preserve"> yang tepat untuk memproduksi es krim nanas rendah lemak</w:t>
      </w:r>
      <w:r w:rsidR="00E21A84">
        <w:rPr>
          <w:rFonts w:asciiTheme="minorHAnsi" w:eastAsia="Times New Roman" w:hAnsiTheme="minorHAnsi"/>
        </w:rPr>
        <w:t xml:space="preserve"> dengan pemanis stevia</w:t>
      </w:r>
      <w:r w:rsidRPr="004D7E13">
        <w:rPr>
          <w:rFonts w:asciiTheme="minorHAnsi" w:eastAsia="Times New Roman" w:hAnsiTheme="minorHAnsi"/>
        </w:rPr>
        <w:t>.</w:t>
      </w:r>
    </w:p>
    <w:p w14:paraId="7239BF56" w14:textId="77777777" w:rsidR="00BC6CC9" w:rsidRPr="004D7E13" w:rsidRDefault="00BC6CC9" w:rsidP="004D7E13">
      <w:pPr>
        <w:pBdr>
          <w:top w:val="nil"/>
          <w:left w:val="nil"/>
          <w:bottom w:val="nil"/>
          <w:right w:val="nil"/>
          <w:between w:val="nil"/>
        </w:pBdr>
        <w:spacing w:after="0" w:line="360" w:lineRule="auto"/>
        <w:ind w:left="0" w:hanging="2"/>
        <w:rPr>
          <w:rFonts w:asciiTheme="minorHAnsi" w:eastAsia="Times New Roman" w:hAnsiTheme="minorHAnsi"/>
        </w:rPr>
      </w:pPr>
    </w:p>
    <w:p w14:paraId="06C700F7" w14:textId="7C40071A" w:rsidR="00BC6CC9" w:rsidRDefault="00BC6CC9" w:rsidP="00BC6CC9">
      <w:pPr>
        <w:pBdr>
          <w:top w:val="nil"/>
          <w:left w:val="nil"/>
          <w:bottom w:val="nil"/>
          <w:right w:val="nil"/>
          <w:between w:val="nil"/>
        </w:pBdr>
        <w:spacing w:after="0" w:line="360" w:lineRule="auto"/>
        <w:ind w:left="1" w:hanging="3"/>
        <w:rPr>
          <w:rFonts w:asciiTheme="minorHAnsi" w:hAnsiTheme="minorHAnsi" w:cs="Calibri"/>
          <w:b/>
          <w:color w:val="31849B" w:themeColor="accent5" w:themeShade="BF"/>
          <w:sz w:val="28"/>
          <w:szCs w:val="28"/>
        </w:rPr>
        <w:sectPr w:rsidR="00BC6CC9" w:rsidSect="000559A3">
          <w:headerReference w:type="even" r:id="rId15"/>
          <w:headerReference w:type="default" r:id="rId16"/>
          <w:footerReference w:type="even" r:id="rId17"/>
          <w:footerReference w:type="default" r:id="rId18"/>
          <w:headerReference w:type="first" r:id="rId19"/>
          <w:footerReference w:type="first" r:id="rId20"/>
          <w:type w:val="continuous"/>
          <w:pgSz w:w="11907" w:h="16840"/>
          <w:pgMar w:top="1134" w:right="1134" w:bottom="1134" w:left="1134" w:header="397" w:footer="283" w:gutter="0"/>
          <w:cols w:space="720"/>
          <w:docGrid w:linePitch="299"/>
        </w:sectPr>
      </w:pPr>
    </w:p>
    <w:p w14:paraId="1B7CC73E" w14:textId="3BCACFEF" w:rsidR="00FE4BF2" w:rsidRPr="00CB1247" w:rsidRDefault="00710770" w:rsidP="00DF478C">
      <w:pPr>
        <w:pBdr>
          <w:top w:val="nil"/>
          <w:left w:val="nil"/>
          <w:bottom w:val="nil"/>
          <w:right w:val="nil"/>
          <w:between w:val="nil"/>
        </w:pBdr>
        <w:spacing w:after="0" w:line="360" w:lineRule="auto"/>
        <w:ind w:left="1" w:hanging="3"/>
        <w:rPr>
          <w:rFonts w:asciiTheme="minorHAnsi" w:hAnsiTheme="minorHAnsi" w:cs="Calibri"/>
          <w:b/>
          <w:color w:val="000000"/>
          <w:sz w:val="28"/>
          <w:szCs w:val="28"/>
        </w:rPr>
      </w:pPr>
      <w:r>
        <w:rPr>
          <w:rFonts w:asciiTheme="minorHAnsi" w:hAnsiTheme="minorHAnsi" w:cs="Calibri"/>
          <w:b/>
          <w:color w:val="31849B" w:themeColor="accent5" w:themeShade="BF"/>
          <w:sz w:val="28"/>
          <w:szCs w:val="28"/>
        </w:rPr>
        <w:t>Metode</w:t>
      </w:r>
      <w:r w:rsidRPr="00CB1247">
        <w:rPr>
          <w:rFonts w:asciiTheme="minorHAnsi" w:hAnsiTheme="minorHAnsi" w:cs="Calibri"/>
          <w:b/>
          <w:color w:val="000000"/>
          <w:sz w:val="28"/>
          <w:szCs w:val="28"/>
        </w:rPr>
        <w:t xml:space="preserve"> </w:t>
      </w:r>
    </w:p>
    <w:p w14:paraId="23F39FF2" w14:textId="77777777" w:rsidR="004D7E13" w:rsidRP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t xml:space="preserve">Penelitian ini dilaksanakan pada bulan Mei – Agustus 2024 di Laboratorium Teknologi Pengolahan Hasil Pertanian (TPHP), Laboratorium Kimia dan Laboratorium Pengujian Mutu Agroindustri di Politeknik Negeri Subang. </w:t>
      </w:r>
    </w:p>
    <w:p w14:paraId="544BCFAB" w14:textId="5E5EE802" w:rsidR="004D7E13" w:rsidRP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t xml:space="preserve">Alat yang digunakan yaitu pisau, sendok, talenan, blender, freezer, saringan, mixer, wadah,  gelas ukur, timbangan digital, klem, buret, kertas saring, statif, pipet tetes, kaca corong, erlenmeyer, timbangan digital, gelas ukur, dan beaker glass, refraktometer. Bahan yang digunakan yaitu </w:t>
      </w:r>
      <w:r w:rsidR="00E21A84">
        <w:rPr>
          <w:rFonts w:asciiTheme="minorHAnsi" w:eastAsia="Cambria" w:hAnsiTheme="minorHAnsi" w:cs="Cambria"/>
          <w:color w:val="000000"/>
        </w:rPr>
        <w:t>n</w:t>
      </w:r>
      <w:r w:rsidRPr="004D7E13">
        <w:rPr>
          <w:rFonts w:asciiTheme="minorHAnsi" w:eastAsia="Cambria" w:hAnsiTheme="minorHAnsi" w:cs="Cambria"/>
          <w:color w:val="000000"/>
        </w:rPr>
        <w:t>anas dengan tingkat kematangan 80%, susu UHT full cream ”Ultra”, whipping cream ”Hans”, WPC 80, air, stevia komersial ”Tropicana slim”, CMC, dan perisa vanila.</w:t>
      </w:r>
    </w:p>
    <w:p w14:paraId="29235CCB" w14:textId="775C4A2E" w:rsidR="00E21A84" w:rsidRPr="00E21A84" w:rsidRDefault="004D7E13" w:rsidP="00E21A84">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t xml:space="preserve">Metode penelitian yang digunakan adalah Rancangan Acak Lengkap dengan 3 perlakuan dan 3 kali pengulangan. </w:t>
      </w:r>
      <w:r w:rsidR="00255581" w:rsidRPr="004D7E13">
        <w:rPr>
          <w:rFonts w:asciiTheme="minorHAnsi" w:eastAsia="Cambria" w:hAnsiTheme="minorHAnsi" w:cs="Cambria"/>
          <w:color w:val="000000"/>
        </w:rPr>
        <w:t xml:space="preserve">Data yang diperoleh diolah menggunakan ANOVA dengan taraf signifikasi 5% dan dilanjut dengan </w:t>
      </w:r>
      <w:r w:rsidR="00255581">
        <w:rPr>
          <w:rFonts w:asciiTheme="minorHAnsi" w:eastAsia="Cambria" w:hAnsiTheme="minorHAnsi" w:cs="Cambria"/>
          <w:color w:val="000000"/>
        </w:rPr>
        <w:t>DMRT</w:t>
      </w:r>
      <w:r w:rsidR="00255581" w:rsidRPr="004D7E13">
        <w:rPr>
          <w:rFonts w:asciiTheme="minorHAnsi" w:eastAsia="Cambria" w:hAnsiTheme="minorHAnsi" w:cs="Cambria"/>
          <w:color w:val="000000"/>
        </w:rPr>
        <w:t xml:space="preserve">. </w:t>
      </w:r>
      <w:r w:rsidR="00255581">
        <w:rPr>
          <w:rFonts w:asciiTheme="minorHAnsi" w:eastAsia="Cambria" w:hAnsiTheme="minorHAnsi" w:cs="Cambria"/>
          <w:color w:val="000000"/>
        </w:rPr>
        <w:t xml:space="preserve"> </w:t>
      </w:r>
      <w:r w:rsidRPr="004D7E13">
        <w:rPr>
          <w:rFonts w:asciiTheme="minorHAnsi" w:eastAsia="Cambria" w:hAnsiTheme="minorHAnsi" w:cs="Cambria"/>
          <w:color w:val="000000"/>
        </w:rPr>
        <w:t xml:space="preserve">Perlakuan dalam penelitian </w:t>
      </w:r>
      <w:r w:rsidR="00E21A84">
        <w:rPr>
          <w:rFonts w:asciiTheme="minorHAnsi" w:eastAsia="Cambria" w:hAnsiTheme="minorHAnsi" w:cs="Cambria"/>
          <w:color w:val="000000"/>
        </w:rPr>
        <w:t xml:space="preserve">yaitu </w:t>
      </w:r>
      <w:r w:rsidR="00E21A84" w:rsidRPr="00E21A84">
        <w:rPr>
          <w:rFonts w:asciiTheme="minorHAnsi" w:eastAsia="Cambria" w:hAnsiTheme="minorHAnsi" w:cs="Cambria"/>
          <w:color w:val="000000"/>
        </w:rPr>
        <w:t>W</w:t>
      </w:r>
      <w:r w:rsidRPr="00E21A84">
        <w:rPr>
          <w:rFonts w:asciiTheme="minorHAnsi" w:eastAsia="Cambria" w:hAnsiTheme="minorHAnsi" w:cs="Cambria"/>
          <w:color w:val="000000"/>
        </w:rPr>
        <w:t xml:space="preserve">1 = </w:t>
      </w:r>
      <w:r w:rsidR="00E21A84" w:rsidRPr="00E21A84">
        <w:rPr>
          <w:rFonts w:asciiTheme="minorHAnsi" w:eastAsia="Cambria" w:hAnsiTheme="minorHAnsi" w:cs="Cambria"/>
          <w:color w:val="000000"/>
        </w:rPr>
        <w:t xml:space="preserve">Subtitusi </w:t>
      </w:r>
      <w:r w:rsidRPr="00E21A84">
        <w:rPr>
          <w:rFonts w:asciiTheme="minorHAnsi" w:eastAsia="Cambria" w:hAnsiTheme="minorHAnsi" w:cs="Cambria"/>
          <w:color w:val="000000"/>
        </w:rPr>
        <w:t xml:space="preserve"> </w:t>
      </w:r>
      <w:r w:rsidR="00E21A84" w:rsidRPr="00E21A84">
        <w:rPr>
          <w:rFonts w:asciiTheme="minorHAnsi" w:eastAsia="Cambria" w:hAnsiTheme="minorHAnsi" w:cs="Cambria"/>
          <w:color w:val="000000"/>
        </w:rPr>
        <w:t>WPC 40</w:t>
      </w:r>
      <w:r w:rsidRPr="00E21A84">
        <w:rPr>
          <w:rFonts w:asciiTheme="minorHAnsi" w:eastAsia="Cambria" w:hAnsiTheme="minorHAnsi" w:cs="Cambria"/>
          <w:color w:val="000000"/>
        </w:rPr>
        <w:t>%</w:t>
      </w:r>
      <w:r w:rsidR="00E21A84">
        <w:rPr>
          <w:rFonts w:asciiTheme="minorHAnsi" w:eastAsia="Cambria" w:hAnsiTheme="minorHAnsi" w:cs="Cambria"/>
          <w:color w:val="000000"/>
        </w:rPr>
        <w:t xml:space="preserve">, </w:t>
      </w:r>
      <w:r w:rsidR="00E21A84" w:rsidRPr="00E21A84">
        <w:rPr>
          <w:rFonts w:asciiTheme="minorHAnsi" w:eastAsia="Cambria" w:hAnsiTheme="minorHAnsi" w:cs="Cambria"/>
          <w:color w:val="000000"/>
        </w:rPr>
        <w:t>W</w:t>
      </w:r>
      <w:r w:rsidRPr="00E21A84">
        <w:rPr>
          <w:rFonts w:asciiTheme="minorHAnsi" w:eastAsia="Cambria" w:hAnsiTheme="minorHAnsi" w:cs="Cambria"/>
          <w:color w:val="000000"/>
        </w:rPr>
        <w:t xml:space="preserve">2 = </w:t>
      </w:r>
      <w:r w:rsidR="00E21A84" w:rsidRPr="00E21A84">
        <w:rPr>
          <w:rFonts w:asciiTheme="minorHAnsi" w:eastAsia="Cambria" w:hAnsiTheme="minorHAnsi" w:cs="Cambria"/>
          <w:color w:val="000000"/>
        </w:rPr>
        <w:t>Subtitusi  WPC 50%</w:t>
      </w:r>
      <w:r w:rsidR="00E21A84">
        <w:rPr>
          <w:rFonts w:asciiTheme="minorHAnsi" w:eastAsia="Cambria" w:hAnsiTheme="minorHAnsi" w:cs="Cambria"/>
          <w:color w:val="000000"/>
        </w:rPr>
        <w:t xml:space="preserve">, </w:t>
      </w:r>
      <w:r w:rsidR="00E21A84" w:rsidRPr="00E21A84">
        <w:rPr>
          <w:rFonts w:asciiTheme="minorHAnsi" w:eastAsia="Cambria" w:hAnsiTheme="minorHAnsi" w:cs="Cambria"/>
          <w:color w:val="000000"/>
        </w:rPr>
        <w:t>W</w:t>
      </w:r>
      <w:r w:rsidRPr="00E21A84">
        <w:rPr>
          <w:rFonts w:asciiTheme="minorHAnsi" w:eastAsia="Cambria" w:hAnsiTheme="minorHAnsi" w:cs="Cambria"/>
          <w:color w:val="000000"/>
        </w:rPr>
        <w:t xml:space="preserve">3 = </w:t>
      </w:r>
      <w:r w:rsidR="00E21A84" w:rsidRPr="00E21A84">
        <w:rPr>
          <w:rFonts w:asciiTheme="minorHAnsi" w:eastAsia="Cambria" w:hAnsiTheme="minorHAnsi" w:cs="Cambria"/>
          <w:color w:val="000000"/>
        </w:rPr>
        <w:t>Subtitusi  WPC 60%</w:t>
      </w:r>
      <w:r w:rsidR="00E21A84">
        <w:rPr>
          <w:rFonts w:asciiTheme="minorHAnsi" w:eastAsia="Cambria" w:hAnsiTheme="minorHAnsi" w:cs="Cambria"/>
          <w:color w:val="000000"/>
        </w:rPr>
        <w:t xml:space="preserve">. </w:t>
      </w:r>
    </w:p>
    <w:p w14:paraId="24B00124" w14:textId="5880C9AD" w:rsidR="004D7E13" w:rsidRP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t xml:space="preserve">Formulasi dasar dari es krim nanas rendah lemak dengan menggunakan WPC 80 dan konsentrasi stevia yang berbeda-beda untuk setiap perlakuan. Formulasi dasar pembuatan es krim redah lemak berdasarkan hasil perhitungan untuk preparasi bahan campuran es krim dengan estimasi kadar lemak dasar 5% dan 11% SNF yang dikombinasikan dengan perlakuan yang diberikan. Formulasi es krim sesuai kombinasi perlakuan dapat dilihat pada Tabel 1. </w:t>
      </w:r>
    </w:p>
    <w:p w14:paraId="21FB65AE" w14:textId="77777777" w:rsidR="004D7E13" w:rsidRPr="00392A05"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b/>
          <w:bCs/>
          <w:color w:val="000000"/>
        </w:rPr>
      </w:pPr>
      <w:r w:rsidRPr="00392A05">
        <w:rPr>
          <w:rFonts w:asciiTheme="minorHAnsi" w:eastAsia="Cambria" w:hAnsiTheme="minorHAnsi" w:cs="Cambria"/>
          <w:b/>
          <w:bCs/>
          <w:color w:val="000000"/>
        </w:rPr>
        <w:t>Tabel 1. Formulasi Es krim Nanas Rendah Lemak dengan Konsentrasi Stevia Yang Berbeda</w:t>
      </w:r>
    </w:p>
    <w:tbl>
      <w:tblPr>
        <w:tblW w:w="4678" w:type="dxa"/>
        <w:tblInd w:w="-147" w:type="dxa"/>
        <w:tblBorders>
          <w:top w:val="single" w:sz="4" w:space="0" w:color="auto"/>
          <w:bottom w:val="single" w:sz="4" w:space="0" w:color="auto"/>
        </w:tblBorders>
        <w:tblLook w:val="04A0" w:firstRow="1" w:lastRow="0" w:firstColumn="1" w:lastColumn="0" w:noHBand="0" w:noVBand="1"/>
      </w:tblPr>
      <w:tblGrid>
        <w:gridCol w:w="1848"/>
        <w:gridCol w:w="988"/>
        <w:gridCol w:w="992"/>
        <w:gridCol w:w="850"/>
      </w:tblGrid>
      <w:tr w:rsidR="00E21A84" w:rsidRPr="003567A3" w14:paraId="0489C703" w14:textId="77777777" w:rsidTr="004C5743">
        <w:trPr>
          <w:trHeight w:val="300"/>
        </w:trPr>
        <w:tc>
          <w:tcPr>
            <w:tcW w:w="1848" w:type="dxa"/>
            <w:vMerge w:val="restart"/>
            <w:tcBorders>
              <w:top w:val="single" w:sz="4" w:space="0" w:color="auto"/>
              <w:left w:val="nil"/>
              <w:bottom w:val="single" w:sz="4" w:space="0" w:color="auto"/>
              <w:right w:val="nil"/>
            </w:tcBorders>
            <w:shd w:val="clear" w:color="auto" w:fill="auto"/>
            <w:noWrap/>
            <w:vAlign w:val="center"/>
          </w:tcPr>
          <w:p w14:paraId="1008036D"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Parameter</w:t>
            </w:r>
          </w:p>
        </w:tc>
        <w:tc>
          <w:tcPr>
            <w:tcW w:w="2830" w:type="dxa"/>
            <w:gridSpan w:val="3"/>
            <w:tcBorders>
              <w:top w:val="single" w:sz="4" w:space="0" w:color="auto"/>
              <w:left w:val="nil"/>
              <w:bottom w:val="single" w:sz="4" w:space="0" w:color="auto"/>
              <w:right w:val="nil"/>
            </w:tcBorders>
            <w:shd w:val="clear" w:color="auto" w:fill="auto"/>
            <w:noWrap/>
            <w:vAlign w:val="center"/>
          </w:tcPr>
          <w:p w14:paraId="1E7834AE"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Perlakuan (%)</w:t>
            </w:r>
          </w:p>
        </w:tc>
      </w:tr>
      <w:tr w:rsidR="00E21A84" w:rsidRPr="003567A3" w14:paraId="44C70494" w14:textId="77777777" w:rsidTr="004C5743">
        <w:trPr>
          <w:trHeight w:val="300"/>
        </w:trPr>
        <w:tc>
          <w:tcPr>
            <w:tcW w:w="1848" w:type="dxa"/>
            <w:vMerge/>
            <w:tcBorders>
              <w:top w:val="single" w:sz="4" w:space="0" w:color="auto"/>
              <w:left w:val="nil"/>
              <w:bottom w:val="single" w:sz="4" w:space="0" w:color="auto"/>
              <w:right w:val="nil"/>
            </w:tcBorders>
            <w:shd w:val="clear" w:color="auto" w:fill="auto"/>
            <w:noWrap/>
            <w:vAlign w:val="center"/>
            <w:hideMark/>
          </w:tcPr>
          <w:p w14:paraId="34A482BA"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p>
        </w:tc>
        <w:tc>
          <w:tcPr>
            <w:tcW w:w="988" w:type="dxa"/>
            <w:tcBorders>
              <w:top w:val="single" w:sz="4" w:space="0" w:color="auto"/>
              <w:left w:val="nil"/>
              <w:bottom w:val="single" w:sz="4" w:space="0" w:color="auto"/>
              <w:right w:val="nil"/>
            </w:tcBorders>
            <w:shd w:val="clear" w:color="auto" w:fill="auto"/>
            <w:noWrap/>
            <w:vAlign w:val="center"/>
          </w:tcPr>
          <w:p w14:paraId="2637DBBC" w14:textId="34AC4B83"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W1</w:t>
            </w:r>
          </w:p>
        </w:tc>
        <w:tc>
          <w:tcPr>
            <w:tcW w:w="992" w:type="dxa"/>
            <w:tcBorders>
              <w:top w:val="single" w:sz="4" w:space="0" w:color="auto"/>
              <w:left w:val="nil"/>
              <w:bottom w:val="single" w:sz="4" w:space="0" w:color="auto"/>
              <w:right w:val="nil"/>
            </w:tcBorders>
            <w:shd w:val="clear" w:color="auto" w:fill="auto"/>
            <w:noWrap/>
            <w:vAlign w:val="center"/>
          </w:tcPr>
          <w:p w14:paraId="47F57DAF" w14:textId="48CF824B"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W2</w:t>
            </w:r>
          </w:p>
        </w:tc>
        <w:tc>
          <w:tcPr>
            <w:tcW w:w="850" w:type="dxa"/>
            <w:tcBorders>
              <w:top w:val="single" w:sz="4" w:space="0" w:color="auto"/>
              <w:left w:val="nil"/>
              <w:bottom w:val="single" w:sz="4" w:space="0" w:color="auto"/>
              <w:right w:val="nil"/>
            </w:tcBorders>
          </w:tcPr>
          <w:p w14:paraId="2FE379DE" w14:textId="60D9D968"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W3</w:t>
            </w:r>
          </w:p>
        </w:tc>
      </w:tr>
      <w:tr w:rsidR="00E21A84" w:rsidRPr="003567A3" w14:paraId="7070C958" w14:textId="77777777" w:rsidTr="004C5743">
        <w:trPr>
          <w:trHeight w:val="300"/>
        </w:trPr>
        <w:tc>
          <w:tcPr>
            <w:tcW w:w="1848" w:type="dxa"/>
            <w:tcBorders>
              <w:top w:val="single" w:sz="4" w:space="0" w:color="auto"/>
            </w:tcBorders>
            <w:shd w:val="clear" w:color="auto" w:fill="auto"/>
            <w:noWrap/>
            <w:vAlign w:val="center"/>
          </w:tcPr>
          <w:p w14:paraId="22076DD2"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Susu Full Cream</w:t>
            </w:r>
          </w:p>
        </w:tc>
        <w:tc>
          <w:tcPr>
            <w:tcW w:w="988" w:type="dxa"/>
            <w:tcBorders>
              <w:top w:val="single" w:sz="4" w:space="0" w:color="auto"/>
            </w:tcBorders>
            <w:shd w:val="clear" w:color="auto" w:fill="auto"/>
            <w:noWrap/>
            <w:vAlign w:val="center"/>
          </w:tcPr>
          <w:p w14:paraId="120CD2C8"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57</w:t>
            </w:r>
          </w:p>
        </w:tc>
        <w:tc>
          <w:tcPr>
            <w:tcW w:w="992" w:type="dxa"/>
            <w:tcBorders>
              <w:top w:val="single" w:sz="4" w:space="0" w:color="auto"/>
            </w:tcBorders>
            <w:shd w:val="clear" w:color="auto" w:fill="auto"/>
            <w:noWrap/>
            <w:vAlign w:val="center"/>
          </w:tcPr>
          <w:p w14:paraId="10FEECB2" w14:textId="2FB61D64"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5</w:t>
            </w:r>
            <w:r w:rsidR="00EF7D44">
              <w:rPr>
                <w:rFonts w:asciiTheme="minorHAnsi" w:eastAsia="Times New Roman" w:hAnsiTheme="minorHAnsi" w:cs="Times New Roman"/>
                <w:color w:val="000000"/>
                <w:sz w:val="20"/>
                <w:szCs w:val="20"/>
                <w:lang w:eastAsia="en-ID"/>
              </w:rPr>
              <w:t>5,5</w:t>
            </w:r>
          </w:p>
        </w:tc>
        <w:tc>
          <w:tcPr>
            <w:tcW w:w="850" w:type="dxa"/>
            <w:tcBorders>
              <w:top w:val="single" w:sz="4" w:space="0" w:color="auto"/>
            </w:tcBorders>
            <w:vAlign w:val="center"/>
          </w:tcPr>
          <w:p w14:paraId="1ECB1852" w14:textId="1E8E3202"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5</w:t>
            </w:r>
            <w:r w:rsidR="00EF7D44">
              <w:rPr>
                <w:rFonts w:asciiTheme="minorHAnsi" w:eastAsia="Times New Roman" w:hAnsiTheme="minorHAnsi" w:cs="Times New Roman"/>
                <w:color w:val="000000"/>
                <w:sz w:val="20"/>
                <w:szCs w:val="20"/>
                <w:lang w:eastAsia="en-ID"/>
              </w:rPr>
              <w:t>4</w:t>
            </w:r>
          </w:p>
        </w:tc>
      </w:tr>
      <w:tr w:rsidR="00E21A84" w:rsidRPr="003567A3" w14:paraId="04B0604B" w14:textId="77777777" w:rsidTr="004C5743">
        <w:trPr>
          <w:trHeight w:val="300"/>
        </w:trPr>
        <w:tc>
          <w:tcPr>
            <w:tcW w:w="1848" w:type="dxa"/>
            <w:shd w:val="clear" w:color="auto" w:fill="auto"/>
            <w:noWrap/>
            <w:vAlign w:val="center"/>
          </w:tcPr>
          <w:p w14:paraId="31E920B8"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WPC 80</w:t>
            </w:r>
          </w:p>
        </w:tc>
        <w:tc>
          <w:tcPr>
            <w:tcW w:w="988" w:type="dxa"/>
            <w:shd w:val="clear" w:color="auto" w:fill="auto"/>
            <w:noWrap/>
            <w:vAlign w:val="center"/>
          </w:tcPr>
          <w:p w14:paraId="5798EE1C"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6</w:t>
            </w:r>
          </w:p>
        </w:tc>
        <w:tc>
          <w:tcPr>
            <w:tcW w:w="992" w:type="dxa"/>
            <w:shd w:val="clear" w:color="auto" w:fill="auto"/>
            <w:noWrap/>
            <w:vAlign w:val="center"/>
          </w:tcPr>
          <w:p w14:paraId="20F39C03" w14:textId="6B586AE9" w:rsidR="00E21A84" w:rsidRPr="003567A3" w:rsidRDefault="00064A03"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7,5</w:t>
            </w:r>
          </w:p>
        </w:tc>
        <w:tc>
          <w:tcPr>
            <w:tcW w:w="850" w:type="dxa"/>
            <w:vAlign w:val="center"/>
          </w:tcPr>
          <w:p w14:paraId="3CB4F1E3" w14:textId="3C4C5A99" w:rsidR="00E21A84" w:rsidRPr="003567A3" w:rsidRDefault="00064A03"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9</w:t>
            </w:r>
          </w:p>
        </w:tc>
      </w:tr>
      <w:tr w:rsidR="00E21A84" w:rsidRPr="003567A3" w14:paraId="4A54FCE6" w14:textId="77777777" w:rsidTr="004C5743">
        <w:trPr>
          <w:trHeight w:val="300"/>
        </w:trPr>
        <w:tc>
          <w:tcPr>
            <w:tcW w:w="1848" w:type="dxa"/>
            <w:shd w:val="clear" w:color="auto" w:fill="auto"/>
            <w:noWrap/>
            <w:vAlign w:val="center"/>
          </w:tcPr>
          <w:p w14:paraId="7D6AD404"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Whip cream</w:t>
            </w:r>
          </w:p>
        </w:tc>
        <w:tc>
          <w:tcPr>
            <w:tcW w:w="988" w:type="dxa"/>
            <w:shd w:val="clear" w:color="auto" w:fill="auto"/>
            <w:noWrap/>
            <w:vAlign w:val="center"/>
          </w:tcPr>
          <w:p w14:paraId="06549531"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26</w:t>
            </w:r>
          </w:p>
        </w:tc>
        <w:tc>
          <w:tcPr>
            <w:tcW w:w="992" w:type="dxa"/>
            <w:shd w:val="clear" w:color="auto" w:fill="auto"/>
            <w:noWrap/>
            <w:vAlign w:val="center"/>
          </w:tcPr>
          <w:p w14:paraId="75EC3677"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26</w:t>
            </w:r>
          </w:p>
        </w:tc>
        <w:tc>
          <w:tcPr>
            <w:tcW w:w="850" w:type="dxa"/>
            <w:vAlign w:val="center"/>
          </w:tcPr>
          <w:p w14:paraId="01F25FE1"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26</w:t>
            </w:r>
          </w:p>
        </w:tc>
      </w:tr>
      <w:tr w:rsidR="00E21A84" w:rsidRPr="003567A3" w14:paraId="501E49D5" w14:textId="77777777" w:rsidTr="004C5743">
        <w:trPr>
          <w:trHeight w:val="300"/>
        </w:trPr>
        <w:tc>
          <w:tcPr>
            <w:tcW w:w="1848" w:type="dxa"/>
            <w:shd w:val="clear" w:color="auto" w:fill="auto"/>
            <w:noWrap/>
            <w:vAlign w:val="center"/>
          </w:tcPr>
          <w:p w14:paraId="3976EC4F"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i/>
                <w:iCs/>
                <w:color w:val="000000"/>
                <w:sz w:val="20"/>
                <w:szCs w:val="20"/>
                <w:lang w:eastAsia="en-ID"/>
              </w:rPr>
              <w:t>Puree</w:t>
            </w:r>
            <w:r w:rsidRPr="003567A3">
              <w:rPr>
                <w:rFonts w:asciiTheme="minorHAnsi" w:eastAsia="Times New Roman" w:hAnsiTheme="minorHAnsi" w:cs="Times New Roman"/>
                <w:color w:val="000000"/>
                <w:sz w:val="20"/>
                <w:szCs w:val="20"/>
                <w:lang w:eastAsia="en-ID"/>
              </w:rPr>
              <w:t xml:space="preserve"> Nanas</w:t>
            </w:r>
          </w:p>
        </w:tc>
        <w:tc>
          <w:tcPr>
            <w:tcW w:w="988" w:type="dxa"/>
            <w:shd w:val="clear" w:color="auto" w:fill="auto"/>
            <w:noWrap/>
            <w:vAlign w:val="center"/>
          </w:tcPr>
          <w:p w14:paraId="22545AA2"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10</w:t>
            </w:r>
          </w:p>
        </w:tc>
        <w:tc>
          <w:tcPr>
            <w:tcW w:w="992" w:type="dxa"/>
            <w:shd w:val="clear" w:color="auto" w:fill="auto"/>
            <w:noWrap/>
            <w:vAlign w:val="center"/>
          </w:tcPr>
          <w:p w14:paraId="1925BAB7"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10</w:t>
            </w:r>
          </w:p>
        </w:tc>
        <w:tc>
          <w:tcPr>
            <w:tcW w:w="850" w:type="dxa"/>
            <w:vAlign w:val="center"/>
          </w:tcPr>
          <w:p w14:paraId="5778CB5B"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10</w:t>
            </w:r>
          </w:p>
        </w:tc>
      </w:tr>
      <w:tr w:rsidR="00392A05" w:rsidRPr="003567A3" w14:paraId="47382D6B" w14:textId="77777777" w:rsidTr="004C5743">
        <w:trPr>
          <w:trHeight w:val="300"/>
        </w:trPr>
        <w:tc>
          <w:tcPr>
            <w:tcW w:w="1848" w:type="dxa"/>
            <w:shd w:val="clear" w:color="auto" w:fill="auto"/>
            <w:noWrap/>
            <w:vAlign w:val="center"/>
          </w:tcPr>
          <w:p w14:paraId="0F17075D" w14:textId="3A29EED0" w:rsidR="00392A05" w:rsidRPr="003567A3" w:rsidRDefault="00392A05"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Pemanis Stevia</w:t>
            </w:r>
          </w:p>
        </w:tc>
        <w:tc>
          <w:tcPr>
            <w:tcW w:w="988" w:type="dxa"/>
            <w:shd w:val="clear" w:color="auto" w:fill="auto"/>
            <w:noWrap/>
            <w:vAlign w:val="center"/>
          </w:tcPr>
          <w:p w14:paraId="018230D0" w14:textId="75BB72DB" w:rsidR="00392A05" w:rsidRPr="003567A3" w:rsidRDefault="00392A05"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w:t>
            </w:r>
          </w:p>
        </w:tc>
        <w:tc>
          <w:tcPr>
            <w:tcW w:w="992" w:type="dxa"/>
            <w:shd w:val="clear" w:color="auto" w:fill="auto"/>
            <w:noWrap/>
            <w:vAlign w:val="center"/>
          </w:tcPr>
          <w:p w14:paraId="7A974D9D" w14:textId="33323ED6" w:rsidR="00392A05" w:rsidRPr="003567A3" w:rsidRDefault="00392A05"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w:t>
            </w:r>
          </w:p>
        </w:tc>
        <w:tc>
          <w:tcPr>
            <w:tcW w:w="850" w:type="dxa"/>
            <w:vAlign w:val="center"/>
          </w:tcPr>
          <w:p w14:paraId="198966C4" w14:textId="29A15436" w:rsidR="00392A05" w:rsidRPr="003567A3" w:rsidRDefault="00392A05"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1</w:t>
            </w:r>
          </w:p>
        </w:tc>
      </w:tr>
      <w:tr w:rsidR="00E21A84" w:rsidRPr="003567A3" w14:paraId="73F6ED88" w14:textId="77777777" w:rsidTr="004C5743">
        <w:trPr>
          <w:trHeight w:val="300"/>
        </w:trPr>
        <w:tc>
          <w:tcPr>
            <w:tcW w:w="1848" w:type="dxa"/>
            <w:shd w:val="clear" w:color="auto" w:fill="auto"/>
            <w:noWrap/>
            <w:vAlign w:val="center"/>
          </w:tcPr>
          <w:p w14:paraId="3503602C"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CMC</w:t>
            </w:r>
          </w:p>
        </w:tc>
        <w:tc>
          <w:tcPr>
            <w:tcW w:w="988" w:type="dxa"/>
            <w:shd w:val="clear" w:color="auto" w:fill="auto"/>
            <w:noWrap/>
            <w:vAlign w:val="center"/>
          </w:tcPr>
          <w:p w14:paraId="5D8D521F"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c>
          <w:tcPr>
            <w:tcW w:w="992" w:type="dxa"/>
            <w:shd w:val="clear" w:color="auto" w:fill="auto"/>
            <w:noWrap/>
            <w:vAlign w:val="center"/>
          </w:tcPr>
          <w:p w14:paraId="11945CCF"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c>
          <w:tcPr>
            <w:tcW w:w="850" w:type="dxa"/>
            <w:vAlign w:val="center"/>
          </w:tcPr>
          <w:p w14:paraId="03B93A1C"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r>
      <w:tr w:rsidR="00E21A84" w:rsidRPr="003567A3" w14:paraId="65102984" w14:textId="77777777" w:rsidTr="004C5743">
        <w:trPr>
          <w:trHeight w:val="300"/>
        </w:trPr>
        <w:tc>
          <w:tcPr>
            <w:tcW w:w="1848" w:type="dxa"/>
            <w:shd w:val="clear" w:color="auto" w:fill="auto"/>
            <w:noWrap/>
            <w:vAlign w:val="center"/>
          </w:tcPr>
          <w:p w14:paraId="63035E6F" w14:textId="77777777" w:rsidR="00E21A84" w:rsidRPr="003567A3" w:rsidRDefault="00E21A84" w:rsidP="00E21A84">
            <w:pPr>
              <w:spacing w:after="0" w:line="360" w:lineRule="auto"/>
              <w:ind w:left="0" w:hanging="2"/>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Vanili</w:t>
            </w:r>
          </w:p>
        </w:tc>
        <w:tc>
          <w:tcPr>
            <w:tcW w:w="988" w:type="dxa"/>
            <w:shd w:val="clear" w:color="auto" w:fill="auto"/>
            <w:noWrap/>
            <w:vAlign w:val="center"/>
          </w:tcPr>
          <w:p w14:paraId="134AB50C"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c>
          <w:tcPr>
            <w:tcW w:w="992" w:type="dxa"/>
            <w:shd w:val="clear" w:color="auto" w:fill="auto"/>
            <w:noWrap/>
            <w:vAlign w:val="center"/>
          </w:tcPr>
          <w:p w14:paraId="34105657"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c>
          <w:tcPr>
            <w:tcW w:w="850" w:type="dxa"/>
            <w:vAlign w:val="center"/>
          </w:tcPr>
          <w:p w14:paraId="71CD1E4B" w14:textId="77777777" w:rsidR="00E21A84" w:rsidRPr="003567A3" w:rsidRDefault="00E21A84" w:rsidP="00E21A84">
            <w:pPr>
              <w:spacing w:after="0" w:line="360" w:lineRule="auto"/>
              <w:ind w:left="0" w:hanging="2"/>
              <w:jc w:val="center"/>
              <w:rPr>
                <w:rFonts w:asciiTheme="minorHAnsi" w:eastAsia="Times New Roman" w:hAnsiTheme="minorHAnsi" w:cs="Times New Roman"/>
                <w:color w:val="000000"/>
                <w:sz w:val="20"/>
                <w:szCs w:val="20"/>
                <w:lang w:eastAsia="en-ID"/>
              </w:rPr>
            </w:pPr>
            <w:r w:rsidRPr="003567A3">
              <w:rPr>
                <w:rFonts w:asciiTheme="minorHAnsi" w:eastAsia="Times New Roman" w:hAnsiTheme="minorHAnsi" w:cs="Times New Roman"/>
                <w:color w:val="000000"/>
                <w:sz w:val="20"/>
                <w:szCs w:val="20"/>
                <w:lang w:eastAsia="en-ID"/>
              </w:rPr>
              <w:t>0,5</w:t>
            </w:r>
          </w:p>
        </w:tc>
      </w:tr>
    </w:tbl>
    <w:p w14:paraId="30535760" w14:textId="77777777" w:rsid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p>
    <w:p w14:paraId="67417181" w14:textId="42DABF71" w:rsidR="004D7E13" w:rsidRP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lastRenderedPageBreak/>
        <w:t>Prosedur pembuatan es krim nanas rendah lemak dengan cara pencampuran susu full cream dengan whip cream, WPC</w:t>
      </w:r>
      <w:r w:rsidR="00064A03">
        <w:rPr>
          <w:rFonts w:asciiTheme="minorHAnsi" w:eastAsia="Cambria" w:hAnsiTheme="minorHAnsi" w:cs="Cambria"/>
          <w:color w:val="000000"/>
        </w:rPr>
        <w:t xml:space="preserve"> sesuai perlakuan</w:t>
      </w:r>
      <w:r w:rsidRPr="004D7E13">
        <w:rPr>
          <w:rFonts w:asciiTheme="minorHAnsi" w:eastAsia="Cambria" w:hAnsiTheme="minorHAnsi" w:cs="Cambria"/>
          <w:color w:val="000000"/>
        </w:rPr>
        <w:t xml:space="preserve">, </w:t>
      </w:r>
      <w:r w:rsidR="00064A03">
        <w:rPr>
          <w:rFonts w:asciiTheme="minorHAnsi" w:eastAsia="Cambria" w:hAnsiTheme="minorHAnsi" w:cs="Cambria"/>
          <w:color w:val="000000"/>
        </w:rPr>
        <w:t>stevia</w:t>
      </w:r>
      <w:r w:rsidRPr="004D7E13">
        <w:rPr>
          <w:rFonts w:asciiTheme="minorHAnsi" w:eastAsia="Cambria" w:hAnsiTheme="minorHAnsi" w:cs="Cambria"/>
          <w:color w:val="000000"/>
        </w:rPr>
        <w:t xml:space="preserve">, dan vanilla hingga membentuk adonan. Penambahan CMC ke dalam adonan yang dilakukan secara perlahan sambil dihomogenkan menggunakan hingga merata. Adonan kemudian dipasteurisasi selama 15 detik pada suhu 70°C. Adonan kemudian ditambahkan puree nanas yang sebelumya telah di blancing dengan garam untuk menghilangkan rasa pahit nanas. Proses mixing pertama dilakukan selama 15 menit. Proses aging dilakukan selama 12 jam pada chiller dengan suhu 5°C. Proses mixing kedua dilakukan dengan mixer berkecepatan 2 selama 15 menit. Proses freezing selama 24 jam pada suhu -18°C. Sample kemudian dilakukan pengujian overrun, daya leleh, TPT, kadar air, kadar lemak dan kadar protein yang merajuk pada AOAC (2005) dan pengujian organoleptik dengan 25 panelis semi terlatih dan data diolah dengan menggunakan interval skala likert (Tabel 2). </w:t>
      </w:r>
    </w:p>
    <w:p w14:paraId="31B6BEE0" w14:textId="084BB853" w:rsid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4D7E13">
        <w:rPr>
          <w:rFonts w:asciiTheme="minorHAnsi" w:eastAsia="Cambria" w:hAnsiTheme="minorHAnsi" w:cs="Cambria"/>
          <w:color w:val="000000"/>
        </w:rPr>
        <w:t>Tabel 2. Interval skala likert</w:t>
      </w:r>
    </w:p>
    <w:tbl>
      <w:tblPr>
        <w:tblStyle w:val="LightShading1"/>
        <w:tblW w:w="2353" w:type="pct"/>
        <w:tblLook w:val="04A0" w:firstRow="1" w:lastRow="0" w:firstColumn="1" w:lastColumn="0" w:noHBand="0" w:noVBand="1"/>
      </w:tblPr>
      <w:tblGrid>
        <w:gridCol w:w="2410"/>
        <w:gridCol w:w="2126"/>
      </w:tblGrid>
      <w:tr w:rsidR="00064A03" w:rsidRPr="00064A03" w14:paraId="3F3D17EF" w14:textId="77777777" w:rsidTr="00064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44219BC7" w14:textId="77777777" w:rsidR="00064A03" w:rsidRPr="00064A03" w:rsidRDefault="00064A03" w:rsidP="00064A03">
            <w:pPr>
              <w:spacing w:line="360" w:lineRule="auto"/>
              <w:ind w:left="0" w:hanging="2"/>
              <w:rPr>
                <w:rFonts w:asciiTheme="minorHAnsi" w:hAnsiTheme="minorHAnsi" w:cs="Times New Roman"/>
              </w:rPr>
            </w:pPr>
            <w:bookmarkStart w:id="2" w:name="_Toc97718713"/>
            <w:r w:rsidRPr="00064A03">
              <w:rPr>
                <w:rFonts w:asciiTheme="minorHAnsi" w:hAnsiTheme="minorHAnsi" w:cs="Times New Roman"/>
              </w:rPr>
              <w:t>Tingkat pernyataan</w:t>
            </w:r>
            <w:bookmarkEnd w:id="2"/>
          </w:p>
        </w:tc>
        <w:tc>
          <w:tcPr>
            <w:tcW w:w="2343" w:type="pct"/>
            <w:shd w:val="clear" w:color="auto" w:fill="auto"/>
          </w:tcPr>
          <w:p w14:paraId="5861E939" w14:textId="77777777" w:rsidR="00064A03" w:rsidRPr="00064A03" w:rsidRDefault="00064A03" w:rsidP="00064A03">
            <w:pPr>
              <w:spacing w:line="360" w:lineRule="auto"/>
              <w:ind w:left="0" w:hanging="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rPr>
            </w:pPr>
            <w:bookmarkStart w:id="3" w:name="_Toc97718714"/>
            <w:r w:rsidRPr="00064A03">
              <w:rPr>
                <w:rFonts w:asciiTheme="minorHAnsi" w:hAnsiTheme="minorHAnsi" w:cs="Times New Roman"/>
              </w:rPr>
              <w:t>Interval</w:t>
            </w:r>
            <w:bookmarkEnd w:id="3"/>
          </w:p>
        </w:tc>
      </w:tr>
      <w:tr w:rsidR="00064A03" w:rsidRPr="00064A03" w14:paraId="2973F244" w14:textId="77777777" w:rsidTr="00064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25CBF8B4" w14:textId="77777777" w:rsidR="00064A03" w:rsidRPr="00064A03" w:rsidRDefault="00064A03" w:rsidP="00064A03">
            <w:pPr>
              <w:spacing w:line="360" w:lineRule="auto"/>
              <w:ind w:left="0" w:hanging="2"/>
              <w:jc w:val="both"/>
              <w:rPr>
                <w:rFonts w:asciiTheme="minorHAnsi" w:hAnsiTheme="minorHAnsi" w:cs="Times New Roman"/>
                <w:b w:val="0"/>
              </w:rPr>
            </w:pPr>
            <w:bookmarkStart w:id="4" w:name="_Toc97718715"/>
            <w:r w:rsidRPr="00064A03">
              <w:rPr>
                <w:rFonts w:asciiTheme="minorHAnsi" w:hAnsiTheme="minorHAnsi" w:cs="Times New Roman"/>
                <w:b w:val="0"/>
              </w:rPr>
              <w:t>Sangat tidak suka</w:t>
            </w:r>
            <w:bookmarkEnd w:id="4"/>
          </w:p>
        </w:tc>
        <w:tc>
          <w:tcPr>
            <w:tcW w:w="2343" w:type="pct"/>
            <w:shd w:val="clear" w:color="auto" w:fill="auto"/>
          </w:tcPr>
          <w:p w14:paraId="1D10D2CE" w14:textId="77777777" w:rsidR="00064A03" w:rsidRPr="00064A03" w:rsidRDefault="00064A03" w:rsidP="00064A03">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bookmarkStart w:id="5" w:name="_Toc97718716"/>
            <w:r w:rsidRPr="00064A03">
              <w:rPr>
                <w:rFonts w:asciiTheme="minorHAnsi" w:hAnsiTheme="minorHAnsi" w:cs="Times New Roman"/>
              </w:rPr>
              <w:t>1,00 – 1,80</w:t>
            </w:r>
            <w:bookmarkEnd w:id="5"/>
          </w:p>
        </w:tc>
      </w:tr>
      <w:tr w:rsidR="00064A03" w:rsidRPr="00064A03" w14:paraId="45D6D493" w14:textId="77777777" w:rsidTr="00064A03">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6021F4D7" w14:textId="77777777" w:rsidR="00064A03" w:rsidRPr="00064A03" w:rsidRDefault="00064A03" w:rsidP="00064A03">
            <w:pPr>
              <w:spacing w:line="360" w:lineRule="auto"/>
              <w:ind w:left="0" w:hanging="2"/>
              <w:jc w:val="both"/>
              <w:rPr>
                <w:rFonts w:asciiTheme="minorHAnsi" w:hAnsiTheme="minorHAnsi" w:cs="Times New Roman"/>
                <w:b w:val="0"/>
              </w:rPr>
            </w:pPr>
            <w:bookmarkStart w:id="6" w:name="_Toc97718717"/>
            <w:r w:rsidRPr="00064A03">
              <w:rPr>
                <w:rFonts w:asciiTheme="minorHAnsi" w:hAnsiTheme="minorHAnsi" w:cs="Times New Roman"/>
                <w:b w:val="0"/>
              </w:rPr>
              <w:t>Tidak suka</w:t>
            </w:r>
            <w:bookmarkEnd w:id="6"/>
          </w:p>
        </w:tc>
        <w:tc>
          <w:tcPr>
            <w:tcW w:w="2343" w:type="pct"/>
            <w:shd w:val="clear" w:color="auto" w:fill="auto"/>
          </w:tcPr>
          <w:p w14:paraId="11BAC9A7" w14:textId="77777777" w:rsidR="00064A03" w:rsidRPr="00064A03" w:rsidRDefault="00064A03" w:rsidP="00064A03">
            <w:pPr>
              <w:spacing w:line="360" w:lineRule="auto"/>
              <w:ind w:left="0" w:hanging="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bookmarkStart w:id="7" w:name="_Toc97718718"/>
            <w:r w:rsidRPr="00064A03">
              <w:rPr>
                <w:rFonts w:asciiTheme="minorHAnsi" w:hAnsiTheme="minorHAnsi" w:cs="Times New Roman"/>
              </w:rPr>
              <w:t>1,81 – 2,6</w:t>
            </w:r>
            <w:bookmarkEnd w:id="7"/>
            <w:r w:rsidRPr="00064A03">
              <w:rPr>
                <w:rFonts w:asciiTheme="minorHAnsi" w:hAnsiTheme="minorHAnsi" w:cs="Times New Roman"/>
              </w:rPr>
              <w:t>1</w:t>
            </w:r>
          </w:p>
        </w:tc>
      </w:tr>
      <w:tr w:rsidR="00064A03" w:rsidRPr="00064A03" w14:paraId="6F747950" w14:textId="77777777" w:rsidTr="00064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5DA5DB20" w14:textId="77777777" w:rsidR="00064A03" w:rsidRPr="00064A03" w:rsidRDefault="00064A03" w:rsidP="00064A03">
            <w:pPr>
              <w:spacing w:line="360" w:lineRule="auto"/>
              <w:ind w:left="0" w:hanging="2"/>
              <w:jc w:val="both"/>
              <w:rPr>
                <w:rFonts w:asciiTheme="minorHAnsi" w:hAnsiTheme="minorHAnsi" w:cs="Times New Roman"/>
                <w:b w:val="0"/>
              </w:rPr>
            </w:pPr>
            <w:bookmarkStart w:id="8" w:name="_Toc97718719"/>
            <w:r w:rsidRPr="00064A03">
              <w:rPr>
                <w:rFonts w:asciiTheme="minorHAnsi" w:hAnsiTheme="minorHAnsi" w:cs="Times New Roman"/>
                <w:b w:val="0"/>
              </w:rPr>
              <w:t>Agak suka</w:t>
            </w:r>
            <w:bookmarkEnd w:id="8"/>
          </w:p>
        </w:tc>
        <w:tc>
          <w:tcPr>
            <w:tcW w:w="2343" w:type="pct"/>
            <w:shd w:val="clear" w:color="auto" w:fill="auto"/>
          </w:tcPr>
          <w:p w14:paraId="3ED43EA8" w14:textId="77777777" w:rsidR="00064A03" w:rsidRPr="00064A03" w:rsidRDefault="00064A03" w:rsidP="00064A03">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bookmarkStart w:id="9" w:name="_Toc97718720"/>
            <w:r w:rsidRPr="00064A03">
              <w:rPr>
                <w:rFonts w:asciiTheme="minorHAnsi" w:hAnsiTheme="minorHAnsi" w:cs="Times New Roman"/>
              </w:rPr>
              <w:t>2,62 – 3,4</w:t>
            </w:r>
            <w:bookmarkEnd w:id="9"/>
            <w:r w:rsidRPr="00064A03">
              <w:rPr>
                <w:rFonts w:asciiTheme="minorHAnsi" w:hAnsiTheme="minorHAnsi" w:cs="Times New Roman"/>
              </w:rPr>
              <w:t>2</w:t>
            </w:r>
          </w:p>
        </w:tc>
      </w:tr>
      <w:tr w:rsidR="00064A03" w:rsidRPr="00064A03" w14:paraId="44844EE7" w14:textId="77777777" w:rsidTr="00064A03">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625EDA70" w14:textId="77777777" w:rsidR="00064A03" w:rsidRPr="00064A03" w:rsidRDefault="00064A03" w:rsidP="00064A03">
            <w:pPr>
              <w:spacing w:line="360" w:lineRule="auto"/>
              <w:ind w:left="0" w:hanging="2"/>
              <w:jc w:val="both"/>
              <w:rPr>
                <w:rFonts w:asciiTheme="minorHAnsi" w:hAnsiTheme="minorHAnsi" w:cs="Times New Roman"/>
                <w:b w:val="0"/>
              </w:rPr>
            </w:pPr>
            <w:bookmarkStart w:id="10" w:name="_Toc97718721"/>
            <w:r w:rsidRPr="00064A03">
              <w:rPr>
                <w:rFonts w:asciiTheme="minorHAnsi" w:hAnsiTheme="minorHAnsi" w:cs="Times New Roman"/>
                <w:b w:val="0"/>
              </w:rPr>
              <w:t>Suka</w:t>
            </w:r>
            <w:bookmarkEnd w:id="10"/>
            <w:r w:rsidRPr="00064A03">
              <w:rPr>
                <w:rFonts w:asciiTheme="minorHAnsi" w:hAnsiTheme="minorHAnsi" w:cs="Times New Roman"/>
                <w:b w:val="0"/>
              </w:rPr>
              <w:t xml:space="preserve"> </w:t>
            </w:r>
          </w:p>
        </w:tc>
        <w:tc>
          <w:tcPr>
            <w:tcW w:w="2343" w:type="pct"/>
            <w:shd w:val="clear" w:color="auto" w:fill="auto"/>
          </w:tcPr>
          <w:p w14:paraId="6BEED593" w14:textId="77777777" w:rsidR="00064A03" w:rsidRPr="00064A03" w:rsidRDefault="00064A03" w:rsidP="00064A03">
            <w:pPr>
              <w:spacing w:line="360" w:lineRule="auto"/>
              <w:ind w:left="0" w:hanging="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bookmarkStart w:id="11" w:name="_Toc97718722"/>
            <w:r w:rsidRPr="00064A03">
              <w:rPr>
                <w:rFonts w:asciiTheme="minorHAnsi" w:hAnsiTheme="minorHAnsi" w:cs="Times New Roman"/>
              </w:rPr>
              <w:t>3,43 – 4,2</w:t>
            </w:r>
            <w:bookmarkEnd w:id="11"/>
            <w:r w:rsidRPr="00064A03">
              <w:rPr>
                <w:rFonts w:asciiTheme="minorHAnsi" w:hAnsiTheme="minorHAnsi" w:cs="Times New Roman"/>
              </w:rPr>
              <w:t>4</w:t>
            </w:r>
          </w:p>
        </w:tc>
      </w:tr>
      <w:tr w:rsidR="00064A03" w:rsidRPr="00064A03" w14:paraId="2EFDE914" w14:textId="77777777" w:rsidTr="00064A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tcPr>
          <w:p w14:paraId="22D3E057" w14:textId="77777777" w:rsidR="00064A03" w:rsidRPr="00064A03" w:rsidRDefault="00064A03" w:rsidP="00064A03">
            <w:pPr>
              <w:spacing w:line="360" w:lineRule="auto"/>
              <w:ind w:left="0" w:hanging="2"/>
              <w:jc w:val="both"/>
              <w:rPr>
                <w:rFonts w:asciiTheme="minorHAnsi" w:hAnsiTheme="minorHAnsi" w:cs="Times New Roman"/>
                <w:b w:val="0"/>
              </w:rPr>
            </w:pPr>
            <w:bookmarkStart w:id="12" w:name="_Toc97718723"/>
            <w:r w:rsidRPr="00064A03">
              <w:rPr>
                <w:rFonts w:asciiTheme="minorHAnsi" w:hAnsiTheme="minorHAnsi" w:cs="Times New Roman"/>
                <w:b w:val="0"/>
              </w:rPr>
              <w:t>Sangat suka</w:t>
            </w:r>
            <w:bookmarkEnd w:id="12"/>
          </w:p>
        </w:tc>
        <w:tc>
          <w:tcPr>
            <w:tcW w:w="2343" w:type="pct"/>
            <w:shd w:val="clear" w:color="auto" w:fill="auto"/>
          </w:tcPr>
          <w:p w14:paraId="35523D14" w14:textId="77777777" w:rsidR="00064A03" w:rsidRPr="00064A03" w:rsidRDefault="00064A03" w:rsidP="00064A03">
            <w:pPr>
              <w:spacing w:line="360" w:lineRule="auto"/>
              <w:ind w:left="0" w:hanging="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bookmarkStart w:id="13" w:name="_Toc97718724"/>
            <w:r w:rsidRPr="00064A03">
              <w:rPr>
                <w:rFonts w:asciiTheme="minorHAnsi" w:hAnsiTheme="minorHAnsi" w:cs="Times New Roman"/>
              </w:rPr>
              <w:t>4,25 – 5,0</w:t>
            </w:r>
            <w:bookmarkEnd w:id="13"/>
            <w:r w:rsidRPr="00064A03">
              <w:rPr>
                <w:rFonts w:asciiTheme="minorHAnsi" w:hAnsiTheme="minorHAnsi" w:cs="Times New Roman"/>
              </w:rPr>
              <w:t>5</w:t>
            </w:r>
          </w:p>
        </w:tc>
      </w:tr>
    </w:tbl>
    <w:p w14:paraId="0B298C7F" w14:textId="77777777" w:rsidR="004D7E13" w:rsidRDefault="004D7E13" w:rsidP="004D7E1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p>
    <w:p w14:paraId="0D384308" w14:textId="39D8BF60" w:rsidR="00FE4BF2" w:rsidRDefault="00710770" w:rsidP="00DF478C">
      <w:pPr>
        <w:pBdr>
          <w:top w:val="nil"/>
          <w:left w:val="nil"/>
          <w:bottom w:val="nil"/>
          <w:right w:val="nil"/>
          <w:between w:val="nil"/>
        </w:pBdr>
        <w:spacing w:after="0" w:line="360" w:lineRule="auto"/>
        <w:ind w:left="1" w:hanging="3"/>
        <w:rPr>
          <w:rFonts w:asciiTheme="minorHAnsi" w:hAnsiTheme="minorHAnsi" w:cs="Calibri"/>
          <w:b/>
          <w:color w:val="31849B" w:themeColor="accent5" w:themeShade="BF"/>
          <w:sz w:val="28"/>
          <w:szCs w:val="28"/>
        </w:rPr>
      </w:pPr>
      <w:r>
        <w:rPr>
          <w:rFonts w:asciiTheme="minorHAnsi" w:hAnsiTheme="minorHAnsi" w:cs="Calibri"/>
          <w:b/>
          <w:color w:val="31849B" w:themeColor="accent5" w:themeShade="BF"/>
          <w:sz w:val="28"/>
          <w:szCs w:val="28"/>
        </w:rPr>
        <w:t>Hasil</w:t>
      </w:r>
      <w:r w:rsidRPr="00CB1247">
        <w:rPr>
          <w:rFonts w:asciiTheme="minorHAnsi" w:hAnsiTheme="minorHAnsi" w:cs="Calibri"/>
          <w:b/>
          <w:color w:val="31849B" w:themeColor="accent5" w:themeShade="BF"/>
          <w:sz w:val="28"/>
          <w:szCs w:val="28"/>
        </w:rPr>
        <w:t xml:space="preserve"> </w:t>
      </w:r>
    </w:p>
    <w:p w14:paraId="23CFA51F" w14:textId="77777777" w:rsidR="00710770" w:rsidRPr="00710770" w:rsidRDefault="00710770" w:rsidP="00710770">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710770">
        <w:rPr>
          <w:rFonts w:asciiTheme="minorHAnsi" w:eastAsia="Cambria" w:hAnsiTheme="minorHAnsi" w:cs="Cambria"/>
          <w:color w:val="000000"/>
        </w:rPr>
        <w:t xml:space="preserve">Hasil analisis ragam parameter overrun, daya leleh, kadar lemak, kadar protein dan Total Padatan terlarut tersaji Tabel 3. </w:t>
      </w:r>
    </w:p>
    <w:p w14:paraId="6FFE4E75" w14:textId="23AE4B67" w:rsidR="00710770" w:rsidRPr="008D5F63" w:rsidRDefault="00710770" w:rsidP="00710770">
      <w:pPr>
        <w:pBdr>
          <w:top w:val="nil"/>
          <w:left w:val="nil"/>
          <w:bottom w:val="nil"/>
          <w:right w:val="nil"/>
          <w:between w:val="nil"/>
        </w:pBdr>
        <w:spacing w:after="0" w:line="360" w:lineRule="auto"/>
        <w:ind w:left="0" w:hanging="2"/>
        <w:jc w:val="both"/>
        <w:rPr>
          <w:rFonts w:asciiTheme="minorHAnsi" w:eastAsia="Cambria" w:hAnsiTheme="minorHAnsi" w:cs="Cambria"/>
          <w:b/>
          <w:bCs/>
          <w:color w:val="000000"/>
        </w:rPr>
      </w:pPr>
      <w:r w:rsidRPr="008D5F63">
        <w:rPr>
          <w:rFonts w:asciiTheme="minorHAnsi" w:eastAsia="Cambria" w:hAnsiTheme="minorHAnsi" w:cs="Cambria"/>
          <w:b/>
          <w:bCs/>
          <w:color w:val="000000"/>
        </w:rPr>
        <w:t xml:space="preserve">Tabel 3. Karakteristik Fisik dan Kimia Es Krim Nanas dengan </w:t>
      </w:r>
      <w:r w:rsidR="00617152" w:rsidRPr="008D5F63">
        <w:rPr>
          <w:rFonts w:asciiTheme="minorHAnsi" w:eastAsia="Cambria" w:hAnsiTheme="minorHAnsi" w:cs="Cambria"/>
          <w:b/>
          <w:bCs/>
          <w:color w:val="000000"/>
        </w:rPr>
        <w:t>subtitusi WPC yang berbeda</w:t>
      </w:r>
    </w:p>
    <w:tbl>
      <w:tblPr>
        <w:tblW w:w="6383" w:type="dxa"/>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1276"/>
        <w:gridCol w:w="283"/>
        <w:gridCol w:w="1135"/>
        <w:gridCol w:w="283"/>
        <w:gridCol w:w="1138"/>
        <w:gridCol w:w="283"/>
      </w:tblGrid>
      <w:tr w:rsidR="00617152" w:rsidRPr="00617152" w14:paraId="36D4D175" w14:textId="77777777" w:rsidTr="008F02F5">
        <w:trPr>
          <w:gridAfter w:val="1"/>
          <w:wAfter w:w="283" w:type="dxa"/>
          <w:trHeight w:val="315"/>
        </w:trPr>
        <w:tc>
          <w:tcPr>
            <w:tcW w:w="1985" w:type="dxa"/>
            <w:vMerge w:val="restart"/>
            <w:shd w:val="clear" w:color="auto" w:fill="auto"/>
            <w:noWrap/>
            <w:vAlign w:val="center"/>
            <w:hideMark/>
          </w:tcPr>
          <w:p w14:paraId="54B5420D" w14:textId="77777777" w:rsidR="00617152" w:rsidRPr="00617152" w:rsidRDefault="00617152" w:rsidP="004C5743">
            <w:pPr>
              <w:ind w:left="0" w:hanging="2"/>
              <w:rPr>
                <w:rFonts w:asciiTheme="minorHAnsi" w:eastAsia="Times New Roman" w:hAnsiTheme="minorHAnsi" w:cs="Times New Roman"/>
                <w:b/>
                <w:bCs/>
                <w:color w:val="000000"/>
                <w:sz w:val="20"/>
                <w:szCs w:val="20"/>
                <w:lang w:val="en-ID" w:eastAsia="en-ID"/>
              </w:rPr>
            </w:pPr>
            <w:r w:rsidRPr="00617152">
              <w:rPr>
                <w:rFonts w:asciiTheme="minorHAnsi" w:eastAsia="Times New Roman" w:hAnsiTheme="minorHAnsi" w:cs="Times New Roman"/>
                <w:b/>
                <w:bCs/>
                <w:color w:val="000000"/>
                <w:sz w:val="20"/>
                <w:szCs w:val="20"/>
                <w:lang w:val="en-ID" w:eastAsia="en-ID"/>
              </w:rPr>
              <w:t>Parameter</w:t>
            </w:r>
          </w:p>
        </w:tc>
        <w:tc>
          <w:tcPr>
            <w:tcW w:w="4115" w:type="dxa"/>
            <w:gridSpan w:val="5"/>
            <w:tcBorders>
              <w:bottom w:val="single" w:sz="4" w:space="0" w:color="auto"/>
            </w:tcBorders>
            <w:shd w:val="clear" w:color="auto" w:fill="auto"/>
            <w:noWrap/>
            <w:vAlign w:val="center"/>
            <w:hideMark/>
          </w:tcPr>
          <w:p w14:paraId="48B3DA91" w14:textId="77777777" w:rsidR="00617152" w:rsidRPr="00617152" w:rsidRDefault="00617152" w:rsidP="004C5743">
            <w:pPr>
              <w:ind w:left="0" w:hanging="2"/>
              <w:jc w:val="center"/>
              <w:rPr>
                <w:rFonts w:asciiTheme="minorHAnsi" w:eastAsia="Times New Roman" w:hAnsiTheme="minorHAnsi" w:cs="Times New Roman"/>
                <w:b/>
                <w:bCs/>
                <w:color w:val="000000"/>
                <w:sz w:val="20"/>
                <w:szCs w:val="20"/>
                <w:lang w:val="en-ID" w:eastAsia="en-ID"/>
              </w:rPr>
            </w:pPr>
            <w:r w:rsidRPr="00617152">
              <w:rPr>
                <w:rFonts w:asciiTheme="minorHAnsi" w:eastAsia="Times New Roman" w:hAnsiTheme="minorHAnsi" w:cs="Times New Roman"/>
                <w:b/>
                <w:bCs/>
                <w:color w:val="000000"/>
                <w:sz w:val="20"/>
                <w:szCs w:val="20"/>
                <w:lang w:val="en-ID" w:eastAsia="en-ID"/>
              </w:rPr>
              <w:t>Perlakuan</w:t>
            </w:r>
          </w:p>
        </w:tc>
      </w:tr>
      <w:tr w:rsidR="00617152" w:rsidRPr="00617152" w14:paraId="1E2AD58D" w14:textId="77777777" w:rsidTr="008F02F5">
        <w:trPr>
          <w:gridAfter w:val="1"/>
          <w:wAfter w:w="283" w:type="dxa"/>
          <w:trHeight w:val="315"/>
        </w:trPr>
        <w:tc>
          <w:tcPr>
            <w:tcW w:w="1985" w:type="dxa"/>
            <w:vMerge/>
            <w:tcBorders>
              <w:bottom w:val="single" w:sz="4" w:space="0" w:color="auto"/>
            </w:tcBorders>
            <w:vAlign w:val="center"/>
            <w:hideMark/>
          </w:tcPr>
          <w:p w14:paraId="1D7434BF" w14:textId="77777777" w:rsidR="00617152" w:rsidRPr="00617152" w:rsidRDefault="00617152" w:rsidP="004C5743">
            <w:pPr>
              <w:ind w:left="0" w:hanging="2"/>
              <w:rPr>
                <w:rFonts w:asciiTheme="minorHAnsi" w:eastAsia="Times New Roman" w:hAnsiTheme="minorHAnsi" w:cs="Times New Roman"/>
                <w:b/>
                <w:bCs/>
                <w:color w:val="000000"/>
                <w:sz w:val="20"/>
                <w:szCs w:val="20"/>
                <w:lang w:val="en-ID" w:eastAsia="en-ID"/>
              </w:rPr>
            </w:pPr>
          </w:p>
        </w:tc>
        <w:tc>
          <w:tcPr>
            <w:tcW w:w="1276" w:type="dxa"/>
            <w:tcBorders>
              <w:bottom w:val="single" w:sz="4" w:space="0" w:color="auto"/>
            </w:tcBorders>
            <w:shd w:val="clear" w:color="auto" w:fill="auto"/>
            <w:noWrap/>
            <w:vAlign w:val="center"/>
            <w:hideMark/>
          </w:tcPr>
          <w:p w14:paraId="0E18428E" w14:textId="4169F31D" w:rsidR="00617152" w:rsidRPr="00617152" w:rsidRDefault="00617152" w:rsidP="004C5743">
            <w:pPr>
              <w:ind w:left="0" w:hanging="2"/>
              <w:jc w:val="center"/>
              <w:rPr>
                <w:rFonts w:asciiTheme="minorHAnsi" w:eastAsia="Times New Roman" w:hAnsiTheme="minorHAnsi" w:cs="Times New Roman"/>
                <w:b/>
                <w:bCs/>
                <w:color w:val="000000"/>
                <w:sz w:val="20"/>
                <w:szCs w:val="20"/>
                <w:lang w:val="en-ID" w:eastAsia="en-ID"/>
              </w:rPr>
            </w:pPr>
            <w:r>
              <w:rPr>
                <w:rFonts w:asciiTheme="minorHAnsi" w:eastAsia="Times New Roman" w:hAnsiTheme="minorHAnsi" w:cs="Times New Roman"/>
                <w:b/>
                <w:bCs/>
                <w:color w:val="000000"/>
                <w:sz w:val="20"/>
                <w:szCs w:val="20"/>
                <w:lang w:val="en-ID" w:eastAsia="en-ID"/>
              </w:rPr>
              <w:t>W</w:t>
            </w:r>
            <w:r w:rsidRPr="00617152">
              <w:rPr>
                <w:rFonts w:asciiTheme="minorHAnsi" w:eastAsia="Times New Roman" w:hAnsiTheme="minorHAnsi" w:cs="Times New Roman"/>
                <w:b/>
                <w:bCs/>
                <w:color w:val="000000"/>
                <w:sz w:val="20"/>
                <w:szCs w:val="20"/>
                <w:lang w:val="en-ID" w:eastAsia="en-ID"/>
              </w:rPr>
              <w:t>1</w:t>
            </w:r>
          </w:p>
        </w:tc>
        <w:tc>
          <w:tcPr>
            <w:tcW w:w="1418" w:type="dxa"/>
            <w:gridSpan w:val="2"/>
            <w:tcBorders>
              <w:bottom w:val="single" w:sz="4" w:space="0" w:color="auto"/>
            </w:tcBorders>
            <w:shd w:val="clear" w:color="auto" w:fill="auto"/>
            <w:noWrap/>
            <w:vAlign w:val="center"/>
            <w:hideMark/>
          </w:tcPr>
          <w:p w14:paraId="53BDF9C8" w14:textId="604EAA25" w:rsidR="00617152" w:rsidRPr="00617152" w:rsidRDefault="00617152" w:rsidP="004C5743">
            <w:pPr>
              <w:ind w:left="0" w:hanging="2"/>
              <w:jc w:val="center"/>
              <w:rPr>
                <w:rFonts w:asciiTheme="minorHAnsi" w:eastAsia="Times New Roman" w:hAnsiTheme="minorHAnsi" w:cs="Times New Roman"/>
                <w:b/>
                <w:bCs/>
                <w:color w:val="000000"/>
                <w:sz w:val="20"/>
                <w:szCs w:val="20"/>
                <w:lang w:val="en-ID" w:eastAsia="en-ID"/>
              </w:rPr>
            </w:pPr>
            <w:r>
              <w:rPr>
                <w:rFonts w:asciiTheme="minorHAnsi" w:eastAsia="Times New Roman" w:hAnsiTheme="minorHAnsi" w:cs="Times New Roman"/>
                <w:b/>
                <w:bCs/>
                <w:color w:val="000000"/>
                <w:sz w:val="20"/>
                <w:szCs w:val="20"/>
                <w:lang w:val="en-ID" w:eastAsia="en-ID"/>
              </w:rPr>
              <w:t>W</w:t>
            </w:r>
            <w:r w:rsidRPr="00617152">
              <w:rPr>
                <w:rFonts w:asciiTheme="minorHAnsi" w:eastAsia="Times New Roman" w:hAnsiTheme="minorHAnsi" w:cs="Times New Roman"/>
                <w:b/>
                <w:bCs/>
                <w:color w:val="000000"/>
                <w:sz w:val="20"/>
                <w:szCs w:val="20"/>
                <w:lang w:val="en-ID" w:eastAsia="en-ID"/>
              </w:rPr>
              <w:t>2</w:t>
            </w:r>
          </w:p>
        </w:tc>
        <w:tc>
          <w:tcPr>
            <w:tcW w:w="1421" w:type="dxa"/>
            <w:gridSpan w:val="2"/>
            <w:tcBorders>
              <w:bottom w:val="single" w:sz="4" w:space="0" w:color="auto"/>
            </w:tcBorders>
            <w:shd w:val="clear" w:color="auto" w:fill="auto"/>
            <w:noWrap/>
            <w:vAlign w:val="center"/>
            <w:hideMark/>
          </w:tcPr>
          <w:p w14:paraId="3A245056" w14:textId="376234C8" w:rsidR="00617152" w:rsidRPr="00617152" w:rsidRDefault="00617152" w:rsidP="004C5743">
            <w:pPr>
              <w:ind w:left="0" w:hanging="2"/>
              <w:jc w:val="center"/>
              <w:rPr>
                <w:rFonts w:asciiTheme="minorHAnsi" w:eastAsia="Times New Roman" w:hAnsiTheme="minorHAnsi" w:cs="Times New Roman"/>
                <w:b/>
                <w:bCs/>
                <w:color w:val="000000"/>
                <w:sz w:val="20"/>
                <w:szCs w:val="20"/>
                <w:lang w:val="en-ID" w:eastAsia="en-ID"/>
              </w:rPr>
            </w:pPr>
            <w:r>
              <w:rPr>
                <w:rFonts w:asciiTheme="minorHAnsi" w:eastAsia="Times New Roman" w:hAnsiTheme="minorHAnsi" w:cs="Times New Roman"/>
                <w:b/>
                <w:bCs/>
                <w:color w:val="000000"/>
                <w:sz w:val="20"/>
                <w:szCs w:val="20"/>
                <w:lang w:val="en-ID" w:eastAsia="en-ID"/>
              </w:rPr>
              <w:t>W</w:t>
            </w:r>
            <w:r w:rsidRPr="00617152">
              <w:rPr>
                <w:rFonts w:asciiTheme="minorHAnsi" w:eastAsia="Times New Roman" w:hAnsiTheme="minorHAnsi" w:cs="Times New Roman"/>
                <w:b/>
                <w:bCs/>
                <w:color w:val="000000"/>
                <w:sz w:val="20"/>
                <w:szCs w:val="20"/>
                <w:lang w:val="en-ID" w:eastAsia="en-ID"/>
              </w:rPr>
              <w:t>3</w:t>
            </w:r>
          </w:p>
        </w:tc>
      </w:tr>
      <w:tr w:rsidR="00617152" w:rsidRPr="00617152" w14:paraId="448D99A8" w14:textId="77777777" w:rsidTr="008F02F5">
        <w:trPr>
          <w:trHeight w:val="300"/>
        </w:trPr>
        <w:tc>
          <w:tcPr>
            <w:tcW w:w="1985" w:type="dxa"/>
            <w:tcBorders>
              <w:top w:val="single" w:sz="4" w:space="0" w:color="auto"/>
              <w:bottom w:val="nil"/>
            </w:tcBorders>
            <w:shd w:val="clear" w:color="auto" w:fill="auto"/>
            <w:noWrap/>
            <w:vAlign w:val="center"/>
            <w:hideMark/>
          </w:tcPr>
          <w:p w14:paraId="6C4F41AF" w14:textId="77777777"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sidRPr="00617152">
              <w:rPr>
                <w:rFonts w:asciiTheme="minorHAnsi" w:eastAsia="Times New Roman" w:hAnsiTheme="minorHAnsi" w:cs="Times New Roman"/>
                <w:color w:val="000000"/>
                <w:sz w:val="20"/>
                <w:szCs w:val="20"/>
                <w:lang w:val="en-ID" w:eastAsia="en-ID"/>
              </w:rPr>
              <w:t>Overrun (%)</w:t>
            </w:r>
          </w:p>
        </w:tc>
        <w:tc>
          <w:tcPr>
            <w:tcW w:w="1559" w:type="dxa"/>
            <w:gridSpan w:val="2"/>
            <w:tcBorders>
              <w:top w:val="single" w:sz="4" w:space="0" w:color="auto"/>
              <w:bottom w:val="nil"/>
              <w:right w:val="nil"/>
            </w:tcBorders>
            <w:shd w:val="clear" w:color="auto" w:fill="auto"/>
            <w:noWrap/>
            <w:vAlign w:val="center"/>
          </w:tcPr>
          <w:p w14:paraId="3797D102" w14:textId="3E312DFD"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52,16</w:t>
            </w:r>
            <w:r>
              <w:rPr>
                <w:rFonts w:ascii="Cambria" w:eastAsia="Times New Roman" w:hAnsi="Cambria" w:cs="Times New Roman"/>
                <w:color w:val="000000"/>
                <w:sz w:val="20"/>
                <w:szCs w:val="20"/>
                <w:lang w:val="en-ID" w:eastAsia="en-ID"/>
              </w:rPr>
              <w:t>±1,61</w:t>
            </w:r>
            <w:r w:rsidR="005C2128" w:rsidRPr="008D5F63">
              <w:rPr>
                <w:rFonts w:asciiTheme="minorHAnsi" w:eastAsia="Times New Roman" w:hAnsiTheme="minorHAnsi" w:cs="Times New Roman"/>
                <w:color w:val="000000"/>
                <w:sz w:val="20"/>
                <w:szCs w:val="20"/>
                <w:vertAlign w:val="superscript"/>
                <w:lang w:val="en-ID" w:eastAsia="en-ID"/>
              </w:rPr>
              <w:t xml:space="preserve"> a</w:t>
            </w:r>
          </w:p>
        </w:tc>
        <w:tc>
          <w:tcPr>
            <w:tcW w:w="1418" w:type="dxa"/>
            <w:gridSpan w:val="2"/>
            <w:tcBorders>
              <w:top w:val="single" w:sz="4" w:space="0" w:color="auto"/>
              <w:left w:val="nil"/>
              <w:bottom w:val="nil"/>
              <w:right w:val="nil"/>
            </w:tcBorders>
            <w:shd w:val="clear" w:color="auto" w:fill="auto"/>
            <w:noWrap/>
            <w:vAlign w:val="center"/>
          </w:tcPr>
          <w:p w14:paraId="563A0C12" w14:textId="5D4F11B5" w:rsidR="00617152" w:rsidRPr="00617152" w:rsidRDefault="00617152" w:rsidP="004C5743">
            <w:pPr>
              <w:ind w:left="0" w:hanging="2"/>
              <w:rPr>
                <w:rFonts w:asciiTheme="minorHAnsi" w:eastAsia="Times New Roman" w:hAnsiTheme="minorHAnsi" w:cs="Times New Roman"/>
                <w:sz w:val="20"/>
                <w:szCs w:val="20"/>
                <w:lang w:val="en-ID" w:eastAsia="en-ID"/>
              </w:rPr>
            </w:pPr>
            <w:r>
              <w:rPr>
                <w:rFonts w:asciiTheme="minorHAnsi" w:eastAsia="Times New Roman" w:hAnsiTheme="minorHAnsi" w:cs="Times New Roman"/>
                <w:sz w:val="20"/>
                <w:szCs w:val="20"/>
                <w:lang w:val="en-ID" w:eastAsia="en-ID"/>
              </w:rPr>
              <w:t xml:space="preserve">44,78 </w:t>
            </w:r>
            <w:r>
              <w:rPr>
                <w:rFonts w:ascii="Cambria" w:eastAsia="Times New Roman" w:hAnsi="Cambria" w:cs="Times New Roman"/>
                <w:color w:val="000000"/>
                <w:sz w:val="20"/>
                <w:szCs w:val="20"/>
                <w:lang w:val="en-ID" w:eastAsia="en-ID"/>
              </w:rPr>
              <w:t>± 2,24</w:t>
            </w:r>
            <w:r w:rsidR="005C2128" w:rsidRPr="008D5F63">
              <w:rPr>
                <w:rFonts w:asciiTheme="minorHAnsi" w:eastAsia="Times New Roman" w:hAnsiTheme="minorHAnsi" w:cs="Times New Roman"/>
                <w:color w:val="000000"/>
                <w:sz w:val="20"/>
                <w:szCs w:val="20"/>
                <w:vertAlign w:val="superscript"/>
                <w:lang w:val="en-ID" w:eastAsia="en-ID"/>
              </w:rPr>
              <w:t xml:space="preserve"> a</w:t>
            </w:r>
          </w:p>
        </w:tc>
        <w:tc>
          <w:tcPr>
            <w:tcW w:w="1421" w:type="dxa"/>
            <w:gridSpan w:val="2"/>
            <w:tcBorders>
              <w:top w:val="single" w:sz="4" w:space="0" w:color="auto"/>
              <w:left w:val="nil"/>
              <w:bottom w:val="nil"/>
            </w:tcBorders>
            <w:shd w:val="clear" w:color="auto" w:fill="auto"/>
            <w:noWrap/>
            <w:vAlign w:val="center"/>
          </w:tcPr>
          <w:p w14:paraId="0BEE0049" w14:textId="3B60EE7C" w:rsidR="00617152" w:rsidRPr="00617152" w:rsidRDefault="00617152" w:rsidP="004C5743">
            <w:pPr>
              <w:ind w:left="0" w:hanging="2"/>
              <w:rPr>
                <w:rFonts w:asciiTheme="minorHAnsi" w:eastAsia="Times New Roman" w:hAnsiTheme="minorHAnsi" w:cs="Times New Roman"/>
                <w:sz w:val="20"/>
                <w:szCs w:val="20"/>
                <w:lang w:val="en-ID" w:eastAsia="en-ID"/>
              </w:rPr>
            </w:pPr>
            <w:r>
              <w:rPr>
                <w:rFonts w:asciiTheme="minorHAnsi" w:eastAsia="Times New Roman" w:hAnsiTheme="minorHAnsi" w:cs="Times New Roman"/>
                <w:sz w:val="20"/>
                <w:szCs w:val="20"/>
                <w:lang w:val="en-ID" w:eastAsia="en-ID"/>
              </w:rPr>
              <w:t>35,34</w:t>
            </w:r>
            <w:r>
              <w:rPr>
                <w:rFonts w:ascii="Cambria" w:eastAsia="Times New Roman" w:hAnsi="Cambria" w:cs="Times New Roman"/>
                <w:color w:val="000000"/>
                <w:sz w:val="20"/>
                <w:szCs w:val="20"/>
                <w:lang w:val="en-ID" w:eastAsia="en-ID"/>
              </w:rPr>
              <w:t>±3,92</w:t>
            </w:r>
            <w:r w:rsidR="005C2128" w:rsidRPr="008D5F63">
              <w:rPr>
                <w:rFonts w:asciiTheme="minorHAnsi" w:eastAsia="Times New Roman" w:hAnsiTheme="minorHAnsi" w:cs="Times New Roman"/>
                <w:color w:val="000000"/>
                <w:sz w:val="20"/>
                <w:szCs w:val="20"/>
                <w:vertAlign w:val="superscript"/>
                <w:lang w:val="en-ID" w:eastAsia="en-ID"/>
              </w:rPr>
              <w:t xml:space="preserve"> a</w:t>
            </w:r>
          </w:p>
        </w:tc>
      </w:tr>
      <w:tr w:rsidR="00617152" w:rsidRPr="00617152" w14:paraId="081DFAFE" w14:textId="77777777" w:rsidTr="008F02F5">
        <w:trPr>
          <w:trHeight w:val="300"/>
        </w:trPr>
        <w:tc>
          <w:tcPr>
            <w:tcW w:w="1985" w:type="dxa"/>
            <w:tcBorders>
              <w:top w:val="nil"/>
              <w:bottom w:val="nil"/>
            </w:tcBorders>
            <w:shd w:val="clear" w:color="auto" w:fill="auto"/>
            <w:noWrap/>
            <w:vAlign w:val="center"/>
            <w:hideMark/>
          </w:tcPr>
          <w:p w14:paraId="074C9129" w14:textId="77777777" w:rsidR="00617152" w:rsidRPr="00617152" w:rsidRDefault="00617152" w:rsidP="004C5743">
            <w:pPr>
              <w:ind w:left="0" w:right="-110" w:hanging="2"/>
              <w:rPr>
                <w:rFonts w:asciiTheme="minorHAnsi" w:eastAsia="Times New Roman" w:hAnsiTheme="minorHAnsi" w:cs="Times New Roman"/>
                <w:color w:val="000000"/>
                <w:sz w:val="20"/>
                <w:szCs w:val="20"/>
                <w:lang w:val="en-ID" w:eastAsia="en-ID"/>
              </w:rPr>
            </w:pPr>
            <w:r w:rsidRPr="00617152">
              <w:rPr>
                <w:rFonts w:asciiTheme="minorHAnsi" w:eastAsia="Times New Roman" w:hAnsiTheme="minorHAnsi" w:cs="Times New Roman"/>
                <w:color w:val="000000"/>
                <w:sz w:val="20"/>
                <w:szCs w:val="20"/>
                <w:lang w:val="en-ID" w:eastAsia="en-ID"/>
              </w:rPr>
              <w:t>Daya leleh (menit)</w:t>
            </w:r>
          </w:p>
        </w:tc>
        <w:tc>
          <w:tcPr>
            <w:tcW w:w="1559" w:type="dxa"/>
            <w:gridSpan w:val="2"/>
            <w:tcBorders>
              <w:top w:val="nil"/>
              <w:bottom w:val="nil"/>
              <w:right w:val="nil"/>
            </w:tcBorders>
            <w:shd w:val="clear" w:color="auto" w:fill="auto"/>
            <w:noWrap/>
            <w:vAlign w:val="center"/>
          </w:tcPr>
          <w:p w14:paraId="1F697E2E" w14:textId="730C62BE" w:rsidR="00617152" w:rsidRPr="00617152" w:rsidRDefault="00617152" w:rsidP="004C5743">
            <w:pPr>
              <w:ind w:left="0" w:right="-104"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21,1</w:t>
            </w:r>
            <w:r w:rsidR="00C34B90">
              <w:rPr>
                <w:rFonts w:asciiTheme="minorHAnsi" w:eastAsia="Times New Roman" w:hAnsiTheme="minorHAnsi" w:cs="Times New Roman"/>
                <w:color w:val="000000"/>
                <w:sz w:val="20"/>
                <w:szCs w:val="20"/>
                <w:lang w:val="en-ID" w:eastAsia="en-ID"/>
              </w:rPr>
              <w:t>0</w:t>
            </w:r>
            <w:r>
              <w:rPr>
                <w:rFonts w:asciiTheme="minorHAnsi" w:eastAsia="Times New Roman" w:hAnsiTheme="minorHAnsi" w:cs="Times New Roman"/>
                <w:color w:val="000000"/>
                <w:sz w:val="20"/>
                <w:szCs w:val="20"/>
                <w:lang w:val="en-ID" w:eastAsia="en-ID"/>
              </w:rPr>
              <w:t>±</w:t>
            </w:r>
            <w:r w:rsidR="00C34B90">
              <w:rPr>
                <w:rFonts w:asciiTheme="minorHAnsi" w:eastAsia="Times New Roman" w:hAnsiTheme="minorHAnsi" w:cs="Times New Roman"/>
                <w:color w:val="000000"/>
                <w:sz w:val="20"/>
                <w:szCs w:val="20"/>
                <w:lang w:val="en-ID" w:eastAsia="en-ID"/>
              </w:rPr>
              <w:t>0,44</w:t>
            </w:r>
            <w:r w:rsidR="008D5F63" w:rsidRPr="008D5F63">
              <w:rPr>
                <w:rFonts w:asciiTheme="minorHAnsi" w:eastAsia="Times New Roman" w:hAnsiTheme="minorHAnsi" w:cs="Times New Roman"/>
                <w:color w:val="000000"/>
                <w:sz w:val="20"/>
                <w:szCs w:val="20"/>
                <w:vertAlign w:val="superscript"/>
                <w:lang w:val="en-ID" w:eastAsia="en-ID"/>
              </w:rPr>
              <w:t>c</w:t>
            </w:r>
          </w:p>
        </w:tc>
        <w:tc>
          <w:tcPr>
            <w:tcW w:w="1418" w:type="dxa"/>
            <w:gridSpan w:val="2"/>
            <w:tcBorders>
              <w:top w:val="nil"/>
              <w:left w:val="nil"/>
              <w:bottom w:val="nil"/>
              <w:right w:val="nil"/>
            </w:tcBorders>
            <w:shd w:val="clear" w:color="auto" w:fill="auto"/>
            <w:noWrap/>
            <w:vAlign w:val="center"/>
          </w:tcPr>
          <w:p w14:paraId="2D1A6B9A" w14:textId="040FF3E6" w:rsidR="00617152" w:rsidRPr="00617152" w:rsidRDefault="00C34B90"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19,54 ± 0,49</w:t>
            </w:r>
            <w:r w:rsidR="008D5F63" w:rsidRPr="008D5F63">
              <w:rPr>
                <w:rFonts w:asciiTheme="minorHAnsi" w:eastAsia="Times New Roman" w:hAnsiTheme="minorHAnsi" w:cs="Times New Roman"/>
                <w:color w:val="000000"/>
                <w:sz w:val="20"/>
                <w:szCs w:val="20"/>
                <w:vertAlign w:val="superscript"/>
                <w:lang w:val="en-ID" w:eastAsia="en-ID"/>
              </w:rPr>
              <w:t>b</w:t>
            </w:r>
          </w:p>
        </w:tc>
        <w:tc>
          <w:tcPr>
            <w:tcW w:w="1421" w:type="dxa"/>
            <w:gridSpan w:val="2"/>
            <w:tcBorders>
              <w:top w:val="nil"/>
              <w:left w:val="nil"/>
              <w:bottom w:val="nil"/>
            </w:tcBorders>
            <w:shd w:val="clear" w:color="auto" w:fill="auto"/>
            <w:noWrap/>
            <w:vAlign w:val="center"/>
          </w:tcPr>
          <w:p w14:paraId="699EB1F5" w14:textId="47C25ED4" w:rsidR="00617152" w:rsidRPr="00617152" w:rsidRDefault="00C34B90"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16,62 ± 0,51</w:t>
            </w:r>
            <w:r w:rsidR="008D5F63">
              <w:rPr>
                <w:rFonts w:asciiTheme="minorHAnsi" w:eastAsia="Times New Roman" w:hAnsiTheme="minorHAnsi" w:cs="Times New Roman"/>
                <w:color w:val="000000"/>
                <w:sz w:val="20"/>
                <w:szCs w:val="20"/>
                <w:lang w:val="en-ID" w:eastAsia="en-ID"/>
              </w:rPr>
              <w:t xml:space="preserve"> </w:t>
            </w:r>
            <w:r w:rsidR="008D5F63" w:rsidRPr="008D5F63">
              <w:rPr>
                <w:rFonts w:asciiTheme="minorHAnsi" w:eastAsia="Times New Roman" w:hAnsiTheme="minorHAnsi" w:cs="Times New Roman"/>
                <w:color w:val="000000"/>
                <w:sz w:val="20"/>
                <w:szCs w:val="20"/>
                <w:vertAlign w:val="superscript"/>
                <w:lang w:val="en-ID" w:eastAsia="en-ID"/>
              </w:rPr>
              <w:t>a</w:t>
            </w:r>
          </w:p>
        </w:tc>
      </w:tr>
      <w:tr w:rsidR="00617152" w:rsidRPr="00617152" w14:paraId="67C7F647" w14:textId="77777777" w:rsidTr="008F02F5">
        <w:trPr>
          <w:trHeight w:val="300"/>
        </w:trPr>
        <w:tc>
          <w:tcPr>
            <w:tcW w:w="1985" w:type="dxa"/>
            <w:tcBorders>
              <w:top w:val="nil"/>
              <w:bottom w:val="nil"/>
            </w:tcBorders>
            <w:shd w:val="clear" w:color="auto" w:fill="auto"/>
            <w:noWrap/>
            <w:vAlign w:val="center"/>
            <w:hideMark/>
          </w:tcPr>
          <w:p w14:paraId="41F43CB4" w14:textId="77777777"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sidRPr="00617152">
              <w:rPr>
                <w:rFonts w:asciiTheme="minorHAnsi" w:eastAsia="Times New Roman" w:hAnsiTheme="minorHAnsi" w:cs="Times New Roman"/>
                <w:color w:val="000000"/>
                <w:sz w:val="20"/>
                <w:szCs w:val="20"/>
                <w:lang w:val="en-ID" w:eastAsia="en-ID"/>
              </w:rPr>
              <w:t>Kadar Protein (%)</w:t>
            </w:r>
          </w:p>
        </w:tc>
        <w:tc>
          <w:tcPr>
            <w:tcW w:w="1559" w:type="dxa"/>
            <w:gridSpan w:val="2"/>
            <w:tcBorders>
              <w:top w:val="nil"/>
              <w:bottom w:val="nil"/>
              <w:right w:val="nil"/>
            </w:tcBorders>
            <w:shd w:val="clear" w:color="auto" w:fill="auto"/>
            <w:noWrap/>
            <w:vAlign w:val="center"/>
          </w:tcPr>
          <w:p w14:paraId="51C9AD77" w14:textId="0CF299AB"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4,03 </w:t>
            </w:r>
            <w:r>
              <w:rPr>
                <w:rFonts w:ascii="Cambria" w:eastAsia="Times New Roman" w:hAnsi="Cambria" w:cs="Times New Roman"/>
                <w:color w:val="000000"/>
                <w:sz w:val="20"/>
                <w:szCs w:val="20"/>
                <w:lang w:val="en-ID" w:eastAsia="en-ID"/>
              </w:rPr>
              <w:t>± 1,47</w:t>
            </w:r>
            <w:r w:rsidR="008F02F5" w:rsidRPr="008F02F5">
              <w:rPr>
                <w:rFonts w:ascii="Cambria" w:eastAsia="Times New Roman" w:hAnsi="Cambria" w:cs="Times New Roman"/>
                <w:color w:val="000000"/>
                <w:sz w:val="20"/>
                <w:szCs w:val="20"/>
                <w:vertAlign w:val="superscript"/>
                <w:lang w:val="en-ID" w:eastAsia="en-ID"/>
              </w:rPr>
              <w:t>a</w:t>
            </w:r>
          </w:p>
        </w:tc>
        <w:tc>
          <w:tcPr>
            <w:tcW w:w="1418" w:type="dxa"/>
            <w:gridSpan w:val="2"/>
            <w:tcBorders>
              <w:top w:val="nil"/>
              <w:left w:val="nil"/>
              <w:bottom w:val="nil"/>
              <w:right w:val="nil"/>
            </w:tcBorders>
            <w:shd w:val="clear" w:color="auto" w:fill="auto"/>
            <w:noWrap/>
            <w:vAlign w:val="center"/>
          </w:tcPr>
          <w:p w14:paraId="41109389" w14:textId="334E9F26" w:rsidR="00617152" w:rsidRPr="00617152" w:rsidRDefault="00617152" w:rsidP="004C5743">
            <w:pPr>
              <w:ind w:left="0" w:hanging="2"/>
              <w:rPr>
                <w:rFonts w:asciiTheme="minorHAnsi" w:eastAsia="Times New Roman" w:hAnsiTheme="minorHAnsi" w:cs="Times New Roman"/>
                <w:sz w:val="20"/>
                <w:szCs w:val="20"/>
                <w:lang w:val="en-ID" w:eastAsia="en-ID"/>
              </w:rPr>
            </w:pPr>
            <w:r>
              <w:rPr>
                <w:rFonts w:asciiTheme="minorHAnsi" w:eastAsia="Times New Roman" w:hAnsiTheme="minorHAnsi" w:cs="Times New Roman"/>
                <w:sz w:val="20"/>
                <w:szCs w:val="20"/>
                <w:lang w:val="en-ID" w:eastAsia="en-ID"/>
              </w:rPr>
              <w:t xml:space="preserve">6,07 </w:t>
            </w:r>
            <w:r>
              <w:rPr>
                <w:rFonts w:ascii="Cambria" w:eastAsia="Times New Roman" w:hAnsi="Cambria" w:cs="Times New Roman"/>
                <w:color w:val="000000"/>
                <w:sz w:val="20"/>
                <w:szCs w:val="20"/>
                <w:lang w:val="en-ID" w:eastAsia="en-ID"/>
              </w:rPr>
              <w:t>± 0,75</w:t>
            </w:r>
            <w:r w:rsidR="008F02F5" w:rsidRPr="008D5F63">
              <w:rPr>
                <w:rFonts w:asciiTheme="minorHAnsi" w:eastAsia="Times New Roman" w:hAnsiTheme="minorHAnsi" w:cs="Times New Roman"/>
                <w:color w:val="000000"/>
                <w:sz w:val="20"/>
                <w:szCs w:val="20"/>
                <w:vertAlign w:val="superscript"/>
                <w:lang w:val="en-ID" w:eastAsia="en-ID"/>
              </w:rPr>
              <w:t xml:space="preserve"> b</w:t>
            </w:r>
          </w:p>
        </w:tc>
        <w:tc>
          <w:tcPr>
            <w:tcW w:w="1421" w:type="dxa"/>
            <w:gridSpan w:val="2"/>
            <w:tcBorders>
              <w:top w:val="nil"/>
              <w:left w:val="nil"/>
              <w:bottom w:val="nil"/>
            </w:tcBorders>
            <w:shd w:val="clear" w:color="auto" w:fill="auto"/>
            <w:noWrap/>
            <w:vAlign w:val="center"/>
          </w:tcPr>
          <w:p w14:paraId="33F8B86D" w14:textId="63504438" w:rsidR="00617152" w:rsidRPr="00617152" w:rsidRDefault="00617152" w:rsidP="004C5743">
            <w:pPr>
              <w:ind w:left="0" w:hanging="2"/>
              <w:rPr>
                <w:rFonts w:asciiTheme="minorHAnsi" w:eastAsia="Times New Roman" w:hAnsiTheme="minorHAnsi" w:cs="Times New Roman"/>
                <w:sz w:val="20"/>
                <w:szCs w:val="20"/>
                <w:lang w:val="en-ID" w:eastAsia="en-ID"/>
              </w:rPr>
            </w:pPr>
            <w:r>
              <w:rPr>
                <w:rFonts w:asciiTheme="minorHAnsi" w:eastAsia="Times New Roman" w:hAnsiTheme="minorHAnsi" w:cs="Times New Roman"/>
                <w:sz w:val="20"/>
                <w:szCs w:val="20"/>
                <w:lang w:val="en-ID" w:eastAsia="en-ID"/>
              </w:rPr>
              <w:t xml:space="preserve">7,56 </w:t>
            </w:r>
            <w:r>
              <w:rPr>
                <w:rFonts w:ascii="Cambria" w:eastAsia="Times New Roman" w:hAnsi="Cambria" w:cs="Times New Roman"/>
                <w:color w:val="000000"/>
                <w:sz w:val="20"/>
                <w:szCs w:val="20"/>
                <w:lang w:val="en-ID" w:eastAsia="en-ID"/>
              </w:rPr>
              <w:t>± 0,44</w:t>
            </w:r>
            <w:r w:rsidR="008F02F5" w:rsidRPr="008D5F63">
              <w:rPr>
                <w:rFonts w:asciiTheme="minorHAnsi" w:eastAsia="Times New Roman" w:hAnsiTheme="minorHAnsi" w:cs="Times New Roman"/>
                <w:color w:val="000000"/>
                <w:sz w:val="20"/>
                <w:szCs w:val="20"/>
                <w:vertAlign w:val="superscript"/>
                <w:lang w:val="en-ID" w:eastAsia="en-ID"/>
              </w:rPr>
              <w:t xml:space="preserve"> b</w:t>
            </w:r>
          </w:p>
        </w:tc>
      </w:tr>
      <w:tr w:rsidR="00617152" w:rsidRPr="00617152" w14:paraId="11A73E1F" w14:textId="77777777" w:rsidTr="008F02F5">
        <w:trPr>
          <w:trHeight w:val="300"/>
        </w:trPr>
        <w:tc>
          <w:tcPr>
            <w:tcW w:w="1985" w:type="dxa"/>
            <w:tcBorders>
              <w:top w:val="nil"/>
              <w:bottom w:val="nil"/>
            </w:tcBorders>
            <w:shd w:val="clear" w:color="auto" w:fill="auto"/>
            <w:noWrap/>
            <w:vAlign w:val="center"/>
            <w:hideMark/>
          </w:tcPr>
          <w:p w14:paraId="7D3FE2F9" w14:textId="77777777"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sidRPr="00617152">
              <w:rPr>
                <w:rFonts w:asciiTheme="minorHAnsi" w:eastAsia="Times New Roman" w:hAnsiTheme="minorHAnsi" w:cs="Times New Roman"/>
                <w:color w:val="000000"/>
                <w:sz w:val="20"/>
                <w:szCs w:val="20"/>
                <w:lang w:val="en-ID" w:eastAsia="en-ID"/>
              </w:rPr>
              <w:t>Kadar Lemak (%)</w:t>
            </w:r>
          </w:p>
        </w:tc>
        <w:tc>
          <w:tcPr>
            <w:tcW w:w="1559" w:type="dxa"/>
            <w:gridSpan w:val="2"/>
            <w:tcBorders>
              <w:top w:val="nil"/>
              <w:bottom w:val="nil"/>
              <w:right w:val="nil"/>
            </w:tcBorders>
            <w:shd w:val="clear" w:color="auto" w:fill="auto"/>
            <w:noWrap/>
            <w:vAlign w:val="center"/>
          </w:tcPr>
          <w:p w14:paraId="16F35ADA" w14:textId="51BCAC8C"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2,22 </w:t>
            </w:r>
            <w:r>
              <w:rPr>
                <w:rFonts w:ascii="Cambria" w:eastAsia="Times New Roman" w:hAnsi="Cambria" w:cs="Times New Roman"/>
                <w:color w:val="000000"/>
                <w:sz w:val="20"/>
                <w:szCs w:val="20"/>
                <w:lang w:val="en-ID" w:eastAsia="en-ID"/>
              </w:rPr>
              <w:t>± 0,47</w:t>
            </w:r>
            <w:r w:rsidR="008F02F5" w:rsidRPr="008F02F5">
              <w:rPr>
                <w:rFonts w:ascii="Cambria" w:eastAsia="Times New Roman" w:hAnsi="Cambria" w:cs="Times New Roman"/>
                <w:color w:val="000000"/>
                <w:sz w:val="20"/>
                <w:szCs w:val="20"/>
                <w:vertAlign w:val="superscript"/>
                <w:lang w:val="en-ID" w:eastAsia="en-ID"/>
              </w:rPr>
              <w:t>a</w:t>
            </w:r>
          </w:p>
        </w:tc>
        <w:tc>
          <w:tcPr>
            <w:tcW w:w="1418" w:type="dxa"/>
            <w:gridSpan w:val="2"/>
            <w:tcBorders>
              <w:top w:val="nil"/>
              <w:left w:val="nil"/>
              <w:bottom w:val="nil"/>
              <w:right w:val="nil"/>
            </w:tcBorders>
            <w:shd w:val="clear" w:color="auto" w:fill="auto"/>
            <w:noWrap/>
            <w:vAlign w:val="center"/>
          </w:tcPr>
          <w:p w14:paraId="10F1225B" w14:textId="3B2BCF78"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3,20 </w:t>
            </w:r>
            <w:r>
              <w:rPr>
                <w:rFonts w:ascii="Cambria" w:eastAsia="Times New Roman" w:hAnsi="Cambria" w:cs="Times New Roman"/>
                <w:color w:val="000000"/>
                <w:sz w:val="20"/>
                <w:szCs w:val="20"/>
                <w:lang w:val="en-ID" w:eastAsia="en-ID"/>
              </w:rPr>
              <w:t>± 0,24</w:t>
            </w:r>
            <w:r w:rsidR="008F02F5" w:rsidRPr="008D5F63">
              <w:rPr>
                <w:rFonts w:asciiTheme="minorHAnsi" w:eastAsia="Times New Roman" w:hAnsiTheme="minorHAnsi" w:cs="Times New Roman"/>
                <w:color w:val="000000"/>
                <w:sz w:val="20"/>
                <w:szCs w:val="20"/>
                <w:vertAlign w:val="superscript"/>
                <w:lang w:val="en-ID" w:eastAsia="en-ID"/>
              </w:rPr>
              <w:t xml:space="preserve"> b</w:t>
            </w:r>
          </w:p>
        </w:tc>
        <w:tc>
          <w:tcPr>
            <w:tcW w:w="1421" w:type="dxa"/>
            <w:gridSpan w:val="2"/>
            <w:tcBorders>
              <w:top w:val="nil"/>
              <w:left w:val="nil"/>
              <w:bottom w:val="nil"/>
            </w:tcBorders>
            <w:shd w:val="clear" w:color="auto" w:fill="auto"/>
            <w:noWrap/>
            <w:vAlign w:val="center"/>
          </w:tcPr>
          <w:p w14:paraId="0DBFC9A4" w14:textId="6D433BAC"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3,62 </w:t>
            </w:r>
            <w:r>
              <w:rPr>
                <w:rFonts w:ascii="Cambria" w:eastAsia="Times New Roman" w:hAnsi="Cambria" w:cs="Times New Roman"/>
                <w:color w:val="000000"/>
                <w:sz w:val="20"/>
                <w:szCs w:val="20"/>
                <w:lang w:val="en-ID" w:eastAsia="en-ID"/>
              </w:rPr>
              <w:t>± 0,43</w:t>
            </w:r>
            <w:r w:rsidR="008F02F5" w:rsidRPr="008D5F63">
              <w:rPr>
                <w:rFonts w:asciiTheme="minorHAnsi" w:eastAsia="Times New Roman" w:hAnsiTheme="minorHAnsi" w:cs="Times New Roman"/>
                <w:color w:val="000000"/>
                <w:sz w:val="20"/>
                <w:szCs w:val="20"/>
                <w:vertAlign w:val="superscript"/>
                <w:lang w:val="en-ID" w:eastAsia="en-ID"/>
              </w:rPr>
              <w:t xml:space="preserve"> b</w:t>
            </w:r>
          </w:p>
        </w:tc>
      </w:tr>
      <w:tr w:rsidR="00617152" w:rsidRPr="00617152" w14:paraId="364F095E" w14:textId="77777777" w:rsidTr="008F02F5">
        <w:trPr>
          <w:trHeight w:val="315"/>
        </w:trPr>
        <w:tc>
          <w:tcPr>
            <w:tcW w:w="1985" w:type="dxa"/>
            <w:tcBorders>
              <w:top w:val="nil"/>
            </w:tcBorders>
            <w:shd w:val="clear" w:color="auto" w:fill="auto"/>
            <w:noWrap/>
            <w:vAlign w:val="center"/>
            <w:hideMark/>
          </w:tcPr>
          <w:p w14:paraId="5806DED0" w14:textId="77777777"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sidRPr="00617152">
              <w:rPr>
                <w:rFonts w:asciiTheme="minorHAnsi" w:eastAsia="Times New Roman" w:hAnsiTheme="minorHAnsi" w:cs="Times New Roman"/>
                <w:color w:val="000000"/>
                <w:sz w:val="20"/>
                <w:szCs w:val="20"/>
                <w:lang w:val="en-ID" w:eastAsia="en-ID"/>
              </w:rPr>
              <w:t>TPT (</w:t>
            </w:r>
            <w:r w:rsidRPr="00617152">
              <w:rPr>
                <w:rFonts w:asciiTheme="minorHAnsi" w:eastAsia="Times New Roman" w:hAnsiTheme="minorHAnsi" w:cs="Times New Roman"/>
                <w:color w:val="000000"/>
                <w:sz w:val="20"/>
                <w:szCs w:val="20"/>
                <w:vertAlign w:val="superscript"/>
                <w:lang w:val="en-ID" w:eastAsia="en-ID"/>
              </w:rPr>
              <w:t>o</w:t>
            </w:r>
            <w:r w:rsidRPr="00617152">
              <w:rPr>
                <w:rFonts w:asciiTheme="minorHAnsi" w:eastAsia="Times New Roman" w:hAnsiTheme="minorHAnsi" w:cs="Times New Roman"/>
                <w:color w:val="000000"/>
                <w:sz w:val="20"/>
                <w:szCs w:val="20"/>
                <w:lang w:val="en-ID" w:eastAsia="en-ID"/>
              </w:rPr>
              <w:t>Brix)</w:t>
            </w:r>
          </w:p>
        </w:tc>
        <w:tc>
          <w:tcPr>
            <w:tcW w:w="1559" w:type="dxa"/>
            <w:gridSpan w:val="2"/>
            <w:tcBorders>
              <w:top w:val="nil"/>
              <w:right w:val="nil"/>
            </w:tcBorders>
            <w:shd w:val="clear" w:color="auto" w:fill="auto"/>
            <w:noWrap/>
            <w:vAlign w:val="center"/>
          </w:tcPr>
          <w:p w14:paraId="1A9EAA35" w14:textId="616A9AAC"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31,00 </w:t>
            </w:r>
            <w:r>
              <w:rPr>
                <w:rFonts w:ascii="Cambria" w:eastAsia="Times New Roman" w:hAnsi="Cambria" w:cs="Times New Roman"/>
                <w:color w:val="000000"/>
                <w:sz w:val="20"/>
                <w:szCs w:val="20"/>
                <w:lang w:val="en-ID" w:eastAsia="en-ID"/>
              </w:rPr>
              <w:t>±</w:t>
            </w:r>
            <w:r>
              <w:rPr>
                <w:rFonts w:asciiTheme="minorHAnsi" w:eastAsia="Times New Roman" w:hAnsiTheme="minorHAnsi" w:cs="Times New Roman"/>
                <w:color w:val="000000"/>
                <w:sz w:val="20"/>
                <w:szCs w:val="20"/>
                <w:lang w:val="en-ID" w:eastAsia="en-ID"/>
              </w:rPr>
              <w:t xml:space="preserve"> 1,00</w:t>
            </w:r>
            <w:r w:rsidR="008F02F5" w:rsidRPr="008F02F5">
              <w:rPr>
                <w:rFonts w:ascii="Cambria" w:eastAsia="Times New Roman" w:hAnsi="Cambria" w:cs="Times New Roman"/>
                <w:color w:val="000000"/>
                <w:sz w:val="20"/>
                <w:szCs w:val="20"/>
                <w:vertAlign w:val="superscript"/>
                <w:lang w:val="en-ID" w:eastAsia="en-ID"/>
              </w:rPr>
              <w:t>a</w:t>
            </w:r>
          </w:p>
        </w:tc>
        <w:tc>
          <w:tcPr>
            <w:tcW w:w="1418" w:type="dxa"/>
            <w:gridSpan w:val="2"/>
            <w:tcBorders>
              <w:top w:val="nil"/>
              <w:left w:val="nil"/>
              <w:right w:val="nil"/>
            </w:tcBorders>
            <w:shd w:val="clear" w:color="auto" w:fill="auto"/>
            <w:noWrap/>
            <w:vAlign w:val="center"/>
          </w:tcPr>
          <w:p w14:paraId="53F46228" w14:textId="20C84B00"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31,67 </w:t>
            </w:r>
            <w:r>
              <w:rPr>
                <w:rFonts w:ascii="Cambria" w:eastAsia="Times New Roman" w:hAnsi="Cambria" w:cs="Times New Roman"/>
                <w:color w:val="000000"/>
                <w:sz w:val="20"/>
                <w:szCs w:val="20"/>
                <w:lang w:val="en-ID" w:eastAsia="en-ID"/>
              </w:rPr>
              <w:t>±</w:t>
            </w:r>
            <w:r>
              <w:rPr>
                <w:rFonts w:asciiTheme="minorHAnsi" w:eastAsia="Times New Roman" w:hAnsiTheme="minorHAnsi" w:cs="Times New Roman"/>
                <w:color w:val="000000"/>
                <w:sz w:val="20"/>
                <w:szCs w:val="20"/>
                <w:lang w:val="en-ID" w:eastAsia="en-ID"/>
              </w:rPr>
              <w:t xml:space="preserve"> 0,58</w:t>
            </w:r>
            <w:r w:rsidR="008F02F5" w:rsidRPr="008F02F5">
              <w:rPr>
                <w:rFonts w:ascii="Cambria" w:eastAsia="Times New Roman" w:hAnsi="Cambria" w:cs="Times New Roman"/>
                <w:color w:val="000000"/>
                <w:sz w:val="20"/>
                <w:szCs w:val="20"/>
                <w:vertAlign w:val="superscript"/>
                <w:lang w:val="en-ID" w:eastAsia="en-ID"/>
              </w:rPr>
              <w:t xml:space="preserve"> a</w:t>
            </w:r>
          </w:p>
        </w:tc>
        <w:tc>
          <w:tcPr>
            <w:tcW w:w="1421" w:type="dxa"/>
            <w:gridSpan w:val="2"/>
            <w:tcBorders>
              <w:top w:val="nil"/>
              <w:left w:val="nil"/>
            </w:tcBorders>
            <w:shd w:val="clear" w:color="auto" w:fill="auto"/>
            <w:noWrap/>
            <w:vAlign w:val="center"/>
          </w:tcPr>
          <w:p w14:paraId="61668D7E" w14:textId="5D996954" w:rsidR="00617152" w:rsidRPr="00617152" w:rsidRDefault="00617152" w:rsidP="004C5743">
            <w:pPr>
              <w:ind w:left="0" w:hanging="2"/>
              <w:rPr>
                <w:rFonts w:asciiTheme="minorHAnsi" w:eastAsia="Times New Roman" w:hAnsiTheme="minorHAnsi" w:cs="Times New Roman"/>
                <w:color w:val="000000"/>
                <w:sz w:val="20"/>
                <w:szCs w:val="20"/>
                <w:lang w:val="en-ID" w:eastAsia="en-ID"/>
              </w:rPr>
            </w:pPr>
            <w:r>
              <w:rPr>
                <w:rFonts w:asciiTheme="minorHAnsi" w:eastAsia="Times New Roman" w:hAnsiTheme="minorHAnsi" w:cs="Times New Roman"/>
                <w:color w:val="000000"/>
                <w:sz w:val="20"/>
                <w:szCs w:val="20"/>
                <w:lang w:val="en-ID" w:eastAsia="en-ID"/>
              </w:rPr>
              <w:t xml:space="preserve">31,67 </w:t>
            </w:r>
            <w:r>
              <w:rPr>
                <w:rFonts w:ascii="Cambria" w:eastAsia="Times New Roman" w:hAnsi="Cambria" w:cs="Times New Roman"/>
                <w:color w:val="000000"/>
                <w:sz w:val="20"/>
                <w:szCs w:val="20"/>
                <w:lang w:val="en-ID" w:eastAsia="en-ID"/>
              </w:rPr>
              <w:t>± 1,53</w:t>
            </w:r>
            <w:r w:rsidR="008F02F5" w:rsidRPr="008F02F5">
              <w:rPr>
                <w:rFonts w:ascii="Cambria" w:eastAsia="Times New Roman" w:hAnsi="Cambria" w:cs="Times New Roman"/>
                <w:color w:val="000000"/>
                <w:sz w:val="20"/>
                <w:szCs w:val="20"/>
                <w:vertAlign w:val="superscript"/>
                <w:lang w:val="en-ID" w:eastAsia="en-ID"/>
              </w:rPr>
              <w:t xml:space="preserve"> a</w:t>
            </w:r>
          </w:p>
        </w:tc>
      </w:tr>
    </w:tbl>
    <w:p w14:paraId="4EB06FB8" w14:textId="712234D7" w:rsidR="00710770" w:rsidRDefault="008D5F63" w:rsidP="00DF478C">
      <w:pPr>
        <w:pBdr>
          <w:top w:val="nil"/>
          <w:left w:val="nil"/>
          <w:bottom w:val="nil"/>
          <w:right w:val="nil"/>
          <w:between w:val="nil"/>
        </w:pBdr>
        <w:spacing w:after="0" w:line="360" w:lineRule="auto"/>
        <w:ind w:left="0" w:hanging="2"/>
        <w:rPr>
          <w:rFonts w:ascii="Times New Roman" w:hAnsi="Times New Roman" w:cs="Times New Roman"/>
          <w:bCs/>
          <w:color w:val="000000" w:themeColor="text1"/>
          <w:sz w:val="18"/>
          <w:szCs w:val="18"/>
        </w:rPr>
      </w:pPr>
      <w:r w:rsidRPr="008D5F63">
        <w:rPr>
          <w:rFonts w:asciiTheme="minorHAnsi" w:eastAsia="Cambria" w:hAnsiTheme="minorHAnsi" w:cs="Cambria"/>
          <w:bCs/>
          <w:color w:val="000000"/>
          <w:sz w:val="18"/>
          <w:szCs w:val="18"/>
        </w:rPr>
        <w:t>Keterangan: a,b: super script yang berbeda menunjukkan perbedaan nyata (P&lt;0,05)</w:t>
      </w:r>
      <w:r w:rsidR="00913148">
        <w:rPr>
          <w:rFonts w:asciiTheme="minorHAnsi" w:eastAsia="Cambria" w:hAnsiTheme="minorHAnsi" w:cs="Cambria"/>
          <w:bCs/>
          <w:color w:val="000000"/>
          <w:sz w:val="18"/>
          <w:szCs w:val="18"/>
        </w:rPr>
        <w:t xml:space="preserve"> </w:t>
      </w:r>
      <w:r w:rsidR="00913148" w:rsidRPr="00913148">
        <w:rPr>
          <w:rFonts w:ascii="Times New Roman" w:hAnsi="Times New Roman" w:cs="Times New Roman"/>
          <w:bCs/>
          <w:color w:val="000000" w:themeColor="text1"/>
          <w:sz w:val="18"/>
          <w:szCs w:val="18"/>
        </w:rPr>
        <w:t xml:space="preserve">Perlakuan </w:t>
      </w:r>
      <w:r w:rsidR="00913148">
        <w:rPr>
          <w:rFonts w:ascii="Times New Roman" w:hAnsi="Times New Roman" w:cs="Times New Roman"/>
          <w:bCs/>
          <w:color w:val="000000" w:themeColor="text1"/>
          <w:sz w:val="18"/>
          <w:szCs w:val="18"/>
        </w:rPr>
        <w:t>W</w:t>
      </w:r>
      <w:r w:rsidR="00913148" w:rsidRPr="00913148">
        <w:rPr>
          <w:rFonts w:ascii="Times New Roman" w:hAnsi="Times New Roman" w:cs="Times New Roman"/>
          <w:bCs/>
          <w:color w:val="000000" w:themeColor="text1"/>
          <w:sz w:val="18"/>
          <w:szCs w:val="18"/>
        </w:rPr>
        <w:t>1 (</w:t>
      </w:r>
      <w:r w:rsidR="00913148">
        <w:rPr>
          <w:rFonts w:ascii="Times New Roman" w:hAnsi="Times New Roman" w:cs="Times New Roman"/>
          <w:bCs/>
          <w:color w:val="000000" w:themeColor="text1"/>
          <w:sz w:val="18"/>
          <w:szCs w:val="18"/>
        </w:rPr>
        <w:t>WPC</w:t>
      </w:r>
      <w:r w:rsidR="00913148" w:rsidRPr="00913148">
        <w:rPr>
          <w:rFonts w:ascii="Times New Roman" w:hAnsi="Times New Roman" w:cs="Times New Roman"/>
          <w:bCs/>
          <w:color w:val="000000" w:themeColor="text1"/>
          <w:sz w:val="18"/>
          <w:szCs w:val="18"/>
        </w:rPr>
        <w:t xml:space="preserve"> </w:t>
      </w:r>
      <w:r w:rsidR="00913148">
        <w:rPr>
          <w:rFonts w:ascii="Times New Roman" w:hAnsi="Times New Roman" w:cs="Times New Roman"/>
          <w:bCs/>
          <w:color w:val="000000" w:themeColor="text1"/>
          <w:sz w:val="18"/>
          <w:szCs w:val="18"/>
        </w:rPr>
        <w:t>40</w:t>
      </w:r>
      <w:r w:rsidR="00913148" w:rsidRPr="00913148">
        <w:rPr>
          <w:rFonts w:ascii="Times New Roman" w:hAnsi="Times New Roman" w:cs="Times New Roman"/>
          <w:bCs/>
          <w:color w:val="000000" w:themeColor="text1"/>
          <w:sz w:val="18"/>
          <w:szCs w:val="18"/>
        </w:rPr>
        <w:t>%), P2 (</w:t>
      </w:r>
      <w:r w:rsidR="00913148">
        <w:rPr>
          <w:rFonts w:ascii="Times New Roman" w:hAnsi="Times New Roman" w:cs="Times New Roman"/>
          <w:bCs/>
          <w:color w:val="000000" w:themeColor="text1"/>
          <w:sz w:val="18"/>
          <w:szCs w:val="18"/>
        </w:rPr>
        <w:t>WPC 50</w:t>
      </w:r>
      <w:r w:rsidR="00913148" w:rsidRPr="00913148">
        <w:rPr>
          <w:rFonts w:ascii="Times New Roman" w:hAnsi="Times New Roman" w:cs="Times New Roman"/>
          <w:bCs/>
          <w:color w:val="000000" w:themeColor="text1"/>
          <w:sz w:val="18"/>
          <w:szCs w:val="18"/>
        </w:rPr>
        <w:t>%), P3 (</w:t>
      </w:r>
      <w:r w:rsidR="00913148">
        <w:rPr>
          <w:rFonts w:ascii="Times New Roman" w:hAnsi="Times New Roman" w:cs="Times New Roman"/>
          <w:bCs/>
          <w:color w:val="000000" w:themeColor="text1"/>
          <w:sz w:val="18"/>
          <w:szCs w:val="18"/>
        </w:rPr>
        <w:t>WPC</w:t>
      </w:r>
      <w:r w:rsidR="00913148" w:rsidRPr="00913148">
        <w:rPr>
          <w:rFonts w:ascii="Times New Roman" w:hAnsi="Times New Roman" w:cs="Times New Roman"/>
          <w:bCs/>
          <w:color w:val="000000" w:themeColor="text1"/>
          <w:sz w:val="18"/>
          <w:szCs w:val="18"/>
        </w:rPr>
        <w:t xml:space="preserve"> </w:t>
      </w:r>
      <w:r w:rsidR="00913148">
        <w:rPr>
          <w:rFonts w:ascii="Times New Roman" w:hAnsi="Times New Roman" w:cs="Times New Roman"/>
          <w:bCs/>
          <w:color w:val="000000" w:themeColor="text1"/>
          <w:sz w:val="18"/>
          <w:szCs w:val="18"/>
        </w:rPr>
        <w:t>60</w:t>
      </w:r>
      <w:r w:rsidR="00913148" w:rsidRPr="00913148">
        <w:rPr>
          <w:rFonts w:ascii="Times New Roman" w:hAnsi="Times New Roman" w:cs="Times New Roman"/>
          <w:bCs/>
          <w:color w:val="000000" w:themeColor="text1"/>
          <w:sz w:val="18"/>
          <w:szCs w:val="18"/>
        </w:rPr>
        <w:t>%).</w:t>
      </w:r>
    </w:p>
    <w:p w14:paraId="3AE1BC9D" w14:textId="77777777" w:rsidR="009A3660" w:rsidRDefault="009A3660" w:rsidP="00DF478C">
      <w:pPr>
        <w:pBdr>
          <w:top w:val="nil"/>
          <w:left w:val="nil"/>
          <w:bottom w:val="nil"/>
          <w:right w:val="nil"/>
          <w:between w:val="nil"/>
        </w:pBdr>
        <w:spacing w:after="0" w:line="360" w:lineRule="auto"/>
        <w:ind w:left="0" w:hanging="2"/>
        <w:rPr>
          <w:rFonts w:ascii="Times New Roman" w:hAnsi="Times New Roman" w:cs="Times New Roman"/>
          <w:bCs/>
          <w:color w:val="000000" w:themeColor="text1"/>
          <w:sz w:val="18"/>
          <w:szCs w:val="18"/>
        </w:rPr>
      </w:pPr>
    </w:p>
    <w:p w14:paraId="053D9896" w14:textId="77777777" w:rsidR="009A3660" w:rsidRDefault="009A3660" w:rsidP="00DF478C">
      <w:pPr>
        <w:pBdr>
          <w:top w:val="nil"/>
          <w:left w:val="nil"/>
          <w:bottom w:val="nil"/>
          <w:right w:val="nil"/>
          <w:between w:val="nil"/>
        </w:pBdr>
        <w:spacing w:after="0" w:line="360" w:lineRule="auto"/>
        <w:ind w:left="0" w:hanging="2"/>
        <w:rPr>
          <w:rFonts w:ascii="Times New Roman" w:hAnsi="Times New Roman" w:cs="Times New Roman"/>
          <w:bCs/>
          <w:color w:val="000000" w:themeColor="text1"/>
          <w:sz w:val="18"/>
          <w:szCs w:val="18"/>
        </w:rPr>
      </w:pPr>
    </w:p>
    <w:p w14:paraId="2C08519D" w14:textId="77777777" w:rsidR="009A3660" w:rsidRPr="00913148" w:rsidRDefault="009A3660" w:rsidP="00DF478C">
      <w:pPr>
        <w:pBdr>
          <w:top w:val="nil"/>
          <w:left w:val="nil"/>
          <w:bottom w:val="nil"/>
          <w:right w:val="nil"/>
          <w:between w:val="nil"/>
        </w:pBdr>
        <w:spacing w:after="0" w:line="360" w:lineRule="auto"/>
        <w:ind w:left="0" w:hanging="2"/>
        <w:rPr>
          <w:rFonts w:asciiTheme="minorHAnsi" w:eastAsia="Cambria" w:hAnsiTheme="minorHAnsi" w:cs="Cambria"/>
          <w:bCs/>
          <w:color w:val="000000"/>
          <w:sz w:val="18"/>
          <w:szCs w:val="18"/>
        </w:rPr>
      </w:pPr>
    </w:p>
    <w:p w14:paraId="1E9EEE30" w14:textId="37281403" w:rsidR="009A3660" w:rsidRPr="008D5F63" w:rsidRDefault="009A3660" w:rsidP="009A3660">
      <w:pPr>
        <w:pBdr>
          <w:top w:val="nil"/>
          <w:left w:val="nil"/>
          <w:bottom w:val="nil"/>
          <w:right w:val="nil"/>
          <w:between w:val="nil"/>
        </w:pBdr>
        <w:spacing w:after="0" w:line="360" w:lineRule="auto"/>
        <w:ind w:left="0" w:hanging="2"/>
        <w:jc w:val="both"/>
        <w:rPr>
          <w:rFonts w:asciiTheme="minorHAnsi" w:eastAsia="Cambria" w:hAnsiTheme="minorHAnsi" w:cs="Cambria"/>
          <w:b/>
          <w:bCs/>
          <w:color w:val="000000"/>
        </w:rPr>
      </w:pPr>
      <w:r w:rsidRPr="008D5F63">
        <w:rPr>
          <w:rFonts w:asciiTheme="minorHAnsi" w:eastAsia="Cambria" w:hAnsiTheme="minorHAnsi" w:cs="Cambria"/>
          <w:b/>
          <w:bCs/>
          <w:color w:val="000000"/>
        </w:rPr>
        <w:lastRenderedPageBreak/>
        <w:t xml:space="preserve">Tabel </w:t>
      </w:r>
      <w:r>
        <w:rPr>
          <w:rFonts w:asciiTheme="minorHAnsi" w:eastAsia="Cambria" w:hAnsiTheme="minorHAnsi" w:cs="Cambria"/>
          <w:b/>
          <w:bCs/>
          <w:color w:val="000000"/>
        </w:rPr>
        <w:t>4</w:t>
      </w:r>
      <w:r w:rsidRPr="008D5F63">
        <w:rPr>
          <w:rFonts w:asciiTheme="minorHAnsi" w:eastAsia="Cambria" w:hAnsiTheme="minorHAnsi" w:cs="Cambria"/>
          <w:b/>
          <w:bCs/>
          <w:color w:val="000000"/>
        </w:rPr>
        <w:t xml:space="preserve">. Karakteristik </w:t>
      </w:r>
      <w:r>
        <w:rPr>
          <w:rFonts w:asciiTheme="minorHAnsi" w:eastAsia="Cambria" w:hAnsiTheme="minorHAnsi" w:cs="Cambria"/>
          <w:b/>
          <w:bCs/>
          <w:color w:val="000000"/>
        </w:rPr>
        <w:t>Organoleptik</w:t>
      </w:r>
      <w:r w:rsidRPr="008D5F63">
        <w:rPr>
          <w:rFonts w:asciiTheme="minorHAnsi" w:eastAsia="Cambria" w:hAnsiTheme="minorHAnsi" w:cs="Cambria"/>
          <w:b/>
          <w:bCs/>
          <w:color w:val="000000"/>
        </w:rPr>
        <w:t xml:space="preserve"> Es Krim Nanas dengan subtitusi WPC yang berbeda</w:t>
      </w:r>
    </w:p>
    <w:tbl>
      <w:tblPr>
        <w:tblW w:w="5103" w:type="dxa"/>
        <w:tblLook w:val="04A0" w:firstRow="1" w:lastRow="0" w:firstColumn="1" w:lastColumn="0" w:noHBand="0" w:noVBand="1"/>
      </w:tblPr>
      <w:tblGrid>
        <w:gridCol w:w="1276"/>
        <w:gridCol w:w="1276"/>
        <w:gridCol w:w="1276"/>
        <w:gridCol w:w="1275"/>
      </w:tblGrid>
      <w:tr w:rsidR="00C34B90" w:rsidRPr="00C34B90" w14:paraId="340943D2" w14:textId="77777777" w:rsidTr="00C34B90">
        <w:trPr>
          <w:trHeight w:val="315"/>
        </w:trPr>
        <w:tc>
          <w:tcPr>
            <w:tcW w:w="1276" w:type="dxa"/>
            <w:vMerge w:val="restart"/>
            <w:tcBorders>
              <w:top w:val="single" w:sz="8" w:space="0" w:color="auto"/>
              <w:left w:val="nil"/>
              <w:bottom w:val="single" w:sz="8" w:space="0" w:color="000000"/>
              <w:right w:val="nil"/>
            </w:tcBorders>
            <w:shd w:val="clear" w:color="auto" w:fill="auto"/>
            <w:noWrap/>
            <w:vAlign w:val="center"/>
            <w:hideMark/>
          </w:tcPr>
          <w:p w14:paraId="2F4F9488"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Atribut</w:t>
            </w:r>
          </w:p>
        </w:tc>
        <w:tc>
          <w:tcPr>
            <w:tcW w:w="3827" w:type="dxa"/>
            <w:gridSpan w:val="3"/>
            <w:tcBorders>
              <w:top w:val="single" w:sz="8" w:space="0" w:color="auto"/>
              <w:left w:val="nil"/>
              <w:bottom w:val="single" w:sz="8" w:space="0" w:color="auto"/>
              <w:right w:val="nil"/>
            </w:tcBorders>
            <w:shd w:val="clear" w:color="auto" w:fill="auto"/>
            <w:noWrap/>
            <w:vAlign w:val="center"/>
            <w:hideMark/>
          </w:tcPr>
          <w:p w14:paraId="1B01EDB7"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Perlakuan</w:t>
            </w:r>
          </w:p>
        </w:tc>
      </w:tr>
      <w:tr w:rsidR="00C34B90" w:rsidRPr="00C34B90" w14:paraId="3D2B8141" w14:textId="77777777" w:rsidTr="00C34B90">
        <w:trPr>
          <w:trHeight w:val="315"/>
        </w:trPr>
        <w:tc>
          <w:tcPr>
            <w:tcW w:w="1276" w:type="dxa"/>
            <w:vMerge/>
            <w:tcBorders>
              <w:top w:val="single" w:sz="8" w:space="0" w:color="auto"/>
              <w:left w:val="nil"/>
              <w:bottom w:val="single" w:sz="8" w:space="0" w:color="000000"/>
              <w:right w:val="nil"/>
            </w:tcBorders>
            <w:vAlign w:val="center"/>
            <w:hideMark/>
          </w:tcPr>
          <w:p w14:paraId="627BADEC" w14:textId="77777777" w:rsidR="00C34B90" w:rsidRPr="00C34B90" w:rsidRDefault="00C34B90" w:rsidP="00C34B90">
            <w:pPr>
              <w:suppressAutoHyphens w:val="0"/>
              <w:spacing w:after="0" w:line="240" w:lineRule="auto"/>
              <w:ind w:leftChars="0" w:left="0" w:firstLineChars="0" w:firstLine="0"/>
              <w:textDirection w:val="lrTb"/>
              <w:textAlignment w:val="auto"/>
              <w:outlineLvl w:val="9"/>
              <w:rPr>
                <w:rFonts w:asciiTheme="minorHAnsi" w:eastAsia="Times New Roman" w:hAnsiTheme="minorHAnsi" w:cs="Times New Roman"/>
                <w:color w:val="000000"/>
                <w:position w:val="0"/>
                <w:sz w:val="20"/>
                <w:szCs w:val="20"/>
                <w:lang w:val="en-ID" w:eastAsia="en-ID"/>
              </w:rPr>
            </w:pPr>
          </w:p>
        </w:tc>
        <w:tc>
          <w:tcPr>
            <w:tcW w:w="1276" w:type="dxa"/>
            <w:tcBorders>
              <w:top w:val="nil"/>
              <w:left w:val="nil"/>
              <w:bottom w:val="single" w:sz="8" w:space="0" w:color="auto"/>
              <w:right w:val="nil"/>
            </w:tcBorders>
            <w:shd w:val="clear" w:color="auto" w:fill="auto"/>
            <w:noWrap/>
            <w:vAlign w:val="center"/>
            <w:hideMark/>
          </w:tcPr>
          <w:p w14:paraId="3DCC2062"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W1</w:t>
            </w:r>
          </w:p>
        </w:tc>
        <w:tc>
          <w:tcPr>
            <w:tcW w:w="1276" w:type="dxa"/>
            <w:tcBorders>
              <w:top w:val="nil"/>
              <w:left w:val="nil"/>
              <w:bottom w:val="single" w:sz="8" w:space="0" w:color="auto"/>
              <w:right w:val="nil"/>
            </w:tcBorders>
            <w:shd w:val="clear" w:color="auto" w:fill="auto"/>
            <w:noWrap/>
            <w:vAlign w:val="center"/>
            <w:hideMark/>
          </w:tcPr>
          <w:p w14:paraId="5B032DC9"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W2</w:t>
            </w:r>
          </w:p>
        </w:tc>
        <w:tc>
          <w:tcPr>
            <w:tcW w:w="1275" w:type="dxa"/>
            <w:tcBorders>
              <w:top w:val="nil"/>
              <w:left w:val="nil"/>
              <w:bottom w:val="single" w:sz="8" w:space="0" w:color="auto"/>
              <w:right w:val="nil"/>
            </w:tcBorders>
            <w:shd w:val="clear" w:color="auto" w:fill="auto"/>
            <w:noWrap/>
            <w:vAlign w:val="center"/>
            <w:hideMark/>
          </w:tcPr>
          <w:p w14:paraId="24005E39"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W3</w:t>
            </w:r>
          </w:p>
        </w:tc>
      </w:tr>
      <w:tr w:rsidR="00C34B90" w:rsidRPr="00C34B90" w14:paraId="1E09A038" w14:textId="77777777" w:rsidTr="00C34B90">
        <w:trPr>
          <w:trHeight w:val="300"/>
        </w:trPr>
        <w:tc>
          <w:tcPr>
            <w:tcW w:w="1276" w:type="dxa"/>
            <w:tcBorders>
              <w:top w:val="nil"/>
              <w:left w:val="nil"/>
              <w:bottom w:val="nil"/>
              <w:right w:val="nil"/>
            </w:tcBorders>
            <w:shd w:val="clear" w:color="auto" w:fill="auto"/>
            <w:noWrap/>
            <w:vAlign w:val="center"/>
            <w:hideMark/>
          </w:tcPr>
          <w:p w14:paraId="490A7E91"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Warna</w:t>
            </w:r>
          </w:p>
        </w:tc>
        <w:tc>
          <w:tcPr>
            <w:tcW w:w="1276" w:type="dxa"/>
            <w:tcBorders>
              <w:top w:val="nil"/>
              <w:left w:val="nil"/>
              <w:bottom w:val="nil"/>
              <w:right w:val="nil"/>
            </w:tcBorders>
            <w:shd w:val="clear" w:color="auto" w:fill="auto"/>
            <w:noWrap/>
            <w:vAlign w:val="center"/>
            <w:hideMark/>
          </w:tcPr>
          <w:p w14:paraId="32A6665B"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4,20 (S)</w:t>
            </w:r>
          </w:p>
        </w:tc>
        <w:tc>
          <w:tcPr>
            <w:tcW w:w="1276" w:type="dxa"/>
            <w:tcBorders>
              <w:top w:val="nil"/>
              <w:left w:val="nil"/>
              <w:bottom w:val="nil"/>
              <w:right w:val="nil"/>
            </w:tcBorders>
            <w:shd w:val="clear" w:color="auto" w:fill="auto"/>
            <w:noWrap/>
            <w:vAlign w:val="center"/>
            <w:hideMark/>
          </w:tcPr>
          <w:p w14:paraId="34B17731"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4,48 (SS)</w:t>
            </w:r>
          </w:p>
        </w:tc>
        <w:tc>
          <w:tcPr>
            <w:tcW w:w="1275" w:type="dxa"/>
            <w:tcBorders>
              <w:top w:val="nil"/>
              <w:left w:val="nil"/>
              <w:bottom w:val="nil"/>
              <w:right w:val="nil"/>
            </w:tcBorders>
            <w:shd w:val="clear" w:color="auto" w:fill="auto"/>
            <w:noWrap/>
            <w:vAlign w:val="center"/>
            <w:hideMark/>
          </w:tcPr>
          <w:p w14:paraId="17366D3E"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4,32 (SS)</w:t>
            </w:r>
          </w:p>
        </w:tc>
      </w:tr>
      <w:tr w:rsidR="00C34B90" w:rsidRPr="00C34B90" w14:paraId="2242E5A6" w14:textId="77777777" w:rsidTr="00C34B90">
        <w:trPr>
          <w:trHeight w:val="300"/>
        </w:trPr>
        <w:tc>
          <w:tcPr>
            <w:tcW w:w="1276" w:type="dxa"/>
            <w:tcBorders>
              <w:top w:val="nil"/>
              <w:left w:val="nil"/>
              <w:bottom w:val="nil"/>
              <w:right w:val="nil"/>
            </w:tcBorders>
            <w:shd w:val="clear" w:color="auto" w:fill="auto"/>
            <w:noWrap/>
            <w:vAlign w:val="center"/>
            <w:hideMark/>
          </w:tcPr>
          <w:p w14:paraId="72543CC3"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Rasa</w:t>
            </w:r>
          </w:p>
        </w:tc>
        <w:tc>
          <w:tcPr>
            <w:tcW w:w="1276" w:type="dxa"/>
            <w:tcBorders>
              <w:top w:val="nil"/>
              <w:left w:val="nil"/>
              <w:bottom w:val="nil"/>
              <w:right w:val="nil"/>
            </w:tcBorders>
            <w:shd w:val="clear" w:color="auto" w:fill="auto"/>
            <w:noWrap/>
            <w:vAlign w:val="center"/>
            <w:hideMark/>
          </w:tcPr>
          <w:p w14:paraId="24ABFC6D"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3,68 (S)</w:t>
            </w:r>
          </w:p>
        </w:tc>
        <w:tc>
          <w:tcPr>
            <w:tcW w:w="1276" w:type="dxa"/>
            <w:tcBorders>
              <w:top w:val="nil"/>
              <w:left w:val="nil"/>
              <w:bottom w:val="nil"/>
              <w:right w:val="nil"/>
            </w:tcBorders>
            <w:shd w:val="clear" w:color="auto" w:fill="auto"/>
            <w:noWrap/>
            <w:vAlign w:val="center"/>
            <w:hideMark/>
          </w:tcPr>
          <w:p w14:paraId="74FFB78A"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3,68 (S)</w:t>
            </w:r>
          </w:p>
        </w:tc>
        <w:tc>
          <w:tcPr>
            <w:tcW w:w="1275" w:type="dxa"/>
            <w:tcBorders>
              <w:top w:val="nil"/>
              <w:left w:val="nil"/>
              <w:bottom w:val="nil"/>
              <w:right w:val="nil"/>
            </w:tcBorders>
            <w:shd w:val="clear" w:color="auto" w:fill="auto"/>
            <w:noWrap/>
            <w:vAlign w:val="center"/>
            <w:hideMark/>
          </w:tcPr>
          <w:p w14:paraId="11311016"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3,36 (S)</w:t>
            </w:r>
          </w:p>
        </w:tc>
      </w:tr>
      <w:tr w:rsidR="00C34B90" w:rsidRPr="00C34B90" w14:paraId="45A5ED4C" w14:textId="77777777" w:rsidTr="00C34B90">
        <w:trPr>
          <w:trHeight w:val="300"/>
        </w:trPr>
        <w:tc>
          <w:tcPr>
            <w:tcW w:w="1276" w:type="dxa"/>
            <w:tcBorders>
              <w:top w:val="nil"/>
              <w:left w:val="nil"/>
              <w:bottom w:val="nil"/>
              <w:right w:val="nil"/>
            </w:tcBorders>
            <w:shd w:val="clear" w:color="auto" w:fill="auto"/>
            <w:noWrap/>
            <w:vAlign w:val="center"/>
            <w:hideMark/>
          </w:tcPr>
          <w:p w14:paraId="7B70D9FB"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Aroma</w:t>
            </w:r>
          </w:p>
        </w:tc>
        <w:tc>
          <w:tcPr>
            <w:tcW w:w="1276" w:type="dxa"/>
            <w:tcBorders>
              <w:top w:val="nil"/>
              <w:left w:val="nil"/>
              <w:bottom w:val="nil"/>
              <w:right w:val="nil"/>
            </w:tcBorders>
            <w:shd w:val="clear" w:color="auto" w:fill="auto"/>
            <w:noWrap/>
            <w:vAlign w:val="center"/>
            <w:hideMark/>
          </w:tcPr>
          <w:p w14:paraId="336779BB"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4,24 (S)</w:t>
            </w:r>
          </w:p>
        </w:tc>
        <w:tc>
          <w:tcPr>
            <w:tcW w:w="1276" w:type="dxa"/>
            <w:tcBorders>
              <w:top w:val="nil"/>
              <w:left w:val="nil"/>
              <w:bottom w:val="nil"/>
              <w:right w:val="nil"/>
            </w:tcBorders>
            <w:shd w:val="clear" w:color="auto" w:fill="auto"/>
            <w:noWrap/>
            <w:vAlign w:val="center"/>
            <w:hideMark/>
          </w:tcPr>
          <w:p w14:paraId="23B5C50A"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4,20 (SS)</w:t>
            </w:r>
          </w:p>
        </w:tc>
        <w:tc>
          <w:tcPr>
            <w:tcW w:w="1275" w:type="dxa"/>
            <w:tcBorders>
              <w:top w:val="nil"/>
              <w:left w:val="nil"/>
              <w:bottom w:val="nil"/>
              <w:right w:val="nil"/>
            </w:tcBorders>
            <w:shd w:val="clear" w:color="auto" w:fill="auto"/>
            <w:noWrap/>
            <w:vAlign w:val="center"/>
            <w:hideMark/>
          </w:tcPr>
          <w:p w14:paraId="0F54DCC3"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4,04 (S)</w:t>
            </w:r>
          </w:p>
        </w:tc>
      </w:tr>
      <w:tr w:rsidR="00C34B90" w:rsidRPr="00C34B90" w14:paraId="6AA7E1DE" w14:textId="77777777" w:rsidTr="00C34B90">
        <w:trPr>
          <w:trHeight w:val="300"/>
        </w:trPr>
        <w:tc>
          <w:tcPr>
            <w:tcW w:w="1276" w:type="dxa"/>
            <w:tcBorders>
              <w:top w:val="nil"/>
              <w:left w:val="nil"/>
              <w:bottom w:val="nil"/>
              <w:right w:val="nil"/>
            </w:tcBorders>
            <w:shd w:val="clear" w:color="auto" w:fill="auto"/>
            <w:noWrap/>
            <w:vAlign w:val="center"/>
            <w:hideMark/>
          </w:tcPr>
          <w:p w14:paraId="098D48E4"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Tekstur</w:t>
            </w:r>
          </w:p>
        </w:tc>
        <w:tc>
          <w:tcPr>
            <w:tcW w:w="1276" w:type="dxa"/>
            <w:tcBorders>
              <w:top w:val="nil"/>
              <w:left w:val="nil"/>
              <w:bottom w:val="nil"/>
              <w:right w:val="nil"/>
            </w:tcBorders>
            <w:shd w:val="clear" w:color="auto" w:fill="auto"/>
            <w:noWrap/>
            <w:vAlign w:val="center"/>
            <w:hideMark/>
          </w:tcPr>
          <w:p w14:paraId="0C3202DC"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3.92 (S)</w:t>
            </w:r>
          </w:p>
        </w:tc>
        <w:tc>
          <w:tcPr>
            <w:tcW w:w="1276" w:type="dxa"/>
            <w:tcBorders>
              <w:top w:val="nil"/>
              <w:left w:val="nil"/>
              <w:bottom w:val="nil"/>
              <w:right w:val="nil"/>
            </w:tcBorders>
            <w:shd w:val="clear" w:color="auto" w:fill="auto"/>
            <w:noWrap/>
            <w:vAlign w:val="center"/>
            <w:hideMark/>
          </w:tcPr>
          <w:p w14:paraId="75A475F4"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3.92 (S)</w:t>
            </w:r>
          </w:p>
        </w:tc>
        <w:tc>
          <w:tcPr>
            <w:tcW w:w="1275" w:type="dxa"/>
            <w:tcBorders>
              <w:top w:val="nil"/>
              <w:left w:val="nil"/>
              <w:bottom w:val="nil"/>
              <w:right w:val="nil"/>
            </w:tcBorders>
            <w:shd w:val="clear" w:color="auto" w:fill="auto"/>
            <w:noWrap/>
            <w:vAlign w:val="center"/>
            <w:hideMark/>
          </w:tcPr>
          <w:p w14:paraId="414E0F25"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3.92 (S)</w:t>
            </w:r>
          </w:p>
        </w:tc>
      </w:tr>
      <w:tr w:rsidR="00C34B90" w:rsidRPr="00C34B90" w14:paraId="59A583AF" w14:textId="77777777" w:rsidTr="00C34B90">
        <w:trPr>
          <w:trHeight w:val="315"/>
        </w:trPr>
        <w:tc>
          <w:tcPr>
            <w:tcW w:w="1276" w:type="dxa"/>
            <w:tcBorders>
              <w:top w:val="nil"/>
              <w:left w:val="nil"/>
              <w:bottom w:val="single" w:sz="8" w:space="0" w:color="auto"/>
              <w:right w:val="nil"/>
            </w:tcBorders>
            <w:shd w:val="clear" w:color="auto" w:fill="auto"/>
            <w:noWrap/>
            <w:vAlign w:val="center"/>
            <w:hideMark/>
          </w:tcPr>
          <w:p w14:paraId="45910346"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Overall</w:t>
            </w:r>
          </w:p>
        </w:tc>
        <w:tc>
          <w:tcPr>
            <w:tcW w:w="1276" w:type="dxa"/>
            <w:tcBorders>
              <w:top w:val="nil"/>
              <w:left w:val="nil"/>
              <w:bottom w:val="single" w:sz="8" w:space="0" w:color="auto"/>
              <w:right w:val="nil"/>
            </w:tcBorders>
            <w:shd w:val="clear" w:color="auto" w:fill="auto"/>
            <w:noWrap/>
            <w:vAlign w:val="center"/>
            <w:hideMark/>
          </w:tcPr>
          <w:p w14:paraId="67377768"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4.12 (S)</w:t>
            </w:r>
          </w:p>
        </w:tc>
        <w:tc>
          <w:tcPr>
            <w:tcW w:w="1276" w:type="dxa"/>
            <w:tcBorders>
              <w:top w:val="nil"/>
              <w:left w:val="nil"/>
              <w:bottom w:val="single" w:sz="8" w:space="0" w:color="auto"/>
              <w:right w:val="nil"/>
            </w:tcBorders>
            <w:shd w:val="clear" w:color="auto" w:fill="auto"/>
            <w:noWrap/>
            <w:vAlign w:val="center"/>
            <w:hideMark/>
          </w:tcPr>
          <w:p w14:paraId="55ECCEF6"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4.20 (S)</w:t>
            </w:r>
          </w:p>
        </w:tc>
        <w:tc>
          <w:tcPr>
            <w:tcW w:w="1275" w:type="dxa"/>
            <w:tcBorders>
              <w:top w:val="nil"/>
              <w:left w:val="nil"/>
              <w:bottom w:val="single" w:sz="8" w:space="0" w:color="auto"/>
              <w:right w:val="nil"/>
            </w:tcBorders>
            <w:shd w:val="clear" w:color="auto" w:fill="auto"/>
            <w:noWrap/>
            <w:vAlign w:val="center"/>
            <w:hideMark/>
          </w:tcPr>
          <w:p w14:paraId="78CC88B5" w14:textId="77777777" w:rsidR="00C34B90" w:rsidRPr="00C34B90" w:rsidRDefault="00C34B90" w:rsidP="00C34B90">
            <w:pPr>
              <w:suppressAutoHyphens w:val="0"/>
              <w:spacing w:after="0" w:line="240" w:lineRule="auto"/>
              <w:ind w:leftChars="0" w:left="0" w:firstLineChars="0" w:firstLine="0"/>
              <w:jc w:val="center"/>
              <w:textDirection w:val="lrTb"/>
              <w:textAlignment w:val="auto"/>
              <w:outlineLvl w:val="9"/>
              <w:rPr>
                <w:rFonts w:asciiTheme="minorHAnsi" w:eastAsia="Times New Roman" w:hAnsiTheme="minorHAnsi" w:cs="Times New Roman"/>
                <w:color w:val="000000"/>
                <w:position w:val="0"/>
                <w:sz w:val="20"/>
                <w:szCs w:val="20"/>
                <w:lang w:val="en-ID" w:eastAsia="en-ID"/>
              </w:rPr>
            </w:pPr>
            <w:r w:rsidRPr="00C34B90">
              <w:rPr>
                <w:rFonts w:asciiTheme="minorHAnsi" w:eastAsia="Times New Roman" w:hAnsiTheme="minorHAnsi" w:cs="Times New Roman"/>
                <w:color w:val="000000"/>
                <w:position w:val="0"/>
                <w:sz w:val="20"/>
                <w:szCs w:val="20"/>
                <w:lang w:val="en-ID" w:eastAsia="en-ID"/>
              </w:rPr>
              <w:t>4.20 (S)</w:t>
            </w:r>
          </w:p>
        </w:tc>
      </w:tr>
    </w:tbl>
    <w:p w14:paraId="064855F3" w14:textId="6B1350BC" w:rsidR="00913148" w:rsidRPr="00913148" w:rsidRDefault="008F02F5" w:rsidP="00913148">
      <w:pPr>
        <w:pBdr>
          <w:top w:val="nil"/>
          <w:left w:val="nil"/>
          <w:bottom w:val="nil"/>
          <w:right w:val="nil"/>
          <w:between w:val="nil"/>
        </w:pBdr>
        <w:spacing w:after="0" w:line="360" w:lineRule="auto"/>
        <w:ind w:left="0" w:hanging="2"/>
        <w:rPr>
          <w:rFonts w:asciiTheme="minorHAnsi" w:eastAsia="Cambria" w:hAnsiTheme="minorHAnsi" w:cs="Cambria"/>
          <w:bCs/>
          <w:color w:val="000000"/>
          <w:sz w:val="18"/>
          <w:szCs w:val="18"/>
        </w:rPr>
      </w:pPr>
      <w:r w:rsidRPr="003D505F">
        <w:rPr>
          <w:sz w:val="18"/>
          <w:szCs w:val="18"/>
        </w:rPr>
        <w:t xml:space="preserve">Keterangan: </w:t>
      </w:r>
      <w:r>
        <w:rPr>
          <w:sz w:val="18"/>
          <w:szCs w:val="18"/>
        </w:rPr>
        <w:t>(S) = Suka ; SS (Sangat Suka)</w:t>
      </w:r>
      <w:r w:rsidR="00913148">
        <w:rPr>
          <w:sz w:val="18"/>
          <w:szCs w:val="18"/>
        </w:rPr>
        <w:t xml:space="preserve"> </w:t>
      </w:r>
      <w:r w:rsidR="00913148" w:rsidRPr="00913148">
        <w:rPr>
          <w:rFonts w:ascii="Times New Roman" w:hAnsi="Times New Roman" w:cs="Times New Roman"/>
          <w:bCs/>
          <w:color w:val="000000" w:themeColor="text1"/>
          <w:sz w:val="18"/>
          <w:szCs w:val="18"/>
        </w:rPr>
        <w:t xml:space="preserve">Perlakuan </w:t>
      </w:r>
      <w:r w:rsidR="00913148">
        <w:rPr>
          <w:rFonts w:ascii="Times New Roman" w:hAnsi="Times New Roman" w:cs="Times New Roman"/>
          <w:bCs/>
          <w:color w:val="000000" w:themeColor="text1"/>
          <w:sz w:val="18"/>
          <w:szCs w:val="18"/>
        </w:rPr>
        <w:t>W</w:t>
      </w:r>
      <w:r w:rsidR="00913148" w:rsidRPr="00913148">
        <w:rPr>
          <w:rFonts w:ascii="Times New Roman" w:hAnsi="Times New Roman" w:cs="Times New Roman"/>
          <w:bCs/>
          <w:color w:val="000000" w:themeColor="text1"/>
          <w:sz w:val="18"/>
          <w:szCs w:val="18"/>
        </w:rPr>
        <w:t>1 (</w:t>
      </w:r>
      <w:r w:rsidR="00913148">
        <w:rPr>
          <w:rFonts w:ascii="Times New Roman" w:hAnsi="Times New Roman" w:cs="Times New Roman"/>
          <w:bCs/>
          <w:color w:val="000000" w:themeColor="text1"/>
          <w:sz w:val="18"/>
          <w:szCs w:val="18"/>
        </w:rPr>
        <w:t>WPC</w:t>
      </w:r>
      <w:r w:rsidR="00913148" w:rsidRPr="00913148">
        <w:rPr>
          <w:rFonts w:ascii="Times New Roman" w:hAnsi="Times New Roman" w:cs="Times New Roman"/>
          <w:bCs/>
          <w:color w:val="000000" w:themeColor="text1"/>
          <w:sz w:val="18"/>
          <w:szCs w:val="18"/>
        </w:rPr>
        <w:t xml:space="preserve"> </w:t>
      </w:r>
      <w:r w:rsidR="00913148">
        <w:rPr>
          <w:rFonts w:ascii="Times New Roman" w:hAnsi="Times New Roman" w:cs="Times New Roman"/>
          <w:bCs/>
          <w:color w:val="000000" w:themeColor="text1"/>
          <w:sz w:val="18"/>
          <w:szCs w:val="18"/>
        </w:rPr>
        <w:t>40</w:t>
      </w:r>
      <w:r w:rsidR="00913148" w:rsidRPr="00913148">
        <w:rPr>
          <w:rFonts w:ascii="Times New Roman" w:hAnsi="Times New Roman" w:cs="Times New Roman"/>
          <w:bCs/>
          <w:color w:val="000000" w:themeColor="text1"/>
          <w:sz w:val="18"/>
          <w:szCs w:val="18"/>
        </w:rPr>
        <w:t xml:space="preserve">%), </w:t>
      </w:r>
      <w:r w:rsidR="00CB4437">
        <w:rPr>
          <w:rFonts w:ascii="Times New Roman" w:hAnsi="Times New Roman" w:cs="Times New Roman"/>
          <w:bCs/>
          <w:color w:val="000000" w:themeColor="text1"/>
          <w:sz w:val="18"/>
          <w:szCs w:val="18"/>
        </w:rPr>
        <w:t>W</w:t>
      </w:r>
      <w:r w:rsidR="00913148" w:rsidRPr="00913148">
        <w:rPr>
          <w:rFonts w:ascii="Times New Roman" w:hAnsi="Times New Roman" w:cs="Times New Roman"/>
          <w:bCs/>
          <w:color w:val="000000" w:themeColor="text1"/>
          <w:sz w:val="18"/>
          <w:szCs w:val="18"/>
        </w:rPr>
        <w:t>2 (</w:t>
      </w:r>
      <w:r w:rsidR="00913148">
        <w:rPr>
          <w:rFonts w:ascii="Times New Roman" w:hAnsi="Times New Roman" w:cs="Times New Roman"/>
          <w:bCs/>
          <w:color w:val="000000" w:themeColor="text1"/>
          <w:sz w:val="18"/>
          <w:szCs w:val="18"/>
        </w:rPr>
        <w:t>WPC 50</w:t>
      </w:r>
      <w:r w:rsidR="00913148" w:rsidRPr="00913148">
        <w:rPr>
          <w:rFonts w:ascii="Times New Roman" w:hAnsi="Times New Roman" w:cs="Times New Roman"/>
          <w:bCs/>
          <w:color w:val="000000" w:themeColor="text1"/>
          <w:sz w:val="18"/>
          <w:szCs w:val="18"/>
        </w:rPr>
        <w:t xml:space="preserve">%), </w:t>
      </w:r>
      <w:r w:rsidR="00CB4437">
        <w:rPr>
          <w:rFonts w:ascii="Times New Roman" w:hAnsi="Times New Roman" w:cs="Times New Roman"/>
          <w:bCs/>
          <w:color w:val="000000" w:themeColor="text1"/>
          <w:sz w:val="18"/>
          <w:szCs w:val="18"/>
        </w:rPr>
        <w:t>W</w:t>
      </w:r>
      <w:r w:rsidR="00913148" w:rsidRPr="00913148">
        <w:rPr>
          <w:rFonts w:ascii="Times New Roman" w:hAnsi="Times New Roman" w:cs="Times New Roman"/>
          <w:bCs/>
          <w:color w:val="000000" w:themeColor="text1"/>
          <w:sz w:val="18"/>
          <w:szCs w:val="18"/>
        </w:rPr>
        <w:t>3 (</w:t>
      </w:r>
      <w:r w:rsidR="00913148">
        <w:rPr>
          <w:rFonts w:ascii="Times New Roman" w:hAnsi="Times New Roman" w:cs="Times New Roman"/>
          <w:bCs/>
          <w:color w:val="000000" w:themeColor="text1"/>
          <w:sz w:val="18"/>
          <w:szCs w:val="18"/>
        </w:rPr>
        <w:t>WPC</w:t>
      </w:r>
      <w:r w:rsidR="00913148" w:rsidRPr="00913148">
        <w:rPr>
          <w:rFonts w:ascii="Times New Roman" w:hAnsi="Times New Roman" w:cs="Times New Roman"/>
          <w:bCs/>
          <w:color w:val="000000" w:themeColor="text1"/>
          <w:sz w:val="18"/>
          <w:szCs w:val="18"/>
        </w:rPr>
        <w:t xml:space="preserve"> </w:t>
      </w:r>
      <w:r w:rsidR="00913148">
        <w:rPr>
          <w:rFonts w:ascii="Times New Roman" w:hAnsi="Times New Roman" w:cs="Times New Roman"/>
          <w:bCs/>
          <w:color w:val="000000" w:themeColor="text1"/>
          <w:sz w:val="18"/>
          <w:szCs w:val="18"/>
        </w:rPr>
        <w:t>60</w:t>
      </w:r>
      <w:r w:rsidR="00913148" w:rsidRPr="00913148">
        <w:rPr>
          <w:rFonts w:ascii="Times New Roman" w:hAnsi="Times New Roman" w:cs="Times New Roman"/>
          <w:bCs/>
          <w:color w:val="000000" w:themeColor="text1"/>
          <w:sz w:val="18"/>
          <w:szCs w:val="18"/>
        </w:rPr>
        <w:t>%).</w:t>
      </w:r>
    </w:p>
    <w:p w14:paraId="5E2CFA6C" w14:textId="20160606" w:rsidR="00C34B90" w:rsidRPr="00710770" w:rsidRDefault="00C34B90" w:rsidP="00DF478C">
      <w:pPr>
        <w:pBdr>
          <w:top w:val="nil"/>
          <w:left w:val="nil"/>
          <w:bottom w:val="nil"/>
          <w:right w:val="nil"/>
          <w:between w:val="nil"/>
        </w:pBdr>
        <w:spacing w:after="0" w:line="360" w:lineRule="auto"/>
        <w:ind w:left="0" w:hanging="2"/>
        <w:rPr>
          <w:rFonts w:asciiTheme="minorHAnsi" w:eastAsia="Cambria" w:hAnsiTheme="minorHAnsi" w:cs="Cambria"/>
          <w:bCs/>
          <w:color w:val="000000"/>
        </w:rPr>
      </w:pPr>
    </w:p>
    <w:p w14:paraId="33FED8E5" w14:textId="60CA8864" w:rsidR="00FE4BF2" w:rsidRPr="00CB1247" w:rsidRDefault="00F21152" w:rsidP="00B0441C">
      <w:pPr>
        <w:pBdr>
          <w:top w:val="nil"/>
          <w:left w:val="nil"/>
          <w:bottom w:val="nil"/>
          <w:right w:val="nil"/>
          <w:between w:val="nil"/>
        </w:pBdr>
        <w:spacing w:after="0" w:line="360" w:lineRule="auto"/>
        <w:ind w:left="1" w:hanging="3"/>
        <w:rPr>
          <w:rFonts w:asciiTheme="minorHAnsi" w:hAnsiTheme="minorHAnsi" w:cs="Calibri"/>
          <w:b/>
          <w:color w:val="000000"/>
          <w:sz w:val="28"/>
          <w:szCs w:val="28"/>
        </w:rPr>
      </w:pPr>
      <w:r>
        <w:rPr>
          <w:rFonts w:asciiTheme="minorHAnsi" w:hAnsiTheme="minorHAnsi" w:cs="Calibri"/>
          <w:b/>
          <w:color w:val="31849B" w:themeColor="accent5" w:themeShade="BF"/>
          <w:sz w:val="28"/>
          <w:szCs w:val="28"/>
        </w:rPr>
        <w:t>Pembahasan</w:t>
      </w:r>
      <w:r w:rsidRPr="00CB1247">
        <w:rPr>
          <w:rFonts w:asciiTheme="minorHAnsi" w:hAnsiTheme="minorHAnsi" w:cs="Calibri"/>
          <w:b/>
          <w:color w:val="000000"/>
          <w:sz w:val="28"/>
          <w:szCs w:val="28"/>
        </w:rPr>
        <w:t xml:space="preserve"> </w:t>
      </w:r>
    </w:p>
    <w:p w14:paraId="3DD7DC7B" w14:textId="77777777" w:rsidR="00710770" w:rsidRPr="00710770" w:rsidRDefault="00710770" w:rsidP="00710770">
      <w:pPr>
        <w:pStyle w:val="5AJII-BodytextTextContent"/>
        <w:spacing w:after="0" w:line="360" w:lineRule="auto"/>
        <w:ind w:left="6" w:hanging="6"/>
        <w:rPr>
          <w:rFonts w:asciiTheme="minorHAnsi" w:hAnsiTheme="minorHAnsi"/>
          <w:b/>
          <w:bCs/>
          <w:sz w:val="22"/>
          <w:lang w:val="en-US"/>
        </w:rPr>
      </w:pPr>
      <w:bookmarkStart w:id="14" w:name="_heading=h.3znysh7" w:colFirst="0" w:colLast="0"/>
      <w:bookmarkEnd w:id="14"/>
      <w:r w:rsidRPr="00710770">
        <w:rPr>
          <w:rFonts w:asciiTheme="minorHAnsi" w:hAnsiTheme="minorHAnsi"/>
          <w:b/>
          <w:bCs/>
          <w:sz w:val="22"/>
          <w:lang w:val="en-US"/>
        </w:rPr>
        <w:t>Overrun</w:t>
      </w:r>
    </w:p>
    <w:p w14:paraId="2B775A72" w14:textId="08636D44" w:rsidR="00710770" w:rsidRDefault="00710770" w:rsidP="00710770">
      <w:pPr>
        <w:pStyle w:val="5AJII-BodytextTextContent"/>
        <w:spacing w:after="0" w:line="360" w:lineRule="auto"/>
        <w:ind w:left="6" w:hanging="6"/>
        <w:rPr>
          <w:rFonts w:asciiTheme="minorHAnsi" w:hAnsiTheme="minorHAnsi"/>
          <w:sz w:val="22"/>
          <w:lang w:val="en-US"/>
        </w:rPr>
      </w:pPr>
      <w:r w:rsidRPr="00710770">
        <w:rPr>
          <w:rFonts w:asciiTheme="minorHAnsi" w:hAnsiTheme="minorHAnsi"/>
          <w:sz w:val="22"/>
          <w:lang w:val="en-US"/>
        </w:rPr>
        <w:t xml:space="preserve">Berdasarkan Tabel 3, diketahui bahwa </w:t>
      </w:r>
      <w:r w:rsidR="004510B5">
        <w:rPr>
          <w:rFonts w:asciiTheme="minorHAnsi" w:hAnsiTheme="minorHAnsi"/>
          <w:sz w:val="22"/>
          <w:lang w:val="en-US"/>
        </w:rPr>
        <w:t xml:space="preserve">perbedaan subtitusi WPC </w:t>
      </w:r>
      <w:r w:rsidRPr="00710770">
        <w:rPr>
          <w:rFonts w:asciiTheme="minorHAnsi" w:hAnsiTheme="minorHAnsi"/>
          <w:sz w:val="22"/>
          <w:lang w:val="en-US"/>
        </w:rPr>
        <w:t xml:space="preserve">memberikan pengaruh nyata (P&gt;0,05) terhadap nilai </w:t>
      </w:r>
      <w:r w:rsidRPr="00710770">
        <w:rPr>
          <w:rFonts w:asciiTheme="minorHAnsi" w:hAnsiTheme="minorHAnsi"/>
          <w:i/>
          <w:iCs/>
          <w:sz w:val="22"/>
          <w:lang w:val="en-US"/>
        </w:rPr>
        <w:t>overrun</w:t>
      </w:r>
      <w:r w:rsidRPr="00710770">
        <w:rPr>
          <w:rFonts w:asciiTheme="minorHAnsi" w:hAnsiTheme="minorHAnsi"/>
          <w:sz w:val="22"/>
          <w:lang w:val="en-US"/>
        </w:rPr>
        <w:t xml:space="preserve"> es krim nanas. Nilai </w:t>
      </w:r>
      <w:r w:rsidRPr="00710770">
        <w:rPr>
          <w:rFonts w:asciiTheme="minorHAnsi" w:hAnsiTheme="minorHAnsi"/>
          <w:i/>
          <w:iCs/>
          <w:sz w:val="22"/>
          <w:lang w:val="en-US"/>
        </w:rPr>
        <w:t>overrun</w:t>
      </w:r>
      <w:r w:rsidRPr="00710770">
        <w:rPr>
          <w:rFonts w:asciiTheme="minorHAnsi" w:hAnsiTheme="minorHAnsi"/>
          <w:sz w:val="22"/>
          <w:lang w:val="en-US"/>
        </w:rPr>
        <w:t xml:space="preserve"> pada penelitian ini adalah </w:t>
      </w:r>
      <w:r w:rsidR="004510B5">
        <w:rPr>
          <w:rFonts w:asciiTheme="minorHAnsi" w:hAnsiTheme="minorHAnsi"/>
          <w:sz w:val="22"/>
          <w:lang w:val="en-US"/>
        </w:rPr>
        <w:t>35,34 – 52,16</w:t>
      </w:r>
      <w:r w:rsidRPr="00710770">
        <w:rPr>
          <w:rFonts w:asciiTheme="minorHAnsi" w:hAnsiTheme="minorHAnsi"/>
          <w:sz w:val="22"/>
          <w:lang w:val="en-US"/>
        </w:rPr>
        <w:t xml:space="preserve">%.  </w:t>
      </w:r>
      <w:r w:rsidR="00C51EE4">
        <w:rPr>
          <w:rFonts w:asciiTheme="minorHAnsi" w:hAnsiTheme="minorHAnsi"/>
          <w:sz w:val="22"/>
          <w:lang w:val="en-US"/>
        </w:rPr>
        <w:t xml:space="preserve">Peningkatan subtitusi WPC meningkatkan nilai overrun es krim nanas rendah lemak. </w:t>
      </w:r>
      <w:r w:rsidR="008877EC">
        <w:rPr>
          <w:rFonts w:asciiTheme="minorHAnsi" w:hAnsiTheme="minorHAnsi"/>
          <w:sz w:val="22"/>
          <w:lang w:val="en-US"/>
        </w:rPr>
        <w:t xml:space="preserve">Peningkatan subtitusi WPC akan meningkatkan kadar protein es krim (Tabel 3), dimana peningkatan protein dapat menurunkan nilai overrun es krim. Hasil penelitian </w:t>
      </w:r>
      <w:r w:rsidR="008877EC">
        <w:rPr>
          <w:rFonts w:asciiTheme="minorHAnsi" w:hAnsiTheme="minorHAnsi"/>
          <w:sz w:val="22"/>
          <w:lang w:val="en-US"/>
        </w:rPr>
        <w:fldChar w:fldCharType="begin" w:fldLock="1"/>
      </w:r>
      <w:r w:rsidR="003567A3">
        <w:rPr>
          <w:rFonts w:asciiTheme="minorHAnsi" w:hAnsiTheme="minorHAnsi"/>
          <w:sz w:val="22"/>
          <w:lang w:val="en-US"/>
        </w:rPr>
        <w:instrText>ADDIN CSL_CITATION {"citationItems":[{"id":"ITEM-1","itemData":{"DOI":"10.1016/j.afres.2021.100029","ISSN":"27725022","abstract":"Protein is an important nutrient and plays various vital functions in our body. Its deficiency has been related to different disorders and diseases. Considering the huge demand of ice cream, it was used in the present study for protein supplementation. Whey protein isolate was used for increasing the protein level of buffalo milk ice cream to 6 and 8 and 10%. Increasing the protein content decreased the flow behaviour index (from 0.86 to 0.57), increased the consistency coefficient (from 0.18 Pa.sn to 4.22 Pa.sn) of ice cream mix. With increasing the protein content from 4 to 10% (w/w), loss modulus (at 100 Hz) values increased from 10.9 to 34.3 Pa and the storage modulus (at 100 Hz) of mixes increased from 7.25 to 32.7 Pa. Ice cream samples had decreased overrun (from 94.9% to 33.9%), increased instrumental hardness (from 13.60 N to 47.66 N) and melting rate (0.24 to 0.74 g/mL) with increasing protein content. Particle size distribution revealed that control sample (4% protein) had distinct peaks of casein micelles, individual and clumps of fat globules, while no such distinct peaks were observed in case of experimental samples. Sensory attributes viz. meltdown score and body and texture score were decreased with an increase in the protein concentration.","author":[{"dropping-particle":"","family":"Roy","given":"Suchismita","non-dropping-particle":"","parse-names":false,"suffix":""},{"dropping-particle":"","family":"Hussain","given":"Shaik Abdul","non-dropping-particle":"","parse-names":false,"suffix":""},{"dropping-particle":"","family":"Prasad","given":"Writdhama G.","non-dropping-particle":"","parse-names":false,"suffix":""},{"dropping-particle":"","family":"Khetra","given":"Yogesh","non-dropping-particle":"","parse-names":false,"suffix":""}],"container-title":"Applied Food Research","id":"ITEM-1","issue":"1","issued":{"date-parts":[["2022"]]},"page":"100029","publisher":"Elsevier B.V.","title":"Quality attributes of high protein ice cream prepared by incorporation of whey protein isolate","type":"article-journal","volume":"2"},"uris":["http://www.mendeley.com/documents/?uuid=22366882-9a07-415a-8004-c60ce3cca9e8"]}],"mendeley":{"formattedCitation":"(Roy et al., 2022)","plainTextFormattedCitation":"(Roy et al., 2022)","previouslyFormattedCitation":"(Roy et al., 2022)"},"properties":{"noteIndex":0},"schema":"https://github.com/citation-style-language/schema/raw/master/csl-citation.json"}</w:instrText>
      </w:r>
      <w:r w:rsidR="008877EC">
        <w:rPr>
          <w:rFonts w:asciiTheme="minorHAnsi" w:hAnsiTheme="minorHAnsi"/>
          <w:sz w:val="22"/>
          <w:lang w:val="en-US"/>
        </w:rPr>
        <w:fldChar w:fldCharType="separate"/>
      </w:r>
      <w:r w:rsidR="008877EC" w:rsidRPr="008877EC">
        <w:rPr>
          <w:rFonts w:asciiTheme="minorHAnsi" w:hAnsiTheme="minorHAnsi"/>
          <w:noProof/>
          <w:sz w:val="22"/>
          <w:lang w:val="en-US"/>
        </w:rPr>
        <w:t>(Roy et al., 2022)</w:t>
      </w:r>
      <w:r w:rsidR="008877EC">
        <w:rPr>
          <w:rFonts w:asciiTheme="minorHAnsi" w:hAnsiTheme="minorHAnsi"/>
          <w:sz w:val="22"/>
          <w:lang w:val="en-US"/>
        </w:rPr>
        <w:fldChar w:fldCharType="end"/>
      </w:r>
      <w:r w:rsidR="00C51EE4">
        <w:rPr>
          <w:rFonts w:asciiTheme="minorHAnsi" w:hAnsiTheme="minorHAnsi"/>
          <w:sz w:val="22"/>
          <w:lang w:val="en-US"/>
        </w:rPr>
        <w:t xml:space="preserve"> </w:t>
      </w:r>
      <w:r w:rsidR="008877EC">
        <w:rPr>
          <w:rFonts w:asciiTheme="minorHAnsi" w:hAnsiTheme="minorHAnsi"/>
          <w:sz w:val="22"/>
          <w:lang w:val="en-US"/>
        </w:rPr>
        <w:t xml:space="preserve">menyatakan bahwa peningkatan protein (4-10%) menyebabkan penurunan nilai overrun 94,9 – 33,9%. </w:t>
      </w:r>
      <w:r w:rsidR="003567A3">
        <w:rPr>
          <w:rFonts w:asciiTheme="minorHAnsi" w:hAnsiTheme="minorHAnsi"/>
          <w:sz w:val="22"/>
          <w:lang w:val="en-US"/>
        </w:rPr>
        <w:t xml:space="preserve">Dijelaskan lebih lanjut oleh </w:t>
      </w:r>
      <w:r w:rsidR="003567A3">
        <w:rPr>
          <w:rFonts w:asciiTheme="minorHAnsi" w:hAnsiTheme="minorHAnsi"/>
          <w:sz w:val="22"/>
          <w:lang w:val="en-US"/>
        </w:rPr>
        <w:fldChar w:fldCharType="begin" w:fldLock="1"/>
      </w:r>
      <w:r w:rsidR="00560CB6">
        <w:rPr>
          <w:rFonts w:asciiTheme="minorHAnsi" w:hAnsiTheme="minorHAnsi"/>
          <w:sz w:val="22"/>
          <w:lang w:val="en-US"/>
        </w:rPr>
        <w:instrText>ADDIN CSL_CITATION {"citationItems":[{"id":"ITEM-1","itemData":{"DOI":"10.3168/jds.2016-10975","ISSN":"15253198","PMID":"27344387","abstract":"Whey protein phospholipid concentrate (WPPC) and delactosed permeate (DLP) are 2 coproducts of cheese whey processing that are currently underutilized. Past research has shown that WPPC and DLP can be used together as a functional dairy ingredient in foods such as ice cream, soup, and caramel. However, the scope of the research has been limited to a single WPPC supplier. The variability of the composition and functionality of WPPC was previously studied. The objective of this research was to expand on the previous study and examine the potential applications of WPPC and DLP blends in foods. In ice cream, WPPC was added as a natural emulsifier to replace synthetic emulsifiers. The WPPC decreased the amount of partially coalesced fat and increased the drip-through rate. In caramel, DLP and WPPC replaced sweetened condensed skim milk and lecithin. Cold flow increased significantly, and hardness and stickiness decreased. In cake, DLP and WPPC were added as a total replacement of eggs, with no change in yield, color, or texture. Overall, WPPC and DLP can be utilized as functional dairy ingredients at a lower cost in ice cream and cake but not in chewy caramel.","author":[{"dropping-particle":"","family":"Levin","given":"M. A.","non-dropping-particle":"","parse-names":false,"suffix":""},{"dropping-particle":"","family":"Burrington","given":"K. J.","non-dropping-particle":"","parse-names":false,"suffix":""},{"dropping-particle":"","family":"Hartel","given":"R. W.","non-dropping-particle":"","parse-names":false,"suffix":""}],"container-title":"Journal of Dairy Science","id":"ITEM-1","issue":"9","issued":{"date-parts":[["2016"]]},"page":"6948-6960","publisher":"Elsevier","title":"Whey protein phospholipid concentrate and delactosed permeate: Applications in caramel, ice cream, and cake","type":"article-journal","volume":"99"},"uris":["http://www.mendeley.com/documents/?uuid=1b00644c-641d-4ba9-871c-dc5b14be20fe"]}],"mendeley":{"formattedCitation":"(Levin et al., 2016)","plainTextFormattedCitation":"(Levin et al., 2016)","previouslyFormattedCitation":"(Levin et al., 2016)"},"properties":{"noteIndex":0},"schema":"https://github.com/citation-style-language/schema/raw/master/csl-citation.json"}</w:instrText>
      </w:r>
      <w:r w:rsidR="003567A3">
        <w:rPr>
          <w:rFonts w:asciiTheme="minorHAnsi" w:hAnsiTheme="minorHAnsi"/>
          <w:sz w:val="22"/>
          <w:lang w:val="en-US"/>
        </w:rPr>
        <w:fldChar w:fldCharType="separate"/>
      </w:r>
      <w:r w:rsidR="003567A3" w:rsidRPr="003567A3">
        <w:rPr>
          <w:rFonts w:asciiTheme="minorHAnsi" w:hAnsiTheme="minorHAnsi"/>
          <w:noProof/>
          <w:sz w:val="22"/>
          <w:lang w:val="en-US"/>
        </w:rPr>
        <w:t>(Levin et al., 2016)</w:t>
      </w:r>
      <w:r w:rsidR="003567A3">
        <w:rPr>
          <w:rFonts w:asciiTheme="minorHAnsi" w:hAnsiTheme="minorHAnsi"/>
          <w:sz w:val="22"/>
          <w:lang w:val="en-US"/>
        </w:rPr>
        <w:fldChar w:fldCharType="end"/>
      </w:r>
      <w:r w:rsidR="003567A3">
        <w:rPr>
          <w:rFonts w:asciiTheme="minorHAnsi" w:hAnsiTheme="minorHAnsi"/>
          <w:sz w:val="22"/>
          <w:lang w:val="en-US"/>
        </w:rPr>
        <w:t xml:space="preserve"> bahwa </w:t>
      </w:r>
      <w:r w:rsidR="00CA4625">
        <w:rPr>
          <w:rFonts w:asciiTheme="minorHAnsi" w:hAnsiTheme="minorHAnsi"/>
          <w:sz w:val="22"/>
          <w:lang w:val="en-US"/>
        </w:rPr>
        <w:t>penggunaan WPC</w:t>
      </w:r>
      <w:r w:rsidR="003567A3">
        <w:rPr>
          <w:rFonts w:asciiTheme="minorHAnsi" w:hAnsiTheme="minorHAnsi"/>
          <w:sz w:val="22"/>
          <w:lang w:val="en-US"/>
        </w:rPr>
        <w:t xml:space="preserve"> </w:t>
      </w:r>
      <w:r w:rsidR="00CA4625">
        <w:rPr>
          <w:rFonts w:asciiTheme="minorHAnsi" w:hAnsiTheme="minorHAnsi"/>
          <w:sz w:val="22"/>
          <w:lang w:val="en-US"/>
        </w:rPr>
        <w:t>menyebabkan</w:t>
      </w:r>
      <w:r w:rsidR="003567A3" w:rsidRPr="003567A3">
        <w:rPr>
          <w:rFonts w:asciiTheme="minorHAnsi" w:hAnsiTheme="minorHAnsi"/>
          <w:sz w:val="22"/>
          <w:lang w:val="en-US"/>
        </w:rPr>
        <w:t xml:space="preserve"> sebagian</w:t>
      </w:r>
      <w:r w:rsidR="00CA4625">
        <w:rPr>
          <w:rFonts w:asciiTheme="minorHAnsi" w:hAnsiTheme="minorHAnsi"/>
          <w:sz w:val="22"/>
          <w:lang w:val="en-US"/>
        </w:rPr>
        <w:t xml:space="preserve"> globula</w:t>
      </w:r>
      <w:r w:rsidR="003567A3" w:rsidRPr="003567A3">
        <w:rPr>
          <w:rFonts w:asciiTheme="minorHAnsi" w:hAnsiTheme="minorHAnsi"/>
          <w:sz w:val="22"/>
          <w:lang w:val="en-US"/>
        </w:rPr>
        <w:t xml:space="preserve"> lemak yang menyatu, yang tidak mampu </w:t>
      </w:r>
      <w:r w:rsidR="00CA4625">
        <w:rPr>
          <w:rFonts w:asciiTheme="minorHAnsi" w:hAnsiTheme="minorHAnsi"/>
          <w:sz w:val="22"/>
          <w:lang w:val="en-US"/>
        </w:rPr>
        <w:t xml:space="preserve">mencegah </w:t>
      </w:r>
      <w:r w:rsidR="003567A3" w:rsidRPr="003567A3">
        <w:rPr>
          <w:rFonts w:asciiTheme="minorHAnsi" w:hAnsiTheme="minorHAnsi"/>
          <w:sz w:val="22"/>
          <w:lang w:val="en-US"/>
        </w:rPr>
        <w:t xml:space="preserve">kehilangan udara, dan kemampuan berbusa WPC yang buruk. </w:t>
      </w:r>
      <w:r w:rsidR="00CA4625">
        <w:rPr>
          <w:rFonts w:asciiTheme="minorHAnsi" w:hAnsiTheme="minorHAnsi"/>
          <w:sz w:val="22"/>
          <w:lang w:val="en-US"/>
        </w:rPr>
        <w:t>WPC</w:t>
      </w:r>
      <w:r w:rsidR="003567A3" w:rsidRPr="003567A3">
        <w:rPr>
          <w:rFonts w:asciiTheme="minorHAnsi" w:hAnsiTheme="minorHAnsi"/>
          <w:sz w:val="22"/>
          <w:lang w:val="en-US"/>
        </w:rPr>
        <w:t xml:space="preserve"> dapat bertindak sebagai agen antibusa untuk mengurangi </w:t>
      </w:r>
      <w:r w:rsidR="00CA4625">
        <w:rPr>
          <w:rFonts w:asciiTheme="minorHAnsi" w:hAnsiTheme="minorHAnsi"/>
          <w:sz w:val="22"/>
          <w:lang w:val="en-US"/>
        </w:rPr>
        <w:t>overrun</w:t>
      </w:r>
      <w:r w:rsidR="003567A3" w:rsidRPr="003567A3">
        <w:rPr>
          <w:rFonts w:asciiTheme="minorHAnsi" w:hAnsiTheme="minorHAnsi"/>
          <w:sz w:val="22"/>
          <w:lang w:val="en-US"/>
        </w:rPr>
        <w:t xml:space="preserve"> es krim</w:t>
      </w:r>
      <w:r w:rsidR="00CA4625">
        <w:rPr>
          <w:rFonts w:asciiTheme="minorHAnsi" w:hAnsiTheme="minorHAnsi"/>
          <w:sz w:val="22"/>
          <w:lang w:val="en-US"/>
        </w:rPr>
        <w:t xml:space="preserve">. </w:t>
      </w:r>
      <w:r w:rsidRPr="00710770">
        <w:rPr>
          <w:rFonts w:asciiTheme="minorHAnsi" w:hAnsiTheme="minorHAnsi"/>
          <w:sz w:val="22"/>
        </w:rPr>
        <w:t>Nilai overrun pada penelitian ini memenuhi persyaratan Badan Standarisasi Nasional (1995) untuk es krim lunak industri rumah tangga overrun 35 - 50%</w:t>
      </w:r>
      <w:r w:rsidR="00E755C0">
        <w:rPr>
          <w:rFonts w:asciiTheme="minorHAnsi" w:hAnsiTheme="minorHAnsi"/>
          <w:sz w:val="22"/>
        </w:rPr>
        <w:t xml:space="preserve">. </w:t>
      </w:r>
    </w:p>
    <w:p w14:paraId="0CFBB37B" w14:textId="77777777" w:rsidR="00E755C0" w:rsidRPr="00710770" w:rsidRDefault="00E755C0" w:rsidP="00710770">
      <w:pPr>
        <w:pStyle w:val="5AJII-BodytextTextContent"/>
        <w:spacing w:after="0" w:line="360" w:lineRule="auto"/>
        <w:ind w:left="6" w:hanging="6"/>
        <w:rPr>
          <w:rFonts w:asciiTheme="minorHAnsi" w:hAnsiTheme="minorHAnsi"/>
          <w:sz w:val="22"/>
          <w:lang w:val="en-US"/>
        </w:rPr>
      </w:pPr>
    </w:p>
    <w:p w14:paraId="494D7B28" w14:textId="77777777" w:rsidR="00710770" w:rsidRPr="00710770" w:rsidRDefault="00710770" w:rsidP="00710770">
      <w:pPr>
        <w:pStyle w:val="5AJII-BodytextTextContent"/>
        <w:spacing w:after="0" w:line="360" w:lineRule="auto"/>
        <w:ind w:left="6" w:hanging="6"/>
        <w:rPr>
          <w:rFonts w:asciiTheme="minorHAnsi" w:hAnsiTheme="minorHAnsi"/>
          <w:b/>
          <w:bCs/>
          <w:sz w:val="22"/>
          <w:lang w:val="en-US"/>
        </w:rPr>
      </w:pPr>
      <w:r w:rsidRPr="00710770">
        <w:rPr>
          <w:rFonts w:asciiTheme="minorHAnsi" w:hAnsiTheme="minorHAnsi"/>
          <w:b/>
          <w:bCs/>
          <w:sz w:val="22"/>
          <w:lang w:val="en-US"/>
        </w:rPr>
        <w:t>Daya Leleh</w:t>
      </w:r>
    </w:p>
    <w:p w14:paraId="04FD5C55" w14:textId="1071689B" w:rsidR="00710770" w:rsidRDefault="00560CB6" w:rsidP="004B2A7B">
      <w:pPr>
        <w:pStyle w:val="5AJII-BodytextTextContent"/>
        <w:spacing w:after="0" w:line="360" w:lineRule="auto"/>
        <w:ind w:left="1" w:hanging="3"/>
        <w:rPr>
          <w:rFonts w:asciiTheme="minorHAnsi" w:hAnsiTheme="minorHAnsi"/>
          <w:sz w:val="22"/>
          <w:lang w:val="en-US"/>
        </w:rPr>
      </w:pPr>
      <w:r>
        <w:rPr>
          <w:rFonts w:asciiTheme="minorHAnsi" w:hAnsiTheme="minorHAnsi"/>
          <w:sz w:val="22"/>
          <w:lang w:val="en-US"/>
        </w:rPr>
        <w:t xml:space="preserve">Berdasarkan hasil pada Tabel 3, </w:t>
      </w:r>
      <w:r w:rsidRPr="00710770">
        <w:rPr>
          <w:rFonts w:asciiTheme="minorHAnsi" w:hAnsiTheme="minorHAnsi"/>
          <w:sz w:val="22"/>
          <w:lang w:val="en-US"/>
        </w:rPr>
        <w:t xml:space="preserve">peningkatan </w:t>
      </w:r>
      <w:r>
        <w:rPr>
          <w:rFonts w:asciiTheme="minorHAnsi" w:hAnsiTheme="minorHAnsi"/>
          <w:sz w:val="22"/>
          <w:lang w:val="en-US"/>
        </w:rPr>
        <w:t>subtitusi</w:t>
      </w:r>
      <w:r w:rsidRPr="00710770">
        <w:rPr>
          <w:rFonts w:asciiTheme="minorHAnsi" w:hAnsiTheme="minorHAnsi"/>
          <w:sz w:val="22"/>
          <w:lang w:val="en-US"/>
        </w:rPr>
        <w:t xml:space="preserve"> </w:t>
      </w:r>
      <w:r>
        <w:rPr>
          <w:rFonts w:asciiTheme="minorHAnsi" w:hAnsiTheme="minorHAnsi"/>
          <w:sz w:val="22"/>
          <w:lang w:val="en-US"/>
        </w:rPr>
        <w:t>WPC</w:t>
      </w:r>
      <w:r w:rsidRPr="00710770">
        <w:rPr>
          <w:rFonts w:asciiTheme="minorHAnsi" w:hAnsiTheme="minorHAnsi"/>
          <w:sz w:val="22"/>
          <w:lang w:val="en-US"/>
        </w:rPr>
        <w:t xml:space="preserve"> memberikan pengaruh terhadap daya leleh es krim nanas rendah lemak</w:t>
      </w:r>
      <w:r>
        <w:rPr>
          <w:rFonts w:asciiTheme="minorHAnsi" w:hAnsiTheme="minorHAnsi"/>
          <w:sz w:val="22"/>
          <w:lang w:val="en-US"/>
        </w:rPr>
        <w:t xml:space="preserve">. </w:t>
      </w:r>
      <w:r w:rsidR="00710770" w:rsidRPr="00710770">
        <w:rPr>
          <w:rFonts w:asciiTheme="minorHAnsi" w:hAnsiTheme="minorHAnsi"/>
          <w:sz w:val="22"/>
          <w:lang w:val="en-US"/>
        </w:rPr>
        <w:t xml:space="preserve">Peningkatan persentase </w:t>
      </w:r>
      <w:r w:rsidR="008F02F5">
        <w:rPr>
          <w:rFonts w:asciiTheme="minorHAnsi" w:hAnsiTheme="minorHAnsi"/>
          <w:sz w:val="22"/>
          <w:lang w:val="en-US"/>
        </w:rPr>
        <w:t>subtitusi WPC</w:t>
      </w:r>
      <w:r w:rsidR="00710770" w:rsidRPr="00710770">
        <w:rPr>
          <w:rFonts w:asciiTheme="minorHAnsi" w:hAnsiTheme="minorHAnsi"/>
          <w:sz w:val="22"/>
          <w:lang w:val="en-US"/>
        </w:rPr>
        <w:t xml:space="preserve"> menyebabkan </w:t>
      </w:r>
      <w:r w:rsidR="008F02F5">
        <w:rPr>
          <w:rFonts w:asciiTheme="minorHAnsi" w:hAnsiTheme="minorHAnsi"/>
          <w:sz w:val="22"/>
          <w:lang w:val="en-US"/>
        </w:rPr>
        <w:t>penurunan</w:t>
      </w:r>
      <w:r w:rsidR="00710770" w:rsidRPr="00710770">
        <w:rPr>
          <w:rFonts w:asciiTheme="minorHAnsi" w:hAnsiTheme="minorHAnsi"/>
          <w:sz w:val="22"/>
          <w:lang w:val="en-US"/>
        </w:rPr>
        <w:t xml:space="preserve"> daya leleh (P&lt;0,05) pada es krim nanas rendah lemak</w:t>
      </w:r>
      <w:r>
        <w:rPr>
          <w:rFonts w:asciiTheme="minorHAnsi" w:hAnsiTheme="minorHAnsi"/>
          <w:sz w:val="22"/>
          <w:lang w:val="en-US"/>
        </w:rPr>
        <w:t xml:space="preserve">. </w:t>
      </w:r>
      <w:r w:rsidR="00710770" w:rsidRPr="00710770">
        <w:rPr>
          <w:rFonts w:asciiTheme="minorHAnsi" w:hAnsiTheme="minorHAnsi"/>
          <w:sz w:val="22"/>
          <w:lang w:val="en-US"/>
        </w:rPr>
        <w:t xml:space="preserve">Daya leleh es krim nanas tinggi adalah </w:t>
      </w:r>
      <w:r w:rsidR="008F02F5">
        <w:rPr>
          <w:rFonts w:asciiTheme="minorHAnsi" w:hAnsiTheme="minorHAnsi"/>
          <w:sz w:val="22"/>
          <w:lang w:val="en-US"/>
        </w:rPr>
        <w:t>W1</w:t>
      </w:r>
      <w:r w:rsidR="00710770" w:rsidRPr="00710770">
        <w:rPr>
          <w:rFonts w:asciiTheme="minorHAnsi" w:hAnsiTheme="minorHAnsi"/>
          <w:sz w:val="22"/>
          <w:lang w:val="en-US"/>
        </w:rPr>
        <w:t xml:space="preserve"> yaitu </w:t>
      </w:r>
      <w:r w:rsidR="008F02F5">
        <w:rPr>
          <w:rFonts w:asciiTheme="minorHAnsi" w:hAnsiTheme="minorHAnsi"/>
          <w:sz w:val="22"/>
          <w:lang w:val="en-US"/>
        </w:rPr>
        <w:t>21</w:t>
      </w:r>
      <w:r w:rsidR="00710770" w:rsidRPr="00710770">
        <w:rPr>
          <w:rFonts w:asciiTheme="minorHAnsi" w:hAnsiTheme="minorHAnsi"/>
          <w:sz w:val="22"/>
          <w:lang w:val="en-US"/>
        </w:rPr>
        <w:t>,</w:t>
      </w:r>
      <w:r w:rsidR="004B2A7B">
        <w:rPr>
          <w:rFonts w:asciiTheme="minorHAnsi" w:hAnsiTheme="minorHAnsi"/>
          <w:sz w:val="22"/>
          <w:lang w:val="en-US"/>
        </w:rPr>
        <w:t>10</w:t>
      </w:r>
      <w:r w:rsidR="00710770" w:rsidRPr="00710770">
        <w:rPr>
          <w:rFonts w:asciiTheme="minorHAnsi" w:hAnsiTheme="minorHAnsi"/>
          <w:sz w:val="22"/>
          <w:lang w:val="en-US"/>
        </w:rPr>
        <w:t xml:space="preserve"> menit dan daya leleh terendah adalah </w:t>
      </w:r>
      <w:r w:rsidR="004B2A7B">
        <w:rPr>
          <w:rFonts w:asciiTheme="minorHAnsi" w:hAnsiTheme="minorHAnsi"/>
          <w:sz w:val="22"/>
          <w:lang w:val="en-US"/>
        </w:rPr>
        <w:t>W3</w:t>
      </w:r>
      <w:r w:rsidR="00710770" w:rsidRPr="00710770">
        <w:rPr>
          <w:rFonts w:asciiTheme="minorHAnsi" w:hAnsiTheme="minorHAnsi"/>
          <w:sz w:val="22"/>
          <w:lang w:val="en-US"/>
        </w:rPr>
        <w:t xml:space="preserve"> selama </w:t>
      </w:r>
      <w:r w:rsidR="004B2A7B">
        <w:rPr>
          <w:rFonts w:asciiTheme="minorHAnsi" w:hAnsiTheme="minorHAnsi"/>
          <w:sz w:val="22"/>
          <w:lang w:val="en-US"/>
        </w:rPr>
        <w:t>16</w:t>
      </w:r>
      <w:r w:rsidR="00710770" w:rsidRPr="00710770">
        <w:rPr>
          <w:rFonts w:asciiTheme="minorHAnsi" w:hAnsiTheme="minorHAnsi"/>
          <w:sz w:val="22"/>
          <w:lang w:val="en-US"/>
        </w:rPr>
        <w:t>,</w:t>
      </w:r>
      <w:r w:rsidR="004B2A7B">
        <w:rPr>
          <w:rFonts w:asciiTheme="minorHAnsi" w:hAnsiTheme="minorHAnsi"/>
          <w:sz w:val="22"/>
          <w:lang w:val="en-US"/>
        </w:rPr>
        <w:t>62</w:t>
      </w:r>
      <w:r w:rsidR="00710770" w:rsidRPr="00710770">
        <w:rPr>
          <w:rFonts w:asciiTheme="minorHAnsi" w:hAnsiTheme="minorHAnsi"/>
          <w:sz w:val="22"/>
          <w:lang w:val="en-US"/>
        </w:rPr>
        <w:t xml:space="preserve"> menit. </w:t>
      </w:r>
      <w:r w:rsidR="00C55CE4">
        <w:rPr>
          <w:rFonts w:asciiTheme="minorHAnsi" w:hAnsiTheme="minorHAnsi"/>
          <w:sz w:val="22"/>
          <w:lang w:val="en-US"/>
        </w:rPr>
        <w:t xml:space="preserve">Hal serupa juga diperoleh pada penelitian </w:t>
      </w:r>
      <w:r w:rsidR="00887E08">
        <w:rPr>
          <w:rFonts w:asciiTheme="minorHAnsi" w:hAnsiTheme="minorHAnsi"/>
          <w:sz w:val="22"/>
          <w:lang w:val="en-US"/>
        </w:rPr>
        <w:fldChar w:fldCharType="begin" w:fldLock="1"/>
      </w:r>
      <w:r w:rsidR="00887E08">
        <w:rPr>
          <w:rFonts w:asciiTheme="minorHAnsi" w:hAnsiTheme="minorHAnsi"/>
          <w:sz w:val="22"/>
          <w:lang w:val="en-US"/>
        </w:rPr>
        <w:instrText>ADDIN CSL_CITATION {"citationItems":[{"id":"ITEM-1","itemData":{"ISSN":"00221155","abstract":"The sensory quality of ice cream did not differ significantly with the addition of whey protein concentrate (WPC) upto 40% fat replacement. Incorporation of WPC replacing 20% fat in ice cream mix (ICM) did not show any significant reduction in overrun and melting quality of ice cream. Though, viscosity of ICM declined progressively with increase in fat substitution by WPC, there was no adverse effect on the quality of ice cream. With substitution of fat in ICM by proportionate amount of WPC, the protein content of ice cream increased substantially but the variations in carbohydrate and ash contents were negligible. Addition of WPC substituting 20 to 40% fat is recommended for getting acceptable quality low-fat ice cream.","author":[{"dropping-particle":"","family":"Khillari","given":"S. A.","non-dropping-particle":"","parse-names":false,"suffix":""},{"dropping-particle":"","family":"Zanjad","given":"P. N.","non-dropping-particle":"","parse-names":false,"suffix":""},{"dropping-particle":"","family":"Rathod","given":"K. S.","non-dropping-particle":"","parse-names":false,"suffix":""},{"dropping-particle":"","family":"Raziuddin","given":"M.","non-dropping-particle":"","parse-names":false,"suffix":""}],"container-title":"Journal of Food Science and Technology","id":"ITEM-1","issue":"4","issued":{"date-parts":[["2007"]]},"page":"391-393","title":"Quality of low-fat ice cream made with incorporation of whey protein concentrate","type":"article-journal","volume":"44"},"uris":["http://www.mendeley.com/documents/?uuid=7971be69-4bd5-45e5-a45c-4e3e643ef47f"]}],"mendeley":{"formattedCitation":"(Khillari et al., 2007)","plainTextFormattedCitation":"(Khillari et al., 2007)","previouslyFormattedCitation":"(Khillari et al., 2007)"},"properties":{"noteIndex":0},"schema":"https://github.com/citation-style-language/schema/raw/master/csl-citation.json"}</w:instrText>
      </w:r>
      <w:r w:rsidR="00887E08">
        <w:rPr>
          <w:rFonts w:asciiTheme="minorHAnsi" w:hAnsiTheme="minorHAnsi"/>
          <w:sz w:val="22"/>
          <w:lang w:val="en-US"/>
        </w:rPr>
        <w:fldChar w:fldCharType="separate"/>
      </w:r>
      <w:r w:rsidR="00887E08" w:rsidRPr="00887E08">
        <w:rPr>
          <w:rFonts w:asciiTheme="minorHAnsi" w:hAnsiTheme="minorHAnsi"/>
          <w:noProof/>
          <w:sz w:val="22"/>
          <w:lang w:val="en-US"/>
        </w:rPr>
        <w:t>(Khillari et al., 2007)</w:t>
      </w:r>
      <w:r w:rsidR="00887E08">
        <w:rPr>
          <w:rFonts w:asciiTheme="minorHAnsi" w:hAnsiTheme="minorHAnsi"/>
          <w:sz w:val="22"/>
          <w:lang w:val="en-US"/>
        </w:rPr>
        <w:fldChar w:fldCharType="end"/>
      </w:r>
      <w:r w:rsidR="00887E08">
        <w:rPr>
          <w:rFonts w:asciiTheme="minorHAnsi" w:hAnsiTheme="minorHAnsi"/>
          <w:sz w:val="22"/>
          <w:lang w:val="en-US"/>
        </w:rPr>
        <w:t xml:space="preserve"> peningkatan subtitusi WPC 20, 40, 60% menurunkan daya leleh 11,5-10,2 menit. </w:t>
      </w:r>
      <w:r>
        <w:rPr>
          <w:rFonts w:asciiTheme="minorHAnsi" w:hAnsiTheme="minorHAnsi"/>
          <w:sz w:val="22"/>
          <w:lang w:val="en-US"/>
        </w:rPr>
        <w:t xml:space="preserve">Peningkatan subtitusi Hasil penelitian </w:t>
      </w:r>
      <w:r>
        <w:rPr>
          <w:rFonts w:asciiTheme="minorHAnsi" w:hAnsiTheme="minorHAnsi"/>
          <w:sz w:val="22"/>
          <w:lang w:val="en-US"/>
        </w:rPr>
        <w:fldChar w:fldCharType="begin" w:fldLock="1"/>
      </w:r>
      <w:r w:rsidR="00887E08">
        <w:rPr>
          <w:rFonts w:asciiTheme="minorHAnsi" w:hAnsiTheme="minorHAnsi"/>
          <w:sz w:val="22"/>
          <w:lang w:val="en-US"/>
        </w:rPr>
        <w:instrText>ADDIN CSL_CITATION {"citationItems":[{"id":"ITEM-1","itemData":{"DOI":"10.3168/jds.2016-10975","ISSN":"15253198","PMID":"27344387","abstract":"Whey protein phospholipid concentrate (WPPC) and delactosed permeate (DLP) are 2 coproducts of cheese whey processing that are currently underutilized. Past research has shown that WPPC and DLP can be used together as a functional dairy ingredient in foods such as ice cream, soup, and caramel. However, the scope of the research has been limited to a single WPPC supplier. The variability of the composition and functionality of WPPC was previously studied. The objective of this research was to expand on the previous study and examine the potential applications of WPPC and DLP blends in foods. In ice cream, WPPC was added as a natural emulsifier to replace synthetic emulsifiers. The WPPC decreased the amount of partially coalesced fat and increased the drip-through rate. In caramel, DLP and WPPC replaced sweetened condensed skim milk and lecithin. Cold flow increased significantly, and hardness and stickiness decreased. In cake, DLP and WPPC were added as a total replacement of eggs, with no change in yield, color, or texture. Overall, WPPC and DLP can be utilized as functional dairy ingredients at a lower cost in ice cream and cake but not in chewy caramel.","author":[{"dropping-particle":"","family":"Levin","given":"M. A.","non-dropping-particle":"","parse-names":false,"suffix":""},{"dropping-particle":"","family":"Burrington","given":"K. J.","non-dropping-particle":"","parse-names":false,"suffix":""},{"dropping-particle":"","family":"Hartel","given":"R. W.","non-dropping-particle":"","parse-names":false,"suffix":""}],"container-title":"Journal of Dairy Science","id":"ITEM-1","issue":"9","issued":{"date-parts":[["2016"]]},"page":"6948-6960","publisher":"Elsevier","title":"Whey protein phospholipid concentrate and delactosed permeate: Applications in caramel, ice cream, and cake","type":"article-journal","volume":"99"},"uris":["http://www.mendeley.com/documents/?uuid=1b00644c-641d-4ba9-871c-dc5b14be20fe"]}],"mendeley":{"formattedCitation":"(Levin et al., 2016)","plainTextFormattedCitation":"(Levin et al., 2016)","previouslyFormattedCitation":"(Levin et al., 2016)"},"properties":{"noteIndex":0},"schema":"https://github.com/citation-style-language/schema/raw/master/csl-citation.json"}</w:instrText>
      </w:r>
      <w:r>
        <w:rPr>
          <w:rFonts w:asciiTheme="minorHAnsi" w:hAnsiTheme="minorHAnsi"/>
          <w:sz w:val="22"/>
          <w:lang w:val="en-US"/>
        </w:rPr>
        <w:fldChar w:fldCharType="separate"/>
      </w:r>
      <w:r w:rsidRPr="00560CB6">
        <w:rPr>
          <w:rFonts w:asciiTheme="minorHAnsi" w:hAnsiTheme="minorHAnsi"/>
          <w:noProof/>
          <w:sz w:val="22"/>
          <w:lang w:val="en-US"/>
        </w:rPr>
        <w:t>(Levin et al., 2016)</w:t>
      </w:r>
      <w:r>
        <w:rPr>
          <w:rFonts w:asciiTheme="minorHAnsi" w:hAnsiTheme="minorHAnsi"/>
          <w:sz w:val="22"/>
          <w:lang w:val="en-US"/>
        </w:rPr>
        <w:fldChar w:fldCharType="end"/>
      </w:r>
      <w:r>
        <w:rPr>
          <w:rFonts w:asciiTheme="minorHAnsi" w:hAnsiTheme="minorHAnsi"/>
          <w:sz w:val="22"/>
          <w:lang w:val="en-US"/>
        </w:rPr>
        <w:t xml:space="preserve"> melaporkan bahwa penambahan WPC dari 1-2% menurunkan daya leleh</w:t>
      </w:r>
      <w:r w:rsidR="007D23D3">
        <w:rPr>
          <w:rFonts w:asciiTheme="minorHAnsi" w:hAnsiTheme="minorHAnsi"/>
          <w:sz w:val="22"/>
          <w:lang w:val="en-US"/>
        </w:rPr>
        <w:t xml:space="preserve">, dimana pemberian WPC ini </w:t>
      </w:r>
      <w:r w:rsidR="00887E08" w:rsidRPr="00887E08">
        <w:rPr>
          <w:rFonts w:asciiTheme="minorHAnsi" w:hAnsiTheme="minorHAnsi"/>
          <w:sz w:val="22"/>
          <w:lang w:val="en-US"/>
        </w:rPr>
        <w:t>mengandung</w:t>
      </w:r>
      <w:r w:rsidR="00887E08">
        <w:rPr>
          <w:rFonts w:asciiTheme="minorHAnsi" w:hAnsiTheme="minorHAnsi"/>
          <w:sz w:val="22"/>
          <w:lang w:val="en-US"/>
        </w:rPr>
        <w:t xml:space="preserve"> native protein yang tinggi sehingga </w:t>
      </w:r>
      <w:r w:rsidR="00795D21">
        <w:rPr>
          <w:rFonts w:asciiTheme="minorHAnsi" w:hAnsiTheme="minorHAnsi"/>
          <w:sz w:val="22"/>
          <w:lang w:val="en-US"/>
        </w:rPr>
        <w:t>menurunkan fungsi</w:t>
      </w:r>
      <w:r w:rsidR="00795D21" w:rsidRPr="00795D21">
        <w:rPr>
          <w:rFonts w:asciiTheme="minorHAnsi" w:hAnsiTheme="minorHAnsi"/>
          <w:sz w:val="22"/>
          <w:lang w:val="en-US"/>
        </w:rPr>
        <w:t xml:space="preserve"> pada </w:t>
      </w:r>
      <w:r w:rsidR="00795D21">
        <w:rPr>
          <w:rFonts w:asciiTheme="minorHAnsi" w:hAnsiTheme="minorHAnsi"/>
          <w:sz w:val="22"/>
          <w:lang w:val="en-US"/>
        </w:rPr>
        <w:t>interface</w:t>
      </w:r>
      <w:r w:rsidR="00795D21" w:rsidRPr="00795D21">
        <w:rPr>
          <w:rFonts w:asciiTheme="minorHAnsi" w:hAnsiTheme="minorHAnsi"/>
          <w:sz w:val="22"/>
          <w:lang w:val="en-US"/>
        </w:rPr>
        <w:t xml:space="preserve"> lemak-air untuk menstabilkan gumpalan lemak</w:t>
      </w:r>
      <w:r w:rsidR="00795D21">
        <w:rPr>
          <w:rFonts w:asciiTheme="minorHAnsi" w:hAnsiTheme="minorHAnsi"/>
          <w:sz w:val="22"/>
          <w:lang w:val="en-US"/>
        </w:rPr>
        <w:t xml:space="preserve">. </w:t>
      </w:r>
      <w:r w:rsidR="00887E08">
        <w:rPr>
          <w:rFonts w:asciiTheme="minorHAnsi" w:hAnsiTheme="minorHAnsi"/>
          <w:sz w:val="22"/>
          <w:lang w:val="en-US"/>
        </w:rPr>
        <w:fldChar w:fldCharType="begin" w:fldLock="1"/>
      </w:r>
      <w:r w:rsidR="00BC78B5">
        <w:rPr>
          <w:rFonts w:asciiTheme="minorHAnsi" w:hAnsiTheme="minorHAnsi"/>
          <w:sz w:val="22"/>
          <w:lang w:val="en-US"/>
        </w:rPr>
        <w:instrText>ADDIN CSL_CITATION {"citationItems":[{"id":"ITEM-1","itemData":{"abstract":"This research aimed to study physical and sensory characteristic of ice cream, to study the best formula and to study the differences of sensory characteristics and microstructures between the best formula of this ice cream and commercial ice cream. This study used a Completely Randomized Design (CRD) with one factor that was variety of dumbo catfish bone gelatin concentration. The data were analyzed using One Way Anova with 5% significance  level.  The  result  of  this  study  showed  that the  highest  gelatin  concentration,  the  highest  overrun value  and  lower  melting  rate. The  increasing  gelatin  concentration  did  not  affect  color,  aroma  and  taste,  but affected  texture  and  overall.  The  two  best  formulas  of  ice  cream  were  0.4%  and  0.5%  of  dumbo  catfish  bone gelatin. The ice cream formulas of 0.4% and 0.5% of dumbo catfish gelatin did not affect the panels scores of the air cell appearance, smoothness and firm body. There were no differences between the microstructure of dumbo catfish bone gelatin ice cream and the microstructure of commercial ice cream.Keyword:Ice cream, Dumbo catfish bone gelatin, Overrun, Melting rate, Sensories, Microstructure","author":[{"dropping-particle":"","family":"Ulfa Nurul Hidayah","given":"Dian Rachmawanti Affandi, Ardhea Mustika Sari","non-dropping-particle":"","parse-names":false,"suffix":""}],"container-title":"Teknologi Hasil Pertanian","id":"ITEM-1","issue":"2","issued":{"date-parts":[["2017"]]},"page":"89-98","title":"KAJIAN MIKROSTRUKTUR, KARAKTERISTIK FISIK DAN SENSORIS ES KRIM\nDENGAN PENGGUNAAN GELATIN TULANG IKAN LELE DUMBO (Clarias\ngariepinus sp.) SEBAGAI STABILIZER","type":"article-journal","volume":"10"},"uris":["http://www.mendeley.com/documents/?uuid=e8f46c40-169b-413a-a310-4a5498799667"]}],"mendeley":{"formattedCitation":"(Ulfa Nurul Hidayah, 2017)","plainTextFormattedCitation":"(Ulfa Nurul Hidayah, 2017)","previouslyFormattedCitation":"(Ulfa Nurul Hidayah, 2017)"},"properties":{"noteIndex":0},"schema":"https://github.com/citation-style-language/schema/raw/master/csl-citation.json"}</w:instrText>
      </w:r>
      <w:r w:rsidR="00887E08">
        <w:rPr>
          <w:rFonts w:asciiTheme="minorHAnsi" w:hAnsiTheme="minorHAnsi"/>
          <w:sz w:val="22"/>
          <w:lang w:val="en-US"/>
        </w:rPr>
        <w:fldChar w:fldCharType="separate"/>
      </w:r>
      <w:r w:rsidR="00887E08" w:rsidRPr="00887E08">
        <w:rPr>
          <w:rFonts w:asciiTheme="minorHAnsi" w:hAnsiTheme="minorHAnsi"/>
          <w:noProof/>
          <w:sz w:val="22"/>
          <w:lang w:val="en-US"/>
        </w:rPr>
        <w:t>(Ulfa Nurul Hidayah, 2017)</w:t>
      </w:r>
      <w:r w:rsidR="00887E08">
        <w:rPr>
          <w:rFonts w:asciiTheme="minorHAnsi" w:hAnsiTheme="minorHAnsi"/>
          <w:sz w:val="22"/>
          <w:lang w:val="en-US"/>
        </w:rPr>
        <w:fldChar w:fldCharType="end"/>
      </w:r>
      <w:r w:rsidR="00887E08">
        <w:rPr>
          <w:rFonts w:asciiTheme="minorHAnsi" w:hAnsiTheme="minorHAnsi"/>
          <w:sz w:val="22"/>
          <w:lang w:val="en-US"/>
        </w:rPr>
        <w:t xml:space="preserve"> </w:t>
      </w:r>
      <w:r w:rsidR="00795D21">
        <w:rPr>
          <w:rFonts w:asciiTheme="minorHAnsi" w:hAnsiTheme="minorHAnsi"/>
          <w:sz w:val="22"/>
          <w:lang w:val="en-US"/>
        </w:rPr>
        <w:t xml:space="preserve">menjalaskan </w:t>
      </w:r>
      <w:r w:rsidR="00887E08" w:rsidRPr="00887E08">
        <w:rPr>
          <w:rFonts w:asciiTheme="minorHAnsi" w:hAnsiTheme="minorHAnsi"/>
          <w:sz w:val="22"/>
          <w:lang w:val="en-US"/>
        </w:rPr>
        <w:t>asam amino hidrofilik yang berikatan dengan air untuk mencegah terbentuknya kristal es yang besar. Semakin kecil ukuran kristal es, laju leleh es krim semakin menurun.</w:t>
      </w:r>
    </w:p>
    <w:p w14:paraId="35D8420A" w14:textId="77777777" w:rsidR="004B2A7B" w:rsidRPr="00710770" w:rsidRDefault="004B2A7B" w:rsidP="004B2A7B">
      <w:pPr>
        <w:pStyle w:val="5AJII-BodytextTextContent"/>
        <w:spacing w:after="0" w:line="360" w:lineRule="auto"/>
        <w:ind w:left="1" w:hanging="3"/>
        <w:rPr>
          <w:rFonts w:asciiTheme="minorHAnsi" w:hAnsiTheme="minorHAnsi" w:cs="Times New Roman"/>
          <w:iCs/>
          <w:sz w:val="22"/>
          <w:lang w:val="en-ID"/>
        </w:rPr>
      </w:pPr>
    </w:p>
    <w:p w14:paraId="582745D4" w14:textId="77777777" w:rsidR="00710770" w:rsidRPr="00710770" w:rsidRDefault="00710770" w:rsidP="00710770">
      <w:pPr>
        <w:pStyle w:val="5AJII-BodytextTextContent"/>
        <w:spacing w:after="0" w:line="360" w:lineRule="auto"/>
        <w:ind w:left="1" w:hanging="3"/>
        <w:rPr>
          <w:rFonts w:asciiTheme="minorHAnsi" w:hAnsiTheme="minorHAnsi"/>
          <w:b/>
          <w:bCs/>
          <w:sz w:val="22"/>
          <w:lang w:val="en-US"/>
        </w:rPr>
      </w:pPr>
      <w:r w:rsidRPr="00710770">
        <w:rPr>
          <w:rFonts w:asciiTheme="minorHAnsi" w:hAnsiTheme="minorHAnsi"/>
          <w:b/>
          <w:bCs/>
          <w:sz w:val="22"/>
          <w:lang w:val="en-US"/>
        </w:rPr>
        <w:t>Kadar Protein</w:t>
      </w:r>
    </w:p>
    <w:p w14:paraId="55FACEBE" w14:textId="731B6EF7" w:rsidR="00710770" w:rsidRDefault="00710770" w:rsidP="00710770">
      <w:pPr>
        <w:pStyle w:val="5AJII-BodytextTextContent"/>
        <w:spacing w:after="0" w:line="360" w:lineRule="auto"/>
        <w:ind w:left="1" w:hanging="3"/>
        <w:rPr>
          <w:rFonts w:asciiTheme="minorHAnsi" w:hAnsiTheme="minorHAnsi"/>
          <w:sz w:val="22"/>
          <w:lang w:val="en-US"/>
        </w:rPr>
      </w:pPr>
      <w:r w:rsidRPr="00710770">
        <w:rPr>
          <w:rFonts w:asciiTheme="minorHAnsi" w:hAnsiTheme="minorHAnsi"/>
          <w:sz w:val="22"/>
        </w:rPr>
        <w:lastRenderedPageBreak/>
        <w:t xml:space="preserve">Protein merupakan padatan bukan lemak yang dapat meningkatkan tekstur, membentuk dan mempertahankan kerenyahan pada produk akhir es krim </w:t>
      </w:r>
      <w:r w:rsidRPr="00710770">
        <w:rPr>
          <w:rFonts w:asciiTheme="minorHAnsi" w:hAnsiTheme="minorHAnsi"/>
          <w:sz w:val="22"/>
        </w:rPr>
        <w:fldChar w:fldCharType="begin" w:fldLock="1"/>
      </w:r>
      <w:r w:rsidR="00C579C3">
        <w:rPr>
          <w:rFonts w:asciiTheme="minorHAnsi" w:hAnsiTheme="minorHAnsi"/>
          <w:sz w:val="22"/>
        </w:rPr>
        <w:instrText>ADDIN CSL_CITATION {"citationItems":[{"id":"ITEM-1","itemData":{"DOI":"10.30598/jagritekno.2016.5.2.46","ISSN":"2302-9218","abstract":"This research was aimed to determine the accurate ratio of concentration of tongka langit banana puree and water that would result in ice cream having good quality and would be preferred by consumers. A Completely Randomized experimental design having four levels of concentration ratio of tongka langit banana: water, i.e. 3%:52%, 5%:50%, 7%:48%, and 10%:45% was applied. Respective variables observed were chemical properties (protein, fat, vitamin C, and total solids contents), sensory properties (color, taste, texture, and overall acceptance), as well as physical properties (resistance / rate of melting). Results showed that the ratio of 7% : 48% was determined as the best ratio to produce ice cream with the best physicochemical and sensory properties.","author":[{"dropping-particle":"","family":"Tuhumury","given":"Helen C D","non-dropping-particle":"","parse-names":false,"suffix":""},{"dropping-particle":"","family":"Nendissa","given":"Sandriana J","non-dropping-particle":"","parse-names":false,"suffix":""},{"dropping-particle":"","family":"Rumra","given":"Mardila","non-dropping-particle":"","parse-names":false,"suffix":""}],"container-title":"AGRITEKNO, Jurnal Teknologi Pertanian","id":"ITEM-1","issue":"2","issued":{"date-parts":[["2016"]]},"page":"46","title":"Kajian Sifat Fisikokimia Dan Organoleptik Es Krim Pisang Tongka Langit","type":"article-journal","volume":"5"},"uris":["http://www.mendeley.com/documents/?uuid=c71939a5-47ee-45fb-9e02-b5a72e7f65f0"]}],"mendeley":{"formattedCitation":"(Tuhumury et al., 2016)","plainTextFormattedCitation":"(Tuhumury et al., 2016)","previouslyFormattedCitation":"(Tuhumury et al., 2016)"},"properties":{"noteIndex":0},"schema":"https://github.com/citation-style-language/schema/raw/master/csl-citation.json"}</w:instrText>
      </w:r>
      <w:r w:rsidRPr="00710770">
        <w:rPr>
          <w:rFonts w:asciiTheme="minorHAnsi" w:hAnsiTheme="minorHAnsi"/>
          <w:sz w:val="22"/>
        </w:rPr>
        <w:fldChar w:fldCharType="separate"/>
      </w:r>
      <w:r w:rsidR="00A16CA1" w:rsidRPr="00A16CA1">
        <w:rPr>
          <w:rFonts w:asciiTheme="minorHAnsi" w:hAnsiTheme="minorHAnsi"/>
          <w:noProof/>
          <w:sz w:val="22"/>
        </w:rPr>
        <w:t>(Tuhumury et al., 2016)</w:t>
      </w:r>
      <w:r w:rsidRPr="00710770">
        <w:rPr>
          <w:rFonts w:asciiTheme="minorHAnsi" w:hAnsiTheme="minorHAnsi"/>
          <w:sz w:val="22"/>
        </w:rPr>
        <w:fldChar w:fldCharType="end"/>
      </w:r>
      <w:r w:rsidRPr="00710770">
        <w:rPr>
          <w:rFonts w:asciiTheme="minorHAnsi" w:hAnsiTheme="minorHAnsi"/>
          <w:sz w:val="22"/>
        </w:rPr>
        <w:t xml:space="preserve">. </w:t>
      </w:r>
      <w:r w:rsidRPr="00710770">
        <w:rPr>
          <w:rFonts w:asciiTheme="minorHAnsi" w:hAnsiTheme="minorHAnsi"/>
          <w:sz w:val="22"/>
          <w:lang w:val="en-US"/>
        </w:rPr>
        <w:t xml:space="preserve">Berdasarkan hasil sidik ragam (Tabel 3), </w:t>
      </w:r>
      <w:r w:rsidR="007250CB">
        <w:rPr>
          <w:rFonts w:asciiTheme="minorHAnsi" w:hAnsiTheme="minorHAnsi"/>
          <w:sz w:val="22"/>
          <w:lang w:val="en-US"/>
        </w:rPr>
        <w:t>subtitusi</w:t>
      </w:r>
      <w:r w:rsidRPr="00710770">
        <w:rPr>
          <w:rFonts w:asciiTheme="minorHAnsi" w:hAnsiTheme="minorHAnsi"/>
          <w:sz w:val="22"/>
          <w:lang w:val="en-US"/>
        </w:rPr>
        <w:t xml:space="preserve"> </w:t>
      </w:r>
      <w:r w:rsidR="007250CB">
        <w:rPr>
          <w:rFonts w:asciiTheme="minorHAnsi" w:hAnsiTheme="minorHAnsi"/>
          <w:sz w:val="22"/>
          <w:lang w:val="en-US"/>
        </w:rPr>
        <w:t xml:space="preserve">WPC </w:t>
      </w:r>
      <w:r w:rsidRPr="00710770">
        <w:rPr>
          <w:rFonts w:asciiTheme="minorHAnsi" w:hAnsiTheme="minorHAnsi"/>
          <w:sz w:val="22"/>
          <w:lang w:val="en-US"/>
        </w:rPr>
        <w:t>yang berbeda memberikan pengaruh yang nyata (P</w:t>
      </w:r>
      <w:r w:rsidR="007250CB">
        <w:rPr>
          <w:rFonts w:asciiTheme="minorHAnsi" w:hAnsiTheme="minorHAnsi"/>
          <w:sz w:val="22"/>
          <w:lang w:val="en-US"/>
        </w:rPr>
        <w:t>&lt;</w:t>
      </w:r>
      <w:r w:rsidRPr="00710770">
        <w:rPr>
          <w:rFonts w:asciiTheme="minorHAnsi" w:hAnsiTheme="minorHAnsi"/>
          <w:sz w:val="22"/>
          <w:lang w:val="en-US"/>
        </w:rPr>
        <w:t xml:space="preserve">0,05) pada es krim nanas rendah lemak. </w:t>
      </w:r>
      <w:r w:rsidR="007250CB">
        <w:rPr>
          <w:rFonts w:asciiTheme="minorHAnsi" w:hAnsiTheme="minorHAnsi"/>
          <w:sz w:val="22"/>
          <w:lang w:val="en-US"/>
        </w:rPr>
        <w:t xml:space="preserve">Semakin tinggi subtitusi WPC maka kadar protein es krim nanas rendah lemak semakin meningkat. </w:t>
      </w:r>
      <w:r w:rsidRPr="00710770">
        <w:rPr>
          <w:rFonts w:asciiTheme="minorHAnsi" w:hAnsiTheme="minorHAnsi"/>
          <w:sz w:val="22"/>
          <w:lang w:val="en-US"/>
        </w:rPr>
        <w:t xml:space="preserve">Kadar protein pada es krim dipengaruhi oleh kandungan protein pada bahan yang digunakan. Dimana </w:t>
      </w:r>
      <w:r w:rsidR="007250CB">
        <w:rPr>
          <w:rFonts w:asciiTheme="minorHAnsi" w:hAnsiTheme="minorHAnsi"/>
          <w:sz w:val="22"/>
          <w:lang w:val="en-US"/>
        </w:rPr>
        <w:t>WPC</w:t>
      </w:r>
      <w:r w:rsidRPr="00710770">
        <w:rPr>
          <w:rFonts w:asciiTheme="minorHAnsi" w:hAnsiTheme="minorHAnsi"/>
          <w:sz w:val="22"/>
          <w:lang w:val="en-US"/>
        </w:rPr>
        <w:t xml:space="preserve"> yang digunakan </w:t>
      </w:r>
      <w:r w:rsidR="007250CB">
        <w:rPr>
          <w:rFonts w:asciiTheme="minorHAnsi" w:hAnsiTheme="minorHAnsi"/>
          <w:sz w:val="22"/>
          <w:lang w:val="en-US"/>
        </w:rPr>
        <w:t xml:space="preserve">mengandung protein sebesar </w:t>
      </w:r>
      <w:r w:rsidR="00BC78B5">
        <w:rPr>
          <w:rFonts w:asciiTheme="minorHAnsi" w:hAnsiTheme="minorHAnsi"/>
          <w:sz w:val="22"/>
          <w:lang w:val="en-US"/>
        </w:rPr>
        <w:t>80</w:t>
      </w:r>
      <w:r w:rsidR="007250CB">
        <w:rPr>
          <w:rFonts w:asciiTheme="minorHAnsi" w:hAnsiTheme="minorHAnsi"/>
          <w:sz w:val="22"/>
          <w:lang w:val="en-US"/>
        </w:rPr>
        <w:t>%</w:t>
      </w:r>
      <w:r w:rsidR="00BC78B5">
        <w:rPr>
          <w:rFonts w:asciiTheme="minorHAnsi" w:hAnsiTheme="minorHAnsi"/>
          <w:sz w:val="22"/>
          <w:lang w:val="en-US"/>
        </w:rPr>
        <w:t xml:space="preserve"> atau 80 gram/100 gram </w:t>
      </w:r>
      <w:r w:rsidR="00BC78B5">
        <w:rPr>
          <w:rFonts w:asciiTheme="minorHAnsi" w:hAnsiTheme="minorHAnsi"/>
          <w:sz w:val="22"/>
          <w:lang w:val="en-US"/>
        </w:rPr>
        <w:fldChar w:fldCharType="begin" w:fldLock="1"/>
      </w:r>
      <w:r w:rsidR="00BC78B5">
        <w:rPr>
          <w:rFonts w:asciiTheme="minorHAnsi" w:hAnsiTheme="minorHAnsi"/>
          <w:sz w:val="22"/>
          <w:lang w:val="en-US"/>
        </w:rPr>
        <w:instrText>ADDIN CSL_CITATION {"citationItems":[{"id":"ITEM-1","itemData":{"author":[{"dropping-particle":"","family":"U.S. Dairy Export Council","given":"","non-dropping-particle":"","parse-names":false,"suffix":""}],"id":"ITEM-1","issued":{"date-parts":[["1999"]]},"title":"Reference Manual for U . S . W He Y and L Actose Products","type":"article-journal"},"uris":["http://www.mendeley.com/documents/?uuid=805decc7-595e-4f7f-9523-72e18ba20266"]}],"mendeley":{"formattedCitation":"(U.S. Dairy Export Council, 1999)","plainTextFormattedCitation":"(U.S. Dairy Export Council, 1999)","previouslyFormattedCitation":"(U.S. Dairy Export Council, 1999)"},"properties":{"noteIndex":0},"schema":"https://github.com/citation-style-language/schema/raw/master/csl-citation.json"}</w:instrText>
      </w:r>
      <w:r w:rsidR="00BC78B5">
        <w:rPr>
          <w:rFonts w:asciiTheme="minorHAnsi" w:hAnsiTheme="minorHAnsi"/>
          <w:sz w:val="22"/>
          <w:lang w:val="en-US"/>
        </w:rPr>
        <w:fldChar w:fldCharType="separate"/>
      </w:r>
      <w:r w:rsidR="00BC78B5" w:rsidRPr="00BC78B5">
        <w:rPr>
          <w:rFonts w:asciiTheme="minorHAnsi" w:hAnsiTheme="minorHAnsi"/>
          <w:noProof/>
          <w:sz w:val="22"/>
          <w:lang w:val="en-US"/>
        </w:rPr>
        <w:t>(U.S. Dairy Export Council, 1999)</w:t>
      </w:r>
      <w:r w:rsidR="00BC78B5">
        <w:rPr>
          <w:rFonts w:asciiTheme="minorHAnsi" w:hAnsiTheme="minorHAnsi"/>
          <w:sz w:val="22"/>
          <w:lang w:val="en-US"/>
        </w:rPr>
        <w:fldChar w:fldCharType="end"/>
      </w:r>
      <w:r w:rsidRPr="00710770">
        <w:rPr>
          <w:rFonts w:asciiTheme="minorHAnsi" w:hAnsiTheme="minorHAnsi"/>
          <w:sz w:val="22"/>
          <w:lang w:val="en-US"/>
        </w:rPr>
        <w:t>. Kadar protein</w:t>
      </w:r>
      <w:r w:rsidR="007250CB">
        <w:rPr>
          <w:rFonts w:asciiTheme="minorHAnsi" w:hAnsiTheme="minorHAnsi"/>
          <w:sz w:val="22"/>
          <w:lang w:val="en-US"/>
        </w:rPr>
        <w:t xml:space="preserve"> </w:t>
      </w:r>
      <w:r w:rsidRPr="00710770">
        <w:rPr>
          <w:rFonts w:asciiTheme="minorHAnsi" w:hAnsiTheme="minorHAnsi"/>
          <w:sz w:val="22"/>
          <w:lang w:val="en-US"/>
        </w:rPr>
        <w:t xml:space="preserve">es krim nanas </w:t>
      </w:r>
      <w:r w:rsidR="007250CB">
        <w:rPr>
          <w:rFonts w:asciiTheme="minorHAnsi" w:hAnsiTheme="minorHAnsi"/>
          <w:sz w:val="22"/>
          <w:lang w:val="en-US"/>
        </w:rPr>
        <w:t xml:space="preserve">semua perlakuan pada penelitian ini </w:t>
      </w:r>
      <w:r w:rsidRPr="00710770">
        <w:rPr>
          <w:rFonts w:asciiTheme="minorHAnsi" w:hAnsiTheme="minorHAnsi"/>
          <w:sz w:val="22"/>
          <w:lang w:val="en-US"/>
        </w:rPr>
        <w:t>4,03-</w:t>
      </w:r>
      <w:r w:rsidR="007250CB">
        <w:rPr>
          <w:rFonts w:asciiTheme="minorHAnsi" w:hAnsiTheme="minorHAnsi"/>
          <w:sz w:val="22"/>
          <w:lang w:val="en-US"/>
        </w:rPr>
        <w:t>7</w:t>
      </w:r>
      <w:r w:rsidRPr="00710770">
        <w:rPr>
          <w:rFonts w:asciiTheme="minorHAnsi" w:hAnsiTheme="minorHAnsi"/>
          <w:sz w:val="22"/>
          <w:lang w:val="en-US"/>
        </w:rPr>
        <w:t>,</w:t>
      </w:r>
      <w:r w:rsidR="007250CB">
        <w:rPr>
          <w:rFonts w:asciiTheme="minorHAnsi" w:hAnsiTheme="minorHAnsi"/>
          <w:sz w:val="22"/>
          <w:lang w:val="en-US"/>
        </w:rPr>
        <w:t>56</w:t>
      </w:r>
      <w:r w:rsidRPr="00710770">
        <w:rPr>
          <w:rFonts w:asciiTheme="minorHAnsi" w:hAnsiTheme="minorHAnsi"/>
          <w:sz w:val="22"/>
          <w:lang w:val="en-US"/>
        </w:rPr>
        <w:t>%</w:t>
      </w:r>
      <w:r w:rsidR="007250CB">
        <w:rPr>
          <w:rFonts w:asciiTheme="minorHAnsi" w:hAnsiTheme="minorHAnsi"/>
          <w:sz w:val="22"/>
          <w:lang w:val="en-US"/>
        </w:rPr>
        <w:t xml:space="preserve"> telah memenuhi standar SNI 2008 yang mensyaratkan es krim minimal mengandung protein sebesar 2,7%. </w:t>
      </w:r>
    </w:p>
    <w:p w14:paraId="3C911F4F" w14:textId="77777777" w:rsidR="007250CB" w:rsidRPr="00710770" w:rsidRDefault="007250CB" w:rsidP="00710770">
      <w:pPr>
        <w:pStyle w:val="5AJII-BodytextTextContent"/>
        <w:spacing w:after="0" w:line="360" w:lineRule="auto"/>
        <w:ind w:left="1" w:hanging="3"/>
        <w:rPr>
          <w:rFonts w:asciiTheme="minorHAnsi" w:hAnsiTheme="minorHAnsi"/>
          <w:sz w:val="22"/>
          <w:lang w:val="en-US"/>
        </w:rPr>
      </w:pPr>
    </w:p>
    <w:p w14:paraId="78E89D42" w14:textId="77777777" w:rsidR="00710770" w:rsidRPr="00710770" w:rsidRDefault="00710770" w:rsidP="00710770">
      <w:pPr>
        <w:pStyle w:val="5AJII-BodytextTextContent"/>
        <w:spacing w:after="0" w:line="360" w:lineRule="auto"/>
        <w:ind w:left="1" w:hanging="3"/>
        <w:rPr>
          <w:rFonts w:asciiTheme="minorHAnsi" w:hAnsiTheme="minorHAnsi"/>
          <w:b/>
          <w:bCs/>
          <w:sz w:val="22"/>
          <w:lang w:val="en-US"/>
        </w:rPr>
      </w:pPr>
      <w:r w:rsidRPr="00710770">
        <w:rPr>
          <w:rFonts w:asciiTheme="minorHAnsi" w:hAnsiTheme="minorHAnsi"/>
          <w:b/>
          <w:bCs/>
          <w:sz w:val="22"/>
          <w:lang w:val="en-US"/>
        </w:rPr>
        <w:t xml:space="preserve">Kadar Lemak </w:t>
      </w:r>
    </w:p>
    <w:p w14:paraId="1AE1912B" w14:textId="290239B0" w:rsidR="00BC78B5" w:rsidRDefault="00710770" w:rsidP="00710770">
      <w:pPr>
        <w:pStyle w:val="5AJII-BodytextTextContent"/>
        <w:spacing w:after="0" w:line="360" w:lineRule="auto"/>
        <w:ind w:left="1" w:hanging="3"/>
        <w:rPr>
          <w:rFonts w:asciiTheme="minorHAnsi" w:hAnsiTheme="minorHAnsi"/>
          <w:sz w:val="22"/>
          <w:lang w:val="en-US"/>
        </w:rPr>
      </w:pPr>
      <w:r w:rsidRPr="00710770">
        <w:rPr>
          <w:rFonts w:asciiTheme="minorHAnsi" w:hAnsiTheme="minorHAnsi"/>
          <w:sz w:val="22"/>
          <w:lang w:val="en-US"/>
        </w:rPr>
        <w:t xml:space="preserve">Kadar lemak es krim nanas dengan </w:t>
      </w:r>
      <w:r w:rsidR="002967A0">
        <w:rPr>
          <w:rFonts w:asciiTheme="minorHAnsi" w:hAnsiTheme="minorHAnsi"/>
          <w:sz w:val="22"/>
          <w:lang w:val="en-US"/>
        </w:rPr>
        <w:t>subtitusi WPC</w:t>
      </w:r>
      <w:r w:rsidRPr="00710770">
        <w:rPr>
          <w:rFonts w:asciiTheme="minorHAnsi" w:hAnsiTheme="minorHAnsi"/>
          <w:sz w:val="22"/>
          <w:lang w:val="en-US"/>
        </w:rPr>
        <w:t xml:space="preserve"> yang berbeda tidak berbeda nyata (P</w:t>
      </w:r>
      <w:r w:rsidR="002967A0">
        <w:rPr>
          <w:rFonts w:asciiTheme="minorHAnsi" w:hAnsiTheme="minorHAnsi"/>
          <w:sz w:val="22"/>
          <w:lang w:val="en-US"/>
        </w:rPr>
        <w:t>&lt;</w:t>
      </w:r>
      <w:r w:rsidRPr="00710770">
        <w:rPr>
          <w:rFonts w:asciiTheme="minorHAnsi" w:hAnsiTheme="minorHAnsi"/>
          <w:sz w:val="22"/>
          <w:lang w:val="en-US"/>
        </w:rPr>
        <w:t xml:space="preserve">0,05) (Tabel 3). </w:t>
      </w:r>
      <w:r w:rsidR="00BC78B5">
        <w:rPr>
          <w:rFonts w:asciiTheme="minorHAnsi" w:hAnsiTheme="minorHAnsi"/>
          <w:sz w:val="22"/>
          <w:lang w:val="en-US"/>
        </w:rPr>
        <w:t>Kadar lemak W1 berbeda nyata dengan W2 dan W3.</w:t>
      </w:r>
      <w:r w:rsidR="00BC78B5">
        <w:rPr>
          <w:rFonts w:asciiTheme="minorHAnsi" w:hAnsiTheme="minorHAnsi"/>
          <w:sz w:val="22"/>
          <w:lang w:val="en-US"/>
        </w:rPr>
        <w:t xml:space="preserve"> K</w:t>
      </w:r>
      <w:r w:rsidR="00BC78B5">
        <w:rPr>
          <w:rFonts w:asciiTheme="minorHAnsi" w:hAnsiTheme="minorHAnsi"/>
          <w:sz w:val="22"/>
          <w:lang w:val="en-US"/>
        </w:rPr>
        <w:t xml:space="preserve">adar lemak terendah adalah W1 yaitu 2,22%. </w:t>
      </w:r>
      <w:r w:rsidR="00BC78B5">
        <w:rPr>
          <w:rFonts w:asciiTheme="minorHAnsi" w:hAnsiTheme="minorHAnsi"/>
          <w:sz w:val="22"/>
          <w:lang w:val="en-US"/>
        </w:rPr>
        <w:t xml:space="preserve">Dan Kadar lemak yang tertinggi W3 yaitu 3,62%. Peningkatan kadar lemak ini diduga karena WPC yang digunakan yaitu WPC 80 dimana memiliki kandungan </w:t>
      </w:r>
      <w:r w:rsidR="00D748B2">
        <w:rPr>
          <w:rFonts w:asciiTheme="minorHAnsi" w:hAnsiTheme="minorHAnsi"/>
          <w:sz w:val="22"/>
          <w:lang w:val="en-US"/>
        </w:rPr>
        <w:t xml:space="preserve">total </w:t>
      </w:r>
      <w:r w:rsidR="00BC78B5">
        <w:rPr>
          <w:rFonts w:asciiTheme="minorHAnsi" w:hAnsiTheme="minorHAnsi"/>
          <w:sz w:val="22"/>
          <w:lang w:val="en-US"/>
        </w:rPr>
        <w:t xml:space="preserve">lemak sebesar 6% </w:t>
      </w:r>
      <w:r w:rsidR="00BC78B5">
        <w:rPr>
          <w:rFonts w:asciiTheme="minorHAnsi" w:hAnsiTheme="minorHAnsi"/>
          <w:sz w:val="22"/>
          <w:lang w:val="en-US"/>
        </w:rPr>
        <w:fldChar w:fldCharType="begin" w:fldLock="1"/>
      </w:r>
      <w:r w:rsidR="00D748B2">
        <w:rPr>
          <w:rFonts w:asciiTheme="minorHAnsi" w:hAnsiTheme="minorHAnsi"/>
          <w:sz w:val="22"/>
          <w:lang w:val="en-US"/>
        </w:rPr>
        <w:instrText>ADDIN CSL_CITATION {"citationItems":[{"id":"ITEM-1","itemData":{"author":[{"dropping-particle":"","family":"U.S. Dairy Export Council","given":"","non-dropping-particle":"","parse-names":false,"suffix":""}],"id":"ITEM-1","issued":{"date-parts":[["1999"]]},"title":"Reference Manual for U . S . W He Y and L Actose Products","type":"article-journal"},"uris":["http://www.mendeley.com/documents/?uuid=805decc7-595e-4f7f-9523-72e18ba20266"]}],"mendeley":{"formattedCitation":"(U.S. Dairy Export Council, 1999)","plainTextFormattedCitation":"(U.S. Dairy Export Council, 1999)","previouslyFormattedCitation":"(U.S. Dairy Export Council, 1999)"},"properties":{"noteIndex":0},"schema":"https://github.com/citation-style-language/schema/raw/master/csl-citation.json"}</w:instrText>
      </w:r>
      <w:r w:rsidR="00BC78B5">
        <w:rPr>
          <w:rFonts w:asciiTheme="minorHAnsi" w:hAnsiTheme="minorHAnsi"/>
          <w:sz w:val="22"/>
          <w:lang w:val="en-US"/>
        </w:rPr>
        <w:fldChar w:fldCharType="separate"/>
      </w:r>
      <w:r w:rsidR="00BC78B5" w:rsidRPr="00BC78B5">
        <w:rPr>
          <w:rFonts w:asciiTheme="minorHAnsi" w:hAnsiTheme="minorHAnsi"/>
          <w:noProof/>
          <w:sz w:val="22"/>
          <w:lang w:val="en-US"/>
        </w:rPr>
        <w:t>(U.S. Dairy Export Council, 1999)</w:t>
      </w:r>
      <w:r w:rsidR="00BC78B5">
        <w:rPr>
          <w:rFonts w:asciiTheme="minorHAnsi" w:hAnsiTheme="minorHAnsi"/>
          <w:sz w:val="22"/>
          <w:lang w:val="en-US"/>
        </w:rPr>
        <w:fldChar w:fldCharType="end"/>
      </w:r>
      <w:r w:rsidR="00D748B2">
        <w:rPr>
          <w:rFonts w:asciiTheme="minorHAnsi" w:hAnsiTheme="minorHAnsi"/>
          <w:sz w:val="22"/>
          <w:lang w:val="en-US"/>
        </w:rPr>
        <w:fldChar w:fldCharType="begin" w:fldLock="1"/>
      </w:r>
      <w:r w:rsidR="007C3864">
        <w:rPr>
          <w:rFonts w:asciiTheme="minorHAnsi" w:hAnsiTheme="minorHAnsi"/>
          <w:sz w:val="22"/>
          <w:lang w:val="en-US"/>
        </w:rPr>
        <w:instrText>ADDIN CSL_CITATION {"citationItems":[{"id":"ITEM-1","itemData":{"DOI":"10.3168/jds.2013-6617","ISSN":"00220302","PMID":"23871371","abstract":"This study compared the functional properties of serum protein concentrate (SPC) with whey protein concentrate (WPC) made from the same milk and with commercial WPC. The experimental SPC and WPC were produced at 34% or 80% protein from the same lot of milk. Protein contents of WPC and SPC were comparable; however, fat content was much lower in SPC compared with WPC and commercial WPC. The effect of drying methods (freeze vs. spray drying) was studied for 34% WPC and SPC. Few differences due to drying method were found in turbidity and gelation; however, drying method made a large difference in foam formation for WPC but not SPC. Between pH 3 and 7, SPC was found to have lower turbidity than WPC; however, protein solubility was similar between SPC and WPC. Foaming and gelation properties of SPC were better than those of WPC. Differences in functional properties may be explained by differences in composition and extent of denaturation or aggregation. © 2013 American Dairy Science Association.","author":[{"dropping-particle":"","family":"Luck","given":"P. J.","non-dropping-particle":"","parse-names":false,"suffix":""},{"dropping-particle":"","family":"Vardhanabhuti","given":"B.","non-dropping-particle":"","parse-names":false,"suffix":""},{"dropping-particle":"","family":"Yong","given":"Y. H.","non-dropping-particle":"","parse-names":false,"suffix":""},{"dropping-particle":"","family":"Laundon","given":"T.","non-dropping-particle":"","parse-names":false,"suffix":""},{"dropping-particle":"","family":"Barbano","given":"D. M.","non-dropping-particle":"","parse-names":false,"suffix":""},{"dropping-particle":"","family":"Foegeding","given":"E. A.","non-dropping-particle":"","parse-names":false,"suffix":""}],"container-title":"Journal of Dairy Science","id":"ITEM-1","issue":"9","issued":{"date-parts":[["2013"]]},"page":"5522-5531","publisher":"Elsevier","title":"Comparison of functional properties of 34% and 80% whey protein and milk serum protein concentrates","type":"article-journal","volume":"96"},"uris":["http://www.mendeley.com/documents/?uuid=bc3df057-ec9b-4547-afd8-61a1f828fe2c"]}],"mendeley":{"formattedCitation":"(Luck et al., 2013)","plainTextFormattedCitation":"(Luck et al., 2013)","previouslyFormattedCitation":"(Luck et al., 2013)"},"properties":{"noteIndex":0},"schema":"https://github.com/citation-style-language/schema/raw/master/csl-citation.json"}</w:instrText>
      </w:r>
      <w:r w:rsidR="00D748B2">
        <w:rPr>
          <w:rFonts w:asciiTheme="minorHAnsi" w:hAnsiTheme="minorHAnsi"/>
          <w:sz w:val="22"/>
          <w:lang w:val="en-US"/>
        </w:rPr>
        <w:fldChar w:fldCharType="separate"/>
      </w:r>
      <w:r w:rsidR="00D748B2" w:rsidRPr="00D748B2">
        <w:rPr>
          <w:rFonts w:asciiTheme="minorHAnsi" w:hAnsiTheme="minorHAnsi"/>
          <w:noProof/>
          <w:sz w:val="22"/>
          <w:lang w:val="en-US"/>
        </w:rPr>
        <w:t>(Luck et al., 2013)</w:t>
      </w:r>
      <w:r w:rsidR="00D748B2">
        <w:rPr>
          <w:rFonts w:asciiTheme="minorHAnsi" w:hAnsiTheme="minorHAnsi"/>
          <w:sz w:val="22"/>
          <w:lang w:val="en-US"/>
        </w:rPr>
        <w:fldChar w:fldCharType="end"/>
      </w:r>
      <w:r w:rsidR="00BC78B5">
        <w:rPr>
          <w:rFonts w:asciiTheme="minorHAnsi" w:hAnsiTheme="minorHAnsi"/>
          <w:sz w:val="22"/>
          <w:lang w:val="en-US"/>
        </w:rPr>
        <w:t xml:space="preserve">. </w:t>
      </w:r>
      <w:r w:rsidRPr="00710770">
        <w:rPr>
          <w:rFonts w:asciiTheme="minorHAnsi" w:hAnsiTheme="minorHAnsi" w:cs="Times New Roman"/>
          <w:sz w:val="22"/>
        </w:rPr>
        <w:t xml:space="preserve">Kandungan lemak pada es krim dapat mempengaruhi tekstur yang dihasilkan. Menurut </w:t>
      </w:r>
      <w:r w:rsidRPr="00710770">
        <w:rPr>
          <w:rFonts w:asciiTheme="minorHAnsi" w:hAnsiTheme="minorHAnsi" w:cs="Times New Roman"/>
          <w:sz w:val="22"/>
        </w:rPr>
        <w:fldChar w:fldCharType="begin" w:fldLock="1"/>
      </w:r>
      <w:r w:rsidR="00C579C3">
        <w:rPr>
          <w:rFonts w:asciiTheme="minorHAnsi" w:hAnsiTheme="minorHAnsi" w:cs="Times New Roman"/>
          <w:sz w:val="22"/>
        </w:rPr>
        <w:instrText>ADDIN CSL_CITATION {"citationItems":[{"id":"ITEM-1","itemData":{"abstract":"The purpose of this research was to know the best substitution of CMC with green cincau leaves extract as stabilizer in goat’s milk ice cream based on the viscosity, overrun, melting rate and total solid. The research materials were goat’s milk, cream powder milk, sugar, emulsifier, and green cincau leaves. The method of this research was experiment with Completely Randomized Design (CRD) by using five treatments and four replications. The data were analized by ANNOVA and would be continued by Duncan’s Multiple Range Test (DMRT) if there were significant differences among variables. The treatments were P0 0 %, P1 25 %, P2 50 %, P3 75 %, dan P4 100 %. The research showed that green cincau leaves extract give highly significant different effect (P≤0,01) on viscosity, overrun, and melting rate; but did not give significant different effect on the total solid. Conclusion of this research was the substitution of CMC with 100 % green cincau leaves (P4) goat’s milk ice cream gave the best result which were 992.39 cP of viscosity, 53.09 % of overrun, 27.48 minutes/50 g of melting rate, and 34.08 % of total solid.","author":[{"dropping-particle":"","family":"Usman","given":"Shabrina","non-dropping-particle":"","parse-names":false,"suffix":""},{"dropping-particle":"","family":"Purwandi","given":"","non-dropping-particle":"","parse-names":false,"suffix":""},{"dropping-particle":"","family":"Thohari","given":"Imam","non-dropping-particle":"","parse-names":false,"suffix":""}],"container-title":"Jurnal Peternakan","id":"ITEM-1","issue":"Cmc","issued":{"date-parts":[["2014"]]},"title":"Pengaruh Substitusi Carboxymethyl Cellulose (CMC) dengan Ekstrak Daun Cincau Hijau (Premna Oblongifolia Merr.) terhadap Viskositas, Overrun, Kecepatan Meleleh dan Total Padatan Es Krim Susu Kambing","type":"article-journal"},"uris":["http://www.mendeley.com/documents/?uuid=30c8b268-5782-4b28-b04b-c90e375a389b","http://www.mendeley.com/documents/?uuid=334c046c-7009-4ed8-90e4-d1c3270f8a12"]}],"mendeley":{"formattedCitation":"(Usman et al., 2014)","manualFormatting":"Usman et al. (2014)","plainTextFormattedCitation":"(Usman et al., 2014)","previouslyFormattedCitation":"(Usman et al., 2014)"},"properties":{"noteIndex":0},"schema":"https://github.com/citation-style-language/schema/raw/master/csl-citation.json"}</w:instrText>
      </w:r>
      <w:r w:rsidRPr="00710770">
        <w:rPr>
          <w:rFonts w:asciiTheme="minorHAnsi" w:hAnsiTheme="minorHAnsi" w:cs="Times New Roman"/>
          <w:sz w:val="22"/>
        </w:rPr>
        <w:fldChar w:fldCharType="separate"/>
      </w:r>
      <w:r w:rsidRPr="00710770">
        <w:rPr>
          <w:rFonts w:asciiTheme="minorHAnsi" w:hAnsiTheme="minorHAnsi" w:cs="Times New Roman"/>
          <w:noProof/>
          <w:sz w:val="22"/>
        </w:rPr>
        <w:t xml:space="preserve">Usman </w:t>
      </w:r>
      <w:r w:rsidRPr="00710770">
        <w:rPr>
          <w:rFonts w:asciiTheme="minorHAnsi" w:hAnsiTheme="minorHAnsi" w:cs="Times New Roman"/>
          <w:i/>
          <w:noProof/>
          <w:sz w:val="22"/>
        </w:rPr>
        <w:t>et al.</w:t>
      </w:r>
      <w:r w:rsidRPr="00710770">
        <w:rPr>
          <w:rFonts w:asciiTheme="minorHAnsi" w:hAnsiTheme="minorHAnsi" w:cs="Times New Roman"/>
          <w:noProof/>
          <w:sz w:val="22"/>
        </w:rPr>
        <w:t xml:space="preserve"> (2014)</w:t>
      </w:r>
      <w:r w:rsidRPr="00710770">
        <w:rPr>
          <w:rFonts w:asciiTheme="minorHAnsi" w:hAnsiTheme="minorHAnsi" w:cs="Times New Roman"/>
          <w:sz w:val="22"/>
        </w:rPr>
        <w:fldChar w:fldCharType="end"/>
      </w:r>
      <w:r w:rsidRPr="00710770">
        <w:rPr>
          <w:rFonts w:asciiTheme="minorHAnsi" w:hAnsiTheme="minorHAnsi" w:cs="Times New Roman"/>
          <w:sz w:val="22"/>
        </w:rPr>
        <w:t>, semakin tinggi kadar lemak pada es krim akan membuat tekstur es krim menjadi lembut, akan tetapi jika kadungan lemak terlalu rendah maka tekstur es krim akan lebih kasar karena kristal es cenderung lebih banyak.</w:t>
      </w:r>
      <w:r w:rsidR="00F21152">
        <w:rPr>
          <w:rFonts w:asciiTheme="minorHAnsi" w:hAnsiTheme="minorHAnsi" w:cs="Times New Roman"/>
          <w:sz w:val="22"/>
        </w:rPr>
        <w:t xml:space="preserve"> </w:t>
      </w:r>
      <w:r w:rsidR="00BC78B5" w:rsidRPr="00710770">
        <w:rPr>
          <w:rFonts w:asciiTheme="minorHAnsi" w:hAnsiTheme="minorHAnsi"/>
          <w:sz w:val="22"/>
          <w:lang w:val="en-US"/>
        </w:rPr>
        <w:t xml:space="preserve">Kadar lemak es krim nanas pada penelitian ini yakni 2,22 – </w:t>
      </w:r>
      <w:r w:rsidR="00BC78B5">
        <w:rPr>
          <w:rFonts w:asciiTheme="minorHAnsi" w:hAnsiTheme="minorHAnsi"/>
          <w:sz w:val="22"/>
          <w:lang w:val="en-US"/>
        </w:rPr>
        <w:t>3</w:t>
      </w:r>
      <w:r w:rsidR="00BC78B5" w:rsidRPr="00710770">
        <w:rPr>
          <w:rFonts w:asciiTheme="minorHAnsi" w:hAnsiTheme="minorHAnsi"/>
          <w:sz w:val="22"/>
          <w:lang w:val="en-US"/>
        </w:rPr>
        <w:t>,</w:t>
      </w:r>
      <w:r w:rsidR="00BC78B5">
        <w:rPr>
          <w:rFonts w:asciiTheme="minorHAnsi" w:hAnsiTheme="minorHAnsi"/>
          <w:sz w:val="22"/>
          <w:lang w:val="en-US"/>
        </w:rPr>
        <w:t>62</w:t>
      </w:r>
      <w:r w:rsidR="00BC78B5" w:rsidRPr="00710770">
        <w:rPr>
          <w:rFonts w:asciiTheme="minorHAnsi" w:hAnsiTheme="minorHAnsi"/>
          <w:sz w:val="22"/>
          <w:lang w:val="en-US"/>
        </w:rPr>
        <w:t>%.</w:t>
      </w:r>
      <w:r w:rsidR="00BC78B5">
        <w:rPr>
          <w:rFonts w:asciiTheme="minorHAnsi" w:hAnsiTheme="minorHAnsi"/>
          <w:sz w:val="22"/>
          <w:lang w:val="en-US"/>
        </w:rPr>
        <w:t xml:space="preserve"> Kadar lemak es krim nanas pada penelitian ini sudah memenuhi standar SNI untuk es krim yaitu minimal 5%, sehingga es krim nanas penelitian ini dapat disebut sebagai es krim nanas rendah lemak. </w:t>
      </w:r>
    </w:p>
    <w:p w14:paraId="35C1FEA6" w14:textId="77777777" w:rsidR="00BC78B5" w:rsidRPr="00710770" w:rsidRDefault="00BC78B5" w:rsidP="00710770">
      <w:pPr>
        <w:pStyle w:val="5AJII-BodytextTextContent"/>
        <w:spacing w:after="0" w:line="360" w:lineRule="auto"/>
        <w:ind w:left="1" w:hanging="3"/>
        <w:rPr>
          <w:rFonts w:asciiTheme="minorHAnsi" w:hAnsiTheme="minorHAnsi"/>
          <w:sz w:val="22"/>
          <w:lang w:val="en-US"/>
        </w:rPr>
      </w:pPr>
    </w:p>
    <w:p w14:paraId="559BBC33" w14:textId="77777777" w:rsidR="00710770" w:rsidRPr="00710770" w:rsidRDefault="00710770" w:rsidP="00710770">
      <w:pPr>
        <w:pStyle w:val="5AJII-BodytextTextContent"/>
        <w:spacing w:after="0" w:line="360" w:lineRule="auto"/>
        <w:ind w:left="1" w:hanging="3"/>
        <w:rPr>
          <w:rFonts w:asciiTheme="minorHAnsi" w:hAnsiTheme="minorHAnsi"/>
          <w:b/>
          <w:bCs/>
          <w:sz w:val="22"/>
        </w:rPr>
      </w:pPr>
      <w:r w:rsidRPr="00710770">
        <w:rPr>
          <w:rFonts w:asciiTheme="minorHAnsi" w:hAnsiTheme="minorHAnsi"/>
          <w:b/>
          <w:bCs/>
          <w:sz w:val="22"/>
        </w:rPr>
        <w:t>Karaketeristik Organoleptik</w:t>
      </w:r>
    </w:p>
    <w:p w14:paraId="0F6A17A7" w14:textId="77777777" w:rsidR="00233A09" w:rsidRDefault="00710770" w:rsidP="00710770">
      <w:pPr>
        <w:pStyle w:val="5AJII-BodytextTextContent"/>
        <w:spacing w:after="0" w:line="360" w:lineRule="auto"/>
        <w:ind w:left="1" w:hanging="3"/>
        <w:rPr>
          <w:rFonts w:asciiTheme="minorHAnsi" w:hAnsiTheme="minorHAnsi"/>
          <w:sz w:val="22"/>
        </w:rPr>
      </w:pPr>
      <w:r w:rsidRPr="00710770">
        <w:rPr>
          <w:rFonts w:asciiTheme="minorHAnsi" w:hAnsiTheme="minorHAnsi"/>
          <w:sz w:val="22"/>
        </w:rPr>
        <w:t xml:space="preserve">Karakteristik organoleptik es krim nanas rendah lemak dengan </w:t>
      </w:r>
      <w:r w:rsidR="00233A09">
        <w:rPr>
          <w:rFonts w:asciiTheme="minorHAnsi" w:hAnsiTheme="minorHAnsi"/>
          <w:sz w:val="22"/>
        </w:rPr>
        <w:t>subtitusi WPC</w:t>
      </w:r>
      <w:r w:rsidRPr="00710770">
        <w:rPr>
          <w:rFonts w:asciiTheme="minorHAnsi" w:hAnsiTheme="minorHAnsi"/>
          <w:sz w:val="22"/>
        </w:rPr>
        <w:t xml:space="preserve"> yang berbeda tersaji pada Tabel 4. </w:t>
      </w:r>
    </w:p>
    <w:p w14:paraId="7147CA56" w14:textId="7E6AB0AB" w:rsidR="00710770" w:rsidRPr="00710770" w:rsidRDefault="007C3864" w:rsidP="00710770">
      <w:pPr>
        <w:pStyle w:val="5AJII-BodytextTextContent"/>
        <w:spacing w:after="0" w:line="360" w:lineRule="auto"/>
        <w:ind w:left="1" w:hanging="3"/>
        <w:rPr>
          <w:rFonts w:asciiTheme="minorHAnsi" w:hAnsiTheme="minorHAnsi"/>
          <w:sz w:val="22"/>
        </w:rPr>
      </w:pPr>
      <w:r>
        <w:rPr>
          <w:rFonts w:asciiTheme="minorHAnsi" w:hAnsiTheme="minorHAnsi"/>
          <w:sz w:val="22"/>
        </w:rPr>
        <w:t xml:space="preserve">Menurut </w:t>
      </w:r>
      <w:r w:rsidR="00233A09" w:rsidRPr="00710770">
        <w:rPr>
          <w:rFonts w:asciiTheme="minorHAnsi" w:hAnsiTheme="minorHAnsi"/>
          <w:sz w:val="22"/>
        </w:rPr>
        <w:fldChar w:fldCharType="begin" w:fldLock="1"/>
      </w:r>
      <w:r w:rsidR="00233A09">
        <w:rPr>
          <w:rFonts w:asciiTheme="minorHAnsi" w:hAnsiTheme="minorHAnsi"/>
          <w:sz w:val="22"/>
        </w:rPr>
        <w:instrText>ADDIN CSL_CITATION {"citationItems":[{"id":"ITEM-1","itemData":{"DOI":"10.5958/0974-360X.2019.00231.2","ISSN":"0974360X","abstract":"Preterm birth is the major complication in neonatal health care that cause death in newborns and also it is the second foremost cause of death in children. It is one of the important complications of neurological disability and impairment. Preterm babies are born before completion of 37 weeks of gestation, instead they born by 32 gestational week. This has several reasons; most preterm birth not only affects the newborns but also family members, to give care for preterm infants. This initiates how they spend several months in hospital and has increasing price for health services. It is estimated worldwide that 11.1% of all live births were born preterm in 2010 (14.9 million babies were born before 37 week of gestation), there is an increasing rate in almost countries with reasonable trend data with preterm. This review had discussed about the majority of factors behind the preterm birth in India. This review may help to prevent the preterm birth by early detection, appropriate intervention, screening for the risk, providing antenatal care, educating the teenage or adolescent pregnant women.","author":[{"dropping-particle":"","family":"Tarwendah","given":"P.I","non-dropping-particle":"","parse-names":false,"suffix":""}],"container-title":"Jurnal Pangan dan Agroindustri","id":"ITEM-1","issue":"2","issued":{"date-parts":[["2017"]]},"page":"66-73","title":"Comparative Study of Sensory Attributes and Brand Awareness in Food Product : A Review","type":"article-journal","volume":"05"},"uris":["http://www.mendeley.com/documents/?uuid=eb62dbf7-28e3-4b07-8bff-67302a6e9574"]}],"mendeley":{"formattedCitation":"(Tarwendah, 2017)","plainTextFormattedCitation":"(Tarwendah, 2017)","previouslyFormattedCitation":"(Tarwendah, 2017)"},"properties":{"noteIndex":0},"schema":"https://github.com/citation-style-language/schema/raw/master/csl-citation.json"}</w:instrText>
      </w:r>
      <w:r w:rsidR="00233A09" w:rsidRPr="00710770">
        <w:rPr>
          <w:rFonts w:asciiTheme="minorHAnsi" w:hAnsiTheme="minorHAnsi"/>
          <w:sz w:val="22"/>
        </w:rPr>
        <w:fldChar w:fldCharType="separate"/>
      </w:r>
      <w:r w:rsidR="00233A09" w:rsidRPr="00A16CA1">
        <w:rPr>
          <w:rFonts w:asciiTheme="minorHAnsi" w:hAnsiTheme="minorHAnsi"/>
          <w:noProof/>
          <w:sz w:val="22"/>
        </w:rPr>
        <w:t>(Tarwendah, 2017)</w:t>
      </w:r>
      <w:r w:rsidR="00233A09" w:rsidRPr="00710770">
        <w:rPr>
          <w:rFonts w:asciiTheme="minorHAnsi" w:hAnsiTheme="minorHAnsi"/>
          <w:sz w:val="22"/>
        </w:rPr>
        <w:fldChar w:fldCharType="end"/>
      </w:r>
      <w:r w:rsidR="00233A09" w:rsidRPr="00710770">
        <w:rPr>
          <w:rFonts w:asciiTheme="minorHAnsi" w:hAnsiTheme="minorHAnsi"/>
          <w:sz w:val="22"/>
        </w:rPr>
        <w:t xml:space="preserve">, warna mempunyai peranan yang penting sebagia daya tarik, tanda pengenal, dan atribut mutu pada produk pangan. </w:t>
      </w:r>
      <w:r w:rsidR="00710770" w:rsidRPr="00710770">
        <w:rPr>
          <w:rFonts w:asciiTheme="minorHAnsi" w:hAnsiTheme="minorHAnsi"/>
          <w:sz w:val="22"/>
        </w:rPr>
        <w:t xml:space="preserve">Berdasarkan hasil uji organoleptiptik atribut warna, panelis memberikan penilaian suka pada perlakuan </w:t>
      </w:r>
      <w:r w:rsidR="00233A09">
        <w:rPr>
          <w:rFonts w:asciiTheme="minorHAnsi" w:hAnsiTheme="minorHAnsi"/>
          <w:sz w:val="22"/>
        </w:rPr>
        <w:t>W</w:t>
      </w:r>
      <w:r w:rsidR="00710770" w:rsidRPr="00710770">
        <w:rPr>
          <w:rFonts w:asciiTheme="minorHAnsi" w:hAnsiTheme="minorHAnsi"/>
          <w:sz w:val="22"/>
        </w:rPr>
        <w:t xml:space="preserve">1 dan </w:t>
      </w:r>
      <w:r w:rsidR="00233A09">
        <w:rPr>
          <w:rFonts w:asciiTheme="minorHAnsi" w:hAnsiTheme="minorHAnsi"/>
          <w:sz w:val="22"/>
        </w:rPr>
        <w:t xml:space="preserve">penilaian sangat suka pada W2 dan W3. </w:t>
      </w:r>
      <w:r w:rsidR="00710770" w:rsidRPr="00710770">
        <w:rPr>
          <w:rFonts w:asciiTheme="minorHAnsi" w:hAnsiTheme="minorHAnsi"/>
          <w:sz w:val="22"/>
        </w:rPr>
        <w:t xml:space="preserve">Hasil tersebut menunjukkan bahwa peningkatan persentase </w:t>
      </w:r>
      <w:r w:rsidR="00233A09">
        <w:rPr>
          <w:rFonts w:asciiTheme="minorHAnsi" w:hAnsiTheme="minorHAnsi"/>
          <w:sz w:val="22"/>
        </w:rPr>
        <w:t>subtitusi WPC</w:t>
      </w:r>
      <w:r w:rsidR="00710770" w:rsidRPr="00710770">
        <w:rPr>
          <w:rFonts w:asciiTheme="minorHAnsi" w:hAnsiTheme="minorHAnsi"/>
          <w:sz w:val="22"/>
        </w:rPr>
        <w:t xml:space="preserve"> meningkatan penilaian warna pada es krim nanas. Panelis </w:t>
      </w:r>
      <w:r w:rsidR="00233A09">
        <w:rPr>
          <w:rFonts w:asciiTheme="minorHAnsi" w:hAnsiTheme="minorHAnsi"/>
          <w:sz w:val="22"/>
        </w:rPr>
        <w:t xml:space="preserve">sangat </w:t>
      </w:r>
      <w:r w:rsidR="00710770" w:rsidRPr="00710770">
        <w:rPr>
          <w:rFonts w:asciiTheme="minorHAnsi" w:hAnsiTheme="minorHAnsi"/>
          <w:sz w:val="22"/>
        </w:rPr>
        <w:t xml:space="preserve">menyukai </w:t>
      </w:r>
      <w:r w:rsidR="00233A09">
        <w:rPr>
          <w:rFonts w:asciiTheme="minorHAnsi" w:hAnsiTheme="minorHAnsi"/>
          <w:sz w:val="22"/>
        </w:rPr>
        <w:t xml:space="preserve">warna es krim W2 dan W3 </w:t>
      </w:r>
      <w:r w:rsidR="00710770" w:rsidRPr="00710770">
        <w:rPr>
          <w:rFonts w:asciiTheme="minorHAnsi" w:hAnsiTheme="minorHAnsi"/>
          <w:sz w:val="22"/>
        </w:rPr>
        <w:t>karena hasil warna yang dihasilkan lebih terlihat cerah dibandingkan dengan</w:t>
      </w:r>
      <w:r w:rsidR="00233A09">
        <w:rPr>
          <w:rFonts w:asciiTheme="minorHAnsi" w:hAnsiTheme="minorHAnsi"/>
          <w:sz w:val="22"/>
        </w:rPr>
        <w:t xml:space="preserve"> W1</w:t>
      </w:r>
      <w:r w:rsidR="00710770" w:rsidRPr="00710770">
        <w:rPr>
          <w:rFonts w:asciiTheme="minorHAnsi" w:hAnsiTheme="minorHAnsi"/>
          <w:sz w:val="22"/>
        </w:rPr>
        <w:t xml:space="preserve">. </w:t>
      </w:r>
    </w:p>
    <w:p w14:paraId="74708B56" w14:textId="02976A38" w:rsidR="00710770" w:rsidRPr="00710770" w:rsidRDefault="00710770" w:rsidP="00710770">
      <w:pPr>
        <w:pStyle w:val="5AJII-BodytextTextContent"/>
        <w:spacing w:after="0" w:line="360" w:lineRule="auto"/>
        <w:ind w:left="1" w:hanging="3"/>
        <w:rPr>
          <w:rFonts w:asciiTheme="minorHAnsi" w:hAnsiTheme="minorHAnsi"/>
          <w:sz w:val="22"/>
          <w:lang w:val="en-US"/>
        </w:rPr>
      </w:pPr>
      <w:r w:rsidRPr="00710770">
        <w:rPr>
          <w:rFonts w:asciiTheme="minorHAnsi" w:hAnsiTheme="minorHAnsi"/>
          <w:sz w:val="22"/>
          <w:lang w:val="en-US"/>
        </w:rPr>
        <w:t xml:space="preserve">Rata-rata panelis menyukai </w:t>
      </w:r>
      <w:r w:rsidR="007C3864">
        <w:rPr>
          <w:rFonts w:asciiTheme="minorHAnsi" w:hAnsiTheme="minorHAnsi"/>
          <w:sz w:val="22"/>
          <w:lang w:val="en-US"/>
        </w:rPr>
        <w:t xml:space="preserve">rasa </w:t>
      </w:r>
      <w:r w:rsidRPr="00710770">
        <w:rPr>
          <w:rFonts w:asciiTheme="minorHAnsi" w:hAnsiTheme="minorHAnsi"/>
          <w:sz w:val="22"/>
          <w:lang w:val="en-US"/>
        </w:rPr>
        <w:t xml:space="preserve">es krim nanas rendah lemak semua perlakuan. Rasa yang dihasilkan adalah rasa yang dingin, manis dan sedikit asam. Rasa manis dihasilkan dari penambahan stevia sedangkan rasa sedikit asam berasal dari puree nanas. </w:t>
      </w:r>
      <w:r w:rsidR="007C3864">
        <w:rPr>
          <w:rFonts w:asciiTheme="minorHAnsi" w:hAnsiTheme="minorHAnsi"/>
          <w:sz w:val="22"/>
          <w:lang w:val="en-US"/>
        </w:rPr>
        <w:t>Namun, es krim nanas rendah lemak ini memiliki sedikit rasa after taste pahit. Menurut</w:t>
      </w:r>
      <w:r w:rsidRPr="00710770">
        <w:rPr>
          <w:rFonts w:asciiTheme="minorHAnsi" w:hAnsiTheme="minorHAnsi"/>
          <w:sz w:val="22"/>
          <w:lang w:val="en-US"/>
        </w:rPr>
        <w:t xml:space="preserve"> </w:t>
      </w:r>
      <w:r w:rsidRPr="00710770">
        <w:rPr>
          <w:rFonts w:asciiTheme="minorHAnsi" w:hAnsiTheme="minorHAnsi"/>
          <w:sz w:val="22"/>
          <w:lang w:val="en-US"/>
        </w:rPr>
        <w:fldChar w:fldCharType="begin" w:fldLock="1"/>
      </w:r>
      <w:r w:rsidR="00C579C3">
        <w:rPr>
          <w:rFonts w:asciiTheme="minorHAnsi" w:hAnsiTheme="minorHAnsi"/>
          <w:sz w:val="22"/>
          <w:lang w:val="en-US"/>
        </w:rPr>
        <w:instrText>ADDIN CSL_CITATION {"citationItems":[{"id":"ITEM-1","itemData":{"DOI":"10.30595/pspfs.v2i.193","abstract":"This study aims to determine the effect of sweetener concentration, various types of stabilizers and their interactions on proximate, antioxidant and sensory content of ice cream. The study was conducted using a Factorial Completely Randomized Design (CRD) consisting of two factors. The first factor is the comparison of sweetener concentration with 3 levels of 100% sugar sweetener (D1), 50% sugar sweetener: 50% stevia extract sweetener (D2) and 100% stevia extract sweetener (D3) while the second factor is the type of stabilizer with 3 levels namely, agar. - agar (S1), Gelatin (S2) and CMC (S3). The results obtained were analyzed using the F test and followed by the DMRT test with a confidence level of 95%. The results showed that the comparison of sweetener concentration (D) and treatment interaction (DxS) had a significant effect. While the sensory analysis has a significant effect on the texture, taste, overall variables and does not significantly affect the aroma variable. The best treatment in the proximate analysis of sensory analysis is the treatment of using 50% sugar and 50% stevia and agar-agar (D2S1) stabilizer with the organoleptic score of fragrance, texture, taste and preference respectively were 3.80 (normal); 3.60 (slightly soft); 3.80 (good); 4.10 (liked), and the Physicochemical value of overrun, melting time, fibre content,  viscosity, antioxidant, and sugar content respectively were 42,5%; 14,06 minutes; 0,3107%; 1,217 cP; 11,65%; 20,33%. ","author":[{"dropping-particle":"","family":"Nugroho","given":"Bambang","non-dropping-particle":"","parse-names":false,"suffix":""},{"dropping-particle":"","family":"Santosa","given":"Arif Prashadi","non-dropping-particle":"","parse-names":false,"suffix":""},{"dropping-particle":"","family":"Amirudin","given":"Solihin","non-dropping-particle":"","parse-names":false,"suffix":""}],"container-title":"Proceedings Series on Physical &amp; Formal Sciences","id":"ITEM-1","issued":{"date-parts":[["2021","11","10"]]},"page":"250-259","publisher":"Lembaga Publikasi Ilmiah dan Penerbitan Universitas Muhammadiyah Purwokerto","title":"Karakteristik Fisikokimia dan Sensoris Es Krim Ubi Jalar Ungu (Ipomoea Batatas L.) Dengan Subtitusi Pemanis Ekstrak Daun Stevia (Stevia Rebaudiana Bertoni M.) dan Berbagai Jenis Stabilizer","type":"article-journal","volume":"2"},"uris":["http://www.mendeley.com/documents/?uuid=8c0906b2-4278-379b-981f-33d9d8e9a3cc"]}],"mendeley":{"formattedCitation":"(Nugroho et al., 2021)","plainTextFormattedCitation":"(Nugroho et al., 2021)","previouslyFormattedCitation":"(Nugroho et al., 2021)"},"properties":{"noteIndex":0},"schema":"https://github.com/citation-style-language/schema/raw/master/csl-citation.json"}</w:instrText>
      </w:r>
      <w:r w:rsidRPr="00710770">
        <w:rPr>
          <w:rFonts w:asciiTheme="minorHAnsi" w:hAnsiTheme="minorHAnsi"/>
          <w:sz w:val="22"/>
          <w:lang w:val="en-US"/>
        </w:rPr>
        <w:fldChar w:fldCharType="separate"/>
      </w:r>
      <w:r w:rsidR="00A16CA1" w:rsidRPr="00A16CA1">
        <w:rPr>
          <w:rFonts w:asciiTheme="minorHAnsi" w:hAnsiTheme="minorHAnsi"/>
          <w:noProof/>
          <w:sz w:val="22"/>
          <w:lang w:val="en-US"/>
        </w:rPr>
        <w:t>(Nugroho et al., 2021)</w:t>
      </w:r>
      <w:r w:rsidRPr="00710770">
        <w:rPr>
          <w:rFonts w:asciiTheme="minorHAnsi" w:hAnsiTheme="minorHAnsi"/>
          <w:sz w:val="22"/>
          <w:lang w:val="en-US"/>
        </w:rPr>
        <w:fldChar w:fldCharType="end"/>
      </w:r>
      <w:r w:rsidRPr="00710770">
        <w:rPr>
          <w:rFonts w:asciiTheme="minorHAnsi" w:hAnsiTheme="minorHAnsi"/>
          <w:sz w:val="22"/>
          <w:lang w:val="en-US"/>
        </w:rPr>
        <w:t xml:space="preserve"> menyatakan bahwa penggunaan stevia</w:t>
      </w:r>
      <w:r w:rsidR="007C3864">
        <w:rPr>
          <w:rFonts w:asciiTheme="minorHAnsi" w:hAnsiTheme="minorHAnsi"/>
          <w:sz w:val="22"/>
          <w:lang w:val="en-US"/>
        </w:rPr>
        <w:t xml:space="preserve"> </w:t>
      </w:r>
      <w:r w:rsidRPr="00710770">
        <w:rPr>
          <w:rFonts w:asciiTheme="minorHAnsi" w:hAnsiTheme="minorHAnsi"/>
          <w:sz w:val="22"/>
          <w:lang w:val="en-US"/>
        </w:rPr>
        <w:t xml:space="preserve">akan memberikan rasa pahit yang disebabkan stevia memiliki tingkat kemanisan yang berkali lipat. Hal </w:t>
      </w:r>
      <w:r w:rsidRPr="00710770">
        <w:rPr>
          <w:rFonts w:asciiTheme="minorHAnsi" w:hAnsiTheme="minorHAnsi"/>
          <w:sz w:val="22"/>
          <w:lang w:val="en-US"/>
        </w:rPr>
        <w:lastRenderedPageBreak/>
        <w:t xml:space="preserve">ini diduga adanya kandungan </w:t>
      </w:r>
      <w:r w:rsidRPr="00710770">
        <w:rPr>
          <w:rFonts w:asciiTheme="minorHAnsi" w:hAnsiTheme="minorHAnsi"/>
          <w:sz w:val="22"/>
        </w:rPr>
        <w:t xml:space="preserve">Steviosida </w:t>
      </w:r>
      <w:r w:rsidR="007C3864">
        <w:rPr>
          <w:rFonts w:asciiTheme="minorHAnsi" w:hAnsiTheme="minorHAnsi"/>
          <w:sz w:val="22"/>
        </w:rPr>
        <w:t xml:space="preserve">pada stevia </w:t>
      </w:r>
      <w:r w:rsidRPr="00710770">
        <w:rPr>
          <w:rFonts w:asciiTheme="minorHAnsi" w:hAnsiTheme="minorHAnsi"/>
          <w:sz w:val="22"/>
        </w:rPr>
        <w:t xml:space="preserve">yang jika dalam jumlah yang lebih besar dapat menimbulkan rasa yang lebih pahit </w:t>
      </w:r>
      <w:r w:rsidRPr="00710770">
        <w:rPr>
          <w:rFonts w:asciiTheme="minorHAnsi" w:hAnsiTheme="minorHAnsi"/>
          <w:sz w:val="22"/>
        </w:rPr>
        <w:fldChar w:fldCharType="begin" w:fldLock="1"/>
      </w:r>
      <w:r w:rsidR="00C579C3">
        <w:rPr>
          <w:rFonts w:asciiTheme="minorHAnsi" w:hAnsiTheme="minorHAnsi"/>
          <w:sz w:val="22"/>
        </w:rPr>
        <w:instrText>ADDIN CSL_CITATION {"citationItems":[{"id":"ITEM-1","itemData":{"ISSN":"16439953","abstract":"The aim of this study was to investigate the effect of replacing sucrose 25%, 50%, 75% and 100% of the addition of stevia on yoghurt properties, during refrigerated storage. Reference sample was yoghurt sweetened with 8% added sucrose, the addition of stevia was 0,04%. The yoghurt was analysed for pH, titratable acidity, dry matter, and texture. It was also sensory assessed. With the increase in the concentration of stevia sweetener, the mixture pH decreased, and the increased acidity of the yoghurt. Despite the lower dry matter content of yoghurt with stevia exhibited higher curd hardness values, but the cohesiveness was slightly lower. Springiness and chewiness in yoghurt sweetened with stevia decreased remarkably after 7 days of storage. Yoghurt with stevia were less intense sweet flavor and considered to be more pronounced sweetness and persistent. The best was the yoghurt sweetened with sucrose, and the worst yoghurt with stevia. Mixtures of these sweeteners showed a higher degree of acceptance.","author":[{"dropping-particle":"","family":"Kalicka","given":"Dorota","non-dropping-particle":"","parse-names":false,"suffix":""},{"dropping-particle":"","family":"Znamirowska","given":"Agata","non-dropping-particle":"","parse-names":false,"suffix":""},{"dropping-particle":"","family":"Buniowska","given":"Magdalena","non-dropping-particle":"","parse-names":false,"suffix":""},{"dropping-particle":"","family":"Esteve Más","given":"María José","non-dropping-particle":"","parse-names":false,"suffix":""},{"dropping-particle":"","family":"Canoves","given":"Ana Frigola","non-dropping-particle":"","parse-names":false,"suffix":""}],"container-title":"Polish Journal of Natural Sciences","id":"ITEM-1","issue":"2","issued":{"date-parts":[["2017"]]},"page":"323-334","title":"Effect of stevia addition on selected properties of yoghurt during refrigerated storage","type":"article-journal","volume":"32"},"uris":["http://www.mendeley.com/documents/?uuid=25b51a85-7741-4487-bc4e-554c1498be83"]}],"mendeley":{"formattedCitation":"(Kalicka et al., 2017)","plainTextFormattedCitation":"(Kalicka et al., 2017)","previouslyFormattedCitation":"(Kalicka et al., 2017)"},"properties":{"noteIndex":0},"schema":"https://github.com/citation-style-language/schema/raw/master/csl-citation.json"}</w:instrText>
      </w:r>
      <w:r w:rsidRPr="00710770">
        <w:rPr>
          <w:rFonts w:asciiTheme="minorHAnsi" w:hAnsiTheme="minorHAnsi"/>
          <w:sz w:val="22"/>
        </w:rPr>
        <w:fldChar w:fldCharType="separate"/>
      </w:r>
      <w:r w:rsidR="00A16CA1" w:rsidRPr="00A16CA1">
        <w:rPr>
          <w:rFonts w:asciiTheme="minorHAnsi" w:hAnsiTheme="minorHAnsi"/>
          <w:noProof/>
          <w:sz w:val="22"/>
        </w:rPr>
        <w:t>(Kalicka et al., 2017)</w:t>
      </w:r>
      <w:r w:rsidRPr="00710770">
        <w:rPr>
          <w:rFonts w:asciiTheme="minorHAnsi" w:hAnsiTheme="minorHAnsi"/>
          <w:sz w:val="22"/>
        </w:rPr>
        <w:fldChar w:fldCharType="end"/>
      </w:r>
      <w:r w:rsidRPr="00710770">
        <w:rPr>
          <w:rFonts w:asciiTheme="minorHAnsi" w:hAnsiTheme="minorHAnsi"/>
          <w:sz w:val="22"/>
        </w:rPr>
        <w:t xml:space="preserve">. </w:t>
      </w:r>
    </w:p>
    <w:p w14:paraId="7AEC82BA" w14:textId="7FC9248E" w:rsidR="00710770" w:rsidRDefault="00710770" w:rsidP="00710770">
      <w:pPr>
        <w:pStyle w:val="5AJII-BodytextTextContent"/>
        <w:spacing w:after="0" w:line="360" w:lineRule="auto"/>
        <w:ind w:left="1" w:hanging="3"/>
        <w:rPr>
          <w:rFonts w:asciiTheme="minorHAnsi" w:hAnsiTheme="minorHAnsi"/>
          <w:sz w:val="22"/>
          <w:lang w:val="en-US"/>
        </w:rPr>
      </w:pPr>
      <w:r w:rsidRPr="00710770">
        <w:rPr>
          <w:rFonts w:asciiTheme="minorHAnsi" w:hAnsiTheme="minorHAnsi"/>
          <w:sz w:val="22"/>
          <w:lang w:val="en-US"/>
        </w:rPr>
        <w:t xml:space="preserve">Aroma merupakan atribut penilaian makanan yang menyatakan enak atau tidaknya suatu makanan dari jarak tertentu </w:t>
      </w:r>
      <w:r w:rsidRPr="00710770">
        <w:rPr>
          <w:rFonts w:asciiTheme="minorHAnsi" w:hAnsiTheme="minorHAnsi"/>
          <w:sz w:val="22"/>
          <w:lang w:val="en-US"/>
        </w:rPr>
        <w:fldChar w:fldCharType="begin" w:fldLock="1"/>
      </w:r>
      <w:r w:rsidR="00C579C3">
        <w:rPr>
          <w:rFonts w:asciiTheme="minorHAnsi" w:hAnsiTheme="minorHAnsi"/>
          <w:sz w:val="22"/>
          <w:lang w:val="en-US"/>
        </w:rPr>
        <w:instrText>ADDIN CSL_CITATION {"citationItems":[{"id":"ITEM-1","itemData":{"DOI":"10.20961/jthp.v14i1.43696","ISSN":"1979-0309","abstract":"&lt;p&gt;&lt;em&gt;The purpose of this research was to determine the effect of velva tomato formula with different proportions of sugar and stevia on the physical, chemical, and sensory of tomato velva. The best tomato velva with sweetener stevia was then determined based on the physical, chemical and sensory characteristics. This research used a completely randomized design (RAL) of one factor which was the propotions of sweetener stevia (K: 50 g sucrose; F1: 39.5 g sucrose and 0.75 g stevia; F2: 29 g sucrose and 1.5g stevia; F3: 19.5 g sucrose and 2.25 g stevia; and F4: 8 g sucrose and 3 g stevia). The result show tat propotions of stevia significantly affects physical characteristics (total dissolved solids, melting power, and overrun), chemical (total calories), and sensory (taste, texture, and overall). While the formula modification has no significant effect on vitamin C and lycopene content. The more proportion of stevia and the less proportion of sucrose reduced total calories, melting power, and total dissolved solids and at the same time increased overrun. The most preferred formula was F1 (39,5g sugar and 0,75g stevia sweetener) which has an overrun of 28.09%, total dissolved solids of 8.43 &lt;sup&gt;o&lt;/sup&gt;Brix, melting power of 13.09 minutes and total calories of 328.65 cal/g.&lt;/em&gt;&lt;/p&gt;","author":[{"dropping-particle":"","family":"Astuti","given":"Zenita Mulya","non-dropping-particle":"","parse-names":false,"suffix":""},{"dropping-particle":"","family":"Ishartani","given":"Dwi","non-dropping-particle":"","parse-names":false,"suffix":""},{"dropping-particle":"","family":"Muhammad","given":"Dimas Rahadian Aji","non-dropping-particle":"","parse-names":false,"suffix":""}],"container-title":"Jurnal Teknologi Hasil Pertanian","id":"ITEM-1","issue":"1","issued":{"date-parts":[["2021"]]},"page":"31","title":"THE USE OF LOW CALORIE SWEETENER STEVIA IN VELVA TOMATO (Lycopersicum esculentum mill)","type":"article-journal","volume":"14"},"uris":["http://www.mendeley.com/documents/?uuid=2f07848d-6c4f-46b1-bbd8-623870420008"]}],"mendeley":{"formattedCitation":"(Astuti et al., 2021)","plainTextFormattedCitation":"(Astuti et al., 2021)","previouslyFormattedCitation":"(Astuti et al., 2021)"},"properties":{"noteIndex":0},"schema":"https://github.com/citation-style-language/schema/raw/master/csl-citation.json"}</w:instrText>
      </w:r>
      <w:r w:rsidRPr="00710770">
        <w:rPr>
          <w:rFonts w:asciiTheme="minorHAnsi" w:hAnsiTheme="minorHAnsi"/>
          <w:sz w:val="22"/>
          <w:lang w:val="en-US"/>
        </w:rPr>
        <w:fldChar w:fldCharType="separate"/>
      </w:r>
      <w:r w:rsidR="00A16CA1" w:rsidRPr="00A16CA1">
        <w:rPr>
          <w:rFonts w:asciiTheme="minorHAnsi" w:hAnsiTheme="minorHAnsi"/>
          <w:noProof/>
          <w:sz w:val="22"/>
          <w:lang w:val="en-US"/>
        </w:rPr>
        <w:t>(Astuti et al., 2021)</w:t>
      </w:r>
      <w:r w:rsidRPr="00710770">
        <w:rPr>
          <w:rFonts w:asciiTheme="minorHAnsi" w:hAnsiTheme="minorHAnsi"/>
          <w:sz w:val="22"/>
          <w:lang w:val="en-US"/>
        </w:rPr>
        <w:fldChar w:fldCharType="end"/>
      </w:r>
      <w:r w:rsidRPr="00710770">
        <w:rPr>
          <w:rFonts w:asciiTheme="minorHAnsi" w:hAnsiTheme="minorHAnsi"/>
          <w:sz w:val="22"/>
          <w:lang w:val="en-US"/>
        </w:rPr>
        <w:t xml:space="preserve">.  Penilaian aroma pada es krim nanas rendah lemak tertinggi adalah perlakuan </w:t>
      </w:r>
      <w:r w:rsidR="007C3864">
        <w:rPr>
          <w:rFonts w:asciiTheme="minorHAnsi" w:hAnsiTheme="minorHAnsi"/>
          <w:sz w:val="22"/>
          <w:lang w:val="en-US"/>
        </w:rPr>
        <w:t>W</w:t>
      </w:r>
      <w:r w:rsidRPr="00710770">
        <w:rPr>
          <w:rFonts w:asciiTheme="minorHAnsi" w:hAnsiTheme="minorHAnsi"/>
          <w:sz w:val="22"/>
          <w:lang w:val="en-US"/>
        </w:rPr>
        <w:t xml:space="preserve">2 dengan nilai sangat suka sedangkan S1 dan S3 panelis memberikan nilai suka. </w:t>
      </w:r>
      <w:r w:rsidR="007C3864">
        <w:rPr>
          <w:rFonts w:asciiTheme="minorHAnsi" w:hAnsiTheme="minorHAnsi"/>
          <w:sz w:val="22"/>
          <w:lang w:val="en-US"/>
        </w:rPr>
        <w:t>Subtitusi</w:t>
      </w:r>
      <w:r w:rsidRPr="00710770">
        <w:rPr>
          <w:rFonts w:asciiTheme="minorHAnsi" w:hAnsiTheme="minorHAnsi"/>
          <w:sz w:val="22"/>
          <w:lang w:val="en-US"/>
        </w:rPr>
        <w:t xml:space="preserve"> </w:t>
      </w:r>
      <w:r w:rsidR="007C3864">
        <w:rPr>
          <w:rFonts w:asciiTheme="minorHAnsi" w:hAnsiTheme="minorHAnsi"/>
          <w:sz w:val="22"/>
          <w:lang w:val="en-US"/>
        </w:rPr>
        <w:t xml:space="preserve">WPC </w:t>
      </w:r>
      <w:r w:rsidRPr="00710770">
        <w:rPr>
          <w:rFonts w:asciiTheme="minorHAnsi" w:hAnsiTheme="minorHAnsi"/>
          <w:sz w:val="22"/>
          <w:lang w:val="en-US"/>
        </w:rPr>
        <w:t xml:space="preserve"> </w:t>
      </w:r>
      <w:r w:rsidR="007C3864">
        <w:rPr>
          <w:rFonts w:asciiTheme="minorHAnsi" w:hAnsiTheme="minorHAnsi"/>
          <w:sz w:val="22"/>
          <w:lang w:val="en-US"/>
        </w:rPr>
        <w:t>60</w:t>
      </w:r>
      <w:r w:rsidRPr="00710770">
        <w:rPr>
          <w:rFonts w:asciiTheme="minorHAnsi" w:hAnsiTheme="minorHAnsi"/>
          <w:sz w:val="22"/>
          <w:lang w:val="en-US"/>
        </w:rPr>
        <w:t xml:space="preserve">% ternyata </w:t>
      </w:r>
      <w:r w:rsidR="007C3864">
        <w:rPr>
          <w:rFonts w:asciiTheme="minorHAnsi" w:hAnsiTheme="minorHAnsi"/>
          <w:sz w:val="22"/>
          <w:lang w:val="en-US"/>
        </w:rPr>
        <w:t>menurunkan aroma es krim nanas</w:t>
      </w:r>
      <w:r w:rsidRPr="00710770">
        <w:rPr>
          <w:rFonts w:asciiTheme="minorHAnsi" w:hAnsiTheme="minorHAnsi"/>
          <w:sz w:val="22"/>
          <w:lang w:val="en-US"/>
        </w:rPr>
        <w:t xml:space="preserve">. Aroma yang dihasilkan es krim nanas berbau susu yang cukup kuat. Hal ini dikarenakan bahan utama pembuatan es krim nanas ini adalah susu dan WPC. Menurut </w:t>
      </w:r>
      <w:r w:rsidRPr="00710770">
        <w:rPr>
          <w:rFonts w:asciiTheme="minorHAnsi" w:hAnsiTheme="minorHAnsi"/>
          <w:sz w:val="22"/>
          <w:lang w:val="en-US"/>
        </w:rPr>
        <w:fldChar w:fldCharType="begin" w:fldLock="1"/>
      </w:r>
      <w:r w:rsidR="00C579C3">
        <w:rPr>
          <w:rFonts w:asciiTheme="minorHAnsi" w:hAnsiTheme="minorHAnsi"/>
          <w:sz w:val="22"/>
          <w:lang w:val="en-US"/>
        </w:rPr>
        <w:instrText>ADDIN CSL_CITATION {"citationItems":[{"id":"ITEM-1","itemData":{"DOI":"10.20961/jthp.v13i1.40319","ISSN":"1979-0309","abstract":"Ice Cream is a type of frozen food as a result from the process of stirring and freezing a mixture of milk and other ingredients. Soy milk which is rich in protein can be an alternative subtitution for dairy milk in ice cream. Soy milk ice cream taste can be improved by adding sweeteners and fruit juice. Sweeteners are known to affect viscosity, texture, taste, and overrun of ice cream. The purpose of this study is to determine the effects of sweeteners on physical, chemical and sensory properties of soy milk ice cream with the addition of sweet orange juice. The experimental design used in the study was a Completely Randomized Design (CRD) with 1 treatment factor. In this study, 4 formulations of ice cream samples were produced using 12.5% sucrose, 8.3% sucrose + 4.16% fructose mixtures, 8.3% sucrose + 4.16% glucose mixtures, and stevia 1%. The physical, chemical and sensory properties analyzed were overrun, resistance, total dissolved solids, protein content, fat content, total calories, antioxidant activity, vitamin C content, and organoleptics. The results showed that the type of sweeteners used affected the physical and chemical properties of ice cream, but did not significantly affect the sensory properties. The best formulation is F1, orange soy milk ice cream with 8.3% sucrose + 4.16% fructose mixtures. F1 showed the highest overrun (41.15%) with the lower melting resistance for 664.33 s, and 46 o Brix of total dissolved solids. F1 resulted in high protein content (5.21%), quite low fat content (0.034%), high antioxidant activity (63.88%), vitamin C content (0.241%), and total calorie of 1929.37 kal/g. F1 had the best sensory acceptance among all treatments.","author":[{"dropping-particle":"","family":"Alfadila","given":"Rauda","non-dropping-particle":"","parse-names":false,"suffix":""},{"dropping-particle":"","family":"Anandito","given":"R. Baskara Katri","non-dropping-particle":"","parse-names":false,"suffix":""},{"dropping-particle":"","family":"Siswanti","given":"Siswanti","non-dropping-particle":"","parse-names":false,"suffix":""}],"container-title":"Jurnal Teknologi Hasil Pertanian","id":"ITEM-1","issue":"1","issued":{"date-parts":[["2020"]]},"page":"1","title":"PENGARUH PEMANIS TERHADAP FISIKOKIMIA DAN SENSORIS ES KRIM SARI KEDELAI JERUK MANIS (Citrus sinensis)","type":"article-journal","volume":"13"},"uris":["http://www.mendeley.com/documents/?uuid=83eb07da-c3e0-420a-b2e0-59fe182adc00"]}],"mendeley":{"formattedCitation":"(Alfadila et al., 2020)","plainTextFormattedCitation":"(Alfadila et al., 2020)","previouslyFormattedCitation":"(Alfadila et al., 2020)"},"properties":{"noteIndex":0},"schema":"https://github.com/citation-style-language/schema/raw/master/csl-citation.json"}</w:instrText>
      </w:r>
      <w:r w:rsidRPr="00710770">
        <w:rPr>
          <w:rFonts w:asciiTheme="minorHAnsi" w:hAnsiTheme="minorHAnsi"/>
          <w:sz w:val="22"/>
          <w:lang w:val="en-US"/>
        </w:rPr>
        <w:fldChar w:fldCharType="separate"/>
      </w:r>
      <w:r w:rsidR="00A16CA1" w:rsidRPr="00A16CA1">
        <w:rPr>
          <w:rFonts w:asciiTheme="minorHAnsi" w:hAnsiTheme="minorHAnsi"/>
          <w:noProof/>
          <w:sz w:val="22"/>
          <w:lang w:val="en-US"/>
        </w:rPr>
        <w:t>(Alfadila et al., 2020)</w:t>
      </w:r>
      <w:r w:rsidRPr="00710770">
        <w:rPr>
          <w:rFonts w:asciiTheme="minorHAnsi" w:hAnsiTheme="minorHAnsi"/>
          <w:sz w:val="22"/>
          <w:lang w:val="en-US"/>
        </w:rPr>
        <w:fldChar w:fldCharType="end"/>
      </w:r>
      <w:r w:rsidRPr="00710770">
        <w:rPr>
          <w:rFonts w:asciiTheme="minorHAnsi" w:hAnsiTheme="minorHAnsi"/>
          <w:sz w:val="22"/>
          <w:lang w:val="en-US"/>
        </w:rPr>
        <w:t xml:space="preserve">, aroma es krim sangat diperngaruhi oleh bahan-bahan yang digunakan dalam pembuatan es krim. </w:t>
      </w:r>
    </w:p>
    <w:p w14:paraId="03A67BFE" w14:textId="4B8052F3" w:rsidR="00710770" w:rsidRDefault="00710770" w:rsidP="00710770">
      <w:pPr>
        <w:pStyle w:val="5AJII-BodytextTextContent"/>
        <w:spacing w:after="0" w:line="360" w:lineRule="auto"/>
        <w:ind w:left="1" w:hanging="3"/>
        <w:rPr>
          <w:rFonts w:asciiTheme="minorHAnsi" w:hAnsiTheme="minorHAnsi"/>
        </w:rPr>
      </w:pPr>
      <w:r w:rsidRPr="00710770">
        <w:rPr>
          <w:rFonts w:asciiTheme="minorHAnsi" w:hAnsiTheme="minorHAnsi"/>
          <w:sz w:val="22"/>
          <w:lang w:val="en-US"/>
        </w:rPr>
        <w:t xml:space="preserve">Tekstur makanan merupakan hasil dari respon tactile sense terhadap bentuk rangsangan fisik ketika terjadi kontak antara bagian di dalam rongga mulut dan makanan </w:t>
      </w:r>
      <w:r w:rsidRPr="00710770">
        <w:rPr>
          <w:rFonts w:asciiTheme="minorHAnsi" w:hAnsiTheme="minorHAnsi"/>
          <w:sz w:val="22"/>
          <w:lang w:val="en-US"/>
        </w:rPr>
        <w:fldChar w:fldCharType="begin" w:fldLock="1"/>
      </w:r>
      <w:r w:rsidR="00C579C3">
        <w:rPr>
          <w:rFonts w:asciiTheme="minorHAnsi" w:hAnsiTheme="minorHAnsi"/>
          <w:sz w:val="22"/>
          <w:lang w:val="en-US"/>
        </w:rPr>
        <w:instrText>ADDIN CSL_CITATION {"citationItems":[{"id":"ITEM-1","itemData":{"DOI":"10.5958/0974-360X.2019.00231.2","ISSN":"0974360X","abstract":"Preterm birth is the major complication in neonatal health care that cause death in newborns and also it is the second foremost cause of death in children. It is one of the important complications of neurological disability and impairment. Preterm babies are born before completion of 37 weeks of gestation, instead they born by 32 gestational week. This has several reasons; most preterm birth not only affects the newborns but also family members, to give care for preterm infants. This initiates how they spend several months in hospital and has increasing price for health services. It is estimated worldwide that 11.1% of all live births were born preterm in 2010 (14.9 million babies were born before 37 week of gestation), there is an increasing rate in almost countries with reasonable trend data with preterm. This review had discussed about the majority of factors behind the preterm birth in India. This review may help to prevent the preterm birth by early detection, appropriate intervention, screening for the risk, providing antenatal care, educating the teenage or adolescent pregnant women.","author":[{"dropping-particle":"","family":"Tarwendah","given":"P.I","non-dropping-particle":"","parse-names":false,"suffix":""}],"container-title":"Jurnal Pangan dan Agroindustri","id":"ITEM-1","issue":"2","issued":{"date-parts":[["2017"]]},"page":"66-73","title":"Comparative Study of Sensory Attributes and Brand Awareness in Food Product : A Review","type":"article-journal","volume":"05"},"uris":["http://www.mendeley.com/documents/?uuid=eb62dbf7-28e3-4b07-8bff-67302a6e9574"]}],"mendeley":{"formattedCitation":"(Tarwendah, 2017)","plainTextFormattedCitation":"(Tarwendah, 2017)","previouslyFormattedCitation":"(Tarwendah, 2017)"},"properties":{"noteIndex":0},"schema":"https://github.com/citation-style-language/schema/raw/master/csl-citation.json"}</w:instrText>
      </w:r>
      <w:r w:rsidRPr="00710770">
        <w:rPr>
          <w:rFonts w:asciiTheme="minorHAnsi" w:hAnsiTheme="minorHAnsi"/>
          <w:sz w:val="22"/>
          <w:lang w:val="en-US"/>
        </w:rPr>
        <w:fldChar w:fldCharType="separate"/>
      </w:r>
      <w:r w:rsidR="00A16CA1" w:rsidRPr="00A16CA1">
        <w:rPr>
          <w:rFonts w:asciiTheme="minorHAnsi" w:hAnsiTheme="minorHAnsi"/>
          <w:noProof/>
          <w:sz w:val="22"/>
          <w:lang w:val="en-US"/>
        </w:rPr>
        <w:t>(Tarwendah, 2017)</w:t>
      </w:r>
      <w:r w:rsidRPr="00710770">
        <w:rPr>
          <w:rFonts w:asciiTheme="minorHAnsi" w:hAnsiTheme="minorHAnsi"/>
          <w:sz w:val="22"/>
          <w:lang w:val="en-US"/>
        </w:rPr>
        <w:fldChar w:fldCharType="end"/>
      </w:r>
      <w:r w:rsidRPr="00710770">
        <w:rPr>
          <w:rFonts w:asciiTheme="minorHAnsi" w:hAnsiTheme="minorHAnsi"/>
          <w:sz w:val="22"/>
          <w:lang w:val="en-US"/>
        </w:rPr>
        <w:t xml:space="preserve">. Tekstur es krim nanas rendah lemak </w:t>
      </w:r>
      <w:r w:rsidRPr="00710770">
        <w:rPr>
          <w:rFonts w:asciiTheme="minorHAnsi" w:hAnsiTheme="minorHAnsi"/>
          <w:sz w:val="22"/>
        </w:rPr>
        <w:t xml:space="preserve">panelis memberikan penilaian suka pada </w:t>
      </w:r>
      <w:r w:rsidR="007C3864">
        <w:rPr>
          <w:rFonts w:asciiTheme="minorHAnsi" w:hAnsiTheme="minorHAnsi"/>
          <w:sz w:val="22"/>
        </w:rPr>
        <w:t>semua perlakuan</w:t>
      </w:r>
      <w:r w:rsidRPr="00710770">
        <w:rPr>
          <w:rFonts w:asciiTheme="minorHAnsi" w:hAnsiTheme="minorHAnsi"/>
          <w:sz w:val="22"/>
        </w:rPr>
        <w:t xml:space="preserve">. Tekstur es krim sangat dipengaruhi oleh kadar lemak dan jenis gula yang diberikan </w:t>
      </w:r>
      <w:r w:rsidRPr="00710770">
        <w:rPr>
          <w:rFonts w:asciiTheme="minorHAnsi" w:hAnsiTheme="minorHAnsi"/>
          <w:sz w:val="22"/>
        </w:rPr>
        <w:fldChar w:fldCharType="begin" w:fldLock="1"/>
      </w:r>
      <w:r w:rsidR="00C579C3">
        <w:rPr>
          <w:rFonts w:asciiTheme="minorHAnsi" w:hAnsiTheme="minorHAnsi"/>
          <w:sz w:val="22"/>
        </w:rPr>
        <w:instrText>ADDIN CSL_CITATION {"citationItems":[{"id":"ITEM-1","itemData":{"DOI":"10.20961/jthp.v13i1.40319","ISSN":"1979-0309","abstract":"Ice Cream is a type of frozen food as a result from the process of stirring and freezing a mixture of milk and other ingredients. Soy milk which is rich in protein can be an alternative subtitution for dairy milk in ice cream. Soy milk ice cream taste can be improved by adding sweeteners and fruit juice. Sweeteners are known to affect viscosity, texture, taste, and overrun of ice cream. The purpose of this study is to determine the effects of sweeteners on physical, chemical and sensory properties of soy milk ice cream with the addition of sweet orange juice. The experimental design used in the study was a Completely Randomized Design (CRD) with 1 treatment factor. In this study, 4 formulations of ice cream samples were produced using 12.5% sucrose, 8.3% sucrose + 4.16% fructose mixtures, 8.3% sucrose + 4.16% glucose mixtures, and stevia 1%. The physical, chemical and sensory properties analyzed were overrun, resistance, total dissolved solids, protein content, fat content, total calories, antioxidant activity, vitamin C content, and organoleptics. The results showed that the type of sweeteners used affected the physical and chemical properties of ice cream, but did not significantly affect the sensory properties. The best formulation is F1, orange soy milk ice cream with 8.3% sucrose + 4.16% fructose mixtures. F1 showed the highest overrun (41.15%) with the lower melting resistance for 664.33 s, and 46 o Brix of total dissolved solids. F1 resulted in high protein content (5.21%), quite low fat content (0.034%), high antioxidant activity (63.88%), vitamin C content (0.241%), and total calorie of 1929.37 kal/g. F1 had the best sensory acceptance among all treatments.","author":[{"dropping-particle":"","family":"Alfadila","given":"Rauda","non-dropping-particle":"","parse-names":false,"suffix":""},{"dropping-particle":"","family":"Anandito","given":"R. Baskara Katri","non-dropping-particle":"","parse-names":false,"suffix":""},{"dropping-particle":"","family":"Siswanti","given":"Siswanti","non-dropping-particle":"","parse-names":false,"suffix":""}],"container-title":"Jurnal Teknologi Hasil Pertanian","id":"ITEM-1","issue":"1","issued":{"date-parts":[["2020"]]},"page":"1","title":"PENGARUH PEMANIS TERHADAP FISIKOKIMIA DAN SENSORIS ES KRIM SARI KEDELAI JERUK MANIS (Citrus sinensis)","type":"article-journal","volume":"13"},"uris":["http://www.mendeley.com/documents/?uuid=83eb07da-c3e0-420a-b2e0-59fe182adc00"]}],"mendeley":{"formattedCitation":"(Alfadila et al., 2020)","plainTextFormattedCitation":"(Alfadila et al., 2020)","previouslyFormattedCitation":"(Alfadila et al., 2020)"},"properties":{"noteIndex":0},"schema":"https://github.com/citation-style-language/schema/raw/master/csl-citation.json"}</w:instrText>
      </w:r>
      <w:r w:rsidRPr="00710770">
        <w:rPr>
          <w:rFonts w:asciiTheme="minorHAnsi" w:hAnsiTheme="minorHAnsi"/>
          <w:sz w:val="22"/>
        </w:rPr>
        <w:fldChar w:fldCharType="separate"/>
      </w:r>
      <w:r w:rsidR="00A16CA1" w:rsidRPr="00A16CA1">
        <w:rPr>
          <w:rFonts w:asciiTheme="minorHAnsi" w:hAnsiTheme="minorHAnsi"/>
          <w:noProof/>
          <w:sz w:val="22"/>
        </w:rPr>
        <w:t>(Alfadila et al., 2020)</w:t>
      </w:r>
      <w:r w:rsidRPr="00710770">
        <w:rPr>
          <w:rFonts w:asciiTheme="minorHAnsi" w:hAnsiTheme="minorHAnsi"/>
          <w:sz w:val="22"/>
        </w:rPr>
        <w:fldChar w:fldCharType="end"/>
      </w:r>
      <w:r w:rsidRPr="00710770">
        <w:rPr>
          <w:rFonts w:asciiTheme="minorHAnsi" w:hAnsiTheme="minorHAnsi"/>
          <w:sz w:val="22"/>
        </w:rPr>
        <w:t xml:space="preserve">. Secara keseluruhan rata-rata panelis memberikan penilaian suka baik pada perlakuan </w:t>
      </w:r>
      <w:r w:rsidR="007C3864">
        <w:rPr>
          <w:rFonts w:asciiTheme="minorHAnsi" w:hAnsiTheme="minorHAnsi"/>
          <w:sz w:val="22"/>
        </w:rPr>
        <w:t>W</w:t>
      </w:r>
      <w:r w:rsidRPr="00710770">
        <w:rPr>
          <w:rFonts w:asciiTheme="minorHAnsi" w:hAnsiTheme="minorHAnsi"/>
          <w:sz w:val="22"/>
        </w:rPr>
        <w:t xml:space="preserve">1, </w:t>
      </w:r>
      <w:r w:rsidR="007C3864">
        <w:rPr>
          <w:rFonts w:asciiTheme="minorHAnsi" w:hAnsiTheme="minorHAnsi"/>
          <w:sz w:val="22"/>
        </w:rPr>
        <w:t>W</w:t>
      </w:r>
      <w:r w:rsidRPr="00710770">
        <w:rPr>
          <w:rFonts w:asciiTheme="minorHAnsi" w:hAnsiTheme="minorHAnsi"/>
          <w:sz w:val="22"/>
        </w:rPr>
        <w:t xml:space="preserve">2 dan </w:t>
      </w:r>
      <w:r w:rsidR="007C3864">
        <w:rPr>
          <w:rFonts w:asciiTheme="minorHAnsi" w:hAnsiTheme="minorHAnsi"/>
          <w:sz w:val="22"/>
        </w:rPr>
        <w:t>W</w:t>
      </w:r>
      <w:r w:rsidRPr="00710770">
        <w:rPr>
          <w:rFonts w:asciiTheme="minorHAnsi" w:hAnsiTheme="minorHAnsi"/>
          <w:sz w:val="22"/>
        </w:rPr>
        <w:t xml:space="preserve">3 walaupun pada terdapat after taste sedikit pahit namun tidak menggangu. </w:t>
      </w:r>
    </w:p>
    <w:p w14:paraId="17FD8B4D" w14:textId="137722A8" w:rsidR="00FE4BF2" w:rsidRPr="00CB1247" w:rsidRDefault="00710770" w:rsidP="00B0441C">
      <w:pPr>
        <w:pBdr>
          <w:top w:val="nil"/>
          <w:left w:val="nil"/>
          <w:bottom w:val="nil"/>
          <w:right w:val="nil"/>
          <w:between w:val="nil"/>
        </w:pBdr>
        <w:spacing w:after="0" w:line="360" w:lineRule="auto"/>
        <w:ind w:left="1" w:hanging="3"/>
        <w:rPr>
          <w:rFonts w:asciiTheme="minorHAnsi" w:hAnsiTheme="minorHAnsi" w:cs="Calibri"/>
          <w:b/>
          <w:color w:val="000000"/>
          <w:sz w:val="28"/>
          <w:szCs w:val="28"/>
        </w:rPr>
      </w:pPr>
      <w:r>
        <w:rPr>
          <w:rFonts w:asciiTheme="minorHAnsi" w:hAnsiTheme="minorHAnsi" w:cs="Calibri"/>
          <w:b/>
          <w:color w:val="31849B" w:themeColor="accent5" w:themeShade="BF"/>
          <w:sz w:val="28"/>
          <w:szCs w:val="28"/>
        </w:rPr>
        <w:t>Kesimpulan</w:t>
      </w:r>
      <w:r w:rsidR="0030248B" w:rsidRPr="00CB1247">
        <w:rPr>
          <w:rFonts w:asciiTheme="minorHAnsi" w:hAnsiTheme="minorHAnsi" w:cs="Calibri"/>
          <w:b/>
          <w:color w:val="000000"/>
          <w:sz w:val="28"/>
          <w:szCs w:val="28"/>
        </w:rPr>
        <w:t xml:space="preserve"> </w:t>
      </w:r>
    </w:p>
    <w:p w14:paraId="22FE29C9" w14:textId="2FFE4B4D" w:rsidR="00E54023" w:rsidRDefault="00E54023" w:rsidP="00E54023">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sidRPr="00E54023">
        <w:rPr>
          <w:rFonts w:asciiTheme="minorHAnsi" w:eastAsia="Cambria" w:hAnsiTheme="minorHAnsi" w:cs="Cambria"/>
          <w:color w:val="000000"/>
        </w:rPr>
        <w:t xml:space="preserve">Hasil penelitian menunjukkan bahwa peningkatan </w:t>
      </w:r>
      <w:r>
        <w:rPr>
          <w:rFonts w:asciiTheme="minorHAnsi" w:eastAsia="Cambria" w:hAnsiTheme="minorHAnsi" w:cs="Cambria"/>
          <w:color w:val="000000"/>
        </w:rPr>
        <w:t>subtitusi WPC</w:t>
      </w:r>
      <w:r w:rsidRPr="00E54023">
        <w:rPr>
          <w:rFonts w:asciiTheme="minorHAnsi" w:eastAsia="Cambria" w:hAnsiTheme="minorHAnsi" w:cs="Cambria"/>
          <w:color w:val="000000"/>
        </w:rPr>
        <w:t xml:space="preserve"> berpengaruh nyata (P&gt;0,05) terhadap overrun dan daya leleh, kadar protein, kadar lemak namun tidak berpengaruh (P&gt;0,05) terhadap TPT. Peningkatan </w:t>
      </w:r>
      <w:r>
        <w:rPr>
          <w:rFonts w:asciiTheme="minorHAnsi" w:eastAsia="Cambria" w:hAnsiTheme="minorHAnsi" w:cs="Cambria"/>
          <w:color w:val="000000"/>
        </w:rPr>
        <w:t>subtitusi WPC</w:t>
      </w:r>
      <w:r w:rsidRPr="00E54023">
        <w:rPr>
          <w:rFonts w:asciiTheme="minorHAnsi" w:eastAsia="Cambria" w:hAnsiTheme="minorHAnsi" w:cs="Cambria"/>
          <w:color w:val="000000"/>
        </w:rPr>
        <w:t xml:space="preserve"> menutunkan nilai overrun dan meninggkatkan daya leleh, meningkatkan kadar lemak dan kadar protein es krim nanas rendah lemak. Persentase WPC mempengaruhi nilai organoleptik warna</w:t>
      </w:r>
      <w:r>
        <w:rPr>
          <w:rFonts w:asciiTheme="minorHAnsi" w:eastAsia="Cambria" w:hAnsiTheme="minorHAnsi" w:cs="Cambria"/>
          <w:color w:val="000000"/>
        </w:rPr>
        <w:t xml:space="preserve"> dan</w:t>
      </w:r>
      <w:r w:rsidRPr="00E54023">
        <w:rPr>
          <w:rFonts w:asciiTheme="minorHAnsi" w:eastAsia="Cambria" w:hAnsiTheme="minorHAnsi" w:cs="Cambria"/>
          <w:color w:val="000000"/>
        </w:rPr>
        <w:t xml:space="preserve"> aroma, namun tidak pada atribut rasa</w:t>
      </w:r>
      <w:r>
        <w:rPr>
          <w:rFonts w:asciiTheme="minorHAnsi" w:eastAsia="Cambria" w:hAnsiTheme="minorHAnsi" w:cs="Cambria"/>
          <w:color w:val="000000"/>
        </w:rPr>
        <w:t xml:space="preserve">, </w:t>
      </w:r>
      <w:r w:rsidRPr="00E54023">
        <w:rPr>
          <w:rFonts w:asciiTheme="minorHAnsi" w:eastAsia="Cambria" w:hAnsiTheme="minorHAnsi" w:cs="Cambria"/>
          <w:color w:val="000000"/>
        </w:rPr>
        <w:t xml:space="preserve">tektur dan keseluruhan. Perlakuan persentase </w:t>
      </w:r>
      <w:r>
        <w:rPr>
          <w:rFonts w:asciiTheme="minorHAnsi" w:eastAsia="Cambria" w:hAnsiTheme="minorHAnsi" w:cs="Cambria"/>
          <w:color w:val="000000"/>
        </w:rPr>
        <w:t>subtitusi</w:t>
      </w:r>
      <w:r w:rsidRPr="00E54023">
        <w:rPr>
          <w:rFonts w:asciiTheme="minorHAnsi" w:eastAsia="Cambria" w:hAnsiTheme="minorHAnsi" w:cs="Cambria"/>
          <w:color w:val="000000"/>
        </w:rPr>
        <w:t xml:space="preserve"> WPC terbaik adalah perlakuan W1 yaitu 40%.</w:t>
      </w:r>
    </w:p>
    <w:p w14:paraId="4A460FEF" w14:textId="55792145" w:rsidR="00CB1247" w:rsidRPr="00CB1247" w:rsidRDefault="00710770" w:rsidP="00CB1247">
      <w:pPr>
        <w:pBdr>
          <w:top w:val="nil"/>
          <w:left w:val="nil"/>
          <w:bottom w:val="nil"/>
          <w:right w:val="nil"/>
          <w:between w:val="nil"/>
        </w:pBdr>
        <w:spacing w:after="0" w:line="360" w:lineRule="auto"/>
        <w:ind w:left="1" w:hanging="3"/>
        <w:rPr>
          <w:rFonts w:asciiTheme="minorHAnsi" w:hAnsiTheme="minorHAnsi" w:cs="Calibri"/>
          <w:b/>
          <w:color w:val="000000"/>
          <w:sz w:val="28"/>
          <w:szCs w:val="28"/>
        </w:rPr>
      </w:pPr>
      <w:r>
        <w:rPr>
          <w:rFonts w:asciiTheme="minorHAnsi" w:hAnsiTheme="minorHAnsi" w:cs="Calibri"/>
          <w:b/>
          <w:color w:val="31849B" w:themeColor="accent5" w:themeShade="BF"/>
          <w:sz w:val="28"/>
          <w:szCs w:val="28"/>
        </w:rPr>
        <w:t>Daftar Pustaka</w:t>
      </w:r>
    </w:p>
    <w:p w14:paraId="7662764B" w14:textId="098AEF13"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Pr>
          <w:rFonts w:asciiTheme="minorHAnsi" w:eastAsia="Cambria" w:hAnsiTheme="minorHAnsi" w:cs="Cambria"/>
          <w:color w:val="000000"/>
        </w:rPr>
        <w:fldChar w:fldCharType="begin" w:fldLock="1"/>
      </w:r>
      <w:r>
        <w:rPr>
          <w:rFonts w:asciiTheme="minorHAnsi" w:eastAsia="Cambria" w:hAnsiTheme="minorHAnsi" w:cs="Cambria"/>
          <w:color w:val="000000"/>
        </w:rPr>
        <w:instrText xml:space="preserve">ADDIN Mendeley Bibliography CSL_BIBLIOGRAPHY </w:instrText>
      </w:r>
      <w:r>
        <w:rPr>
          <w:rFonts w:asciiTheme="minorHAnsi" w:eastAsia="Cambria" w:hAnsiTheme="minorHAnsi" w:cs="Cambria"/>
          <w:color w:val="000000"/>
        </w:rPr>
        <w:fldChar w:fldCharType="separate"/>
      </w:r>
      <w:r w:rsidRPr="007C3864">
        <w:rPr>
          <w:rFonts w:ascii="Cambria" w:hAnsi="Cambria" w:cs="Times New Roman"/>
          <w:noProof/>
        </w:rPr>
        <w:t xml:space="preserve">Abbas Momtazi-Borojeni, A., Esmaeili, S.-A., Abdollahi, E., &amp; Sahebkar, A. (2017). A review on the pharmacology and toxicology of steviol glycosides extracted from Stevia rebaudiana. </w:t>
      </w:r>
      <w:r w:rsidRPr="007C3864">
        <w:rPr>
          <w:rFonts w:ascii="Cambria" w:hAnsi="Cambria" w:cs="Times New Roman"/>
          <w:i/>
          <w:iCs/>
          <w:noProof/>
        </w:rPr>
        <w:t>Current Pharmaceutical Design</w:t>
      </w:r>
      <w:r w:rsidRPr="007C3864">
        <w:rPr>
          <w:rFonts w:ascii="Cambria" w:hAnsi="Cambria" w:cs="Times New Roman"/>
          <w:noProof/>
        </w:rPr>
        <w:t xml:space="preserve">, </w:t>
      </w:r>
      <w:r w:rsidRPr="007C3864">
        <w:rPr>
          <w:rFonts w:ascii="Cambria" w:hAnsi="Cambria" w:cs="Times New Roman"/>
          <w:i/>
          <w:iCs/>
          <w:noProof/>
        </w:rPr>
        <w:t>23</w:t>
      </w:r>
      <w:r w:rsidRPr="007C3864">
        <w:rPr>
          <w:rFonts w:ascii="Cambria" w:hAnsi="Cambria" w:cs="Times New Roman"/>
          <w:noProof/>
        </w:rPr>
        <w:t>(11), 1616–1622.</w:t>
      </w:r>
    </w:p>
    <w:p w14:paraId="3A610B57"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Alfadila, R., Anandito, R. B. K., &amp; Siswanti, S. (2020). PENGARUH PEMANIS TERHADAP FISIKOKIMIA DAN SENSORIS ES KRIM SARI KEDELAI JERUK MANIS (Citrus sinensis). </w:t>
      </w:r>
      <w:r w:rsidRPr="007C3864">
        <w:rPr>
          <w:rFonts w:ascii="Cambria" w:hAnsi="Cambria" w:cs="Times New Roman"/>
          <w:i/>
          <w:iCs/>
          <w:noProof/>
        </w:rPr>
        <w:t>Jurnal Teknologi Hasil Pertanian</w:t>
      </w:r>
      <w:r w:rsidRPr="007C3864">
        <w:rPr>
          <w:rFonts w:ascii="Cambria" w:hAnsi="Cambria" w:cs="Times New Roman"/>
          <w:noProof/>
        </w:rPr>
        <w:t xml:space="preserve">, </w:t>
      </w:r>
      <w:r w:rsidRPr="007C3864">
        <w:rPr>
          <w:rFonts w:ascii="Cambria" w:hAnsi="Cambria" w:cs="Times New Roman"/>
          <w:i/>
          <w:iCs/>
          <w:noProof/>
        </w:rPr>
        <w:t>13</w:t>
      </w:r>
      <w:r w:rsidRPr="007C3864">
        <w:rPr>
          <w:rFonts w:ascii="Cambria" w:hAnsi="Cambria" w:cs="Times New Roman"/>
          <w:noProof/>
        </w:rPr>
        <w:t>(1), 1. https://doi.org/10.20961/jthp.v13i1.40319</w:t>
      </w:r>
    </w:p>
    <w:p w14:paraId="37FCD841"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Alizadeh, M., Azizi-Lalabadi, M., &amp; Kheirouri, S. (2014). Impact of using stevia on physicochemical, sensory, rheology and glycemic index of soft ice cream. </w:t>
      </w:r>
      <w:r w:rsidRPr="007C3864">
        <w:rPr>
          <w:rFonts w:ascii="Cambria" w:hAnsi="Cambria" w:cs="Times New Roman"/>
          <w:i/>
          <w:iCs/>
          <w:noProof/>
        </w:rPr>
        <w:t>Food and Nutrition Sciences</w:t>
      </w:r>
      <w:r w:rsidRPr="007C3864">
        <w:rPr>
          <w:rFonts w:ascii="Cambria" w:hAnsi="Cambria" w:cs="Times New Roman"/>
          <w:noProof/>
        </w:rPr>
        <w:t xml:space="preserve">, </w:t>
      </w:r>
      <w:r w:rsidRPr="007C3864">
        <w:rPr>
          <w:rFonts w:ascii="Cambria" w:hAnsi="Cambria" w:cs="Times New Roman"/>
          <w:i/>
          <w:iCs/>
          <w:noProof/>
        </w:rPr>
        <w:t>2014</w:t>
      </w:r>
      <w:r w:rsidRPr="007C3864">
        <w:rPr>
          <w:rFonts w:ascii="Cambria" w:hAnsi="Cambria" w:cs="Times New Roman"/>
          <w:noProof/>
        </w:rPr>
        <w:t>.</w:t>
      </w:r>
    </w:p>
    <w:p w14:paraId="7A0112AC"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Antonina Anatolievna, T., Igor Alexeyevich, G., Tatyana Vladimirovna, S., &amp; Igor Timofeyevich, S. (2023). Effect of Protein Concentrates and Isolates on the Rheological, Structural, Thermal and Sensory Properties of Ice Cream. </w:t>
      </w:r>
      <w:r w:rsidRPr="007C3864">
        <w:rPr>
          <w:rFonts w:ascii="Cambria" w:hAnsi="Cambria" w:cs="Times New Roman"/>
          <w:i/>
          <w:iCs/>
          <w:noProof/>
        </w:rPr>
        <w:t>Current Research in Nutrition and Food Science</w:t>
      </w:r>
      <w:r w:rsidRPr="007C3864">
        <w:rPr>
          <w:rFonts w:ascii="Cambria" w:hAnsi="Cambria" w:cs="Times New Roman"/>
          <w:noProof/>
        </w:rPr>
        <w:t xml:space="preserve">, </w:t>
      </w:r>
      <w:r w:rsidRPr="007C3864">
        <w:rPr>
          <w:rFonts w:ascii="Cambria" w:hAnsi="Cambria" w:cs="Times New Roman"/>
          <w:i/>
          <w:iCs/>
          <w:noProof/>
        </w:rPr>
        <w:t>11</w:t>
      </w:r>
      <w:r w:rsidRPr="007C3864">
        <w:rPr>
          <w:rFonts w:ascii="Cambria" w:hAnsi="Cambria" w:cs="Times New Roman"/>
          <w:noProof/>
        </w:rPr>
        <w:t>(1), 294–306. https://doi.org/10.12944/CRNFSJ.11.1.22</w:t>
      </w:r>
    </w:p>
    <w:p w14:paraId="16364141"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Arslaner, A., Salik, M. A., Özdemir, S., &amp; Akköse, A. (2019). Yogurt ice cream sweetened with sucrose, </w:t>
      </w:r>
      <w:r w:rsidRPr="007C3864">
        <w:rPr>
          <w:rFonts w:ascii="Cambria" w:hAnsi="Cambria" w:cs="Times New Roman"/>
          <w:noProof/>
        </w:rPr>
        <w:lastRenderedPageBreak/>
        <w:t xml:space="preserve">stevia and honey: Some quality and thermal properties. </w:t>
      </w:r>
      <w:r w:rsidRPr="007C3864">
        <w:rPr>
          <w:rFonts w:ascii="Cambria" w:hAnsi="Cambria" w:cs="Times New Roman"/>
          <w:i/>
          <w:iCs/>
          <w:noProof/>
        </w:rPr>
        <w:t>Czech Journal of Food Sciences</w:t>
      </w:r>
      <w:r w:rsidRPr="007C3864">
        <w:rPr>
          <w:rFonts w:ascii="Cambria" w:hAnsi="Cambria" w:cs="Times New Roman"/>
          <w:noProof/>
        </w:rPr>
        <w:t xml:space="preserve">, </w:t>
      </w:r>
      <w:r w:rsidRPr="007C3864">
        <w:rPr>
          <w:rFonts w:ascii="Cambria" w:hAnsi="Cambria" w:cs="Times New Roman"/>
          <w:i/>
          <w:iCs/>
          <w:noProof/>
        </w:rPr>
        <w:t>37</w:t>
      </w:r>
      <w:r w:rsidRPr="007C3864">
        <w:rPr>
          <w:rFonts w:ascii="Cambria" w:hAnsi="Cambria" w:cs="Times New Roman"/>
          <w:noProof/>
        </w:rPr>
        <w:t>(6), 446–455. https://doi.org/10.17221/311/2018-CJFS</w:t>
      </w:r>
    </w:p>
    <w:p w14:paraId="3A721C53"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Arslanser, A., &amp; Salik, M. A. (2020). Functional Ice Cream Technology. </w:t>
      </w:r>
      <w:r w:rsidRPr="007C3864">
        <w:rPr>
          <w:rFonts w:ascii="Cambria" w:hAnsi="Cambria" w:cs="Times New Roman"/>
          <w:i/>
          <w:iCs/>
          <w:noProof/>
        </w:rPr>
        <w:t>Akademik Gıda</w:t>
      </w:r>
      <w:r w:rsidRPr="007C3864">
        <w:rPr>
          <w:rFonts w:ascii="Cambria" w:hAnsi="Cambria" w:cs="Times New Roman"/>
          <w:noProof/>
        </w:rPr>
        <w:t xml:space="preserve">, </w:t>
      </w:r>
      <w:r w:rsidRPr="007C3864">
        <w:rPr>
          <w:rFonts w:ascii="Cambria" w:hAnsi="Cambria" w:cs="Times New Roman"/>
          <w:i/>
          <w:iCs/>
          <w:noProof/>
        </w:rPr>
        <w:t>July</w:t>
      </w:r>
      <w:r w:rsidRPr="007C3864">
        <w:rPr>
          <w:rFonts w:ascii="Cambria" w:hAnsi="Cambria" w:cs="Times New Roman"/>
          <w:noProof/>
        </w:rPr>
        <w:t>, 180–189. https://doi.org/10.24323/akademik-gida.758835</w:t>
      </w:r>
    </w:p>
    <w:p w14:paraId="46B58175" w14:textId="1481119D"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Astuti, Z. M., Ishartani, D., &amp; Muhammad, D. R. A. (2021). </w:t>
      </w:r>
      <w:r w:rsidR="009D37B0" w:rsidRPr="007C3864">
        <w:rPr>
          <w:rFonts w:ascii="Cambria" w:hAnsi="Cambria" w:cs="Times New Roman"/>
          <w:noProof/>
        </w:rPr>
        <w:t>The Use Of Low Calorie Sweetener Stevia In Velva Tomato</w:t>
      </w:r>
      <w:r w:rsidRPr="007C3864">
        <w:rPr>
          <w:rFonts w:ascii="Cambria" w:hAnsi="Cambria" w:cs="Times New Roman"/>
          <w:noProof/>
        </w:rPr>
        <w:t xml:space="preserve"> (Lycopersicum esculentum mill). </w:t>
      </w:r>
      <w:r w:rsidRPr="007C3864">
        <w:rPr>
          <w:rFonts w:ascii="Cambria" w:hAnsi="Cambria" w:cs="Times New Roman"/>
          <w:i/>
          <w:iCs/>
          <w:noProof/>
        </w:rPr>
        <w:t>Jurnal Teknologi Hasil Pertanian</w:t>
      </w:r>
      <w:r w:rsidRPr="007C3864">
        <w:rPr>
          <w:rFonts w:ascii="Cambria" w:hAnsi="Cambria" w:cs="Times New Roman"/>
          <w:noProof/>
        </w:rPr>
        <w:t xml:space="preserve">, </w:t>
      </w:r>
      <w:r w:rsidRPr="007C3864">
        <w:rPr>
          <w:rFonts w:ascii="Cambria" w:hAnsi="Cambria" w:cs="Times New Roman"/>
          <w:i/>
          <w:iCs/>
          <w:noProof/>
        </w:rPr>
        <w:t>14</w:t>
      </w:r>
      <w:r w:rsidRPr="007C3864">
        <w:rPr>
          <w:rFonts w:ascii="Cambria" w:hAnsi="Cambria" w:cs="Times New Roman"/>
          <w:noProof/>
        </w:rPr>
        <w:t>(1), 31. https://doi.org/10.20961/jthp.v14i1.43696</w:t>
      </w:r>
    </w:p>
    <w:p w14:paraId="3C342F29"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Produksi Tanaman Buah-buahan - Tabel Statistik - Badan Pusat Statistik Indonesia, (2021). https://www.bps.go.id/id/statistics-table/2/NjIjMg==/produksi-tanaman-buah-buahan.html</w:t>
      </w:r>
    </w:p>
    <w:p w14:paraId="39020093"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Hoda M, E. Z., El Abd M, M., Mostafa, &amp; El-Ghany, Y. (2016). Effect of Incorporating Whey Protein Concentrate on Chemical, Rheological and Textural Properties of Ice Cream. </w:t>
      </w:r>
      <w:r w:rsidRPr="007C3864">
        <w:rPr>
          <w:rFonts w:ascii="Cambria" w:hAnsi="Cambria" w:cs="Times New Roman"/>
          <w:i/>
          <w:iCs/>
          <w:noProof/>
        </w:rPr>
        <w:t>Journal of Food Processing &amp; Technology</w:t>
      </w:r>
      <w:r w:rsidRPr="007C3864">
        <w:rPr>
          <w:rFonts w:ascii="Cambria" w:hAnsi="Cambria" w:cs="Times New Roman"/>
          <w:noProof/>
        </w:rPr>
        <w:t xml:space="preserve">, </w:t>
      </w:r>
      <w:r w:rsidRPr="007C3864">
        <w:rPr>
          <w:rFonts w:ascii="Cambria" w:hAnsi="Cambria" w:cs="Times New Roman"/>
          <w:i/>
          <w:iCs/>
          <w:noProof/>
        </w:rPr>
        <w:t>07</w:t>
      </w:r>
      <w:r w:rsidRPr="007C3864">
        <w:rPr>
          <w:rFonts w:ascii="Cambria" w:hAnsi="Cambria" w:cs="Times New Roman"/>
          <w:noProof/>
        </w:rPr>
        <w:t>(02). https://doi.org/10.4172/2157-7110.1000546</w:t>
      </w:r>
    </w:p>
    <w:p w14:paraId="1CDCE896"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Kalicka, D., Znamirowska, A., Buniowska, M., Esteve Más, M. J., &amp; Canoves, A. F. (2017). Effect of stevia addition on selected properties of yoghurt during refrigerated storage. </w:t>
      </w:r>
      <w:r w:rsidRPr="007C3864">
        <w:rPr>
          <w:rFonts w:ascii="Cambria" w:hAnsi="Cambria" w:cs="Times New Roman"/>
          <w:i/>
          <w:iCs/>
          <w:noProof/>
        </w:rPr>
        <w:t>Polish Journal of Natural Sciences</w:t>
      </w:r>
      <w:r w:rsidRPr="007C3864">
        <w:rPr>
          <w:rFonts w:ascii="Cambria" w:hAnsi="Cambria" w:cs="Times New Roman"/>
          <w:noProof/>
        </w:rPr>
        <w:t xml:space="preserve">, </w:t>
      </w:r>
      <w:r w:rsidRPr="007C3864">
        <w:rPr>
          <w:rFonts w:ascii="Cambria" w:hAnsi="Cambria" w:cs="Times New Roman"/>
          <w:i/>
          <w:iCs/>
          <w:noProof/>
        </w:rPr>
        <w:t>32</w:t>
      </w:r>
      <w:r w:rsidRPr="007C3864">
        <w:rPr>
          <w:rFonts w:ascii="Cambria" w:hAnsi="Cambria" w:cs="Times New Roman"/>
          <w:noProof/>
        </w:rPr>
        <w:t>(2), 323–334.</w:t>
      </w:r>
    </w:p>
    <w:p w14:paraId="61D38C85"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Khillari, S. A., Zanjad, P. N., Rathod, K. S., &amp; Raziuddin, M. (2007). Quality of low-fat ice cream made with incorporation of whey protein concentrate. </w:t>
      </w:r>
      <w:r w:rsidRPr="007C3864">
        <w:rPr>
          <w:rFonts w:ascii="Cambria" w:hAnsi="Cambria" w:cs="Times New Roman"/>
          <w:i/>
          <w:iCs/>
          <w:noProof/>
        </w:rPr>
        <w:t>Journal of Food Science and Technology</w:t>
      </w:r>
      <w:r w:rsidRPr="007C3864">
        <w:rPr>
          <w:rFonts w:ascii="Cambria" w:hAnsi="Cambria" w:cs="Times New Roman"/>
          <w:noProof/>
        </w:rPr>
        <w:t xml:space="preserve">, </w:t>
      </w:r>
      <w:r w:rsidRPr="007C3864">
        <w:rPr>
          <w:rFonts w:ascii="Cambria" w:hAnsi="Cambria" w:cs="Times New Roman"/>
          <w:i/>
          <w:iCs/>
          <w:noProof/>
        </w:rPr>
        <w:t>44</w:t>
      </w:r>
      <w:r w:rsidRPr="007C3864">
        <w:rPr>
          <w:rFonts w:ascii="Cambria" w:hAnsi="Cambria" w:cs="Times New Roman"/>
          <w:noProof/>
        </w:rPr>
        <w:t>(4), 391–393.</w:t>
      </w:r>
    </w:p>
    <w:p w14:paraId="0BC2B5D8" w14:textId="4BA9B80B"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Lanusu, A. D., Surtijono, S. ., Karisoh, L. C. M., &amp; Sondakh, E. H. B. (2017). </w:t>
      </w:r>
      <w:r w:rsidR="009D37B0" w:rsidRPr="007C3864">
        <w:rPr>
          <w:rFonts w:ascii="Cambria" w:hAnsi="Cambria" w:cs="Times New Roman"/>
          <w:noProof/>
        </w:rPr>
        <w:t>Sifat Organoleptik Es Krim Dengan Penambahan Ubi Jalar Ungu</w:t>
      </w:r>
      <w:r w:rsidRPr="007C3864">
        <w:rPr>
          <w:rFonts w:ascii="Cambria" w:hAnsi="Cambria" w:cs="Times New Roman"/>
          <w:noProof/>
        </w:rPr>
        <w:t xml:space="preserve"> (Ipomea batatas L). </w:t>
      </w:r>
      <w:r w:rsidRPr="007C3864">
        <w:rPr>
          <w:rFonts w:ascii="Cambria" w:hAnsi="Cambria" w:cs="Times New Roman"/>
          <w:i/>
          <w:iCs/>
          <w:noProof/>
        </w:rPr>
        <w:t>Zootec</w:t>
      </w:r>
      <w:r w:rsidRPr="007C3864">
        <w:rPr>
          <w:rFonts w:ascii="Cambria" w:hAnsi="Cambria" w:cs="Times New Roman"/>
          <w:noProof/>
        </w:rPr>
        <w:t xml:space="preserve">, </w:t>
      </w:r>
      <w:r w:rsidRPr="007C3864">
        <w:rPr>
          <w:rFonts w:ascii="Cambria" w:hAnsi="Cambria" w:cs="Times New Roman"/>
          <w:i/>
          <w:iCs/>
          <w:noProof/>
        </w:rPr>
        <w:t>37</w:t>
      </w:r>
      <w:r w:rsidRPr="007C3864">
        <w:rPr>
          <w:rFonts w:ascii="Cambria" w:hAnsi="Cambria" w:cs="Times New Roman"/>
          <w:noProof/>
        </w:rPr>
        <w:t>(2), 474. https://doi.org/10.35792/zot.37.2.2017.16783</w:t>
      </w:r>
    </w:p>
    <w:p w14:paraId="47C6C5AF"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Levin, M. A., Burrington, K. J., &amp; Hartel, R. W. (2016). Whey protein phospholipid concentrate and delactosed permeate: Applications in caramel, ice cream, and cake. </w:t>
      </w:r>
      <w:r w:rsidRPr="007C3864">
        <w:rPr>
          <w:rFonts w:ascii="Cambria" w:hAnsi="Cambria" w:cs="Times New Roman"/>
          <w:i/>
          <w:iCs/>
          <w:noProof/>
        </w:rPr>
        <w:t>Journal of Dairy Science</w:t>
      </w:r>
      <w:r w:rsidRPr="007C3864">
        <w:rPr>
          <w:rFonts w:ascii="Cambria" w:hAnsi="Cambria" w:cs="Times New Roman"/>
          <w:noProof/>
        </w:rPr>
        <w:t xml:space="preserve">, </w:t>
      </w:r>
      <w:r w:rsidRPr="007C3864">
        <w:rPr>
          <w:rFonts w:ascii="Cambria" w:hAnsi="Cambria" w:cs="Times New Roman"/>
          <w:i/>
          <w:iCs/>
          <w:noProof/>
        </w:rPr>
        <w:t>99</w:t>
      </w:r>
      <w:r w:rsidRPr="007C3864">
        <w:rPr>
          <w:rFonts w:ascii="Cambria" w:hAnsi="Cambria" w:cs="Times New Roman"/>
          <w:noProof/>
        </w:rPr>
        <w:t>(9), 6948–6960. https://doi.org/10.3168/jds.2016-10975</w:t>
      </w:r>
    </w:p>
    <w:p w14:paraId="2F9A967A"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Luck, P. J., Vardhanabhuti, B., Yong, Y. H., Laundon, T., Barbano, D. M., &amp; Foegeding, E. A. (2013). Comparison of functional properties of 34% and 80% whey protein and milk serum protein concentrates. </w:t>
      </w:r>
      <w:r w:rsidRPr="007C3864">
        <w:rPr>
          <w:rFonts w:ascii="Cambria" w:hAnsi="Cambria" w:cs="Times New Roman"/>
          <w:i/>
          <w:iCs/>
          <w:noProof/>
        </w:rPr>
        <w:t>Journal of Dairy Science</w:t>
      </w:r>
      <w:r w:rsidRPr="007C3864">
        <w:rPr>
          <w:rFonts w:ascii="Cambria" w:hAnsi="Cambria" w:cs="Times New Roman"/>
          <w:noProof/>
        </w:rPr>
        <w:t xml:space="preserve">, </w:t>
      </w:r>
      <w:r w:rsidRPr="007C3864">
        <w:rPr>
          <w:rFonts w:ascii="Cambria" w:hAnsi="Cambria" w:cs="Times New Roman"/>
          <w:i/>
          <w:iCs/>
          <w:noProof/>
        </w:rPr>
        <w:t>96</w:t>
      </w:r>
      <w:r w:rsidRPr="007C3864">
        <w:rPr>
          <w:rFonts w:ascii="Cambria" w:hAnsi="Cambria" w:cs="Times New Roman"/>
          <w:noProof/>
        </w:rPr>
        <w:t>(9), 5522–5531. https://doi.org/10.3168/jds.2013-6617</w:t>
      </w:r>
    </w:p>
    <w:p w14:paraId="588BA03C"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Manurung, A. M., Ayu, D. F., &amp; Johan, V. S. (2021). Addition of carboxymethyl cellulose concentration on lemongrass extract ice cream. </w:t>
      </w:r>
      <w:r w:rsidRPr="007C3864">
        <w:rPr>
          <w:rFonts w:ascii="Cambria" w:hAnsi="Cambria" w:cs="Times New Roman"/>
          <w:i/>
          <w:iCs/>
          <w:noProof/>
        </w:rPr>
        <w:t>IOP Conference Series: Earth and Environmental Science</w:t>
      </w:r>
      <w:r w:rsidRPr="007C3864">
        <w:rPr>
          <w:rFonts w:ascii="Cambria" w:hAnsi="Cambria" w:cs="Times New Roman"/>
          <w:noProof/>
        </w:rPr>
        <w:t xml:space="preserve">, </w:t>
      </w:r>
      <w:r w:rsidRPr="007C3864">
        <w:rPr>
          <w:rFonts w:ascii="Cambria" w:hAnsi="Cambria" w:cs="Times New Roman"/>
          <w:i/>
          <w:iCs/>
          <w:noProof/>
        </w:rPr>
        <w:t>757</w:t>
      </w:r>
      <w:r w:rsidRPr="007C3864">
        <w:rPr>
          <w:rFonts w:ascii="Cambria" w:hAnsi="Cambria" w:cs="Times New Roman"/>
          <w:noProof/>
        </w:rPr>
        <w:t>(1). https://doi.org/10.1088/1755-1315/757/1/012063</w:t>
      </w:r>
    </w:p>
    <w:p w14:paraId="7F8EF66F"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Nugroho, B., Santosa, A. P., &amp; Amirudin, S. (2021). Karakteristik Fisikokimia dan Sensoris Es Krim Ubi Jalar Ungu (Ipomoea Batatas L.) Dengan Subtitusi Pemanis Ekstrak Daun Stevia (Stevia Rebaudiana Bertoni M.) dan Berbagai Jenis Stabilizer. </w:t>
      </w:r>
      <w:r w:rsidRPr="007C3864">
        <w:rPr>
          <w:rFonts w:ascii="Cambria" w:hAnsi="Cambria" w:cs="Times New Roman"/>
          <w:i/>
          <w:iCs/>
          <w:noProof/>
        </w:rPr>
        <w:t>Proceedings Series on Physical &amp; Formal Sciences</w:t>
      </w:r>
      <w:r w:rsidRPr="007C3864">
        <w:rPr>
          <w:rFonts w:ascii="Cambria" w:hAnsi="Cambria" w:cs="Times New Roman"/>
          <w:noProof/>
        </w:rPr>
        <w:t xml:space="preserve">, </w:t>
      </w:r>
      <w:r w:rsidRPr="007C3864">
        <w:rPr>
          <w:rFonts w:ascii="Cambria" w:hAnsi="Cambria" w:cs="Times New Roman"/>
          <w:i/>
          <w:iCs/>
          <w:noProof/>
        </w:rPr>
        <w:t>2</w:t>
      </w:r>
      <w:r w:rsidRPr="007C3864">
        <w:rPr>
          <w:rFonts w:ascii="Cambria" w:hAnsi="Cambria" w:cs="Times New Roman"/>
          <w:noProof/>
        </w:rPr>
        <w:t>, 250–259. https://doi.org/10.30595/pspfs.v2i.193</w:t>
      </w:r>
    </w:p>
    <w:p w14:paraId="2A90FBF5"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Prasetyo, R. A., Teknologi, J., Pertanian, H., Pertanian, F., Mulawarman, U., &amp; Tanah, J. (2021). Respons sensoris dan waktu leleh es krim nabati berbahan sari kedelai dan pisang mauli (Musa sp). </w:t>
      </w:r>
      <w:r w:rsidRPr="007C3864">
        <w:rPr>
          <w:rFonts w:ascii="Cambria" w:hAnsi="Cambria" w:cs="Times New Roman"/>
          <w:i/>
          <w:iCs/>
          <w:noProof/>
        </w:rPr>
        <w:t>Journal of Tropical AgriFood</w:t>
      </w:r>
      <w:r w:rsidRPr="007C3864">
        <w:rPr>
          <w:rFonts w:ascii="Cambria" w:hAnsi="Cambria" w:cs="Times New Roman"/>
          <w:noProof/>
        </w:rPr>
        <w:t xml:space="preserve">, </w:t>
      </w:r>
      <w:r w:rsidRPr="007C3864">
        <w:rPr>
          <w:rFonts w:ascii="Cambria" w:hAnsi="Cambria" w:cs="Times New Roman"/>
          <w:i/>
          <w:iCs/>
          <w:noProof/>
        </w:rPr>
        <w:t>3</w:t>
      </w:r>
      <w:r w:rsidRPr="007C3864">
        <w:rPr>
          <w:rFonts w:ascii="Cambria" w:hAnsi="Cambria" w:cs="Times New Roman"/>
          <w:noProof/>
        </w:rPr>
        <w:t>(1), 15–22. https://doi.org/10.35941/jtaf.3.1.2021.5660.15-22</w:t>
      </w:r>
    </w:p>
    <w:p w14:paraId="171EB4C2"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lastRenderedPageBreak/>
        <w:t xml:space="preserve">Roy, S., Hussain, S. A., Prasad, W. G., &amp; Khetra, Y. (2022). Quality attributes of high protein ice cream prepared by incorporation of whey protein isolate. </w:t>
      </w:r>
      <w:r w:rsidRPr="007C3864">
        <w:rPr>
          <w:rFonts w:ascii="Cambria" w:hAnsi="Cambria" w:cs="Times New Roman"/>
          <w:i/>
          <w:iCs/>
          <w:noProof/>
        </w:rPr>
        <w:t>Applied Food Research</w:t>
      </w:r>
      <w:r w:rsidRPr="007C3864">
        <w:rPr>
          <w:rFonts w:ascii="Cambria" w:hAnsi="Cambria" w:cs="Times New Roman"/>
          <w:noProof/>
        </w:rPr>
        <w:t xml:space="preserve">, </w:t>
      </w:r>
      <w:r w:rsidRPr="007C3864">
        <w:rPr>
          <w:rFonts w:ascii="Cambria" w:hAnsi="Cambria" w:cs="Times New Roman"/>
          <w:i/>
          <w:iCs/>
          <w:noProof/>
        </w:rPr>
        <w:t>2</w:t>
      </w:r>
      <w:r w:rsidRPr="007C3864">
        <w:rPr>
          <w:rFonts w:ascii="Cambria" w:hAnsi="Cambria" w:cs="Times New Roman"/>
          <w:noProof/>
        </w:rPr>
        <w:t>(1), 100029. https://doi.org/10.1016/j.afres.2021.100029</w:t>
      </w:r>
    </w:p>
    <w:p w14:paraId="10092649"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Singh, A., &amp; Broadway, A. (2008). </w:t>
      </w:r>
      <w:r w:rsidRPr="007C3864">
        <w:rPr>
          <w:rFonts w:ascii="Cambria" w:hAnsi="Cambria" w:cs="Times New Roman"/>
          <w:i/>
          <w:iCs/>
          <w:noProof/>
        </w:rPr>
        <w:t>A Study on Manufacture of Low Fat Ice Cream</w:t>
      </w:r>
      <w:r w:rsidRPr="007C3864">
        <w:rPr>
          <w:rFonts w:ascii="Cambria" w:hAnsi="Cambria" w:cs="Times New Roman"/>
          <w:noProof/>
        </w:rPr>
        <w:t>. https://www.researchgate.net/publication/307205453</w:t>
      </w:r>
    </w:p>
    <w:p w14:paraId="4A0E6DA6"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Tarantino, O. (2021). </w:t>
      </w:r>
      <w:r w:rsidRPr="007C3864">
        <w:rPr>
          <w:rFonts w:ascii="Cambria" w:hAnsi="Cambria" w:cs="Times New Roman"/>
          <w:i/>
          <w:iCs/>
          <w:noProof/>
        </w:rPr>
        <w:t>Side Effects of Eating an Entire Pint of Ice Cream, According to Science</w:t>
      </w:r>
      <w:r w:rsidRPr="007C3864">
        <w:rPr>
          <w:rFonts w:ascii="Cambria" w:hAnsi="Cambria" w:cs="Times New Roman"/>
          <w:noProof/>
        </w:rPr>
        <w:t>. Eat This, Not That.</w:t>
      </w:r>
    </w:p>
    <w:p w14:paraId="26915CD0"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Tarwendah, P. . (2017). Comparative Study of Sensory Attributes and Brand Awareness in Food Product : A Review. </w:t>
      </w:r>
      <w:r w:rsidRPr="007C3864">
        <w:rPr>
          <w:rFonts w:ascii="Cambria" w:hAnsi="Cambria" w:cs="Times New Roman"/>
          <w:i/>
          <w:iCs/>
          <w:noProof/>
        </w:rPr>
        <w:t>Jurnal Pangan Dan Agroindustri</w:t>
      </w:r>
      <w:r w:rsidRPr="007C3864">
        <w:rPr>
          <w:rFonts w:ascii="Cambria" w:hAnsi="Cambria" w:cs="Times New Roman"/>
          <w:noProof/>
        </w:rPr>
        <w:t xml:space="preserve">, </w:t>
      </w:r>
      <w:r w:rsidRPr="007C3864">
        <w:rPr>
          <w:rFonts w:ascii="Cambria" w:hAnsi="Cambria" w:cs="Times New Roman"/>
          <w:i/>
          <w:iCs/>
          <w:noProof/>
        </w:rPr>
        <w:t>05</w:t>
      </w:r>
      <w:r w:rsidRPr="007C3864">
        <w:rPr>
          <w:rFonts w:ascii="Cambria" w:hAnsi="Cambria" w:cs="Times New Roman"/>
          <w:noProof/>
        </w:rPr>
        <w:t>(2), 66–73. https://doi.org/10.5958/0974-360X.2019.00231.2</w:t>
      </w:r>
    </w:p>
    <w:p w14:paraId="31A2536E"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Tuhumury, H. C. D., Nendissa, S. J., &amp; Rumra, M. (2016). Kajian Sifat Fisikokimia Dan Organoleptik Es Krim Pisang Tongka Langit. </w:t>
      </w:r>
      <w:r w:rsidRPr="007C3864">
        <w:rPr>
          <w:rFonts w:ascii="Cambria" w:hAnsi="Cambria" w:cs="Times New Roman"/>
          <w:i/>
          <w:iCs/>
          <w:noProof/>
        </w:rPr>
        <w:t>AGRITEKNO, Jurnal Teknologi Pertanian</w:t>
      </w:r>
      <w:r w:rsidRPr="007C3864">
        <w:rPr>
          <w:rFonts w:ascii="Cambria" w:hAnsi="Cambria" w:cs="Times New Roman"/>
          <w:noProof/>
        </w:rPr>
        <w:t xml:space="preserve">, </w:t>
      </w:r>
      <w:r w:rsidRPr="007C3864">
        <w:rPr>
          <w:rFonts w:ascii="Cambria" w:hAnsi="Cambria" w:cs="Times New Roman"/>
          <w:i/>
          <w:iCs/>
          <w:noProof/>
        </w:rPr>
        <w:t>5</w:t>
      </w:r>
      <w:r w:rsidRPr="007C3864">
        <w:rPr>
          <w:rFonts w:ascii="Cambria" w:hAnsi="Cambria" w:cs="Times New Roman"/>
          <w:noProof/>
        </w:rPr>
        <w:t>(2), 46. https://doi.org/10.30598/jagritekno.2016.5.2.46</w:t>
      </w:r>
    </w:p>
    <w:p w14:paraId="3B6781D2" w14:textId="77777777"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U.S. Dairy Export Council. (1999). </w:t>
      </w:r>
      <w:r w:rsidRPr="007C3864">
        <w:rPr>
          <w:rFonts w:ascii="Cambria" w:hAnsi="Cambria" w:cs="Times New Roman"/>
          <w:i/>
          <w:iCs/>
          <w:noProof/>
        </w:rPr>
        <w:t>Reference Manual for U . S . W He Y and L Actose Products</w:t>
      </w:r>
      <w:r w:rsidRPr="007C3864">
        <w:rPr>
          <w:rFonts w:ascii="Cambria" w:hAnsi="Cambria" w:cs="Times New Roman"/>
          <w:noProof/>
        </w:rPr>
        <w:t>.</w:t>
      </w:r>
    </w:p>
    <w:p w14:paraId="0CEC2D7C" w14:textId="31FB8358"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Ulfa Nurul Hidayah, D. R. A. A. M. S. (2017). Kajian Mikrostruktur, Karakteristik Fisik Dan Sensoris Es Krimdengan Penggunaan Gelatin Tulang Ikan Lele Dumbo (Clariasgariepinus sp.) Sebagai Stabilizer. </w:t>
      </w:r>
      <w:r w:rsidRPr="007C3864">
        <w:rPr>
          <w:rFonts w:ascii="Cambria" w:hAnsi="Cambria" w:cs="Times New Roman"/>
          <w:i/>
          <w:iCs/>
          <w:noProof/>
        </w:rPr>
        <w:t>Teknologi Hasil Pertanian</w:t>
      </w:r>
      <w:r w:rsidRPr="007C3864">
        <w:rPr>
          <w:rFonts w:ascii="Cambria" w:hAnsi="Cambria" w:cs="Times New Roman"/>
          <w:noProof/>
        </w:rPr>
        <w:t xml:space="preserve">, </w:t>
      </w:r>
      <w:r w:rsidRPr="007C3864">
        <w:rPr>
          <w:rFonts w:ascii="Cambria" w:hAnsi="Cambria" w:cs="Times New Roman"/>
          <w:i/>
          <w:iCs/>
          <w:noProof/>
        </w:rPr>
        <w:t>10</w:t>
      </w:r>
      <w:r w:rsidRPr="007C3864">
        <w:rPr>
          <w:rFonts w:ascii="Cambria" w:hAnsi="Cambria" w:cs="Times New Roman"/>
          <w:noProof/>
        </w:rPr>
        <w:t>(2), 89–98. https://doi.org/10.20961/jthp.v10i2.29070</w:t>
      </w:r>
    </w:p>
    <w:p w14:paraId="5B999981" w14:textId="2587D561" w:rsidR="007C3864" w:rsidRPr="007C3864" w:rsidRDefault="007C3864" w:rsidP="007C3864">
      <w:pPr>
        <w:widowControl w:val="0"/>
        <w:autoSpaceDE w:val="0"/>
        <w:autoSpaceDN w:val="0"/>
        <w:adjustRightInd w:val="0"/>
        <w:spacing w:after="0" w:line="360" w:lineRule="auto"/>
        <w:ind w:left="0" w:hanging="2"/>
        <w:jc w:val="both"/>
        <w:rPr>
          <w:rFonts w:ascii="Cambria" w:hAnsi="Cambria" w:cs="Times New Roman"/>
          <w:noProof/>
        </w:rPr>
      </w:pPr>
      <w:r w:rsidRPr="007C3864">
        <w:rPr>
          <w:rFonts w:ascii="Cambria" w:hAnsi="Cambria" w:cs="Times New Roman"/>
          <w:noProof/>
        </w:rPr>
        <w:t xml:space="preserve">Umar, R., Siswosubroto, S. E., Tinangon, M. R., &amp; Yelnetty, A. (2019). Kualitas Sensoris Es Krim Yang Ditambahkan Buah Naga Merah (Hylocereus polyrhizus). </w:t>
      </w:r>
      <w:r w:rsidRPr="007C3864">
        <w:rPr>
          <w:rFonts w:ascii="Cambria" w:hAnsi="Cambria" w:cs="Times New Roman"/>
          <w:i/>
          <w:iCs/>
          <w:noProof/>
        </w:rPr>
        <w:t>Zootec</w:t>
      </w:r>
      <w:r w:rsidRPr="007C3864">
        <w:rPr>
          <w:rFonts w:ascii="Cambria" w:hAnsi="Cambria" w:cs="Times New Roman"/>
          <w:noProof/>
        </w:rPr>
        <w:t xml:space="preserve">, </w:t>
      </w:r>
      <w:r w:rsidRPr="007C3864">
        <w:rPr>
          <w:rFonts w:ascii="Cambria" w:hAnsi="Cambria" w:cs="Times New Roman"/>
          <w:i/>
          <w:iCs/>
          <w:noProof/>
        </w:rPr>
        <w:t>39</w:t>
      </w:r>
      <w:r w:rsidRPr="007C3864">
        <w:rPr>
          <w:rFonts w:ascii="Cambria" w:hAnsi="Cambria" w:cs="Times New Roman"/>
          <w:noProof/>
        </w:rPr>
        <w:t>(2), 284. https://doi.org/10.35792/zot.39.2.2019.24927</w:t>
      </w:r>
    </w:p>
    <w:p w14:paraId="2EA2D131" w14:textId="1B5282B8" w:rsidR="007C3864" w:rsidRPr="007C3864" w:rsidRDefault="007C3864" w:rsidP="007C3864">
      <w:pPr>
        <w:widowControl w:val="0"/>
        <w:autoSpaceDE w:val="0"/>
        <w:autoSpaceDN w:val="0"/>
        <w:adjustRightInd w:val="0"/>
        <w:spacing w:after="0" w:line="360" w:lineRule="auto"/>
        <w:ind w:left="0" w:hanging="2"/>
        <w:jc w:val="both"/>
        <w:rPr>
          <w:rFonts w:ascii="Cambria" w:hAnsi="Cambria"/>
          <w:noProof/>
        </w:rPr>
      </w:pPr>
      <w:r w:rsidRPr="007C3864">
        <w:rPr>
          <w:rFonts w:ascii="Cambria" w:hAnsi="Cambria" w:cs="Times New Roman"/>
          <w:noProof/>
        </w:rPr>
        <w:t xml:space="preserve">Usman, S., Purwandi, &amp; Thohari, I. (2014). Pengaruh Substitusi Carboxymethyl Cellulose (CMC) dengan Ekstrak Daun Cincau Hijau (Premna Oblongifolia Merr.) terhadap Viskositas, Overrun, Kecepatan Meleleh dan Total Padatan Es Krim Susu Kambing. </w:t>
      </w:r>
      <w:r w:rsidRPr="007C3864">
        <w:rPr>
          <w:rFonts w:ascii="Cambria" w:hAnsi="Cambria" w:cs="Times New Roman"/>
          <w:i/>
          <w:iCs/>
          <w:noProof/>
        </w:rPr>
        <w:t>Jurnal Peternakan</w:t>
      </w:r>
    </w:p>
    <w:p w14:paraId="6D53C9A0" w14:textId="7744129C" w:rsidR="00710770" w:rsidRDefault="007C3864" w:rsidP="007C3864">
      <w:pPr>
        <w:pBdr>
          <w:top w:val="nil"/>
          <w:left w:val="nil"/>
          <w:bottom w:val="nil"/>
          <w:right w:val="nil"/>
          <w:between w:val="nil"/>
        </w:pBdr>
        <w:spacing w:after="0" w:line="360" w:lineRule="auto"/>
        <w:ind w:left="0" w:hanging="2"/>
        <w:jc w:val="both"/>
        <w:rPr>
          <w:rFonts w:asciiTheme="minorHAnsi" w:eastAsia="Cambria" w:hAnsiTheme="minorHAnsi" w:cs="Cambria"/>
          <w:color w:val="000000"/>
        </w:rPr>
      </w:pPr>
      <w:r>
        <w:rPr>
          <w:rFonts w:asciiTheme="minorHAnsi" w:eastAsia="Cambria" w:hAnsiTheme="minorHAnsi" w:cs="Cambria"/>
          <w:color w:val="000000"/>
        </w:rPr>
        <w:fldChar w:fldCharType="end"/>
      </w:r>
    </w:p>
    <w:sectPr w:rsidR="00710770" w:rsidSect="00CB1247">
      <w:type w:val="continuous"/>
      <w:pgSz w:w="11907" w:h="16840"/>
      <w:pgMar w:top="1134" w:right="1134" w:bottom="1134" w:left="113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F60D1" w14:textId="77777777" w:rsidR="00F30D65" w:rsidRDefault="00F30D65">
      <w:pPr>
        <w:spacing w:after="0" w:line="240" w:lineRule="auto"/>
        <w:ind w:left="0" w:hanging="2"/>
      </w:pPr>
      <w:r>
        <w:separator/>
      </w:r>
    </w:p>
  </w:endnote>
  <w:endnote w:type="continuationSeparator" w:id="0">
    <w:p w14:paraId="2705E546" w14:textId="77777777" w:rsidR="00F30D65" w:rsidRDefault="00F30D6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FDCOG+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MS-Italic">
    <w:panose1 w:val="00000000000000000000"/>
    <w:charset w:val="00"/>
    <w:family w:val="roman"/>
    <w:notTrueType/>
    <w:pitch w:val="default"/>
  </w:font>
  <w:font w:name="TrebuchetMS-Bold">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95CC" w14:textId="77777777" w:rsidR="00FE4BF2" w:rsidRDefault="00000000">
    <w:pPr>
      <w:pBdr>
        <w:top w:val="nil"/>
        <w:left w:val="nil"/>
        <w:bottom w:val="nil"/>
        <w:right w:val="nil"/>
        <w:between w:val="nil"/>
      </w:pBdr>
      <w:tabs>
        <w:tab w:val="center" w:pos="4680"/>
        <w:tab w:val="right" w:pos="9360"/>
      </w:tabs>
      <w:spacing w:after="0" w:line="240" w:lineRule="auto"/>
      <w:ind w:left="0" w:hanging="2"/>
      <w:rPr>
        <w:rFonts w:cs="Calibri"/>
        <w:color w:val="000000"/>
        <w:sz w:val="24"/>
        <w:szCs w:val="24"/>
      </w:rPr>
    </w:pP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EF47CB">
      <w:rPr>
        <w:rFonts w:cs="Calibri"/>
        <w:b/>
        <w:noProof/>
        <w:color w:val="000000"/>
        <w:sz w:val="24"/>
        <w:szCs w:val="24"/>
      </w:rPr>
      <w:t>2</w:t>
    </w:r>
    <w:r>
      <w:rPr>
        <w:rFonts w:cs="Calibri"/>
        <w:b/>
        <w:color w:val="000000"/>
        <w:sz w:val="24"/>
        <w:szCs w:val="24"/>
      </w:rPr>
      <w:fldChar w:fldCharType="end"/>
    </w:r>
    <w:r>
      <w:rPr>
        <w:rFonts w:cs="Calibri"/>
        <w:b/>
        <w:color w:val="000000"/>
        <w:sz w:val="24"/>
        <w:szCs w:val="24"/>
      </w:rPr>
      <w:t xml:space="preserve"> </w:t>
    </w:r>
    <w:r>
      <w:rPr>
        <w:rFonts w:cs="Calibri"/>
        <w:b/>
        <w:color w:val="000000"/>
        <w:sz w:val="28"/>
        <w:szCs w:val="28"/>
      </w:rPr>
      <w:t>│</w:t>
    </w:r>
  </w:p>
  <w:p w14:paraId="41029F75" w14:textId="77777777" w:rsidR="00FE4BF2" w:rsidRDefault="00BD458D">
    <w:pPr>
      <w:pBdr>
        <w:top w:val="nil"/>
        <w:left w:val="nil"/>
        <w:bottom w:val="nil"/>
        <w:right w:val="nil"/>
        <w:between w:val="nil"/>
      </w:pBdr>
      <w:tabs>
        <w:tab w:val="center" w:pos="4680"/>
        <w:tab w:val="right" w:pos="9360"/>
      </w:tabs>
      <w:spacing w:before="240" w:after="0" w:line="240" w:lineRule="auto"/>
      <w:ind w:left="0" w:hanging="2"/>
      <w:jc w:val="right"/>
      <w:rPr>
        <w:rFonts w:cs="Calibri"/>
        <w:color w:val="000000"/>
        <w:sz w:val="20"/>
        <w:szCs w:val="20"/>
      </w:rPr>
    </w:pPr>
    <w:r>
      <w:rPr>
        <w:rFonts w:cs="Calibri"/>
        <w:i/>
        <w:color w:val="000000"/>
        <w:sz w:val="20"/>
        <w:szCs w:val="20"/>
      </w:rPr>
      <w:t>Agritech: Jurnal Ilmu-Ilmu Pertanian</w:t>
    </w:r>
    <w:r>
      <w:rPr>
        <w:rFonts w:cs="Calibri"/>
        <w:color w:val="000000"/>
        <w:sz w:val="20"/>
        <w:szCs w:val="20"/>
      </w:rPr>
      <w:t xml:space="preserve"> — Vol …., No ….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8968" w14:textId="77777777" w:rsidR="00FE4BF2" w:rsidRDefault="008C50D7" w:rsidP="00C55C09">
    <w:pPr>
      <w:pBdr>
        <w:top w:val="nil"/>
        <w:left w:val="nil"/>
        <w:bottom w:val="nil"/>
        <w:right w:val="nil"/>
        <w:between w:val="nil"/>
      </w:pBdr>
      <w:tabs>
        <w:tab w:val="center" w:pos="4680"/>
        <w:tab w:val="right" w:pos="9360"/>
      </w:tabs>
      <w:spacing w:after="0" w:line="240" w:lineRule="auto"/>
      <w:ind w:left="2" w:hanging="4"/>
      <w:jc w:val="right"/>
      <w:rPr>
        <w:rFonts w:cs="Calibri"/>
        <w:color w:val="000000"/>
      </w:rPr>
    </w:pPr>
    <w:r w:rsidRPr="00941A0F">
      <w:rPr>
        <w:rFonts w:ascii="Century Gothic" w:hAnsi="Century Gothic"/>
        <w:b/>
        <w:bCs/>
        <w:noProof/>
        <w:color w:val="00B050"/>
        <w:sz w:val="36"/>
        <w:szCs w:val="36"/>
      </w:rPr>
      <w:drawing>
        <wp:anchor distT="0" distB="0" distL="114300" distR="114300" simplePos="0" relativeHeight="251660288" behindDoc="1" locked="0" layoutInCell="1" allowOverlap="1" wp14:anchorId="284A423C" wp14:editId="43DBC366">
          <wp:simplePos x="0" y="0"/>
          <wp:positionH relativeFrom="column">
            <wp:posOffset>5246299</wp:posOffset>
          </wp:positionH>
          <wp:positionV relativeFrom="paragraph">
            <wp:posOffset>-878253</wp:posOffset>
          </wp:positionV>
          <wp:extent cx="3130826" cy="26172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colorTemperature colorTemp="47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130826" cy="2617274"/>
                  </a:xfrm>
                  <a:prstGeom prst="rect">
                    <a:avLst/>
                  </a:prstGeom>
                </pic:spPr>
              </pic:pic>
            </a:graphicData>
          </a:graphic>
          <wp14:sizeRelH relativeFrom="page">
            <wp14:pctWidth>0</wp14:pctWidth>
          </wp14:sizeRelH>
          <wp14:sizeRelV relativeFrom="page">
            <wp14:pctHeight>0</wp14:pctHeight>
          </wp14:sizeRelV>
        </wp:anchor>
      </w:drawing>
    </w:r>
    <w:r>
      <w:rPr>
        <w:rFonts w:cs="Calibri"/>
        <w:b/>
        <w:color w:val="000000"/>
        <w:sz w:val="28"/>
        <w:szCs w:val="28"/>
      </w:rPr>
      <w:t>│</w:t>
    </w:r>
    <w:r>
      <w:rPr>
        <w:rFonts w:cs="Calibri"/>
        <w:b/>
        <w:color w:val="000000"/>
      </w:rPr>
      <w:t xml:space="preserve"> </w:t>
    </w:r>
    <w:r>
      <w:rPr>
        <w:rFonts w:cs="Calibri"/>
        <w:b/>
        <w:color w:val="000000"/>
        <w:sz w:val="24"/>
        <w:szCs w:val="24"/>
      </w:rPr>
      <w:fldChar w:fldCharType="begin"/>
    </w:r>
    <w:r>
      <w:rPr>
        <w:rFonts w:cs="Calibri"/>
        <w:b/>
        <w:color w:val="000000"/>
        <w:sz w:val="24"/>
        <w:szCs w:val="24"/>
      </w:rPr>
      <w:instrText>PAGE</w:instrText>
    </w:r>
    <w:r>
      <w:rPr>
        <w:rFonts w:cs="Calibri"/>
        <w:b/>
        <w:color w:val="000000"/>
        <w:sz w:val="24"/>
        <w:szCs w:val="24"/>
      </w:rPr>
      <w:fldChar w:fldCharType="separate"/>
    </w:r>
    <w:r w:rsidR="00EF47CB">
      <w:rPr>
        <w:rFonts w:cs="Calibri"/>
        <w:b/>
        <w:noProof/>
        <w:color w:val="000000"/>
        <w:sz w:val="24"/>
        <w:szCs w:val="24"/>
      </w:rPr>
      <w:t>1</w:t>
    </w:r>
    <w:r>
      <w:rPr>
        <w:rFonts w:cs="Calibri"/>
        <w:b/>
        <w:color w:val="000000"/>
        <w:sz w:val="24"/>
        <w:szCs w:val="24"/>
      </w:rPr>
      <w:fldChar w:fldCharType="end"/>
    </w:r>
  </w:p>
  <w:p w14:paraId="34CF0A36" w14:textId="77777777" w:rsidR="00AD0338" w:rsidRPr="00941A0F" w:rsidRDefault="00DC4D37" w:rsidP="00C55C09">
    <w:pPr>
      <w:suppressAutoHyphens w:val="0"/>
      <w:autoSpaceDE w:val="0"/>
      <w:autoSpaceDN w:val="0"/>
      <w:adjustRightInd w:val="0"/>
      <w:spacing w:after="0" w:line="240" w:lineRule="auto"/>
      <w:ind w:leftChars="0" w:left="0" w:firstLineChars="0" w:firstLine="0"/>
      <w:jc w:val="right"/>
      <w:textDirection w:val="lrTb"/>
      <w:textAlignment w:val="auto"/>
      <w:outlineLvl w:val="9"/>
      <w:rPr>
        <w:rFonts w:ascii="Century Gothic" w:hAnsi="Century Gothic" w:cs="Calibri"/>
        <w:color w:val="31849B" w:themeColor="accent5" w:themeShade="BF"/>
        <w:sz w:val="18"/>
        <w:szCs w:val="18"/>
      </w:rPr>
    </w:pPr>
    <w:r w:rsidRPr="00941A0F">
      <w:rPr>
        <w:rFonts w:ascii="Century Gothic" w:hAnsi="Century Gothic" w:cs="Calibri"/>
        <w:i/>
        <w:color w:val="31849B" w:themeColor="accent5" w:themeShade="BF"/>
        <w:sz w:val="18"/>
        <w:szCs w:val="18"/>
      </w:rPr>
      <w:t xml:space="preserve">Agritech: Jurnal Ilmu-Ilmu </w:t>
    </w:r>
    <w:r w:rsidRPr="00941A0F">
      <w:rPr>
        <w:rFonts w:ascii="Century Gothic" w:hAnsi="Century Gothic" w:cs="Calibri"/>
        <w:color w:val="31849B" w:themeColor="accent5" w:themeShade="BF"/>
        <w:sz w:val="18"/>
        <w:szCs w:val="18"/>
      </w:rPr>
      <w:t>Pertanian, Vol. A, No. B (YEAR)</w:t>
    </w:r>
    <w:r w:rsidR="00AD0338" w:rsidRPr="00941A0F">
      <w:rPr>
        <w:rFonts w:ascii="Century Gothic" w:hAnsi="Century Gothic" w:cs="Calibri"/>
        <w:color w:val="31849B" w:themeColor="accent5" w:themeShade="BF"/>
        <w:sz w:val="18"/>
        <w:szCs w:val="18"/>
        <w:highlight w:val="white"/>
      </w:rPr>
      <w:br/>
    </w:r>
    <w:r w:rsidR="00AD0338" w:rsidRPr="00830DD3">
      <w:rPr>
        <w:rFonts w:ascii="Century Gothic" w:hAnsi="Century Gothic" w:cs="Calibri"/>
        <w:color w:val="31849B" w:themeColor="accent5" w:themeShade="BF"/>
        <w:sz w:val="18"/>
        <w:szCs w:val="18"/>
      </w:rPr>
      <w:t xml:space="preserve">Copyright © YEAR </w:t>
    </w:r>
  </w:p>
  <w:p w14:paraId="05C792A3" w14:textId="77777777" w:rsidR="00FE4BF2" w:rsidRPr="00CE7E0E" w:rsidRDefault="00B0441C" w:rsidP="00C55C09">
    <w:pPr>
      <w:pBdr>
        <w:top w:val="nil"/>
        <w:left w:val="nil"/>
        <w:bottom w:val="nil"/>
        <w:right w:val="nil"/>
        <w:between w:val="nil"/>
      </w:pBdr>
      <w:tabs>
        <w:tab w:val="center" w:pos="4680"/>
        <w:tab w:val="right" w:pos="9360"/>
      </w:tabs>
      <w:spacing w:after="0" w:line="240" w:lineRule="auto"/>
      <w:ind w:left="0" w:hanging="2"/>
      <w:jc w:val="right"/>
      <w:rPr>
        <w:rFonts w:cs="Calibri"/>
        <w:color w:val="00B050"/>
        <w:sz w:val="16"/>
        <w:szCs w:val="16"/>
      </w:rPr>
    </w:pPr>
    <w:r w:rsidRPr="00CE7E0E">
      <w:rPr>
        <w:rFonts w:cs="Calibri"/>
        <w:color w:val="00B05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8328" w14:textId="77777777" w:rsidR="00B0441C" w:rsidRDefault="00B0441C">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2729" w14:textId="77777777" w:rsidR="00CE7E0E" w:rsidRDefault="00CE7E0E" w:rsidP="00CE7E0E">
    <w:pPr>
      <w:pBdr>
        <w:top w:val="nil"/>
        <w:left w:val="nil"/>
        <w:bottom w:val="nil"/>
        <w:right w:val="nil"/>
        <w:between w:val="nil"/>
      </w:pBdr>
      <w:tabs>
        <w:tab w:val="center" w:pos="4680"/>
        <w:tab w:val="right" w:pos="9360"/>
      </w:tabs>
      <w:spacing w:before="240" w:after="0" w:line="240" w:lineRule="auto"/>
      <w:ind w:left="0" w:hanging="2"/>
      <w:rPr>
        <w:rFonts w:cs="Calibri"/>
        <w:color w:val="000000"/>
        <w:sz w:val="20"/>
        <w:szCs w:val="20"/>
      </w:rPr>
    </w:pPr>
    <w:r>
      <w:rPr>
        <w:rFonts w:cs="Calibri"/>
        <w:i/>
        <w:color w:val="000000"/>
        <w:sz w:val="20"/>
        <w:szCs w:val="20"/>
      </w:rPr>
      <w:t>Agritech: Jurnal Ilmu-Ilmu Pertanian</w:t>
    </w:r>
    <w:r>
      <w:rPr>
        <w:rFonts w:cs="Calibri"/>
        <w:color w:val="000000"/>
        <w:sz w:val="20"/>
        <w:szCs w:val="20"/>
      </w:rPr>
      <w:t xml:space="preserve"> — Vol …., No …. (YEAR)</w:t>
    </w:r>
  </w:p>
  <w:p w14:paraId="32A8126F" w14:textId="77777777" w:rsidR="00CE7E0E" w:rsidRDefault="00CE7E0E">
    <w:pPr>
      <w:pStyle w:val="Footer"/>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797D" w14:textId="77777777" w:rsidR="00CE7E0E" w:rsidRDefault="00830DD3" w:rsidP="00C55C09">
    <w:pPr>
      <w:pBdr>
        <w:top w:val="nil"/>
        <w:left w:val="nil"/>
        <w:bottom w:val="nil"/>
        <w:right w:val="nil"/>
        <w:between w:val="nil"/>
      </w:pBdr>
      <w:tabs>
        <w:tab w:val="center" w:pos="4680"/>
        <w:tab w:val="right" w:pos="9360"/>
      </w:tabs>
      <w:spacing w:after="0" w:line="240" w:lineRule="auto"/>
      <w:ind w:left="2" w:hanging="4"/>
      <w:jc w:val="right"/>
      <w:rPr>
        <w:rFonts w:cs="Calibri"/>
        <w:color w:val="000000"/>
      </w:rPr>
    </w:pPr>
    <w:r w:rsidRPr="00941A0F">
      <w:rPr>
        <w:rFonts w:ascii="Century Gothic" w:hAnsi="Century Gothic"/>
        <w:b/>
        <w:bCs/>
        <w:noProof/>
        <w:color w:val="00B050"/>
        <w:sz w:val="36"/>
        <w:szCs w:val="36"/>
      </w:rPr>
      <w:drawing>
        <wp:anchor distT="0" distB="0" distL="114300" distR="114300" simplePos="0" relativeHeight="251664384" behindDoc="1" locked="0" layoutInCell="1" allowOverlap="1" wp14:anchorId="5FF52542" wp14:editId="5AA331A9">
          <wp:simplePos x="0" y="0"/>
          <wp:positionH relativeFrom="column">
            <wp:posOffset>5278056</wp:posOffset>
          </wp:positionH>
          <wp:positionV relativeFrom="paragraph">
            <wp:posOffset>-957733</wp:posOffset>
          </wp:positionV>
          <wp:extent cx="3130826" cy="2617274"/>
          <wp:effectExtent l="0" t="0" r="0" b="0"/>
          <wp:wrapNone/>
          <wp:docPr id="1657010509" name="Picture 165701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colorTemperature colorTemp="47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130826" cy="2617274"/>
                  </a:xfrm>
                  <a:prstGeom prst="rect">
                    <a:avLst/>
                  </a:prstGeom>
                </pic:spPr>
              </pic:pic>
            </a:graphicData>
          </a:graphic>
          <wp14:sizeRelH relativeFrom="page">
            <wp14:pctWidth>0</wp14:pctWidth>
          </wp14:sizeRelH>
          <wp14:sizeRelV relativeFrom="page">
            <wp14:pctHeight>0</wp14:pctHeight>
          </wp14:sizeRelV>
        </wp:anchor>
      </w:drawing>
    </w:r>
    <w:r>
      <w:rPr>
        <w:rFonts w:cs="Calibri"/>
        <w:b/>
        <w:color w:val="000000"/>
        <w:sz w:val="28"/>
        <w:szCs w:val="28"/>
      </w:rPr>
      <w:t>│</w:t>
    </w:r>
    <w:r>
      <w:rPr>
        <w:rFonts w:cs="Calibri"/>
        <w:b/>
        <w:color w:val="000000"/>
      </w:rPr>
      <w:t xml:space="preserve"> </w:t>
    </w:r>
    <w:r w:rsidRPr="008814B9">
      <w:rPr>
        <w:rFonts w:cs="Calibri"/>
        <w:b/>
        <w:color w:val="FF0000"/>
        <w:sz w:val="24"/>
        <w:szCs w:val="24"/>
      </w:rPr>
      <w:fldChar w:fldCharType="begin"/>
    </w:r>
    <w:r w:rsidRPr="008814B9">
      <w:rPr>
        <w:rFonts w:cs="Calibri"/>
        <w:b/>
        <w:color w:val="FF0000"/>
        <w:sz w:val="24"/>
        <w:szCs w:val="24"/>
      </w:rPr>
      <w:instrText>PAGE</w:instrText>
    </w:r>
    <w:r w:rsidRPr="008814B9">
      <w:rPr>
        <w:rFonts w:cs="Calibri"/>
        <w:b/>
        <w:color w:val="FF0000"/>
        <w:sz w:val="24"/>
        <w:szCs w:val="24"/>
      </w:rPr>
      <w:fldChar w:fldCharType="separate"/>
    </w:r>
    <w:r w:rsidR="00EF47CB" w:rsidRPr="008814B9">
      <w:rPr>
        <w:rFonts w:cs="Calibri"/>
        <w:b/>
        <w:noProof/>
        <w:color w:val="FF0000"/>
        <w:sz w:val="24"/>
        <w:szCs w:val="24"/>
      </w:rPr>
      <w:t>3</w:t>
    </w:r>
    <w:r w:rsidRPr="008814B9">
      <w:rPr>
        <w:rFonts w:cs="Calibri"/>
        <w:b/>
        <w:color w:val="FF0000"/>
        <w:sz w:val="24"/>
        <w:szCs w:val="24"/>
      </w:rPr>
      <w:fldChar w:fldCharType="end"/>
    </w:r>
  </w:p>
  <w:p w14:paraId="684F7D5C" w14:textId="77777777" w:rsidR="00C55C09" w:rsidRPr="00941A0F" w:rsidRDefault="00C55C09" w:rsidP="00C55C09">
    <w:pPr>
      <w:suppressAutoHyphens w:val="0"/>
      <w:autoSpaceDE w:val="0"/>
      <w:autoSpaceDN w:val="0"/>
      <w:adjustRightInd w:val="0"/>
      <w:spacing w:after="0" w:line="240" w:lineRule="auto"/>
      <w:ind w:leftChars="0" w:left="0" w:firstLineChars="0" w:firstLine="0"/>
      <w:jc w:val="right"/>
      <w:textDirection w:val="lrTb"/>
      <w:textAlignment w:val="auto"/>
      <w:outlineLvl w:val="9"/>
      <w:rPr>
        <w:rFonts w:ascii="Century Gothic" w:hAnsi="Century Gothic" w:cs="Calibri"/>
        <w:color w:val="31849B" w:themeColor="accent5" w:themeShade="BF"/>
        <w:sz w:val="18"/>
        <w:szCs w:val="18"/>
      </w:rPr>
    </w:pPr>
    <w:r w:rsidRPr="00941A0F">
      <w:rPr>
        <w:rFonts w:ascii="Century Gothic" w:hAnsi="Century Gothic" w:cs="Calibri"/>
        <w:i/>
        <w:color w:val="31849B" w:themeColor="accent5" w:themeShade="BF"/>
        <w:sz w:val="18"/>
        <w:szCs w:val="18"/>
      </w:rPr>
      <w:t xml:space="preserve">Agritech: Jurnal Ilmu-Ilmu </w:t>
    </w:r>
    <w:r w:rsidRPr="00941A0F">
      <w:rPr>
        <w:rFonts w:ascii="Century Gothic" w:hAnsi="Century Gothic" w:cs="Calibri"/>
        <w:color w:val="31849B" w:themeColor="accent5" w:themeShade="BF"/>
        <w:sz w:val="18"/>
        <w:szCs w:val="18"/>
      </w:rPr>
      <w:t>Pertanian, Vol. A, No. B (YEAR)</w:t>
    </w:r>
    <w:r w:rsidR="002026F9" w:rsidRPr="002026F9">
      <w:rPr>
        <w:rFonts w:ascii="Century Gothic" w:hAnsi="Century Gothic"/>
        <w:b/>
        <w:bCs/>
        <w:noProof/>
        <w:color w:val="00B050"/>
        <w:sz w:val="36"/>
        <w:szCs w:val="36"/>
      </w:rPr>
      <w:t xml:space="preserve"> </w:t>
    </w:r>
    <w:r w:rsidRPr="00941A0F">
      <w:rPr>
        <w:rFonts w:ascii="Century Gothic" w:hAnsi="Century Gothic" w:cs="Calibri"/>
        <w:color w:val="31849B" w:themeColor="accent5" w:themeShade="BF"/>
        <w:sz w:val="18"/>
        <w:szCs w:val="18"/>
        <w:highlight w:val="white"/>
      </w:rPr>
      <w:br/>
    </w:r>
    <w:r w:rsidRPr="00830DD3">
      <w:rPr>
        <w:rFonts w:ascii="Century Gothic" w:hAnsi="Century Gothic" w:cs="Calibri"/>
        <w:color w:val="31849B" w:themeColor="accent5" w:themeShade="BF"/>
        <w:sz w:val="18"/>
        <w:szCs w:val="18"/>
      </w:rPr>
      <w:t>Copyright © YEAR</w:t>
    </w:r>
    <w:r w:rsidRPr="00941A0F">
      <w:rPr>
        <w:rFonts w:ascii="Century Gothic" w:hAnsi="Century Gothic" w:cs="Calibri"/>
        <w:color w:val="31849B" w:themeColor="accent5" w:themeShade="BF"/>
        <w:sz w:val="18"/>
        <w:szCs w:val="18"/>
        <w:highlight w:val="white"/>
      </w:rPr>
      <w:t xml:space="preserve"> </w:t>
    </w:r>
  </w:p>
  <w:p w14:paraId="4C89212A" w14:textId="77777777" w:rsidR="00FE4BF2" w:rsidRPr="008814B9" w:rsidRDefault="00FE4BF2" w:rsidP="00C55C09">
    <w:pPr>
      <w:pBdr>
        <w:top w:val="nil"/>
        <w:left w:val="nil"/>
        <w:bottom w:val="nil"/>
        <w:right w:val="nil"/>
        <w:between w:val="nil"/>
      </w:pBdr>
      <w:tabs>
        <w:tab w:val="center" w:pos="4680"/>
        <w:tab w:val="right" w:pos="9360"/>
      </w:tabs>
      <w:spacing w:after="0" w:line="240" w:lineRule="auto"/>
      <w:ind w:left="0" w:hanging="2"/>
      <w:rPr>
        <w:rFonts w:cs="Calibri"/>
        <w:color w:val="00B05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FE58" w14:textId="77777777" w:rsidR="00CE7E0E" w:rsidRDefault="00CE7E0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B3096" w14:textId="77777777" w:rsidR="00F30D65" w:rsidRDefault="00F30D65">
      <w:pPr>
        <w:spacing w:after="0" w:line="240" w:lineRule="auto"/>
        <w:ind w:left="0" w:hanging="2"/>
      </w:pPr>
      <w:r>
        <w:separator/>
      </w:r>
    </w:p>
  </w:footnote>
  <w:footnote w:type="continuationSeparator" w:id="0">
    <w:p w14:paraId="35644F5F" w14:textId="77777777" w:rsidR="00F30D65" w:rsidRDefault="00F30D6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93C5C" w14:textId="77777777" w:rsidR="00FE4BF2" w:rsidRDefault="00000000">
    <w:pPr>
      <w:pBdr>
        <w:top w:val="nil"/>
        <w:left w:val="nil"/>
        <w:bottom w:val="single" w:sz="4" w:space="4" w:color="000000"/>
        <w:right w:val="nil"/>
        <w:between w:val="nil"/>
      </w:pBdr>
      <w:tabs>
        <w:tab w:val="center" w:pos="4680"/>
        <w:tab w:val="right" w:pos="9360"/>
      </w:tabs>
      <w:spacing w:after="0" w:line="240" w:lineRule="auto"/>
      <w:ind w:left="0" w:hanging="2"/>
      <w:jc w:val="center"/>
      <w:rPr>
        <w:rFonts w:cs="Calibri"/>
        <w:color w:val="000000"/>
        <w:sz w:val="20"/>
        <w:szCs w:val="20"/>
      </w:rPr>
    </w:pPr>
    <w:r>
      <w:rPr>
        <w:rFonts w:cs="Calibri"/>
        <w:color w:val="000000"/>
        <w:sz w:val="20"/>
        <w:szCs w:val="20"/>
      </w:rPr>
      <w:t xml:space="preserve">Author Name </w:t>
    </w:r>
    <w:r>
      <w:rPr>
        <w:rFonts w:cs="Calibri"/>
        <w:b/>
        <w:color w:val="4472C4"/>
        <w:sz w:val="20"/>
        <w:szCs w:val="20"/>
      </w:rPr>
      <w:t>(</w:t>
    </w:r>
    <w:r>
      <w:rPr>
        <w:rFonts w:cs="Calibri"/>
        <w:b/>
        <w:i/>
        <w:color w:val="4472C4"/>
        <w:sz w:val="20"/>
        <w:szCs w:val="20"/>
      </w:rPr>
      <w:t>don't write your name here</w:t>
    </w:r>
    <w:r>
      <w:rPr>
        <w:rFonts w:cs="Calibri"/>
        <w:b/>
        <w:color w:val="4472C4"/>
        <w:sz w:val="20"/>
        <w:szCs w:val="20"/>
      </w:rPr>
      <w:t>)</w:t>
    </w:r>
    <w:r>
      <w:rPr>
        <w:rFonts w:cs="Calibri"/>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62BF" w14:textId="77777777" w:rsidR="00AD0338" w:rsidRPr="00941A0F" w:rsidRDefault="00CB1247" w:rsidP="002026F9">
    <w:pPr>
      <w:pBdr>
        <w:top w:val="nil"/>
        <w:left w:val="nil"/>
        <w:bottom w:val="nil"/>
        <w:right w:val="nil"/>
        <w:between w:val="nil"/>
      </w:pBdr>
      <w:tabs>
        <w:tab w:val="center" w:pos="4680"/>
        <w:tab w:val="right" w:pos="9360"/>
      </w:tabs>
      <w:spacing w:after="0" w:line="240" w:lineRule="auto"/>
      <w:ind w:leftChars="62" w:left="140" w:hanging="4"/>
      <w:rPr>
        <w:rFonts w:ascii="Century Gothic" w:hAnsi="Century Gothic" w:cs="Calibri"/>
        <w:color w:val="E36C0A" w:themeColor="accent6" w:themeShade="BF"/>
      </w:rPr>
    </w:pPr>
    <w:r w:rsidRPr="008F4B95">
      <w:rPr>
        <w:rFonts w:ascii="Century Gothic" w:hAnsi="Century Gothic" w:cs="Calibri"/>
        <w:b/>
        <w:bCs/>
        <w:i/>
        <w:noProof/>
        <w:color w:val="00B050"/>
        <w:sz w:val="36"/>
        <w:szCs w:val="36"/>
      </w:rPr>
      <mc:AlternateContent>
        <mc:Choice Requires="wps">
          <w:drawing>
            <wp:anchor distT="0" distB="0" distL="0" distR="0" simplePos="0" relativeHeight="251665408" behindDoc="1" locked="0" layoutInCell="1" allowOverlap="1" wp14:anchorId="168F3152" wp14:editId="0E63DE0D">
              <wp:simplePos x="0" y="0"/>
              <wp:positionH relativeFrom="column">
                <wp:posOffset>-662940</wp:posOffset>
              </wp:positionH>
              <wp:positionV relativeFrom="paragraph">
                <wp:posOffset>-518224</wp:posOffset>
              </wp:positionV>
              <wp:extent cx="1631315" cy="1179195"/>
              <wp:effectExtent l="57150" t="19050" r="83185" b="97155"/>
              <wp:wrapSquare wrapText="bothSides"/>
              <wp:docPr id="1" name="Rectangle: Rounded Corners 1"/>
              <wp:cNvGraphicFramePr/>
              <a:graphic xmlns:a="http://schemas.openxmlformats.org/drawingml/2006/main">
                <a:graphicData uri="http://schemas.microsoft.com/office/word/2010/wordprocessingShape">
                  <wps:wsp>
                    <wps:cNvSpPr/>
                    <wps:spPr>
                      <a:xfrm>
                        <a:off x="0" y="0"/>
                        <a:ext cx="1631315" cy="1179195"/>
                      </a:xfrm>
                      <a:prstGeom prst="roundRect">
                        <a:avLst>
                          <a:gd name="adj" fmla="val 4669"/>
                        </a:avLst>
                      </a:prstGeom>
                      <a:solidFill>
                        <a:srgbClr val="00B050"/>
                      </a:solidFill>
                      <a:ln>
                        <a:solidFill>
                          <a:srgbClr val="FFFF00"/>
                        </a:solidFill>
                      </a:ln>
                    </wps:spPr>
                    <wps:style>
                      <a:lnRef idx="1">
                        <a:schemeClr val="accent3"/>
                      </a:lnRef>
                      <a:fillRef idx="3">
                        <a:schemeClr val="accent3"/>
                      </a:fillRef>
                      <a:effectRef idx="2">
                        <a:schemeClr val="accent3"/>
                      </a:effectRef>
                      <a:fontRef idx="minor">
                        <a:schemeClr val="lt1"/>
                      </a:fontRef>
                    </wps:style>
                    <wps:txbx>
                      <w:txbxContent>
                        <w:p w14:paraId="70B8570F" w14:textId="77777777" w:rsid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
                        <w:p w14:paraId="6AF0C166" w14:textId="77777777" w:rsidR="00CB1247" w:rsidRP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r>
                            <w:rPr>
                              <w:rFonts w:ascii="Century Gothic" w:hAnsi="Century Gothic" w:cs="Calibri"/>
                              <w:b/>
                              <w:bCs/>
                              <w:i/>
                              <w:color w:val="FFFFFF" w:themeColor="background1"/>
                              <w:sz w:val="50"/>
                              <w:szCs w:val="50"/>
                            </w:rPr>
                            <w:t>A</w:t>
                          </w:r>
                          <w:r w:rsidR="00CB1247" w:rsidRPr="009A1CF3">
                            <w:rPr>
                              <w:rFonts w:ascii="Century Gothic" w:hAnsi="Century Gothic" w:cs="Calibri"/>
                              <w:b/>
                              <w:bCs/>
                              <w:i/>
                              <w:color w:val="FFFFFF" w:themeColor="background1"/>
                              <w:sz w:val="50"/>
                              <w:szCs w:val="50"/>
                            </w:rPr>
                            <w:t>gritech</w:t>
                          </w:r>
                        </w:p>
                        <w:p w14:paraId="31385613" w14:textId="77777777" w:rsidR="00CB1247" w:rsidRDefault="00CB1247" w:rsidP="00CB1247">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F3152" id="Rectangle: Rounded Corners 1" o:spid="_x0000_s1027" style="position:absolute;left:0;text-align:left;margin-left:-52.2pt;margin-top:-40.8pt;width:128.45pt;height:92.8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30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" fillcolor="#00b050" strokecolor="yellow">
              <v:shadow on="t" color="black" opacity="22937f" origin=",.5" offset="0,.63889mm"/>
              <v:textbox>
                <w:txbxContent>
                  <w:p w14:paraId="70B8570F" w14:textId="77777777" w:rsid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p>
                  <w:p w14:paraId="6AF0C166" w14:textId="77777777" w:rsidR="00CB1247" w:rsidRPr="00AA6857" w:rsidRDefault="00AA6857" w:rsidP="00AA6857">
                    <w:pPr>
                      <w:spacing w:after="0" w:line="240" w:lineRule="auto"/>
                      <w:ind w:leftChars="0" w:left="5" w:hanging="5"/>
                      <w:jc w:val="center"/>
                      <w:rPr>
                        <w:rFonts w:ascii="Century Gothic" w:hAnsi="Century Gothic" w:cs="Calibri"/>
                        <w:b/>
                        <w:bCs/>
                        <w:i/>
                        <w:color w:val="FFFFFF" w:themeColor="background1"/>
                        <w:sz w:val="50"/>
                        <w:szCs w:val="50"/>
                      </w:rPr>
                    </w:pPr>
                    <w:r>
                      <w:rPr>
                        <w:rFonts w:ascii="Century Gothic" w:hAnsi="Century Gothic" w:cs="Calibri"/>
                        <w:b/>
                        <w:bCs/>
                        <w:i/>
                        <w:color w:val="FFFFFF" w:themeColor="background1"/>
                        <w:sz w:val="50"/>
                        <w:szCs w:val="50"/>
                      </w:rPr>
                      <w:t>A</w:t>
                    </w:r>
                    <w:r w:rsidR="00CB1247" w:rsidRPr="009A1CF3">
                      <w:rPr>
                        <w:rFonts w:ascii="Century Gothic" w:hAnsi="Century Gothic" w:cs="Calibri"/>
                        <w:b/>
                        <w:bCs/>
                        <w:i/>
                        <w:color w:val="FFFFFF" w:themeColor="background1"/>
                        <w:sz w:val="50"/>
                        <w:szCs w:val="50"/>
                      </w:rPr>
                      <w:t>gritech</w:t>
                    </w:r>
                  </w:p>
                  <w:p w14:paraId="31385613" w14:textId="77777777" w:rsidR="00CB1247" w:rsidRDefault="00CB1247" w:rsidP="00CB1247">
                    <w:pPr>
                      <w:ind w:left="0" w:hanging="2"/>
                      <w:jc w:val="center"/>
                    </w:pPr>
                  </w:p>
                </w:txbxContent>
              </v:textbox>
              <w10:wrap type="square"/>
            </v:roundrect>
          </w:pict>
        </mc:Fallback>
      </mc:AlternateContent>
    </w:r>
    <w:r w:rsidR="00B0441C" w:rsidRPr="008F4B95">
      <w:rPr>
        <w:rFonts w:ascii="Century Gothic" w:hAnsi="Century Gothic" w:cs="Calibri"/>
        <w:b/>
        <w:bCs/>
        <w:i/>
        <w:color w:val="00B050"/>
        <w:sz w:val="36"/>
        <w:szCs w:val="36"/>
      </w:rPr>
      <w:t xml:space="preserve">Jurnal Ilmu-Ilmu </w:t>
    </w:r>
    <w:r w:rsidR="00B0441C" w:rsidRPr="008F4B95">
      <w:rPr>
        <w:rFonts w:ascii="Century Gothic" w:hAnsi="Century Gothic" w:cs="Calibri"/>
        <w:b/>
        <w:bCs/>
        <w:i/>
        <w:iCs/>
        <w:color w:val="00B050"/>
        <w:sz w:val="36"/>
        <w:szCs w:val="36"/>
      </w:rPr>
      <w:t>Pertanian</w:t>
    </w:r>
    <w:r w:rsidR="00B0441C" w:rsidRPr="008F4B95">
      <w:rPr>
        <w:rFonts w:ascii="Century Gothic" w:hAnsi="Century Gothic" w:cs="Calibri"/>
        <w:i/>
        <w:iCs/>
        <w:color w:val="00B050"/>
        <w:sz w:val="16"/>
        <w:szCs w:val="16"/>
      </w:rPr>
      <w:t xml:space="preserve"> </w:t>
    </w:r>
    <w:r w:rsidR="006E2071" w:rsidRPr="00941A0F">
      <w:rPr>
        <w:rFonts w:ascii="Century Gothic" w:hAnsi="Century Gothic" w:cs="Calibri"/>
        <w:color w:val="00B050"/>
        <w:sz w:val="16"/>
        <w:szCs w:val="16"/>
      </w:rPr>
      <w:br/>
    </w:r>
    <w:r w:rsidR="00AD0338" w:rsidRPr="00941A0F">
      <w:rPr>
        <w:rFonts w:ascii="Century Gothic" w:hAnsi="Century Gothic" w:cs="Calibri"/>
        <w:color w:val="E36C0A" w:themeColor="accent6" w:themeShade="BF"/>
      </w:rPr>
      <w:t>ISSN: 1411-1063</w:t>
    </w:r>
    <w:r w:rsidR="00941A0F">
      <w:rPr>
        <w:rFonts w:ascii="Century Gothic" w:hAnsi="Century Gothic" w:cs="Calibri"/>
        <w:color w:val="E36C0A" w:themeColor="accent6" w:themeShade="BF"/>
      </w:rPr>
      <w:t xml:space="preserve"> (print)</w:t>
    </w:r>
    <w:r w:rsidR="00AD0338" w:rsidRPr="00941A0F">
      <w:rPr>
        <w:rFonts w:ascii="Century Gothic" w:hAnsi="Century Gothic" w:cs="Calibri"/>
        <w:color w:val="E36C0A" w:themeColor="accent6" w:themeShade="BF"/>
      </w:rPr>
      <w:t>, ISSN: 2580-5002</w:t>
    </w:r>
    <w:r w:rsidR="00941A0F">
      <w:rPr>
        <w:rFonts w:ascii="Century Gothic" w:hAnsi="Century Gothic" w:cs="Calibri"/>
        <w:color w:val="E36C0A" w:themeColor="accent6" w:themeShade="BF"/>
      </w:rPr>
      <w:t xml:space="preserve"> (online)</w:t>
    </w:r>
  </w:p>
  <w:p w14:paraId="673CEB36" w14:textId="77777777" w:rsidR="00FE4BF2" w:rsidRPr="00941A0F" w:rsidRDefault="00AD0338" w:rsidP="00941A0F">
    <w:pPr>
      <w:pBdr>
        <w:top w:val="nil"/>
        <w:left w:val="nil"/>
        <w:bottom w:val="single" w:sz="4" w:space="3" w:color="000000"/>
        <w:right w:val="nil"/>
        <w:between w:val="nil"/>
      </w:pBdr>
      <w:tabs>
        <w:tab w:val="center" w:pos="4680"/>
        <w:tab w:val="right" w:pos="9360"/>
      </w:tabs>
      <w:spacing w:after="0" w:line="240" w:lineRule="auto"/>
      <w:ind w:leftChars="62" w:left="138" w:hanging="2"/>
      <w:rPr>
        <w:rFonts w:ascii="Century Gothic" w:hAnsi="Century Gothic" w:cs="Calibri"/>
        <w:color w:val="E36C0A" w:themeColor="accent6" w:themeShade="BF"/>
      </w:rPr>
    </w:pPr>
    <w:r w:rsidRPr="00941A0F">
      <w:rPr>
        <w:rFonts w:ascii="Century Gothic" w:hAnsi="Century Gothic" w:cs="Calibri"/>
        <w:color w:val="E36C0A" w:themeColor="accent6" w:themeShade="BF"/>
      </w:rPr>
      <w:t>https://jurnalnasional.ump.ac.id/index.php/AGRITECH/index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927F1" w14:textId="77777777" w:rsidR="00FE4BF2" w:rsidRDefault="00000000">
    <w:pPr>
      <w:pBdr>
        <w:top w:val="nil"/>
        <w:left w:val="nil"/>
        <w:bottom w:val="single" w:sz="4" w:space="3" w:color="000000"/>
        <w:right w:val="nil"/>
        <w:between w:val="nil"/>
      </w:pBdr>
      <w:tabs>
        <w:tab w:val="center" w:pos="4680"/>
        <w:tab w:val="right" w:pos="9360"/>
      </w:tabs>
      <w:spacing w:after="0" w:line="240" w:lineRule="auto"/>
      <w:ind w:left="0" w:hanging="2"/>
      <w:rPr>
        <w:rFonts w:cs="Calibri"/>
        <w:color w:val="000000"/>
        <w:sz w:val="18"/>
        <w:szCs w:val="18"/>
      </w:rPr>
    </w:pPr>
    <w:r>
      <w:rPr>
        <w:rFonts w:cs="Calibri"/>
        <w:b/>
        <w:i/>
        <w:color w:val="000000"/>
      </w:rPr>
      <w:t>Psikohumaniora: Jurnal Penelitian Psikologi</w:t>
    </w:r>
    <w:r>
      <w:rPr>
        <w:rFonts w:cs="Calibri"/>
        <w:b/>
        <w:color w:val="000000"/>
      </w:rPr>
      <w:t xml:space="preserve">, Vol 2, No 2 (2017) </w:t>
    </w:r>
    <w:r>
      <w:rPr>
        <w:rFonts w:cs="Calibri"/>
        <w:b/>
        <w:i/>
        <w:color w:val="000000"/>
      </w:rPr>
      <w:t xml:space="preserve">, </w:t>
    </w:r>
    <w:r>
      <w:rPr>
        <w:rFonts w:cs="Calibri"/>
        <w:b/>
        <w:color w:val="000000"/>
      </w:rPr>
      <w:t xml:space="preserve">107–124 </w:t>
    </w:r>
    <w:r>
      <w:rPr>
        <w:rFonts w:cs="Calibri"/>
        <w:b/>
        <w:i/>
        <w:color w:val="000000"/>
      </w:rPr>
      <w:br/>
    </w:r>
    <w:r>
      <w:rPr>
        <w:rFonts w:cs="Calibri"/>
        <w:b/>
        <w:color w:val="000000"/>
      </w:rPr>
      <w:t xml:space="preserve">DOI: </w:t>
    </w:r>
    <w:r>
      <w:rPr>
        <w:rFonts w:cs="Calibri"/>
        <w:b/>
        <w:color w:val="000000"/>
        <w:highlight w:val="white"/>
      </w:rPr>
      <w:t>http://dx.doi.org/10.21580/pjpp.v2i2.</w:t>
    </w:r>
    <w:r>
      <w:rPr>
        <w:rFonts w:cs="Calibri"/>
        <w:b/>
        <w:color w:val="222222"/>
        <w:highlight w:val="white"/>
      </w:rPr>
      <w:t>2461</w:t>
    </w:r>
    <w:r>
      <w:rPr>
        <w:rFonts w:cs="Calibri"/>
        <w:b/>
        <w:color w:val="222222"/>
        <w:highlight w:val="white"/>
      </w:rPr>
      <w:br/>
      <w:t>Copyright (c) 2017 Psikohumaniora: Jurnal Penelitian Psikologi </w:t>
    </w:r>
    <w:r>
      <w:rPr>
        <w:noProof/>
      </w:rPr>
      <w:drawing>
        <wp:anchor distT="0" distB="0" distL="114300" distR="114300" simplePos="0" relativeHeight="251659264" behindDoc="0" locked="0" layoutInCell="1" hidden="0" allowOverlap="1" wp14:anchorId="60E40475" wp14:editId="268BE5A1">
          <wp:simplePos x="0" y="0"/>
          <wp:positionH relativeFrom="column">
            <wp:posOffset>4833620</wp:posOffset>
          </wp:positionH>
          <wp:positionV relativeFrom="paragraph">
            <wp:posOffset>-139699</wp:posOffset>
          </wp:positionV>
          <wp:extent cx="564515" cy="56451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4515" cy="56451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43D0B" w14:textId="77777777" w:rsidR="00CE7E0E" w:rsidRDefault="00CE7E0E">
    <w:pPr>
      <w:pStyle w:val="Header"/>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C345" w14:textId="77777777" w:rsidR="002814B0" w:rsidRDefault="00000000" w:rsidP="002814B0">
    <w:pPr>
      <w:pBdr>
        <w:top w:val="nil"/>
        <w:left w:val="nil"/>
        <w:bottom w:val="single" w:sz="4" w:space="13" w:color="000000"/>
        <w:right w:val="nil"/>
        <w:between w:val="nil"/>
      </w:pBdr>
      <w:tabs>
        <w:tab w:val="center" w:pos="4680"/>
        <w:tab w:val="right" w:pos="9360"/>
      </w:tabs>
      <w:spacing w:after="0" w:line="240" w:lineRule="auto"/>
      <w:ind w:left="0" w:hanging="2"/>
      <w:rPr>
        <w:rFonts w:cs="Calibri"/>
        <w:color w:val="00B050"/>
        <w:sz w:val="20"/>
        <w:szCs w:val="20"/>
      </w:rPr>
    </w:pPr>
    <w:r w:rsidRPr="00B93691">
      <w:rPr>
        <w:rFonts w:cs="Calibri"/>
        <w:color w:val="00B050"/>
        <w:sz w:val="20"/>
        <w:szCs w:val="20"/>
      </w:rPr>
      <w:t>Short Title</w:t>
    </w:r>
  </w:p>
  <w:p w14:paraId="73C61384" w14:textId="77777777" w:rsidR="00B93691" w:rsidRPr="008814B9" w:rsidRDefault="008814B9" w:rsidP="002814B0">
    <w:pPr>
      <w:pBdr>
        <w:top w:val="nil"/>
        <w:left w:val="nil"/>
        <w:bottom w:val="single" w:sz="4" w:space="13" w:color="000000"/>
        <w:right w:val="nil"/>
        <w:between w:val="nil"/>
      </w:pBdr>
      <w:tabs>
        <w:tab w:val="center" w:pos="4680"/>
        <w:tab w:val="right" w:pos="9360"/>
      </w:tabs>
      <w:spacing w:after="0" w:line="240" w:lineRule="auto"/>
      <w:ind w:left="0" w:hanging="2"/>
      <w:rPr>
        <w:rFonts w:cs="Calibri"/>
        <w:color w:val="00B050"/>
        <w:sz w:val="20"/>
        <w:szCs w:val="20"/>
      </w:rPr>
    </w:pPr>
    <w:r w:rsidRPr="00B93691">
      <w:rPr>
        <w:rFonts w:cs="Calibri"/>
        <w:color w:val="00B050"/>
        <w:sz w:val="20"/>
        <w:szCs w:val="20"/>
      </w:rPr>
      <w:t>Author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0BFA" w14:textId="77777777" w:rsidR="00CE7E0E" w:rsidRDefault="00CE7E0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15F2B"/>
    <w:multiLevelType w:val="multilevel"/>
    <w:tmpl w:val="7846A72A"/>
    <w:lvl w:ilvl="0">
      <w:start w:val="1"/>
      <w:numFmt w:val="decimal"/>
      <w:pStyle w:val="EE1Heading"/>
      <w:lvlText w:val="%1."/>
      <w:lvlJc w:val="left"/>
      <w:pPr>
        <w:tabs>
          <w:tab w:val="num" w:pos="720"/>
        </w:tabs>
        <w:ind w:left="720" w:hanging="720"/>
      </w:pPr>
    </w:lvl>
    <w:lvl w:ilvl="1">
      <w:start w:val="1"/>
      <w:numFmt w:val="decimal"/>
      <w:pStyle w:val="EE2Heading"/>
      <w:lvlText w:val="%2."/>
      <w:lvlJc w:val="left"/>
      <w:pPr>
        <w:tabs>
          <w:tab w:val="num" w:pos="1440"/>
        </w:tabs>
        <w:ind w:left="1440" w:hanging="720"/>
      </w:pPr>
    </w:lvl>
    <w:lvl w:ilvl="2">
      <w:start w:val="1"/>
      <w:numFmt w:val="decimal"/>
      <w:pStyle w:val="APAPaper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7488463">
    <w:abstractNumId w:val="0"/>
  </w:num>
  <w:num w:numId="2" w16cid:durableId="83206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F2"/>
    <w:rsid w:val="000135A4"/>
    <w:rsid w:val="00013F51"/>
    <w:rsid w:val="000559A3"/>
    <w:rsid w:val="00064A03"/>
    <w:rsid w:val="00072F2F"/>
    <w:rsid w:val="000B5234"/>
    <w:rsid w:val="000E6DC8"/>
    <w:rsid w:val="000F4A46"/>
    <w:rsid w:val="00186D17"/>
    <w:rsid w:val="001967D9"/>
    <w:rsid w:val="001B3C2C"/>
    <w:rsid w:val="002026F9"/>
    <w:rsid w:val="00233A09"/>
    <w:rsid w:val="00255581"/>
    <w:rsid w:val="002814B0"/>
    <w:rsid w:val="00292E17"/>
    <w:rsid w:val="002967A0"/>
    <w:rsid w:val="0030248B"/>
    <w:rsid w:val="003567A3"/>
    <w:rsid w:val="00366FF8"/>
    <w:rsid w:val="00392A05"/>
    <w:rsid w:val="003C2E5E"/>
    <w:rsid w:val="003F6E1A"/>
    <w:rsid w:val="00443174"/>
    <w:rsid w:val="004510B5"/>
    <w:rsid w:val="00492F96"/>
    <w:rsid w:val="004B2A7B"/>
    <w:rsid w:val="004D7E13"/>
    <w:rsid w:val="00560CB6"/>
    <w:rsid w:val="005C2128"/>
    <w:rsid w:val="00617152"/>
    <w:rsid w:val="006626E8"/>
    <w:rsid w:val="006702EC"/>
    <w:rsid w:val="006D5946"/>
    <w:rsid w:val="006E2071"/>
    <w:rsid w:val="00710770"/>
    <w:rsid w:val="007250CB"/>
    <w:rsid w:val="00770558"/>
    <w:rsid w:val="00770F74"/>
    <w:rsid w:val="00795D21"/>
    <w:rsid w:val="007C3864"/>
    <w:rsid w:val="007C5CB8"/>
    <w:rsid w:val="007D23D3"/>
    <w:rsid w:val="007D48D6"/>
    <w:rsid w:val="00814C2D"/>
    <w:rsid w:val="008216A3"/>
    <w:rsid w:val="00830DD3"/>
    <w:rsid w:val="008814B9"/>
    <w:rsid w:val="008877EC"/>
    <w:rsid w:val="00887E08"/>
    <w:rsid w:val="00896A63"/>
    <w:rsid w:val="008C50D7"/>
    <w:rsid w:val="008D5F63"/>
    <w:rsid w:val="008F02F5"/>
    <w:rsid w:val="008F4B95"/>
    <w:rsid w:val="00913148"/>
    <w:rsid w:val="00941A0F"/>
    <w:rsid w:val="00953A74"/>
    <w:rsid w:val="009A1CF3"/>
    <w:rsid w:val="009A3660"/>
    <w:rsid w:val="009D37B0"/>
    <w:rsid w:val="00A16CA1"/>
    <w:rsid w:val="00AA6857"/>
    <w:rsid w:val="00AC12C5"/>
    <w:rsid w:val="00AC2E24"/>
    <w:rsid w:val="00AC405E"/>
    <w:rsid w:val="00AD0338"/>
    <w:rsid w:val="00B0441C"/>
    <w:rsid w:val="00B93691"/>
    <w:rsid w:val="00BA09B5"/>
    <w:rsid w:val="00BC6CC9"/>
    <w:rsid w:val="00BC78B5"/>
    <w:rsid w:val="00BD458D"/>
    <w:rsid w:val="00BD5ADD"/>
    <w:rsid w:val="00BD6C2F"/>
    <w:rsid w:val="00C34B90"/>
    <w:rsid w:val="00C51EE4"/>
    <w:rsid w:val="00C55C09"/>
    <w:rsid w:val="00C55CE4"/>
    <w:rsid w:val="00C579C3"/>
    <w:rsid w:val="00CA4625"/>
    <w:rsid w:val="00CB1247"/>
    <w:rsid w:val="00CB4437"/>
    <w:rsid w:val="00CB7BF6"/>
    <w:rsid w:val="00CE7E0E"/>
    <w:rsid w:val="00D41A81"/>
    <w:rsid w:val="00D748B2"/>
    <w:rsid w:val="00D93F74"/>
    <w:rsid w:val="00DC4D37"/>
    <w:rsid w:val="00DF478C"/>
    <w:rsid w:val="00E169D7"/>
    <w:rsid w:val="00E21A84"/>
    <w:rsid w:val="00E54023"/>
    <w:rsid w:val="00E755C0"/>
    <w:rsid w:val="00ED3543"/>
    <w:rsid w:val="00EF47CB"/>
    <w:rsid w:val="00EF7D44"/>
    <w:rsid w:val="00F21152"/>
    <w:rsid w:val="00F30D65"/>
    <w:rsid w:val="00F40495"/>
    <w:rsid w:val="00F55F6E"/>
    <w:rsid w:val="00FA5B07"/>
    <w:rsid w:val="00FE2C98"/>
    <w:rsid w:val="00FE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F116"/>
  <w15:docId w15:val="{615EAB31-7A50-466C-AA32-1A0CA615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cs="Arial"/>
      <w:position w:val="-1"/>
    </w:rPr>
  </w:style>
  <w:style w:type="paragraph" w:styleId="Heading1">
    <w:name w:val="heading 1"/>
    <w:basedOn w:val="Normal"/>
    <w:next w:val="Normal"/>
    <w:uiPriority w:val="9"/>
    <w:qFormat/>
    <w:pPr>
      <w:keepNext/>
      <w:keepLines/>
      <w:spacing w:before="240" w:after="0" w:line="240" w:lineRule="auto"/>
    </w:pPr>
    <w:rPr>
      <w:rFonts w:ascii="Cambria" w:hAnsi="Cambria" w:cs="Times New Roman"/>
      <w:color w:val="365F91"/>
      <w:sz w:val="32"/>
      <w:szCs w:val="32"/>
    </w:rPr>
  </w:style>
  <w:style w:type="paragraph" w:styleId="Heading2">
    <w:name w:val="heading 2"/>
    <w:basedOn w:val="Normal"/>
    <w:next w:val="Normal"/>
    <w:uiPriority w:val="9"/>
    <w:semiHidden/>
    <w:unhideWhenUsed/>
    <w:qFormat/>
    <w:pPr>
      <w:keepNext/>
      <w:spacing w:before="240" w:after="60" w:line="240" w:lineRule="auto"/>
      <w:outlineLvl w:val="1"/>
    </w:pPr>
    <w:rPr>
      <w:rFonts w:ascii="Arial" w:hAnsi="Arial"/>
      <w:b/>
      <w:bCs/>
      <w:i/>
      <w:iCs/>
      <w:sz w:val="28"/>
      <w:szCs w:val="28"/>
    </w:rPr>
  </w:style>
  <w:style w:type="paragraph" w:styleId="Heading3">
    <w:name w:val="heading 3"/>
    <w:basedOn w:val="Normal"/>
    <w:next w:val="Normal"/>
    <w:uiPriority w:val="9"/>
    <w:semiHidden/>
    <w:unhideWhenUsed/>
    <w:qFormat/>
    <w:pPr>
      <w:spacing w:before="200" w:after="0" w:line="271" w:lineRule="auto"/>
      <w:outlineLvl w:val="2"/>
    </w:pPr>
    <w:rPr>
      <w:rFonts w:ascii="Cambria" w:eastAsia="Times New Roman" w:hAnsi="Cambria" w:cs="Times New Roman"/>
      <w:b/>
      <w:bCs/>
      <w:lang w:val="id-ID"/>
    </w:rPr>
  </w:style>
  <w:style w:type="paragraph" w:styleId="Heading4">
    <w:name w:val="heading 4"/>
    <w:basedOn w:val="Normal"/>
    <w:next w:val="Normal"/>
    <w:uiPriority w:val="9"/>
    <w:semiHidden/>
    <w:unhideWhenUsed/>
    <w:qFormat/>
    <w:pPr>
      <w:spacing w:before="200" w:after="0"/>
      <w:outlineLvl w:val="3"/>
    </w:pPr>
    <w:rPr>
      <w:rFonts w:ascii="Cambria" w:eastAsia="Times New Roman" w:hAnsi="Cambria" w:cs="Times New Roman"/>
      <w:b/>
      <w:bCs/>
      <w:i/>
      <w:iCs/>
      <w:lang w:val="id-ID"/>
    </w:rPr>
  </w:style>
  <w:style w:type="paragraph" w:styleId="Heading5">
    <w:name w:val="heading 5"/>
    <w:basedOn w:val="Normal"/>
    <w:next w:val="Normal"/>
    <w:uiPriority w:val="9"/>
    <w:semiHidden/>
    <w:unhideWhenUsed/>
    <w:qFormat/>
    <w:pPr>
      <w:spacing w:before="200" w:after="0"/>
      <w:outlineLvl w:val="4"/>
    </w:pPr>
    <w:rPr>
      <w:rFonts w:ascii="Cambria" w:eastAsia="Times New Roman" w:hAnsi="Cambria" w:cs="Times New Roman"/>
      <w:b/>
      <w:bCs/>
      <w:color w:val="7F7F7F"/>
      <w:lang w:val="id-ID"/>
    </w:rPr>
  </w:style>
  <w:style w:type="paragraph" w:styleId="Heading6">
    <w:name w:val="heading 6"/>
    <w:basedOn w:val="Normal"/>
    <w:next w:val="Normal"/>
    <w:uiPriority w:val="9"/>
    <w:semiHidden/>
    <w:unhideWhenUsed/>
    <w:qFormat/>
    <w:pPr>
      <w:spacing w:after="0" w:line="271" w:lineRule="auto"/>
      <w:outlineLvl w:val="5"/>
    </w:pPr>
    <w:rPr>
      <w:rFonts w:ascii="Cambria" w:eastAsia="Times New Roman" w:hAnsi="Cambria" w:cs="Times New Roman"/>
      <w:b/>
      <w:bCs/>
      <w:i/>
      <w:iCs/>
      <w:color w:val="7F7F7F"/>
      <w:lang w:val="id-ID"/>
    </w:rPr>
  </w:style>
  <w:style w:type="paragraph" w:styleId="Heading7">
    <w:name w:val="heading 7"/>
    <w:basedOn w:val="Normal"/>
    <w:next w:val="Normal"/>
    <w:qFormat/>
    <w:pPr>
      <w:spacing w:after="0"/>
      <w:outlineLvl w:val="6"/>
    </w:pPr>
    <w:rPr>
      <w:rFonts w:ascii="Cambria" w:eastAsia="Times New Roman" w:hAnsi="Cambria" w:cs="Times New Roman"/>
      <w:i/>
      <w:iCs/>
      <w:lang w:val="id-ID"/>
    </w:rPr>
  </w:style>
  <w:style w:type="paragraph" w:styleId="Heading8">
    <w:name w:val="heading 8"/>
    <w:basedOn w:val="Normal"/>
    <w:next w:val="Normal"/>
    <w:qFormat/>
    <w:pPr>
      <w:spacing w:after="0"/>
      <w:outlineLvl w:val="7"/>
    </w:pPr>
    <w:rPr>
      <w:rFonts w:ascii="Cambria" w:eastAsia="Times New Roman" w:hAnsi="Cambria" w:cs="Times New Roman"/>
      <w:sz w:val="20"/>
      <w:szCs w:val="20"/>
      <w:lang w:val="id-ID"/>
    </w:rPr>
  </w:style>
  <w:style w:type="paragraph" w:styleId="Heading9">
    <w:name w:val="heading 9"/>
    <w:basedOn w:val="Normal"/>
    <w:next w:val="Normal"/>
    <w:qFormat/>
    <w:pPr>
      <w:spacing w:after="0"/>
      <w:outlineLvl w:val="8"/>
    </w:pPr>
    <w:rPr>
      <w:rFonts w:ascii="Cambria" w:eastAsia="Times New Roman" w:hAnsi="Cambria" w:cs="Times New Roman"/>
      <w:i/>
      <w:iCs/>
      <w:spacing w:val="5"/>
      <w:sz w:val="20"/>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hAnsi="Times New Roman" w:cs="Times New Roman"/>
      <w:b/>
      <w:bCs/>
      <w:sz w:val="28"/>
      <w:szCs w:val="24"/>
      <w:lang w:val="id-ID"/>
    </w:rPr>
  </w:style>
  <w:style w:type="character" w:customStyle="1" w:styleId="Heading1Char">
    <w:name w:val="Heading 1 Char"/>
    <w:rPr>
      <w:rFonts w:ascii="Cambria" w:eastAsia="Calibri" w:hAnsi="Cambria"/>
      <w:color w:val="365F91"/>
      <w:w w:val="100"/>
      <w:position w:val="-1"/>
      <w:sz w:val="32"/>
      <w:szCs w:val="32"/>
      <w:effect w:val="none"/>
      <w:vertAlign w:val="baseline"/>
      <w:cs w:val="0"/>
      <w:em w:val="none"/>
      <w:lang w:val="en-US" w:eastAsia="en-US" w:bidi="ar-SA"/>
    </w:rPr>
  </w:style>
  <w:style w:type="character" w:customStyle="1" w:styleId="Heading2Char">
    <w:name w:val="Heading 2 Char"/>
    <w:rPr>
      <w:rFonts w:ascii="Arial" w:eastAsia="Calibri" w:hAnsi="Arial" w:cs="Arial"/>
      <w:b/>
      <w:bCs/>
      <w:i/>
      <w:iCs/>
      <w:w w:val="100"/>
      <w:position w:val="-1"/>
      <w:sz w:val="28"/>
      <w:szCs w:val="28"/>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er">
    <w:name w:val="footer"/>
    <w:basedOn w:val="Normal"/>
    <w:pPr>
      <w:tabs>
        <w:tab w:val="center" w:pos="4680"/>
        <w:tab w:val="right" w:pos="9360"/>
      </w:tabs>
      <w:spacing w:after="0" w:line="240" w:lineRule="auto"/>
    </w:pPr>
  </w:style>
  <w:style w:type="character" w:customStyle="1" w:styleId="FooterChar1">
    <w:name w:val="Footer Char1"/>
    <w:rPr>
      <w:rFonts w:ascii="Calibri" w:eastAsia="Calibri" w:hAnsi="Calibri" w:cs="Arial"/>
      <w:w w:val="100"/>
      <w:position w:val="-1"/>
      <w:sz w:val="22"/>
      <w:szCs w:val="22"/>
      <w:effect w:val="none"/>
      <w:vertAlign w:val="baseline"/>
      <w:cs w:val="0"/>
      <w:em w:val="none"/>
      <w:lang w:val="en-US" w:eastAsia="en-US" w:bidi="ar-SA"/>
    </w:rPr>
  </w:style>
  <w:style w:type="paragraph" w:styleId="ListParagraph">
    <w:name w:val="List Paragraph"/>
    <w:basedOn w:val="Normal"/>
    <w:pPr>
      <w:ind w:left="720"/>
    </w:pPr>
    <w:rPr>
      <w:rFonts w:eastAsia="Times New Roman" w:cs="Times New Roman"/>
    </w:rPr>
  </w:style>
  <w:style w:type="character" w:customStyle="1" w:styleId="ListParagraphChar">
    <w:name w:val="List Paragraph Char"/>
    <w:aliases w:val="Colorful List - Accent 1 Char,Body of text Char,List Paragraph1 Char,Colorful List - Accent 11 Char"/>
    <w:rPr>
      <w:rFonts w:ascii="Calibri" w:hAnsi="Calibri"/>
      <w:w w:val="100"/>
      <w:position w:val="-1"/>
      <w:sz w:val="22"/>
      <w:szCs w:val="22"/>
      <w:effect w:val="none"/>
      <w:vertAlign w:val="baseline"/>
      <w:cs w:val="0"/>
      <w:em w:val="none"/>
      <w:lang w:val="en-US" w:eastAsia="en-US" w:bidi="ar-SA"/>
    </w:rPr>
  </w:style>
  <w:style w:type="paragraph" w:customStyle="1" w:styleId="IKATAB">
    <w:name w:val="I_KA_TAB"/>
    <w:basedOn w:val="Normal"/>
    <w:pPr>
      <w:spacing w:before="480" w:after="120" w:line="300" w:lineRule="atLeast"/>
      <w:outlineLvl w:val="2"/>
    </w:pPr>
    <w:rPr>
      <w:rFonts w:ascii="Cambria" w:hAnsi="Cambria"/>
      <w:bCs/>
      <w:spacing w:val="-6"/>
      <w:sz w:val="20"/>
      <w:lang w:eastAsia="ja-JP"/>
    </w:rPr>
  </w:style>
  <w:style w:type="character" w:customStyle="1" w:styleId="IKATABChar">
    <w:name w:val="I_KA_TAB Char"/>
    <w:rPr>
      <w:rFonts w:ascii="Cambria" w:eastAsia="Calibri" w:hAnsi="Cambria" w:cs="Arial"/>
      <w:bCs/>
      <w:spacing w:val="-6"/>
      <w:w w:val="100"/>
      <w:position w:val="-1"/>
      <w:szCs w:val="22"/>
      <w:effect w:val="none"/>
      <w:vertAlign w:val="baseline"/>
      <w:cs w:val="0"/>
      <w:em w:val="none"/>
      <w:lang w:eastAsia="ja-JP"/>
    </w:rPr>
  </w:style>
  <w:style w:type="paragraph" w:customStyle="1" w:styleId="ISI">
    <w:name w:val="ISI"/>
    <w:basedOn w:val="Normal"/>
    <w:pPr>
      <w:spacing w:after="80" w:line="316" w:lineRule="atLeast"/>
      <w:ind w:firstLine="340"/>
      <w:jc w:val="both"/>
    </w:pPr>
    <w:rPr>
      <w:rFonts w:ascii="Cambria" w:eastAsia="Times New Roman" w:hAnsi="Cambria"/>
      <w:spacing w:val="-9"/>
      <w:sz w:val="21"/>
    </w:rPr>
  </w:style>
  <w:style w:type="character" w:customStyle="1" w:styleId="ISIChar">
    <w:name w:val="ISI Char"/>
    <w:rPr>
      <w:rFonts w:ascii="Cambria" w:hAnsi="Cambria" w:cs="Arial"/>
      <w:spacing w:val="-9"/>
      <w:w w:val="100"/>
      <w:position w:val="-1"/>
      <w:sz w:val="21"/>
      <w:szCs w:val="22"/>
      <w:effect w:val="none"/>
      <w:vertAlign w:val="baseline"/>
      <w:cs w:val="0"/>
      <w:em w:val="none"/>
    </w:rPr>
  </w:style>
  <w:style w:type="paragraph" w:customStyle="1" w:styleId="JUDUL">
    <w:name w:val="JUDUL"/>
    <w:basedOn w:val="Normal"/>
    <w:pPr>
      <w:spacing w:before="660" w:after="480" w:line="240" w:lineRule="auto"/>
    </w:pPr>
    <w:rPr>
      <w:rFonts w:ascii="Cambria" w:hAnsi="Cambria"/>
      <w:b/>
      <w:spacing w:val="-6"/>
      <w:sz w:val="32"/>
    </w:rPr>
  </w:style>
  <w:style w:type="paragraph" w:customStyle="1" w:styleId="IPENULIS">
    <w:name w:val="I_PENULIS"/>
    <w:basedOn w:val="Normal"/>
    <w:pPr>
      <w:spacing w:before="120" w:after="60" w:line="240" w:lineRule="auto"/>
    </w:pPr>
    <w:rPr>
      <w:b/>
      <w:bCs/>
      <w:spacing w:val="-6"/>
      <w:sz w:val="24"/>
      <w:szCs w:val="24"/>
    </w:rPr>
  </w:style>
  <w:style w:type="paragraph" w:customStyle="1" w:styleId="IAFILIASI">
    <w:name w:val="I_AFILIASI"/>
    <w:basedOn w:val="Normal"/>
    <w:pPr>
      <w:spacing w:after="300" w:line="240" w:lineRule="auto"/>
    </w:pPr>
    <w:rPr>
      <w:rFonts w:eastAsia="Times New Roman"/>
      <w:spacing w:val="-6"/>
      <w:sz w:val="20"/>
    </w:rPr>
  </w:style>
  <w:style w:type="paragraph" w:customStyle="1" w:styleId="IABSTRAK">
    <w:name w:val="I_ABSTRAK"/>
    <w:basedOn w:val="Normal"/>
    <w:pPr>
      <w:spacing w:after="120" w:line="220" w:lineRule="atLeast"/>
      <w:ind w:left="1134" w:right="567"/>
      <w:jc w:val="both"/>
      <w:outlineLvl w:val="1"/>
    </w:pPr>
    <w:rPr>
      <w:rFonts w:ascii="Cambria" w:hAnsi="Cambria"/>
      <w:iCs/>
      <w:spacing w:val="-6"/>
      <w:sz w:val="20"/>
    </w:rPr>
  </w:style>
  <w:style w:type="paragraph" w:customStyle="1" w:styleId="IKEYWORDS">
    <w:name w:val="I_KEYWORDS"/>
    <w:basedOn w:val="Normal"/>
    <w:pPr>
      <w:spacing w:after="360" w:line="220" w:lineRule="atLeast"/>
      <w:ind w:left="2268" w:right="567" w:hanging="1134"/>
      <w:jc w:val="both"/>
      <w:outlineLvl w:val="1"/>
    </w:pPr>
    <w:rPr>
      <w:rFonts w:ascii="Cambria" w:hAnsi="Cambria"/>
      <w:spacing w:val="-6"/>
      <w:sz w:val="20"/>
    </w:rPr>
  </w:style>
  <w:style w:type="paragraph" w:customStyle="1" w:styleId="IPOINT">
    <w:name w:val="I_POINT"/>
    <w:basedOn w:val="Normal"/>
    <w:pPr>
      <w:spacing w:before="240" w:after="120" w:line="240" w:lineRule="auto"/>
      <w:outlineLvl w:val="1"/>
    </w:pPr>
    <w:rPr>
      <w:b/>
      <w:sz w:val="24"/>
    </w:rPr>
  </w:style>
  <w:style w:type="character" w:customStyle="1" w:styleId="IPOINTChar">
    <w:name w:val="I_POINT Char"/>
    <w:rPr>
      <w:rFonts w:ascii="Calibri" w:eastAsia="Calibri" w:hAnsi="Calibri" w:cs="Arial"/>
      <w:b/>
      <w:w w:val="100"/>
      <w:position w:val="-1"/>
      <w:sz w:val="24"/>
      <w:szCs w:val="22"/>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customStyle="1" w:styleId="DAFTARPUSTAKA">
    <w:name w:val="DAFTAR_PUSTAKA"/>
    <w:basedOn w:val="Normal"/>
    <w:pPr>
      <w:spacing w:after="120" w:line="240" w:lineRule="atLeast"/>
      <w:ind w:left="720" w:hanging="720"/>
      <w:jc w:val="both"/>
    </w:pPr>
    <w:rPr>
      <w:rFonts w:ascii="Cambria" w:eastAsia="Times New Roman" w:hAnsi="Cambria" w:cs="Times New Roman"/>
      <w:spacing w:val="-8"/>
      <w:sz w:val="21"/>
      <w:lang w:val="id-ID"/>
    </w:rPr>
  </w:style>
  <w:style w:type="paragraph" w:customStyle="1" w:styleId="IKeteranganTABEL">
    <w:name w:val="I_Keterangan_TABEL"/>
    <w:basedOn w:val="Normal"/>
    <w:pPr>
      <w:spacing w:before="120" w:after="0" w:line="240" w:lineRule="auto"/>
      <w:jc w:val="both"/>
    </w:pPr>
    <w:rPr>
      <w:rFonts w:ascii="Book Antiqua" w:hAnsi="Book Antiqua"/>
      <w:noProof/>
      <w:sz w:val="20"/>
      <w:szCs w:val="20"/>
    </w:rPr>
  </w:style>
  <w:style w:type="paragraph" w:customStyle="1" w:styleId="IKADAFT">
    <w:name w:val="I_KA_DAFT"/>
    <w:basedOn w:val="IPOINT"/>
    <w:pPr>
      <w:spacing w:before="600" w:after="240"/>
    </w:pPr>
    <w:rPr>
      <w:noProof/>
    </w:rPr>
  </w:style>
  <w:style w:type="paragraph" w:customStyle="1" w:styleId="HEADERJUDUL">
    <w:name w:val="HEADER JUDUL"/>
    <w:basedOn w:val="Header"/>
    <w:pPr>
      <w:tabs>
        <w:tab w:val="clear" w:pos="4320"/>
        <w:tab w:val="clear" w:pos="8640"/>
        <w:tab w:val="center" w:pos="4680"/>
        <w:tab w:val="right" w:pos="9360"/>
      </w:tabs>
      <w:spacing w:after="0" w:line="240" w:lineRule="auto"/>
      <w:jc w:val="center"/>
    </w:pPr>
    <w:rPr>
      <w:b/>
      <w:bCs/>
    </w:rPr>
  </w:style>
  <w:style w:type="paragraph" w:styleId="Header">
    <w:name w:val="header"/>
    <w:basedOn w:val="Normal"/>
    <w:pPr>
      <w:tabs>
        <w:tab w:val="center" w:pos="4320"/>
        <w:tab w:val="right" w:pos="8640"/>
      </w:tabs>
    </w:pPr>
  </w:style>
  <w:style w:type="character" w:customStyle="1" w:styleId="HeaderChar">
    <w:name w:val="Header Char"/>
    <w:rPr>
      <w:rFonts w:ascii="Calibri" w:eastAsia="Calibri" w:hAnsi="Calibri" w:cs="Arial"/>
      <w:w w:val="100"/>
      <w:position w:val="-1"/>
      <w:sz w:val="22"/>
      <w:szCs w:val="22"/>
      <w:effect w:val="none"/>
      <w:vertAlign w:val="baseline"/>
      <w:cs w:val="0"/>
      <w:em w:val="none"/>
      <w:lang w:val="en-US" w:eastAsia="en-US" w:bidi="ar-SA"/>
    </w:rPr>
  </w:style>
  <w:style w:type="paragraph" w:customStyle="1" w:styleId="IIFOOT">
    <w:name w:val="II_FOOT"/>
    <w:basedOn w:val="FootnoteText"/>
    <w:pPr>
      <w:spacing w:after="0" w:line="240" w:lineRule="auto"/>
    </w:pPr>
    <w:rPr>
      <w:spacing w:val="-8"/>
      <w:sz w:val="18"/>
    </w:rPr>
  </w:style>
  <w:style w:type="paragraph" w:styleId="FootnoteText">
    <w:name w:val="footnote text"/>
    <w:basedOn w:val="Normal"/>
    <w:rPr>
      <w:sz w:val="20"/>
      <w:szCs w:val="20"/>
    </w:rPr>
  </w:style>
  <w:style w:type="character" w:customStyle="1" w:styleId="FootnoteTextChar">
    <w:name w:val="Footnote Text Char"/>
    <w:rPr>
      <w:rFonts w:ascii="Calibri" w:eastAsia="Calibri" w:hAnsi="Calibri" w:cs="Arial"/>
      <w:w w:val="100"/>
      <w:position w:val="-1"/>
      <w:effect w:val="none"/>
      <w:vertAlign w:val="baseline"/>
      <w:cs w:val="0"/>
      <w:em w:val="none"/>
      <w:lang w:val="en-US" w:eastAsia="en-US" w:bidi="ar-SA"/>
    </w:rPr>
  </w:style>
  <w:style w:type="paragraph" w:customStyle="1" w:styleId="HEADERSIRAHAN">
    <w:name w:val="HEADER SIRAHAN"/>
    <w:basedOn w:val="Header"/>
    <w:pPr>
      <w:tabs>
        <w:tab w:val="clear" w:pos="4320"/>
        <w:tab w:val="clear" w:pos="8640"/>
        <w:tab w:val="center" w:pos="4680"/>
        <w:tab w:val="right" w:pos="9360"/>
      </w:tabs>
      <w:spacing w:after="0" w:line="240" w:lineRule="auto"/>
    </w:pPr>
    <w:rPr>
      <w:b/>
      <w:bCs/>
      <w:spacing w:val="-6"/>
    </w:r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FFDCOG+Arial" w:hAnsi="FFDCOG+Arial" w:cs="FFDCOG+Arial"/>
      <w:color w:val="000000"/>
      <w:position w:val="-1"/>
      <w:sz w:val="24"/>
      <w:szCs w:val="24"/>
      <w:lang w:val="id-ID"/>
    </w:rPr>
  </w:style>
  <w:style w:type="paragraph" w:styleId="HTMLPreformatted">
    <w:name w:val="HTML Preformatted"/>
    <w:basedOn w:val="Norma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hAnsi="Courier New" w:cs="Courier New"/>
      <w:w w:val="100"/>
      <w:position w:val="-1"/>
      <w:effect w:val="none"/>
      <w:vertAlign w:val="baseline"/>
      <w:cs w:val="0"/>
      <w:em w:val="none"/>
    </w:rPr>
  </w:style>
  <w:style w:type="paragraph" w:customStyle="1" w:styleId="APATabH">
    <w:name w:val="APA Tab H"/>
    <w:basedOn w:val="Normal"/>
    <w:pPr>
      <w:keepNext/>
      <w:spacing w:after="0" w:line="480" w:lineRule="auto"/>
    </w:pPr>
    <w:rPr>
      <w:rFonts w:ascii="Times New Roman" w:eastAsia="Times New Roman" w:hAnsi="Times New Roman"/>
      <w:sz w:val="24"/>
    </w:rPr>
  </w:style>
  <w:style w:type="character" w:customStyle="1" w:styleId="APATabHChar">
    <w:name w:val="APA Tab H Char"/>
    <w:rPr>
      <w:w w:val="100"/>
      <w:position w:val="-1"/>
      <w:sz w:val="24"/>
      <w:szCs w:val="22"/>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B">
    <w:name w:val="I_GB."/>
    <w:basedOn w:val="Normal"/>
    <w:pPr>
      <w:spacing w:after="240" w:line="240" w:lineRule="auto"/>
      <w:jc w:val="center"/>
      <w:outlineLvl w:val="1"/>
    </w:pPr>
    <w:rPr>
      <w:rFonts w:eastAsia="Times New Roman" w:cs="Times New Roman"/>
      <w:sz w:val="20"/>
      <w:szCs w:val="20"/>
      <w:lang w:val="sv-SE"/>
    </w:rPr>
  </w:style>
  <w:style w:type="paragraph" w:styleId="BodyText">
    <w:name w:val="Body Text"/>
    <w:basedOn w:val="Normal"/>
    <w:pPr>
      <w:spacing w:after="120" w:line="240" w:lineRule="auto"/>
    </w:pPr>
    <w:rPr>
      <w:rFonts w:ascii="Times New Roman" w:hAnsi="Times New Roman" w:cs="Times New Roman"/>
      <w:sz w:val="20"/>
      <w:szCs w:val="20"/>
      <w:lang w:val="id-ID" w:eastAsia="id-ID"/>
    </w:rPr>
  </w:style>
  <w:style w:type="character" w:customStyle="1" w:styleId="BodyTextChar">
    <w:name w:val="Body Text Char"/>
    <w:rPr>
      <w:w w:val="100"/>
      <w:position w:val="-1"/>
      <w:effect w:val="none"/>
      <w:vertAlign w:val="baseline"/>
      <w:cs w:val="0"/>
      <w:em w:val="none"/>
      <w:lang w:val="id-ID" w:eastAsia="id-ID" w:bidi="ar-SA"/>
    </w:rPr>
  </w:style>
  <w:style w:type="character" w:customStyle="1" w:styleId="TitleChar">
    <w:name w:val="Title Char"/>
    <w:rPr>
      <w:b/>
      <w:bCs/>
      <w:w w:val="100"/>
      <w:position w:val="-1"/>
      <w:sz w:val="28"/>
      <w:szCs w:val="24"/>
      <w:effect w:val="none"/>
      <w:vertAlign w:val="baseline"/>
      <w:cs w:val="0"/>
      <w:em w:val="none"/>
      <w:lang w:val="id-ID" w:eastAsia="en-US" w:bidi="ar-SA"/>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longtext">
    <w:name w:val="long_tex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Strong">
    <w:name w:val="Strong"/>
    <w:rPr>
      <w:b/>
      <w:w w:val="100"/>
      <w:position w:val="-1"/>
      <w:effect w:val="none"/>
      <w:vertAlign w:val="baseline"/>
      <w:cs w:val="0"/>
      <w:em w:val="none"/>
    </w:rPr>
  </w:style>
  <w:style w:type="character" w:customStyle="1" w:styleId="st">
    <w:name w:val="st"/>
    <w:rPr>
      <w:w w:val="100"/>
      <w:position w:val="-1"/>
      <w:effect w:val="none"/>
      <w:vertAlign w:val="baseline"/>
      <w:cs w:val="0"/>
      <w:em w:val="none"/>
    </w:rPr>
  </w:style>
  <w:style w:type="paragraph" w:customStyle="1" w:styleId="APAAbstractBody">
    <w:name w:val="APA Abstract Body"/>
    <w:basedOn w:val="Normal"/>
    <w:pPr>
      <w:spacing w:after="0" w:line="480" w:lineRule="auto"/>
    </w:pPr>
    <w:rPr>
      <w:rFonts w:ascii="Times New Roman" w:eastAsia="Times New Roman" w:hAnsi="Times New Roman"/>
      <w:sz w:val="24"/>
    </w:rPr>
  </w:style>
  <w:style w:type="paragraph" w:customStyle="1" w:styleId="APABody">
    <w:name w:val="APA Body"/>
    <w:basedOn w:val="Normal"/>
    <w:pPr>
      <w:spacing w:after="0" w:line="480" w:lineRule="auto"/>
      <w:ind w:firstLine="720"/>
    </w:pPr>
    <w:rPr>
      <w:rFonts w:ascii="Times New Roman" w:hAnsi="Times New Roman"/>
      <w:color w:val="000000"/>
      <w:sz w:val="24"/>
    </w:rPr>
  </w:style>
  <w:style w:type="character" w:customStyle="1" w:styleId="APABodyChar">
    <w:name w:val="APA Body Char"/>
    <w:rPr>
      <w:color w:val="000000"/>
      <w:w w:val="100"/>
      <w:position w:val="-1"/>
      <w:sz w:val="24"/>
      <w:szCs w:val="22"/>
      <w:effect w:val="none"/>
      <w:vertAlign w:val="baseline"/>
      <w:cs w:val="0"/>
      <w:em w:val="none"/>
      <w:lang w:val="en-US" w:eastAsia="en-US" w:bidi="ar-SA"/>
    </w:rPr>
  </w:style>
  <w:style w:type="paragraph" w:customStyle="1" w:styleId="APAFigureText">
    <w:name w:val="APA Figure Text"/>
    <w:basedOn w:val="Normal"/>
    <w:pPr>
      <w:keepNext/>
      <w:spacing w:after="0" w:line="240" w:lineRule="auto"/>
    </w:pPr>
    <w:rPr>
      <w:rFonts w:ascii="Arial" w:eastAsia="Times New Roman" w:hAnsi="Arial" w:cs="Times New Roman"/>
      <w:bCs/>
      <w:color w:val="000000"/>
      <w:szCs w:val="24"/>
    </w:rPr>
  </w:style>
  <w:style w:type="paragraph" w:customStyle="1" w:styleId="APAFigureHeading">
    <w:name w:val="APA Figure Heading"/>
    <w:basedOn w:val="Normal"/>
    <w:next w:val="APABody"/>
    <w:pPr>
      <w:spacing w:after="0" w:line="480" w:lineRule="auto"/>
    </w:pPr>
    <w:rPr>
      <w:rFonts w:ascii="Times New Roman" w:hAnsi="Times New Roman"/>
      <w:i/>
      <w:sz w:val="24"/>
    </w:rPr>
  </w:style>
  <w:style w:type="paragraph" w:customStyle="1" w:styleId="APAHeading2">
    <w:name w:val="APA Heading 2"/>
    <w:basedOn w:val="Normal"/>
    <w:pPr>
      <w:keepNext/>
      <w:spacing w:after="0" w:line="480" w:lineRule="auto"/>
      <w:outlineLvl w:val="1"/>
    </w:pPr>
    <w:rPr>
      <w:rFonts w:ascii="Times New Roman" w:eastAsia="Times New Roman" w:hAnsi="Times New Roman" w:cs="Times New Roman"/>
      <w:b/>
      <w:sz w:val="24"/>
    </w:rPr>
  </w:style>
  <w:style w:type="paragraph" w:customStyle="1" w:styleId="APATableHeading">
    <w:name w:val="APA Table Heading"/>
    <w:basedOn w:val="Heading1"/>
    <w:next w:val="Normal"/>
    <w:pPr>
      <w:keepLines w:val="0"/>
      <w:spacing w:before="0" w:line="480" w:lineRule="auto"/>
    </w:pPr>
    <w:rPr>
      <w:rFonts w:ascii="Times New Roman" w:eastAsia="Times New Roman" w:hAnsi="Times New Roman"/>
      <w:bCs/>
      <w:color w:val="auto"/>
      <w:sz w:val="24"/>
      <w:szCs w:val="24"/>
    </w:rPr>
  </w:style>
  <w:style w:type="paragraph" w:customStyle="1" w:styleId="APATableBody">
    <w:name w:val="APA Table Body"/>
    <w:basedOn w:val="APATableHeading"/>
  </w:style>
  <w:style w:type="paragraph" w:customStyle="1" w:styleId="APATableNote">
    <w:name w:val="APA Table Note"/>
    <w:basedOn w:val="APATableBody"/>
    <w:pPr>
      <w:keepNext w:val="0"/>
      <w:outlineLvl w:val="9"/>
    </w:pPr>
  </w:style>
  <w:style w:type="paragraph" w:customStyle="1" w:styleId="APAReferenceList">
    <w:name w:val="APA Reference List"/>
    <w:pPr>
      <w:suppressAutoHyphens/>
      <w:spacing w:line="480" w:lineRule="auto"/>
      <w:ind w:leftChars="-1" w:left="720" w:hangingChars="1" w:hanging="720"/>
      <w:textDirection w:val="btLr"/>
      <w:textAlignment w:val="top"/>
      <w:outlineLvl w:val="0"/>
    </w:pPr>
    <w:rPr>
      <w:noProof/>
      <w:position w:val="-1"/>
      <w:sz w:val="24"/>
      <w:szCs w:val="16"/>
    </w:rPr>
  </w:style>
  <w:style w:type="paragraph" w:styleId="CommentText">
    <w:name w:val="annotation text"/>
    <w:basedOn w:val="Normal"/>
    <w:pPr>
      <w:spacing w:after="0" w:line="240" w:lineRule="auto"/>
    </w:pPr>
    <w:rPr>
      <w:rFonts w:ascii="Times New Roman" w:hAnsi="Times New Roman" w:cs="Times New Roman"/>
      <w:sz w:val="20"/>
      <w:szCs w:val="20"/>
    </w:rPr>
  </w:style>
  <w:style w:type="character" w:customStyle="1" w:styleId="CommentTextChar">
    <w:name w:val="Comment Text Char"/>
    <w:rPr>
      <w:w w:val="100"/>
      <w:position w:val="-1"/>
      <w:effect w:val="none"/>
      <w:vertAlign w:val="baseline"/>
      <w:cs w:val="0"/>
      <w:em w:val="none"/>
      <w:lang w:val="en-US" w:eastAsia="en-US" w:bidi="ar-SA"/>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val="en-US" w:eastAsia="en-US" w:bidi="ar-SA"/>
    </w:rPr>
  </w:style>
  <w:style w:type="character" w:customStyle="1" w:styleId="FooterChar">
    <w:name w:val="Footer Char"/>
    <w:rPr>
      <w:rFonts w:ascii="Times New Roman" w:hAnsi="Times New Roman"/>
      <w:w w:val="100"/>
      <w:position w:val="-1"/>
      <w:sz w:val="20"/>
      <w:effect w:val="none"/>
      <w:vertAlign w:val="baseline"/>
      <w:cs w:val="0"/>
      <w:em w:val="none"/>
    </w:rPr>
  </w:style>
  <w:style w:type="character" w:customStyle="1" w:styleId="fontstyle01">
    <w:name w:val="fontstyle01"/>
    <w:rPr>
      <w:rFonts w:ascii="BookAntiqua" w:hAnsi="BookAntiqua"/>
      <w:color w:val="000000"/>
      <w:w w:val="100"/>
      <w:position w:val="-1"/>
      <w:sz w:val="22"/>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customStyle="1" w:styleId="go">
    <w:name w:val="go"/>
    <w:rPr>
      <w:w w:val="100"/>
      <w:position w:val="-1"/>
      <w:effect w:val="none"/>
      <w:vertAlign w:val="baseline"/>
      <w:cs w:val="0"/>
      <w:em w:val="none"/>
    </w:rPr>
  </w:style>
  <w:style w:type="character" w:customStyle="1" w:styleId="notranslate">
    <w:name w:val="notranslate"/>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character" w:customStyle="1" w:styleId="Heading3Char">
    <w:name w:val="Heading 3 Char"/>
    <w:rPr>
      <w:rFonts w:ascii="Cambria" w:hAnsi="Cambria"/>
      <w:b/>
      <w:bCs/>
      <w:w w:val="100"/>
      <w:position w:val="-1"/>
      <w:sz w:val="22"/>
      <w:szCs w:val="22"/>
      <w:effect w:val="none"/>
      <w:vertAlign w:val="baseline"/>
      <w:cs w:val="0"/>
      <w:em w:val="none"/>
      <w:lang w:val="id-ID" w:eastAsia="en-US"/>
    </w:rPr>
  </w:style>
  <w:style w:type="character" w:customStyle="1" w:styleId="Heading4Char">
    <w:name w:val="Heading 4 Char"/>
    <w:rPr>
      <w:rFonts w:ascii="Cambria" w:hAnsi="Cambria"/>
      <w:b/>
      <w:bCs/>
      <w:i/>
      <w:iCs/>
      <w:w w:val="100"/>
      <w:position w:val="-1"/>
      <w:sz w:val="22"/>
      <w:szCs w:val="22"/>
      <w:effect w:val="none"/>
      <w:vertAlign w:val="baseline"/>
      <w:cs w:val="0"/>
      <w:em w:val="none"/>
      <w:lang w:val="id-ID" w:eastAsia="en-US"/>
    </w:rPr>
  </w:style>
  <w:style w:type="character" w:customStyle="1" w:styleId="Heading5Char">
    <w:name w:val="Heading 5 Char"/>
    <w:rPr>
      <w:rFonts w:ascii="Cambria" w:hAnsi="Cambria"/>
      <w:b/>
      <w:bCs/>
      <w:color w:val="7F7F7F"/>
      <w:w w:val="100"/>
      <w:position w:val="-1"/>
      <w:sz w:val="22"/>
      <w:szCs w:val="22"/>
      <w:effect w:val="none"/>
      <w:vertAlign w:val="baseline"/>
      <w:cs w:val="0"/>
      <w:em w:val="none"/>
      <w:lang w:val="id-ID" w:eastAsia="en-US"/>
    </w:rPr>
  </w:style>
  <w:style w:type="character" w:customStyle="1" w:styleId="Heading6Char">
    <w:name w:val="Heading 6 Char"/>
    <w:rPr>
      <w:rFonts w:ascii="Cambria" w:hAnsi="Cambria"/>
      <w:b/>
      <w:bCs/>
      <w:i/>
      <w:iCs/>
      <w:color w:val="7F7F7F"/>
      <w:w w:val="100"/>
      <w:position w:val="-1"/>
      <w:sz w:val="22"/>
      <w:szCs w:val="22"/>
      <w:effect w:val="none"/>
      <w:vertAlign w:val="baseline"/>
      <w:cs w:val="0"/>
      <w:em w:val="none"/>
      <w:lang w:val="id-ID" w:eastAsia="en-US"/>
    </w:rPr>
  </w:style>
  <w:style w:type="character" w:customStyle="1" w:styleId="Heading7Char">
    <w:name w:val="Heading 7 Char"/>
    <w:rPr>
      <w:rFonts w:ascii="Cambria" w:hAnsi="Cambria"/>
      <w:i/>
      <w:iCs/>
      <w:w w:val="100"/>
      <w:position w:val="-1"/>
      <w:sz w:val="22"/>
      <w:szCs w:val="22"/>
      <w:effect w:val="none"/>
      <w:vertAlign w:val="baseline"/>
      <w:cs w:val="0"/>
      <w:em w:val="none"/>
      <w:lang w:val="id-ID" w:eastAsia="en-US"/>
    </w:rPr>
  </w:style>
  <w:style w:type="character" w:customStyle="1" w:styleId="Heading8Char">
    <w:name w:val="Heading 8 Char"/>
    <w:rPr>
      <w:rFonts w:ascii="Cambria" w:hAnsi="Cambria"/>
      <w:w w:val="100"/>
      <w:position w:val="-1"/>
      <w:effect w:val="none"/>
      <w:vertAlign w:val="baseline"/>
      <w:cs w:val="0"/>
      <w:em w:val="none"/>
      <w:lang w:val="id-ID" w:eastAsia="en-US"/>
    </w:rPr>
  </w:style>
  <w:style w:type="character" w:customStyle="1" w:styleId="Heading9Char">
    <w:name w:val="Heading 9 Char"/>
    <w:rPr>
      <w:rFonts w:ascii="Cambria" w:hAnsi="Cambria"/>
      <w:i/>
      <w:iCs/>
      <w:spacing w:val="5"/>
      <w:w w:val="100"/>
      <w:position w:val="-1"/>
      <w:effect w:val="none"/>
      <w:vertAlign w:val="baseline"/>
      <w:cs w:val="0"/>
      <w:em w:val="none"/>
      <w:lang w:val="id-ID" w:eastAsia="en-US"/>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character" w:customStyle="1" w:styleId="SubtitleChar">
    <w:name w:val="Subtitle Char"/>
    <w:rPr>
      <w:rFonts w:ascii="Cambria" w:hAnsi="Cambria"/>
      <w:i/>
      <w:iCs/>
      <w:spacing w:val="13"/>
      <w:w w:val="100"/>
      <w:position w:val="-1"/>
      <w:sz w:val="24"/>
      <w:szCs w:val="24"/>
      <w:effect w:val="none"/>
      <w:vertAlign w:val="baseline"/>
      <w:cs w:val="0"/>
      <w:em w:val="none"/>
      <w:lang w:val="id-ID" w:eastAsia="en-US"/>
    </w:rPr>
  </w:style>
  <w:style w:type="paragraph" w:styleId="NoSpacing">
    <w:name w:val="No Spacing"/>
    <w:basedOn w:val="Normal"/>
    <w:pPr>
      <w:spacing w:after="0" w:line="240" w:lineRule="auto"/>
    </w:pPr>
    <w:rPr>
      <w:lang w:val="id-ID"/>
    </w:rPr>
  </w:style>
  <w:style w:type="paragraph" w:styleId="Quote">
    <w:name w:val="Quote"/>
    <w:basedOn w:val="Normal"/>
    <w:next w:val="Normal"/>
    <w:pPr>
      <w:spacing w:before="200" w:after="0"/>
      <w:ind w:left="360" w:right="360"/>
    </w:pPr>
    <w:rPr>
      <w:i/>
      <w:iCs/>
      <w:lang w:val="id-ID"/>
    </w:rPr>
  </w:style>
  <w:style w:type="character" w:customStyle="1" w:styleId="QuoteChar">
    <w:name w:val="Quote Char"/>
    <w:rPr>
      <w:rFonts w:ascii="Calibri" w:eastAsia="Calibri" w:hAnsi="Calibri" w:cs="Arial"/>
      <w:i/>
      <w:iCs/>
      <w:w w:val="100"/>
      <w:position w:val="-1"/>
      <w:sz w:val="22"/>
      <w:szCs w:val="22"/>
      <w:effect w:val="none"/>
      <w:vertAlign w:val="baseline"/>
      <w:cs w:val="0"/>
      <w:em w:val="none"/>
      <w:lang w:val="id-ID" w:eastAsia="en-US"/>
    </w:rPr>
  </w:style>
  <w:style w:type="paragraph" w:styleId="IntenseQuote">
    <w:name w:val="Intense Quote"/>
    <w:basedOn w:val="Normal"/>
    <w:next w:val="Normal"/>
    <w:pPr>
      <w:pBdr>
        <w:bottom w:val="single" w:sz="4" w:space="1" w:color="auto"/>
      </w:pBdr>
      <w:spacing w:before="200" w:after="280"/>
      <w:ind w:left="1008" w:right="1152"/>
      <w:jc w:val="both"/>
    </w:pPr>
    <w:rPr>
      <w:b/>
      <w:bCs/>
      <w:i/>
      <w:iCs/>
      <w:lang w:val="id-ID"/>
    </w:rPr>
  </w:style>
  <w:style w:type="character" w:customStyle="1" w:styleId="IntenseQuoteChar">
    <w:name w:val="Intense Quote Char"/>
    <w:rPr>
      <w:rFonts w:ascii="Calibri" w:eastAsia="Calibri" w:hAnsi="Calibri" w:cs="Arial"/>
      <w:b/>
      <w:bCs/>
      <w:i/>
      <w:iCs/>
      <w:w w:val="100"/>
      <w:position w:val="-1"/>
      <w:sz w:val="22"/>
      <w:szCs w:val="22"/>
      <w:effect w:val="none"/>
      <w:vertAlign w:val="baseline"/>
      <w:cs w:val="0"/>
      <w:em w:val="none"/>
      <w:lang w:val="id-ID" w:eastAsia="en-US"/>
    </w:rPr>
  </w:style>
  <w:style w:type="character" w:styleId="SubtleEmphasis">
    <w:name w:val="Subtle Emphasis"/>
    <w:rPr>
      <w:i/>
      <w:iCs/>
      <w:w w:val="100"/>
      <w:position w:val="-1"/>
      <w:effect w:val="none"/>
      <w:vertAlign w:val="baseline"/>
      <w:cs w:val="0"/>
      <w:em w:val="none"/>
    </w:rPr>
  </w:style>
  <w:style w:type="character" w:styleId="IntenseEmphasis">
    <w:name w:val="Intense Emphasis"/>
    <w:rPr>
      <w:b/>
      <w:bCs/>
      <w:w w:val="100"/>
      <w:position w:val="-1"/>
      <w:effect w:val="none"/>
      <w:vertAlign w:val="baseline"/>
      <w:cs w:val="0"/>
      <w:em w:val="none"/>
    </w:rPr>
  </w:style>
  <w:style w:type="character" w:styleId="SubtleReference">
    <w:name w:val="Subtle Reference"/>
    <w:rPr>
      <w:smallCaps/>
      <w:w w:val="100"/>
      <w:position w:val="-1"/>
      <w:effect w:val="none"/>
      <w:vertAlign w:val="baseline"/>
      <w:cs w:val="0"/>
      <w:em w:val="none"/>
    </w:rPr>
  </w:style>
  <w:style w:type="character" w:styleId="IntenseReference">
    <w:name w:val="Intense Reference"/>
    <w:rPr>
      <w:smallCaps/>
      <w:spacing w:val="5"/>
      <w:w w:val="100"/>
      <w:position w:val="-1"/>
      <w:u w:val="single"/>
      <w:effect w:val="none"/>
      <w:vertAlign w:val="baseline"/>
      <w:cs w:val="0"/>
      <w:em w:val="none"/>
    </w:rPr>
  </w:style>
  <w:style w:type="character" w:styleId="BookTitle">
    <w:name w:val="Book Title"/>
    <w:rPr>
      <w:i/>
      <w:iCs/>
      <w:smallCaps/>
      <w:spacing w:val="5"/>
      <w:w w:val="100"/>
      <w:position w:val="-1"/>
      <w:effect w:val="none"/>
      <w:vertAlign w:val="baseline"/>
      <w:cs w:val="0"/>
      <w:em w:val="none"/>
    </w:rPr>
  </w:style>
  <w:style w:type="paragraph" w:styleId="TOCHeading">
    <w:name w:val="TOC Heading"/>
    <w:basedOn w:val="Heading1"/>
    <w:next w:val="Normal"/>
    <w:qFormat/>
    <w:pPr>
      <w:keepNext w:val="0"/>
      <w:keepLines w:val="0"/>
      <w:spacing w:before="480" w:line="276" w:lineRule="auto"/>
      <w:contextualSpacing/>
      <w:outlineLvl w:val="9"/>
    </w:pPr>
    <w:rPr>
      <w:rFonts w:eastAsia="Times New Roman"/>
      <w:b/>
      <w:bCs/>
      <w:color w:val="auto"/>
      <w:sz w:val="28"/>
      <w:szCs w:val="28"/>
      <w:lang w:val="id-ID" w:bidi="en-US"/>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rFonts w:cs="Arial"/>
      <w:color w:val="000000"/>
      <w:position w:val="-1"/>
      <w:lang w:val="id-ID"/>
    </w:rPr>
    <w:tblPr>
      <w:tblStyleRowBandSize w:val="1"/>
      <w:tblStyleColBandSize w:val="1"/>
      <w:tblBorders>
        <w:top w:val="single" w:sz="8" w:space="0" w:color="000000"/>
        <w:bottom w:val="single" w:sz="8" w:space="0" w:color="000000"/>
      </w:tblBorders>
    </w:tblPr>
  </w:style>
  <w:style w:type="table" w:customStyle="1" w:styleId="Style">
    <w:name w:val="Styl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character" w:styleId="FollowedHyperlink">
    <w:name w:val="FollowedHyperlink"/>
    <w:qFormat/>
    <w:rPr>
      <w:color w:val="800080"/>
      <w:w w:val="100"/>
      <w:position w:val="-1"/>
      <w:u w:val="single"/>
      <w:effect w:val="none"/>
      <w:vertAlign w:val="baseline"/>
      <w:cs w:val="0"/>
      <w:em w:val="none"/>
    </w:rPr>
  </w:style>
  <w:style w:type="paragraph" w:customStyle="1" w:styleId="TableParagraph">
    <w:name w:val="Table Paragraph"/>
    <w:basedOn w:val="Normal"/>
    <w:pPr>
      <w:widowControl w:val="0"/>
      <w:autoSpaceDE w:val="0"/>
      <w:autoSpaceDN w:val="0"/>
      <w:spacing w:after="160" w:line="253" w:lineRule="atLeast"/>
      <w:ind w:left="350"/>
    </w:pPr>
    <w:rPr>
      <w:rFonts w:ascii="Times New Roman" w:eastAsia="Times New Roman" w:hAnsi="Times New Roman" w:cs="Times New Roman"/>
    </w:rPr>
  </w:style>
  <w:style w:type="character" w:customStyle="1" w:styleId="tlid-translation">
    <w:name w:val="tlid-translation"/>
    <w:rPr>
      <w:w w:val="100"/>
      <w:position w:val="-1"/>
      <w:effect w:val="none"/>
      <w:vertAlign w:val="baseline"/>
      <w:cs w:val="0"/>
      <w:em w:val="none"/>
    </w:rPr>
  </w:style>
  <w:style w:type="character" w:customStyle="1" w:styleId="sign2">
    <w:name w:val="sign2"/>
    <w:rPr>
      <w:rFonts w:ascii="Times New Roman" w:hAnsi="Times New Roman" w:cs="Times New Roman" w:hint="default"/>
      <w:color w:val="FB7600"/>
      <w:w w:val="100"/>
      <w:position w:val="-1"/>
      <w:sz w:val="24"/>
      <w:szCs w:val="24"/>
      <w:effect w:val="none"/>
      <w:vertAlign w:val="baseline"/>
      <w:cs w:val="0"/>
      <w:em w:val="none"/>
    </w:rPr>
  </w:style>
  <w:style w:type="paragraph" w:customStyle="1" w:styleId="HALAMANKOSONG">
    <w:name w:val="HALAMAN KOSONG"/>
    <w:basedOn w:val="DAFTARPUSTAKA"/>
    <w:pPr>
      <w:spacing w:before="5000"/>
      <w:ind w:left="0" w:firstLine="0"/>
      <w:jc w:val="center"/>
    </w:pPr>
    <w:rPr>
      <w:lang w:val="en-ID"/>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mbox">
    <w:name w:val="mbox"/>
    <w:rPr>
      <w:w w:val="100"/>
      <w:position w:val="-1"/>
      <w:effect w:val="none"/>
      <w:vertAlign w:val="baseline"/>
      <w:cs w:val="0"/>
      <w:em w:val="none"/>
    </w:rPr>
  </w:style>
  <w:style w:type="paragraph" w:customStyle="1" w:styleId="APANormal">
    <w:name w:val="APA Normal"/>
    <w:pPr>
      <w:suppressAutoHyphens/>
      <w:spacing w:line="480" w:lineRule="auto"/>
      <w:ind w:leftChars="-1" w:left="-1" w:hangingChars="1" w:hanging="1"/>
      <w:textDirection w:val="btLr"/>
      <w:textAlignment w:val="top"/>
      <w:outlineLvl w:val="0"/>
    </w:pPr>
    <w:rPr>
      <w:bCs/>
      <w:kern w:val="32"/>
      <w:position w:val="-1"/>
      <w:sz w:val="24"/>
      <w:szCs w:val="32"/>
      <w:lang w:val="en-AU" w:eastAsia="en-AU"/>
    </w:rPr>
  </w:style>
  <w:style w:type="paragraph" w:customStyle="1" w:styleId="APABlockQuotation">
    <w:name w:val="APA Block Quotation"/>
    <w:basedOn w:val="Normal"/>
    <w:pPr>
      <w:spacing w:after="120" w:line="360" w:lineRule="auto"/>
      <w:ind w:left="720"/>
    </w:pPr>
    <w:rPr>
      <w:rFonts w:ascii="Times New Roman" w:eastAsia="Times New Roman" w:hAnsi="Times New Roman" w:cs="Times New Roman"/>
      <w:sz w:val="24"/>
      <w:szCs w:val="24"/>
      <w:lang w:val="en-AU"/>
    </w:rPr>
  </w:style>
  <w:style w:type="character" w:customStyle="1" w:styleId="APABlockQuotation0">
    <w:name w:val="APA Block Quotation (文字)"/>
    <w:rPr>
      <w:w w:val="100"/>
      <w:position w:val="-1"/>
      <w:sz w:val="24"/>
      <w:szCs w:val="24"/>
      <w:effect w:val="none"/>
      <w:vertAlign w:val="baseline"/>
      <w:cs w:val="0"/>
      <w:em w:val="none"/>
      <w:lang w:val="en-AU" w:eastAsia="en-US"/>
    </w:rPr>
  </w:style>
  <w:style w:type="paragraph" w:customStyle="1" w:styleId="APAHeadingFigures">
    <w:name w:val="APA Heading: Figures"/>
    <w:pPr>
      <w:suppressAutoHyphens/>
      <w:autoSpaceDE w:val="0"/>
      <w:spacing w:line="480" w:lineRule="auto"/>
      <w:ind w:leftChars="-1" w:left="-1" w:hangingChars="1" w:hanging="1"/>
      <w:textDirection w:val="btLr"/>
      <w:textAlignment w:val="top"/>
      <w:outlineLvl w:val="0"/>
    </w:pPr>
    <w:rPr>
      <w:position w:val="-1"/>
      <w:sz w:val="24"/>
      <w:szCs w:val="24"/>
      <w:lang w:val="en-AU" w:eastAsia="en-AU"/>
    </w:rPr>
  </w:style>
  <w:style w:type="paragraph" w:customStyle="1" w:styleId="EE1Heading">
    <w:name w:val="EE 1 Heading"/>
    <w:basedOn w:val="ListParagraph"/>
    <w:pPr>
      <w:numPr>
        <w:numId w:val="1"/>
      </w:numPr>
      <w:spacing w:after="0" w:line="480" w:lineRule="auto"/>
      <w:ind w:hanging="1"/>
      <w:contextualSpacing/>
      <w:jc w:val="center"/>
    </w:pPr>
    <w:rPr>
      <w:rFonts w:ascii="Times New Roman" w:eastAsia="Calibri" w:hAnsi="Times New Roman"/>
      <w:b/>
      <w:sz w:val="32"/>
      <w:szCs w:val="32"/>
      <w:lang w:val="en-AU"/>
    </w:rPr>
  </w:style>
  <w:style w:type="paragraph" w:customStyle="1" w:styleId="EE2Heading">
    <w:name w:val="EE 2 Heading"/>
    <w:basedOn w:val="Normal"/>
    <w:pPr>
      <w:numPr>
        <w:ilvl w:val="1"/>
        <w:numId w:val="1"/>
      </w:numPr>
      <w:spacing w:after="0" w:line="480" w:lineRule="auto"/>
      <w:ind w:left="-1" w:hanging="1"/>
    </w:pPr>
    <w:rPr>
      <w:rFonts w:ascii="Times New Roman" w:eastAsia="Times New Roman" w:hAnsi="Times New Roman" w:cs="Times New Roman"/>
      <w:b/>
      <w:sz w:val="28"/>
      <w:szCs w:val="28"/>
      <w:lang w:eastAsia="en-AU"/>
    </w:rPr>
  </w:style>
  <w:style w:type="character" w:customStyle="1" w:styleId="EE1HeadingChar">
    <w:name w:val="EE 1 Heading Char"/>
    <w:rPr>
      <w:b/>
      <w:w w:val="100"/>
      <w:position w:val="-1"/>
      <w:sz w:val="32"/>
      <w:szCs w:val="32"/>
      <w:effect w:val="none"/>
      <w:vertAlign w:val="baseline"/>
      <w:cs w:val="0"/>
      <w:em w:val="none"/>
      <w:lang w:val="en-AU" w:eastAsia="en-US"/>
    </w:rPr>
  </w:style>
  <w:style w:type="character" w:customStyle="1" w:styleId="APAHeadingFiguresChar">
    <w:name w:val="APA Heading: Figures Char"/>
    <w:rPr>
      <w:w w:val="100"/>
      <w:position w:val="-1"/>
      <w:sz w:val="24"/>
      <w:szCs w:val="24"/>
      <w:effect w:val="none"/>
      <w:vertAlign w:val="baseline"/>
      <w:cs w:val="0"/>
      <w:em w:val="none"/>
      <w:lang w:val="en-AU" w:eastAsia="en-AU"/>
    </w:rPr>
  </w:style>
  <w:style w:type="character" w:customStyle="1" w:styleId="APAFigureHeading0">
    <w:name w:val="APA Figure Heading (文字)"/>
    <w:rPr>
      <w:i/>
      <w:w w:val="100"/>
      <w:position w:val="-1"/>
      <w:sz w:val="24"/>
      <w:szCs w:val="22"/>
      <w:effect w:val="none"/>
      <w:vertAlign w:val="baseline"/>
      <w:cs w:val="0"/>
      <w:em w:val="none"/>
      <w:lang w:val="en-US" w:eastAsia="en-US"/>
    </w:rPr>
  </w:style>
  <w:style w:type="paragraph" w:customStyle="1" w:styleId="APAHeadingTable">
    <w:name w:val="APA Heading: Table"/>
    <w:pPr>
      <w:suppressAutoHyphens/>
      <w:spacing w:line="480" w:lineRule="auto"/>
      <w:ind w:leftChars="-1" w:left="-1" w:hangingChars="1" w:hanging="1"/>
      <w:textDirection w:val="btLr"/>
      <w:textAlignment w:val="top"/>
      <w:outlineLvl w:val="0"/>
    </w:pPr>
    <w:rPr>
      <w:position w:val="-1"/>
      <w:sz w:val="24"/>
      <w:szCs w:val="24"/>
      <w:lang w:val="en-AU" w:eastAsia="en-AU"/>
    </w:rPr>
  </w:style>
  <w:style w:type="paragraph" w:customStyle="1" w:styleId="APANormalAbstract">
    <w:name w:val="APA Normal Abstract"/>
    <w:pPr>
      <w:suppressAutoHyphens/>
      <w:spacing w:line="480" w:lineRule="auto"/>
      <w:ind w:leftChars="-1" w:left="-1" w:hangingChars="1" w:hanging="1"/>
      <w:textDirection w:val="btLr"/>
      <w:textAlignment w:val="top"/>
      <w:outlineLvl w:val="0"/>
    </w:pPr>
    <w:rPr>
      <w:bCs/>
      <w:kern w:val="32"/>
      <w:position w:val="-1"/>
      <w:sz w:val="24"/>
      <w:szCs w:val="32"/>
      <w:lang w:val="en-AU" w:eastAsia="en-AU"/>
    </w:rPr>
  </w:style>
  <w:style w:type="paragraph" w:customStyle="1" w:styleId="APAPaperHeading2">
    <w:name w:val="APA Paper Heading 2"/>
    <w:pPr>
      <w:tabs>
        <w:tab w:val="num" w:pos="1440"/>
      </w:tabs>
      <w:suppressAutoHyphens/>
      <w:spacing w:line="480" w:lineRule="auto"/>
      <w:ind w:leftChars="-1" w:left="-1" w:hangingChars="1" w:hanging="1"/>
      <w:textDirection w:val="btLr"/>
      <w:textAlignment w:val="top"/>
      <w:outlineLvl w:val="0"/>
    </w:pPr>
    <w:rPr>
      <w:b/>
      <w:bCs/>
      <w:kern w:val="32"/>
      <w:position w:val="-1"/>
      <w:sz w:val="24"/>
      <w:szCs w:val="32"/>
      <w:lang w:val="en-AU" w:eastAsia="en-AU"/>
    </w:rPr>
  </w:style>
  <w:style w:type="paragraph" w:customStyle="1" w:styleId="APAPaperHeading3">
    <w:name w:val="APA Paper Heading 3"/>
    <w:pPr>
      <w:numPr>
        <w:ilvl w:val="2"/>
        <w:numId w:val="2"/>
      </w:numPr>
      <w:suppressAutoHyphens/>
      <w:spacing w:line="480" w:lineRule="auto"/>
      <w:ind w:leftChars="-1" w:left="-1" w:hangingChars="1" w:hanging="1"/>
      <w:textDirection w:val="btLr"/>
      <w:textAlignment w:val="top"/>
      <w:outlineLvl w:val="0"/>
    </w:pPr>
    <w:rPr>
      <w:b/>
      <w:position w:val="-1"/>
      <w:sz w:val="24"/>
      <w:szCs w:val="32"/>
      <w:lang w:val="en-AU" w:eastAsia="en-AU"/>
    </w:rPr>
  </w:style>
  <w:style w:type="character" w:customStyle="1" w:styleId="EE2HeadingChar">
    <w:name w:val="EE 2 Heading Char"/>
    <w:rPr>
      <w:b/>
      <w:w w:val="100"/>
      <w:position w:val="-1"/>
      <w:sz w:val="28"/>
      <w:szCs w:val="28"/>
      <w:effect w:val="none"/>
      <w:vertAlign w:val="baseline"/>
      <w:cs w:val="0"/>
      <w:em w:val="none"/>
      <w:lang w:val="en-US" w:eastAsia="en-AU"/>
    </w:rPr>
  </w:style>
  <w:style w:type="paragraph" w:customStyle="1" w:styleId="ISIKUTIPAN">
    <w:name w:val="ISI KUTIPAN"/>
    <w:basedOn w:val="ISI"/>
    <w:pPr>
      <w:spacing w:line="240" w:lineRule="auto"/>
      <w:ind w:left="340" w:firstLine="0"/>
    </w:pPr>
  </w:style>
  <w:style w:type="paragraph" w:customStyle="1" w:styleId="ICMPCAbstractHeading">
    <w:name w:val="ICMPC AbstractHeading"/>
    <w:pPr>
      <w:suppressAutoHyphens/>
      <w:autoSpaceDE w:val="0"/>
      <w:autoSpaceDN w:val="0"/>
      <w:spacing w:before="180" w:after="60" w:line="1" w:lineRule="atLeast"/>
      <w:ind w:leftChars="-1" w:left="-1" w:hangingChars="1" w:hanging="1"/>
      <w:textDirection w:val="btLr"/>
      <w:textAlignment w:val="top"/>
      <w:outlineLvl w:val="0"/>
    </w:pPr>
    <w:rPr>
      <w:b/>
      <w:bCs/>
      <w:color w:val="000000"/>
      <w:position w:val="-1"/>
      <w:sz w:val="24"/>
      <w:szCs w:val="24"/>
      <w:lang w:eastAsia="zh-CN"/>
    </w:rPr>
  </w:style>
  <w:style w:type="paragraph" w:customStyle="1" w:styleId="ICMPCTitle">
    <w:name w:val="ICMPC Title"/>
    <w:basedOn w:val="Normal"/>
    <w:pPr>
      <w:suppressAutoHyphens w:val="0"/>
      <w:autoSpaceDE w:val="0"/>
      <w:autoSpaceDN w:val="0"/>
      <w:spacing w:after="0" w:line="340" w:lineRule="atLeast"/>
      <w:jc w:val="center"/>
    </w:pPr>
    <w:rPr>
      <w:rFonts w:ascii="Times New Roman" w:eastAsia="SimSun" w:hAnsi="Times New Roman" w:cs="Times New Roman"/>
      <w:b/>
      <w:bCs/>
      <w:color w:val="000000"/>
      <w:sz w:val="28"/>
      <w:szCs w:val="28"/>
      <w:lang w:eastAsia="zh-CN"/>
    </w:rPr>
  </w:style>
  <w:style w:type="paragraph" w:customStyle="1" w:styleId="ICMPCAuthor">
    <w:name w:val="ICMPC Author"/>
    <w:basedOn w:val="Normal"/>
    <w:pPr>
      <w:suppressAutoHyphens w:val="0"/>
      <w:autoSpaceDE w:val="0"/>
      <w:autoSpaceDN w:val="0"/>
      <w:spacing w:before="180" w:after="0" w:line="219" w:lineRule="atLeast"/>
      <w:jc w:val="center"/>
    </w:pPr>
    <w:rPr>
      <w:rFonts w:ascii="Times New Roman" w:eastAsia="SimSun" w:hAnsi="Times New Roman" w:cs="Times New Roman"/>
      <w:i/>
      <w:iCs/>
      <w:color w:val="000000"/>
      <w:lang w:eastAsia="zh-CN"/>
    </w:rPr>
  </w:style>
  <w:style w:type="paragraph" w:customStyle="1" w:styleId="ICMPCAffiliation">
    <w:name w:val="ICMPC Affiliation"/>
    <w:basedOn w:val="Normal"/>
    <w:pPr>
      <w:suppressAutoHyphens w:val="0"/>
      <w:autoSpaceDE w:val="0"/>
      <w:autoSpaceDN w:val="0"/>
      <w:spacing w:before="180" w:after="0" w:line="219" w:lineRule="atLeast"/>
      <w:jc w:val="center"/>
    </w:pPr>
    <w:rPr>
      <w:rFonts w:ascii="Times New Roman" w:eastAsia="SimSun" w:hAnsi="Times New Roman" w:cs="Times New Roman"/>
      <w:color w:val="000000"/>
      <w:lang w:eastAsia="zh-CN"/>
    </w:rPr>
  </w:style>
  <w:style w:type="character" w:customStyle="1" w:styleId="fontstyle21">
    <w:name w:val="fontstyle21"/>
    <w:rPr>
      <w:rFonts w:ascii="TrebuchetMS-Italic" w:hAnsi="TrebuchetMS-Italic" w:hint="default"/>
      <w:i/>
      <w:iCs/>
      <w:color w:val="242021"/>
      <w:w w:val="100"/>
      <w:position w:val="-1"/>
      <w:sz w:val="20"/>
      <w:szCs w:val="20"/>
      <w:effect w:val="none"/>
      <w:vertAlign w:val="baseline"/>
      <w:cs w:val="0"/>
      <w:em w:val="none"/>
    </w:rPr>
  </w:style>
  <w:style w:type="character" w:customStyle="1" w:styleId="fontstyle31">
    <w:name w:val="fontstyle31"/>
    <w:rPr>
      <w:rFonts w:ascii="TrebuchetMS-Bold" w:hAnsi="TrebuchetMS-Bold" w:hint="default"/>
      <w:b/>
      <w:bCs/>
      <w:color w:val="242021"/>
      <w:w w:val="100"/>
      <w:position w:val="-1"/>
      <w:sz w:val="20"/>
      <w:szCs w:val="20"/>
      <w:effect w:val="none"/>
      <w:vertAlign w:val="baseline"/>
      <w:cs w:val="0"/>
      <w:em w:val="none"/>
    </w:rPr>
  </w:style>
  <w:style w:type="character" w:customStyle="1" w:styleId="ref-lnk">
    <w:name w:val="ref-lnk"/>
    <w:rPr>
      <w:w w:val="100"/>
      <w:position w:val="-1"/>
      <w:effect w:val="none"/>
      <w:vertAlign w:val="baseline"/>
      <w:cs w:val="0"/>
      <w:em w:val="none"/>
    </w:rPr>
  </w:style>
  <w:style w:type="character" w:customStyle="1" w:styleId="nlmyear">
    <w:name w:val="nlm_year"/>
    <w:rPr>
      <w:w w:val="100"/>
      <w:position w:val="-1"/>
      <w:effect w:val="none"/>
      <w:vertAlign w:val="baseline"/>
      <w:cs w:val="0"/>
      <w:em w:val="none"/>
    </w:rPr>
  </w:style>
  <w:style w:type="character" w:customStyle="1" w:styleId="nlmarticle-title">
    <w:name w:val="nlm_article-title"/>
    <w:rPr>
      <w:w w:val="100"/>
      <w:position w:val="-1"/>
      <w:effect w:val="none"/>
      <w:vertAlign w:val="baseline"/>
      <w:cs w:val="0"/>
      <w:em w:val="none"/>
    </w:rPr>
  </w:style>
  <w:style w:type="character" w:customStyle="1" w:styleId="nlmfpage">
    <w:name w:val="nlm_fpage"/>
    <w:rPr>
      <w:w w:val="100"/>
      <w:position w:val="-1"/>
      <w:effect w:val="none"/>
      <w:vertAlign w:val="baseline"/>
      <w:cs w:val="0"/>
      <w:em w:val="none"/>
    </w:rPr>
  </w:style>
  <w:style w:type="character" w:customStyle="1" w:styleId="nlmlpage">
    <w:name w:val="nlm_lpage"/>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ref-journal">
    <w:name w:val="ref-journal"/>
    <w:rPr>
      <w:w w:val="100"/>
      <w:position w:val="-1"/>
      <w:effect w:val="none"/>
      <w:vertAlign w:val="baseline"/>
      <w:cs w:val="0"/>
      <w:em w:val="none"/>
    </w:rPr>
  </w:style>
  <w:style w:type="character" w:customStyle="1" w:styleId="ref-vol">
    <w:name w:val="ref-vol"/>
    <w:rPr>
      <w:w w:val="100"/>
      <w:position w:val="-1"/>
      <w:effect w:val="none"/>
      <w:vertAlign w:val="baseline"/>
      <w:cs w:val="0"/>
      <w:em w:val="none"/>
    </w:rPr>
  </w:style>
  <w:style w:type="character" w:customStyle="1" w:styleId="ref-overlay">
    <w:name w:val="ref-overlay"/>
    <w:rPr>
      <w:w w:val="100"/>
      <w:position w:val="-1"/>
      <w:effect w:val="none"/>
      <w:vertAlign w:val="baseline"/>
      <w:cs w:val="0"/>
      <w:em w:val="none"/>
    </w:rPr>
  </w:style>
  <w:style w:type="character" w:customStyle="1" w:styleId="hlfld-contribauthor">
    <w:name w:val="hlfld-contribauthor"/>
    <w:rPr>
      <w:w w:val="100"/>
      <w:position w:val="-1"/>
      <w:effect w:val="none"/>
      <w:vertAlign w:val="baseline"/>
      <w:cs w:val="0"/>
      <w:em w:val="none"/>
    </w:rPr>
  </w:style>
  <w:style w:type="character" w:customStyle="1" w:styleId="nlmgiven-names">
    <w:name w:val="nlm_given-names"/>
    <w:rPr>
      <w:w w:val="100"/>
      <w:position w:val="-1"/>
      <w:effect w:val="none"/>
      <w:vertAlign w:val="baseline"/>
      <w:cs w:val="0"/>
      <w:em w:val="none"/>
    </w:rPr>
  </w:style>
  <w:style w:type="character" w:customStyle="1" w:styleId="nlmpub-id">
    <w:name w:val="nlm_pub-id"/>
    <w:rPr>
      <w:w w:val="100"/>
      <w:position w:val="-1"/>
      <w:effect w:val="none"/>
      <w:vertAlign w:val="baseline"/>
      <w:cs w:val="0"/>
      <w:em w:val="none"/>
    </w:rPr>
  </w:style>
  <w:style w:type="character" w:customStyle="1" w:styleId="bkciteavail">
    <w:name w:val="bk_cite_avail"/>
    <w:rPr>
      <w:w w:val="100"/>
      <w:position w:val="-1"/>
      <w:effect w:val="none"/>
      <w:vertAlign w:val="baseline"/>
      <w:cs w:val="0"/>
      <w:em w:val="none"/>
    </w:rPr>
  </w:style>
  <w:style w:type="table" w:customStyle="1" w:styleId="1">
    <w:name w:val="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0" w:type="dxa"/>
        <w:right w:w="0" w:type="dxa"/>
      </w:tblCellMar>
    </w:tblPr>
  </w:style>
  <w:style w:type="paragraph" w:customStyle="1" w:styleId="Authornames">
    <w:name w:val="Author names"/>
    <w:basedOn w:val="Normal"/>
    <w:next w:val="Normal"/>
    <w:pPr>
      <w:spacing w:before="240" w:after="0" w:line="360" w:lineRule="auto"/>
    </w:pPr>
    <w:rPr>
      <w:rFonts w:ascii="Times New Roman" w:eastAsia="Times New Roman" w:hAnsi="Times New Roman" w:cs="Times New Roman"/>
      <w:sz w:val="28"/>
      <w:szCs w:val="24"/>
      <w:lang w:val="en-GB" w:eastAsia="en-GB"/>
    </w:rPr>
  </w:style>
  <w:style w:type="paragraph" w:customStyle="1" w:styleId="Keywords">
    <w:name w:val="Keywords"/>
    <w:basedOn w:val="Normal"/>
    <w:next w:val="Normal"/>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051PLLiteratur">
    <w:name w:val="05.1 PL Literatur"/>
    <w:basedOn w:val="Normal"/>
    <w:pPr>
      <w:tabs>
        <w:tab w:val="left" w:pos="454"/>
      </w:tabs>
      <w:spacing w:after="0" w:line="280" w:lineRule="atLeast"/>
      <w:ind w:left="709" w:hanging="709"/>
      <w:jc w:val="both"/>
    </w:pPr>
    <w:rPr>
      <w:rFonts w:ascii="Times New Roman" w:eastAsia="Times New Roman" w:hAnsi="Times New Roman" w:cs="Times New Roman"/>
      <w:sz w:val="24"/>
      <w:szCs w:val="20"/>
      <w:lang w:val="de-DE" w:eastAsia="de-DE"/>
    </w:rPr>
  </w:style>
  <w:style w:type="paragraph" w:styleId="Revision">
    <w:name w:val="Revision"/>
    <w:pPr>
      <w:suppressAutoHyphens/>
      <w:spacing w:line="1" w:lineRule="atLeast"/>
      <w:ind w:leftChars="-1" w:left="-1" w:hangingChars="1" w:hanging="1"/>
      <w:textDirection w:val="btLr"/>
      <w:textAlignment w:val="top"/>
      <w:outlineLvl w:val="0"/>
    </w:pPr>
    <w:rPr>
      <w:position w:val="-1"/>
      <w:sz w:val="24"/>
      <w:szCs w:val="24"/>
      <w:lang w:val="en-GB" w:eastAsia="en-GB"/>
    </w:rPr>
  </w:style>
  <w:style w:type="paragraph" w:customStyle="1" w:styleId="Affiliation">
    <w:name w:val="Affiliation"/>
    <w:basedOn w:val="Normal"/>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pPr>
      <w:spacing w:before="240" w:after="0" w:line="36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customStyle="1" w:styleId="texhtml">
    <w:name w:val="texhtml"/>
    <w:basedOn w:val="DefaultParagraphFont"/>
    <w:rPr>
      <w:w w:val="100"/>
      <w:position w:val="-1"/>
      <w:effect w:val="none"/>
      <w:vertAlign w:val="baseline"/>
      <w:cs w:val="0"/>
      <w:em w:val="none"/>
    </w:rPr>
  </w:style>
  <w:style w:type="paragraph" w:customStyle="1" w:styleId="plaintable">
    <w:name w:val="plaintab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pPr>
      <w:pBdr>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
    <w:name w:val="b2"/>
    <w:basedOn w:val="Normal"/>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
    <w:name w:val="b3"/>
    <w:basedOn w:val="Normal"/>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qFormat/>
    <w:pPr>
      <w:spacing w:after="0" w:line="240" w:lineRule="auto"/>
    </w:pPr>
  </w:style>
  <w:style w:type="character" w:customStyle="1" w:styleId="cls-response">
    <w:name w:val="cls-response"/>
    <w:basedOn w:val="DefaultParagraphFont"/>
    <w:rPr>
      <w:w w:val="100"/>
      <w:position w:val="-1"/>
      <w:effect w:val="none"/>
      <w:vertAlign w:val="baseline"/>
      <w:cs w:val="0"/>
      <w:em w:val="none"/>
    </w:rPr>
  </w:style>
  <w:style w:type="paragraph" w:customStyle="1" w:styleId="ColorfulList-Accent11">
    <w:name w:val="Colorful List - Accent 11"/>
    <w:aliases w:val="Body of text,List Paragraph1"/>
    <w:basedOn w:val="Normal"/>
    <w:pPr>
      <w:spacing w:after="0"/>
      <w:ind w:left="720"/>
      <w:contextualSpacing/>
      <w:jc w:val="both"/>
    </w:pPr>
    <w:rPr>
      <w:rFonts w:eastAsia="Times New Roman" w:cs="Times New Roman"/>
      <w:lang w:val="id-ID"/>
    </w:rPr>
  </w:style>
  <w:style w:type="character" w:customStyle="1" w:styleId="A3">
    <w:name w:val="A3"/>
    <w:rPr>
      <w:color w:val="000000"/>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lang w:val="id-ID"/>
    </w:rPr>
  </w:style>
  <w:style w:type="character" w:customStyle="1" w:styleId="UnresolvedMention1">
    <w:name w:val="Unresolved Mention1"/>
    <w:rPr>
      <w:color w:val="605E5C"/>
      <w:w w:val="100"/>
      <w:position w:val="-1"/>
      <w:effect w:val="none"/>
      <w:shd w:val="clear" w:color="auto" w:fill="E1DFDD"/>
      <w:vertAlign w:val="baseline"/>
      <w:cs w:val="0"/>
      <w:em w:val="none"/>
    </w:rPr>
  </w:style>
  <w:style w:type="character" w:customStyle="1" w:styleId="y2iqfc">
    <w:name w:val="y2iqfc"/>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 w:type="paragraph" w:customStyle="1" w:styleId="5AJII-BodytextTextContent">
    <w:name w:val="5A. JII - Bodytext (Text Content)"/>
    <w:qFormat/>
    <w:rsid w:val="00710770"/>
    <w:pPr>
      <w:spacing w:after="240" w:line="240" w:lineRule="auto"/>
      <w:ind w:firstLine="567"/>
      <w:contextualSpacing/>
      <w:jc w:val="both"/>
    </w:pPr>
    <w:rPr>
      <w:rFonts w:ascii="Times New Roman" w:eastAsiaTheme="minorEastAsia" w:hAnsi="Times New Roman" w:cstheme="minorBidi"/>
      <w:sz w:val="24"/>
      <w:lang w:val="id-ID"/>
    </w:rPr>
  </w:style>
  <w:style w:type="table" w:customStyle="1" w:styleId="LightShading1">
    <w:name w:val="Light Shading1"/>
    <w:basedOn w:val="TableNormal"/>
    <w:uiPriority w:val="60"/>
    <w:rsid w:val="00064A03"/>
    <w:pPr>
      <w:spacing w:after="0" w:line="240" w:lineRule="auto"/>
    </w:pPr>
    <w:rPr>
      <w:rFonts w:cs="Arial"/>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87220">
      <w:bodyDiv w:val="1"/>
      <w:marLeft w:val="0"/>
      <w:marRight w:val="0"/>
      <w:marTop w:val="0"/>
      <w:marBottom w:val="0"/>
      <w:divBdr>
        <w:top w:val="none" w:sz="0" w:space="0" w:color="auto"/>
        <w:left w:val="none" w:sz="0" w:space="0" w:color="auto"/>
        <w:bottom w:val="none" w:sz="0" w:space="0" w:color="auto"/>
        <w:right w:val="none" w:sz="0" w:space="0" w:color="auto"/>
      </w:divBdr>
    </w:div>
    <w:div w:id="392168797">
      <w:bodyDiv w:val="1"/>
      <w:marLeft w:val="0"/>
      <w:marRight w:val="0"/>
      <w:marTop w:val="0"/>
      <w:marBottom w:val="0"/>
      <w:divBdr>
        <w:top w:val="none" w:sz="0" w:space="0" w:color="auto"/>
        <w:left w:val="none" w:sz="0" w:space="0" w:color="auto"/>
        <w:bottom w:val="none" w:sz="0" w:space="0" w:color="auto"/>
        <w:right w:val="none" w:sz="0" w:space="0" w:color="auto"/>
      </w:divBdr>
    </w:div>
    <w:div w:id="506017291">
      <w:bodyDiv w:val="1"/>
      <w:marLeft w:val="0"/>
      <w:marRight w:val="0"/>
      <w:marTop w:val="0"/>
      <w:marBottom w:val="0"/>
      <w:divBdr>
        <w:top w:val="none" w:sz="0" w:space="0" w:color="auto"/>
        <w:left w:val="none" w:sz="0" w:space="0" w:color="auto"/>
        <w:bottom w:val="none" w:sz="0" w:space="0" w:color="auto"/>
        <w:right w:val="none" w:sz="0" w:space="0" w:color="auto"/>
      </w:divBdr>
    </w:div>
    <w:div w:id="508104110">
      <w:bodyDiv w:val="1"/>
      <w:marLeft w:val="0"/>
      <w:marRight w:val="0"/>
      <w:marTop w:val="0"/>
      <w:marBottom w:val="0"/>
      <w:divBdr>
        <w:top w:val="none" w:sz="0" w:space="0" w:color="auto"/>
        <w:left w:val="none" w:sz="0" w:space="0" w:color="auto"/>
        <w:bottom w:val="none" w:sz="0" w:space="0" w:color="auto"/>
        <w:right w:val="none" w:sz="0" w:space="0" w:color="auto"/>
      </w:divBdr>
    </w:div>
    <w:div w:id="662007782">
      <w:bodyDiv w:val="1"/>
      <w:marLeft w:val="0"/>
      <w:marRight w:val="0"/>
      <w:marTop w:val="0"/>
      <w:marBottom w:val="0"/>
      <w:divBdr>
        <w:top w:val="none" w:sz="0" w:space="0" w:color="auto"/>
        <w:left w:val="none" w:sz="0" w:space="0" w:color="auto"/>
        <w:bottom w:val="none" w:sz="0" w:space="0" w:color="auto"/>
        <w:right w:val="none" w:sz="0" w:space="0" w:color="auto"/>
      </w:divBdr>
    </w:div>
    <w:div w:id="809401677">
      <w:bodyDiv w:val="1"/>
      <w:marLeft w:val="0"/>
      <w:marRight w:val="0"/>
      <w:marTop w:val="0"/>
      <w:marBottom w:val="0"/>
      <w:divBdr>
        <w:top w:val="none" w:sz="0" w:space="0" w:color="auto"/>
        <w:left w:val="none" w:sz="0" w:space="0" w:color="auto"/>
        <w:bottom w:val="none" w:sz="0" w:space="0" w:color="auto"/>
        <w:right w:val="none" w:sz="0" w:space="0" w:color="auto"/>
      </w:divBdr>
    </w:div>
    <w:div w:id="848636502">
      <w:bodyDiv w:val="1"/>
      <w:marLeft w:val="0"/>
      <w:marRight w:val="0"/>
      <w:marTop w:val="0"/>
      <w:marBottom w:val="0"/>
      <w:divBdr>
        <w:top w:val="none" w:sz="0" w:space="0" w:color="auto"/>
        <w:left w:val="none" w:sz="0" w:space="0" w:color="auto"/>
        <w:bottom w:val="none" w:sz="0" w:space="0" w:color="auto"/>
        <w:right w:val="none" w:sz="0" w:space="0" w:color="auto"/>
      </w:divBdr>
    </w:div>
    <w:div w:id="889463815">
      <w:bodyDiv w:val="1"/>
      <w:marLeft w:val="0"/>
      <w:marRight w:val="0"/>
      <w:marTop w:val="0"/>
      <w:marBottom w:val="0"/>
      <w:divBdr>
        <w:top w:val="none" w:sz="0" w:space="0" w:color="auto"/>
        <w:left w:val="none" w:sz="0" w:space="0" w:color="auto"/>
        <w:bottom w:val="none" w:sz="0" w:space="0" w:color="auto"/>
        <w:right w:val="none" w:sz="0" w:space="0" w:color="auto"/>
      </w:divBdr>
    </w:div>
    <w:div w:id="934166857">
      <w:bodyDiv w:val="1"/>
      <w:marLeft w:val="0"/>
      <w:marRight w:val="0"/>
      <w:marTop w:val="0"/>
      <w:marBottom w:val="0"/>
      <w:divBdr>
        <w:top w:val="none" w:sz="0" w:space="0" w:color="auto"/>
        <w:left w:val="none" w:sz="0" w:space="0" w:color="auto"/>
        <w:bottom w:val="none" w:sz="0" w:space="0" w:color="auto"/>
        <w:right w:val="none" w:sz="0" w:space="0" w:color="auto"/>
      </w:divBdr>
    </w:div>
    <w:div w:id="1171678620">
      <w:bodyDiv w:val="1"/>
      <w:marLeft w:val="0"/>
      <w:marRight w:val="0"/>
      <w:marTop w:val="0"/>
      <w:marBottom w:val="0"/>
      <w:divBdr>
        <w:top w:val="none" w:sz="0" w:space="0" w:color="auto"/>
        <w:left w:val="none" w:sz="0" w:space="0" w:color="auto"/>
        <w:bottom w:val="none" w:sz="0" w:space="0" w:color="auto"/>
        <w:right w:val="none" w:sz="0" w:space="0" w:color="auto"/>
      </w:divBdr>
    </w:div>
    <w:div w:id="1275166604">
      <w:bodyDiv w:val="1"/>
      <w:marLeft w:val="0"/>
      <w:marRight w:val="0"/>
      <w:marTop w:val="0"/>
      <w:marBottom w:val="0"/>
      <w:divBdr>
        <w:top w:val="none" w:sz="0" w:space="0" w:color="auto"/>
        <w:left w:val="none" w:sz="0" w:space="0" w:color="auto"/>
        <w:bottom w:val="none" w:sz="0" w:space="0" w:color="auto"/>
        <w:right w:val="none" w:sz="0" w:space="0" w:color="auto"/>
      </w:divBdr>
    </w:div>
    <w:div w:id="1293562028">
      <w:bodyDiv w:val="1"/>
      <w:marLeft w:val="0"/>
      <w:marRight w:val="0"/>
      <w:marTop w:val="0"/>
      <w:marBottom w:val="0"/>
      <w:divBdr>
        <w:top w:val="none" w:sz="0" w:space="0" w:color="auto"/>
        <w:left w:val="none" w:sz="0" w:space="0" w:color="auto"/>
        <w:bottom w:val="none" w:sz="0" w:space="0" w:color="auto"/>
        <w:right w:val="none" w:sz="0" w:space="0" w:color="auto"/>
      </w:divBdr>
    </w:div>
    <w:div w:id="1436175638">
      <w:bodyDiv w:val="1"/>
      <w:marLeft w:val="0"/>
      <w:marRight w:val="0"/>
      <w:marTop w:val="0"/>
      <w:marBottom w:val="0"/>
      <w:divBdr>
        <w:top w:val="none" w:sz="0" w:space="0" w:color="auto"/>
        <w:left w:val="none" w:sz="0" w:space="0" w:color="auto"/>
        <w:bottom w:val="none" w:sz="0" w:space="0" w:color="auto"/>
        <w:right w:val="none" w:sz="0" w:space="0" w:color="auto"/>
      </w:divBdr>
    </w:div>
    <w:div w:id="1680162190">
      <w:bodyDiv w:val="1"/>
      <w:marLeft w:val="0"/>
      <w:marRight w:val="0"/>
      <w:marTop w:val="0"/>
      <w:marBottom w:val="0"/>
      <w:divBdr>
        <w:top w:val="none" w:sz="0" w:space="0" w:color="auto"/>
        <w:left w:val="none" w:sz="0" w:space="0" w:color="auto"/>
        <w:bottom w:val="none" w:sz="0" w:space="0" w:color="auto"/>
        <w:right w:val="none" w:sz="0" w:space="0" w:color="auto"/>
      </w:divBdr>
    </w:div>
    <w:div w:id="2022003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9SsKXwhfcSIDZ+xEqkyVXxxyGg==">AMUW2mXtMQNVtSksoEW6DJZSqDZnfTl8hvKWC1zJ5vc/ZKQhGizVytRx0mTEJymdp42s77VFXx26bH/Gipc8l2C6pQTq5SNVHdiNTtD66KnHkxR/NgP6y3pCY4pEEL3zB+5NL7flOrmjQf4SpwuWYAj5wbb+ybVbdZCuJb8IT4DI587MnyUTxBhpx0PMlQl20i5EaAmJEkRP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85C6DE-B92A-4ED3-9417-3B6E0CDF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13551</Words>
  <Characters>77245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Nurul Mukminah</cp:lastModifiedBy>
  <cp:revision>3</cp:revision>
  <cp:lastPrinted>2024-09-07T05:15:00Z</cp:lastPrinted>
  <dcterms:created xsi:type="dcterms:W3CDTF">2024-09-07T05:12:00Z</dcterms:created>
  <dcterms:modified xsi:type="dcterms:W3CDTF">2024-09-07T05:15:00Z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d0b0cabe-192d-31e9-87b0-980aa70f088a</vt:lpwstr>
  </property>
  <property fmtid="{D5CDD505-2E9C-101B-9397-08002B2CF9AE}" pid="24" name="Mendeley Citation Style_1">
    <vt:lpwstr>http://www.zotero.org/styles/apa</vt:lpwstr>
  </property>
</Properties>
</file>