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BF132" w14:textId="77777777" w:rsidR="00A927DB" w:rsidRPr="00A03313" w:rsidRDefault="00A927D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bookmarkStart w:id="0" w:name="_Hlk109587108"/>
      <w:bookmarkEnd w:id="0"/>
    </w:p>
    <w:p w14:paraId="61A0E7D9" w14:textId="77777777" w:rsidR="00A927DB" w:rsidRPr="00A03313" w:rsidRDefault="00A927D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14:paraId="74EB641E" w14:textId="4D1B1C1D" w:rsidR="00A927DB" w:rsidRPr="00A03313" w:rsidRDefault="00A36BF6">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6"/>
          <w:szCs w:val="26"/>
          <w:lang w:val="en-US"/>
        </w:rPr>
      </w:pPr>
      <w:r w:rsidRPr="00A03313">
        <w:rPr>
          <w:rFonts w:ascii="Times New Roman" w:hAnsi="Times New Roman" w:cs="Times New Roman"/>
          <w:b/>
          <w:bCs/>
          <w:color w:val="000000" w:themeColor="text1"/>
          <w:sz w:val="28"/>
          <w:szCs w:val="28"/>
        </w:rPr>
        <w:t xml:space="preserve">Menurunkan </w:t>
      </w:r>
      <w:r w:rsidRPr="00A03313">
        <w:rPr>
          <w:rFonts w:ascii="Times New Roman" w:hAnsi="Times New Roman" w:cs="Times New Roman"/>
          <w:b/>
          <w:bCs/>
          <w:i/>
          <w:color w:val="000000" w:themeColor="text1"/>
          <w:sz w:val="28"/>
          <w:szCs w:val="28"/>
        </w:rPr>
        <w:t>Lead</w:t>
      </w:r>
      <w:r w:rsidR="00574C03" w:rsidRPr="00A03313">
        <w:rPr>
          <w:rFonts w:ascii="Times New Roman" w:hAnsi="Times New Roman" w:cs="Times New Roman"/>
          <w:b/>
          <w:bCs/>
          <w:i/>
          <w:color w:val="000000" w:themeColor="text1"/>
          <w:sz w:val="28"/>
          <w:szCs w:val="28"/>
          <w:lang w:val="en-US"/>
        </w:rPr>
        <w:t xml:space="preserve"> T</w:t>
      </w:r>
      <w:r w:rsidRPr="00A03313">
        <w:rPr>
          <w:rFonts w:ascii="Times New Roman" w:hAnsi="Times New Roman" w:cs="Times New Roman"/>
          <w:b/>
          <w:bCs/>
          <w:i/>
          <w:color w:val="000000" w:themeColor="text1"/>
          <w:sz w:val="28"/>
          <w:szCs w:val="28"/>
        </w:rPr>
        <w:t>ime</w:t>
      </w:r>
      <w:r w:rsidRPr="00A03313">
        <w:rPr>
          <w:rFonts w:ascii="Times New Roman" w:hAnsi="Times New Roman" w:cs="Times New Roman"/>
          <w:b/>
          <w:bCs/>
          <w:color w:val="000000" w:themeColor="text1"/>
          <w:sz w:val="28"/>
          <w:szCs w:val="28"/>
        </w:rPr>
        <w:t xml:space="preserve"> </w:t>
      </w:r>
      <w:r w:rsidRPr="00A03313">
        <w:rPr>
          <w:rFonts w:ascii="Times New Roman" w:hAnsi="Times New Roman" w:cs="Times New Roman"/>
          <w:b/>
          <w:bCs/>
          <w:i/>
          <w:color w:val="000000" w:themeColor="text1"/>
          <w:sz w:val="28"/>
          <w:szCs w:val="28"/>
        </w:rPr>
        <w:t>Test Bench Engine</w:t>
      </w:r>
      <w:r w:rsidRPr="00A03313">
        <w:rPr>
          <w:rFonts w:ascii="Times New Roman" w:hAnsi="Times New Roman" w:cs="Times New Roman"/>
          <w:b/>
          <w:bCs/>
          <w:color w:val="000000" w:themeColor="text1"/>
          <w:sz w:val="28"/>
          <w:szCs w:val="28"/>
        </w:rPr>
        <w:t xml:space="preserve"> Dengan Meningkatkan Kualitas </w:t>
      </w:r>
      <w:r w:rsidRPr="00A03313">
        <w:rPr>
          <w:rFonts w:ascii="Times New Roman" w:hAnsi="Times New Roman" w:cs="Times New Roman"/>
          <w:b/>
          <w:bCs/>
          <w:i/>
          <w:color w:val="000000" w:themeColor="text1"/>
          <w:sz w:val="28"/>
          <w:szCs w:val="28"/>
        </w:rPr>
        <w:t>Cooling System</w:t>
      </w:r>
      <w:r w:rsidRPr="00A03313">
        <w:rPr>
          <w:rFonts w:ascii="Times New Roman" w:hAnsi="Times New Roman" w:cs="Times New Roman"/>
          <w:b/>
          <w:bCs/>
          <w:color w:val="000000" w:themeColor="text1"/>
          <w:sz w:val="28"/>
          <w:szCs w:val="28"/>
        </w:rPr>
        <w:t xml:space="preserve"> Pada </w:t>
      </w:r>
      <w:r w:rsidRPr="00A03313">
        <w:rPr>
          <w:rFonts w:ascii="Times New Roman" w:hAnsi="Times New Roman" w:cs="Times New Roman"/>
          <w:b/>
          <w:bCs/>
          <w:i/>
          <w:color w:val="000000" w:themeColor="text1"/>
          <w:sz w:val="28"/>
          <w:szCs w:val="28"/>
        </w:rPr>
        <w:t>Test Bench</w:t>
      </w:r>
    </w:p>
    <w:p w14:paraId="056CCF82" w14:textId="77777777" w:rsidR="00A927DB" w:rsidRPr="00A03313" w:rsidRDefault="00A927D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3A616466" w14:textId="0AB07193" w:rsidR="00A927DB" w:rsidRPr="00A03313" w:rsidRDefault="00BB294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en-US"/>
        </w:rPr>
      </w:pPr>
      <w:bookmarkStart w:id="1" w:name="_Hlk111788545"/>
      <w:r w:rsidRPr="00A03313">
        <w:rPr>
          <w:rFonts w:ascii="Times New Roman" w:eastAsia="Times New Roman" w:hAnsi="Times New Roman" w:cs="Times New Roman"/>
          <w:b/>
          <w:color w:val="000000"/>
          <w:lang w:val="en-US"/>
        </w:rPr>
        <w:t>Wilarso</w:t>
      </w:r>
      <w:r w:rsidRPr="00A03313">
        <w:rPr>
          <w:rFonts w:ascii="Times New Roman" w:eastAsia="Times New Roman" w:hAnsi="Times New Roman" w:cs="Times New Roman"/>
          <w:b/>
          <w:color w:val="000000"/>
          <w:vertAlign w:val="superscript"/>
          <w:lang w:val="en-US"/>
        </w:rPr>
        <w:t>*</w:t>
      </w:r>
      <w:r w:rsidR="006E73E8" w:rsidRPr="00A03313">
        <w:rPr>
          <w:rFonts w:ascii="Times New Roman" w:eastAsia="Times New Roman" w:hAnsi="Times New Roman" w:cs="Times New Roman"/>
          <w:b/>
          <w:color w:val="000000"/>
        </w:rPr>
        <w:t xml:space="preserve">, </w:t>
      </w:r>
      <w:r w:rsidR="00920555" w:rsidRPr="00A03313">
        <w:rPr>
          <w:rFonts w:ascii="Times New Roman" w:eastAsia="Times New Roman" w:hAnsi="Times New Roman" w:cs="Times New Roman"/>
          <w:b/>
          <w:color w:val="000000"/>
          <w:lang w:val="en-US"/>
        </w:rPr>
        <w:t>Asep Saepudin</w:t>
      </w:r>
      <w:r w:rsidR="0054093E" w:rsidRPr="00A03313">
        <w:rPr>
          <w:rFonts w:ascii="Times New Roman" w:eastAsia="Times New Roman" w:hAnsi="Times New Roman" w:cs="Times New Roman"/>
          <w:b/>
          <w:color w:val="000000"/>
          <w:lang w:val="en-US"/>
        </w:rPr>
        <w:t>,</w:t>
      </w:r>
      <w:bookmarkEnd w:id="1"/>
      <w:r w:rsidR="00A36BF6" w:rsidRPr="00A03313">
        <w:rPr>
          <w:rFonts w:ascii="Times New Roman" w:eastAsia="Times New Roman" w:hAnsi="Times New Roman" w:cs="Times New Roman"/>
          <w:b/>
          <w:color w:val="000000"/>
          <w:lang w:val="en-US"/>
        </w:rPr>
        <w:t xml:space="preserve"> Bayu I</w:t>
      </w:r>
      <w:r w:rsidR="00AB5C1D">
        <w:rPr>
          <w:rFonts w:ascii="Times New Roman" w:eastAsia="Times New Roman" w:hAnsi="Times New Roman" w:cs="Times New Roman"/>
          <w:b/>
          <w:color w:val="000000"/>
          <w:lang w:val="en-US"/>
        </w:rPr>
        <w:t>d</w:t>
      </w:r>
      <w:bookmarkStart w:id="2" w:name="_GoBack"/>
      <w:bookmarkEnd w:id="2"/>
      <w:r w:rsidR="00A36BF6" w:rsidRPr="00A03313">
        <w:rPr>
          <w:rFonts w:ascii="Times New Roman" w:eastAsia="Times New Roman" w:hAnsi="Times New Roman" w:cs="Times New Roman"/>
          <w:b/>
          <w:color w:val="000000"/>
          <w:lang w:val="en-US"/>
        </w:rPr>
        <w:t>ianto, Aswin Domodite</w:t>
      </w:r>
    </w:p>
    <w:p w14:paraId="45558368" w14:textId="77777777" w:rsidR="00A927DB" w:rsidRPr="00A03313" w:rsidRDefault="00A927D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7C9F0B43" w14:textId="02E78F19" w:rsidR="00A927DB" w:rsidRPr="00A03313" w:rsidRDefault="00BB294A">
      <w:pPr>
        <w:pBdr>
          <w:top w:val="nil"/>
          <w:left w:val="nil"/>
          <w:bottom w:val="nil"/>
          <w:right w:val="nil"/>
          <w:between w:val="nil"/>
        </w:pBdr>
        <w:tabs>
          <w:tab w:val="left" w:pos="142"/>
        </w:tabs>
        <w:spacing w:after="0" w:line="240" w:lineRule="auto"/>
        <w:ind w:left="0" w:hanging="2"/>
        <w:jc w:val="center"/>
        <w:rPr>
          <w:rFonts w:ascii="Times New Roman" w:eastAsia="Times New Roman" w:hAnsi="Times New Roman" w:cs="Times New Roman"/>
          <w:color w:val="000000"/>
        </w:rPr>
      </w:pPr>
      <w:bookmarkStart w:id="3" w:name="_Hlk111788564"/>
      <w:r w:rsidRPr="00A03313">
        <w:rPr>
          <w:rFonts w:ascii="Times New Roman" w:hAnsi="Times New Roman" w:cs="Times New Roman"/>
          <w:sz w:val="20"/>
          <w:szCs w:val="24"/>
          <w:lang w:val="en-US"/>
        </w:rPr>
        <w:t>*</w:t>
      </w:r>
      <w:r w:rsidRPr="00A03313">
        <w:rPr>
          <w:rFonts w:ascii="Times New Roman" w:hAnsi="Times New Roman" w:cs="Times New Roman"/>
          <w:sz w:val="20"/>
          <w:szCs w:val="24"/>
        </w:rPr>
        <w:t>Program Studi Teknik Mesin, Sekolah Tinggi Teknologi Muhammadiyah Cileungsi</w:t>
      </w:r>
      <w:bookmarkEnd w:id="3"/>
    </w:p>
    <w:p w14:paraId="7C800B69" w14:textId="5BFD519B" w:rsidR="00A927DB" w:rsidRPr="00A03313" w:rsidRDefault="00BB294A">
      <w:pPr>
        <w:pBdr>
          <w:top w:val="nil"/>
          <w:left w:val="nil"/>
          <w:bottom w:val="nil"/>
          <w:right w:val="nil"/>
          <w:between w:val="nil"/>
        </w:pBdr>
        <w:tabs>
          <w:tab w:val="left" w:pos="142"/>
        </w:tabs>
        <w:spacing w:after="0" w:line="240" w:lineRule="auto"/>
        <w:ind w:left="0" w:hanging="2"/>
        <w:jc w:val="center"/>
        <w:rPr>
          <w:rFonts w:ascii="Times New Roman" w:eastAsia="Times New Roman" w:hAnsi="Times New Roman" w:cs="Times New Roman"/>
          <w:color w:val="000000"/>
        </w:rPr>
      </w:pPr>
      <w:bookmarkStart w:id="4" w:name="_Hlk111788571"/>
      <w:r w:rsidRPr="00A03313">
        <w:rPr>
          <w:rFonts w:ascii="Times New Roman" w:hAnsi="Times New Roman" w:cs="Times New Roman"/>
          <w:sz w:val="20"/>
          <w:szCs w:val="24"/>
        </w:rPr>
        <w:t>Jl. Anggrek, No. 25, Komplek PT.SC, Cileungsi, Bogor, Jawa Barat 16820</w:t>
      </w:r>
      <w:bookmarkEnd w:id="4"/>
    </w:p>
    <w:p w14:paraId="5B8E784B" w14:textId="3C70924B" w:rsidR="00A927DB" w:rsidRPr="00A03313" w:rsidRDefault="006E73E8" w:rsidP="00BB294A">
      <w:pPr>
        <w:pBdr>
          <w:top w:val="nil"/>
          <w:left w:val="nil"/>
          <w:bottom w:val="nil"/>
          <w:right w:val="nil"/>
          <w:between w:val="nil"/>
        </w:pBdr>
        <w:tabs>
          <w:tab w:val="left" w:pos="142"/>
        </w:tabs>
        <w:spacing w:after="0" w:line="240" w:lineRule="auto"/>
        <w:ind w:left="0" w:hanging="2"/>
        <w:jc w:val="center"/>
        <w:rPr>
          <w:rFonts w:ascii="Times New Roman" w:eastAsia="Times New Roman" w:hAnsi="Times New Roman" w:cs="Times New Roman"/>
          <w:color w:val="000000"/>
        </w:rPr>
      </w:pPr>
      <w:r w:rsidRPr="00A03313">
        <w:rPr>
          <w:rFonts w:ascii="Times New Roman" w:eastAsia="Times New Roman" w:hAnsi="Times New Roman" w:cs="Times New Roman"/>
          <w:color w:val="000000"/>
        </w:rPr>
        <w:t>*</w:t>
      </w:r>
      <w:r w:rsidRPr="00A03313">
        <w:rPr>
          <w:rFonts w:ascii="Times New Roman" w:eastAsia="Times New Roman" w:hAnsi="Times New Roman" w:cs="Times New Roman"/>
          <w:color w:val="000000"/>
          <w:sz w:val="20"/>
          <w:szCs w:val="20"/>
        </w:rPr>
        <w:t xml:space="preserve">Corresponding author: </w:t>
      </w:r>
      <w:bookmarkStart w:id="5" w:name="_Hlk111788611"/>
      <w:r w:rsidR="00BB294A" w:rsidRPr="00A03313">
        <w:rPr>
          <w:rFonts w:ascii="Times New Roman" w:eastAsia="Times New Roman" w:hAnsi="Times New Roman" w:cs="Times New Roman"/>
          <w:color w:val="000000"/>
          <w:sz w:val="20"/>
          <w:szCs w:val="20"/>
          <w:lang w:val="en-US"/>
        </w:rPr>
        <w:t>wilarso</w:t>
      </w:r>
      <w:r w:rsidRPr="00A03313">
        <w:rPr>
          <w:rFonts w:ascii="Times New Roman" w:eastAsia="Times New Roman" w:hAnsi="Times New Roman" w:cs="Times New Roman"/>
          <w:color w:val="000000"/>
          <w:sz w:val="20"/>
          <w:szCs w:val="20"/>
        </w:rPr>
        <w:t>@</w:t>
      </w:r>
      <w:r w:rsidR="00BB294A" w:rsidRPr="00A03313">
        <w:rPr>
          <w:rFonts w:ascii="Times New Roman" w:eastAsia="Times New Roman" w:hAnsi="Times New Roman" w:cs="Times New Roman"/>
          <w:color w:val="000000"/>
          <w:sz w:val="20"/>
          <w:szCs w:val="20"/>
          <w:lang w:val="en-US"/>
        </w:rPr>
        <w:t>sttmcileungsi</w:t>
      </w:r>
      <w:r w:rsidRPr="00A03313">
        <w:rPr>
          <w:rFonts w:ascii="Times New Roman" w:eastAsia="Times New Roman" w:hAnsi="Times New Roman" w:cs="Times New Roman"/>
          <w:color w:val="000000"/>
          <w:sz w:val="20"/>
          <w:szCs w:val="20"/>
        </w:rPr>
        <w:t>.ac.id</w:t>
      </w:r>
      <w:bookmarkEnd w:id="5"/>
    </w:p>
    <w:p w14:paraId="03A9B78F" w14:textId="77777777" w:rsidR="00A927DB" w:rsidRPr="00A03313" w:rsidRDefault="00A927DB">
      <w:pPr>
        <w:pBdr>
          <w:top w:val="nil"/>
          <w:left w:val="nil"/>
          <w:bottom w:val="nil"/>
          <w:right w:val="nil"/>
          <w:between w:val="nil"/>
        </w:pBdr>
        <w:tabs>
          <w:tab w:val="left" w:pos="142"/>
        </w:tabs>
        <w:spacing w:after="0" w:line="240" w:lineRule="auto"/>
        <w:ind w:left="0" w:hanging="2"/>
        <w:jc w:val="center"/>
        <w:rPr>
          <w:rFonts w:ascii="Times New Roman" w:eastAsia="Times New Roman" w:hAnsi="Times New Roman" w:cs="Times New Roman"/>
          <w:color w:val="000000"/>
        </w:rPr>
      </w:pPr>
    </w:p>
    <w:p w14:paraId="20F39070" w14:textId="77777777" w:rsidR="00A927DB" w:rsidRPr="00A03313" w:rsidRDefault="00A927DB">
      <w:pPr>
        <w:pBdr>
          <w:top w:val="nil"/>
          <w:left w:val="nil"/>
          <w:bottom w:val="nil"/>
          <w:right w:val="nil"/>
          <w:between w:val="nil"/>
        </w:pBdr>
        <w:tabs>
          <w:tab w:val="left" w:pos="142"/>
        </w:tabs>
        <w:spacing w:after="0" w:line="240" w:lineRule="auto"/>
        <w:ind w:left="0" w:hanging="2"/>
        <w:jc w:val="center"/>
        <w:rPr>
          <w:rFonts w:ascii="Times New Roman" w:eastAsia="Times New Roman" w:hAnsi="Times New Roman" w:cs="Times New Roman"/>
          <w:color w:val="000000"/>
        </w:rPr>
      </w:pPr>
    </w:p>
    <w:tbl>
      <w:tblPr>
        <w:tblStyle w:val="a"/>
        <w:tblW w:w="8504" w:type="dxa"/>
        <w:jc w:val="center"/>
        <w:tblLayout w:type="fixed"/>
        <w:tblLook w:val="0000" w:firstRow="0" w:lastRow="0" w:firstColumn="0" w:lastColumn="0" w:noHBand="0" w:noVBand="0"/>
      </w:tblPr>
      <w:tblGrid>
        <w:gridCol w:w="8504"/>
      </w:tblGrid>
      <w:tr w:rsidR="00A927DB" w:rsidRPr="00A03313" w14:paraId="065EC62E" w14:textId="77777777">
        <w:trPr>
          <w:jc w:val="center"/>
        </w:trPr>
        <w:tc>
          <w:tcPr>
            <w:tcW w:w="8504" w:type="dxa"/>
          </w:tcPr>
          <w:p w14:paraId="3AF8E7F6" w14:textId="2049FD7C" w:rsidR="00A927DB" w:rsidRPr="00A03313" w:rsidRDefault="00F05A1B">
            <w:pPr>
              <w:spacing w:after="0" w:line="240" w:lineRule="auto"/>
              <w:ind w:left="0" w:hanging="2"/>
              <w:jc w:val="center"/>
              <w:rPr>
                <w:rFonts w:ascii="Times New Roman" w:eastAsia="Times New Roman" w:hAnsi="Times New Roman" w:cs="Times New Roman"/>
              </w:rPr>
            </w:pPr>
            <w:r w:rsidRPr="00A03313">
              <w:rPr>
                <w:rFonts w:ascii="Times New Roman" w:eastAsia="Times New Roman" w:hAnsi="Times New Roman" w:cs="Times New Roman"/>
                <w:b/>
              </w:rPr>
              <w:t>ABSTRACT</w:t>
            </w:r>
          </w:p>
          <w:p w14:paraId="79E7A8F2" w14:textId="18AC0D40" w:rsidR="00A927DB" w:rsidRPr="00A03313" w:rsidRDefault="00A927DB">
            <w:pPr>
              <w:spacing w:after="0" w:line="240" w:lineRule="auto"/>
              <w:ind w:left="0" w:hanging="2"/>
              <w:jc w:val="center"/>
              <w:rPr>
                <w:rFonts w:ascii="Times New Roman" w:eastAsia="Times New Roman" w:hAnsi="Times New Roman" w:cs="Times New Roman"/>
              </w:rPr>
            </w:pPr>
          </w:p>
          <w:p w14:paraId="0F7A34FC" w14:textId="77777777" w:rsidR="00574C03" w:rsidRPr="00A03313" w:rsidRDefault="00574C03" w:rsidP="00574C03">
            <w:pPr>
              <w:pBdr>
                <w:top w:val="nil"/>
                <w:left w:val="nil"/>
                <w:bottom w:val="nil"/>
                <w:right w:val="nil"/>
                <w:between w:val="nil"/>
              </w:pBdr>
              <w:spacing w:after="120" w:line="240" w:lineRule="auto"/>
              <w:ind w:left="0" w:hanging="2"/>
              <w:jc w:val="both"/>
              <w:rPr>
                <w:rFonts w:ascii="Times New Roman" w:eastAsia="Times New Roman" w:hAnsi="Times New Roman" w:cs="Times New Roman"/>
                <w:i/>
                <w:color w:val="000000"/>
              </w:rPr>
            </w:pPr>
            <w:bookmarkStart w:id="6" w:name="_Hlk111788640"/>
            <w:r w:rsidRPr="00A03313">
              <w:rPr>
                <w:rFonts w:ascii="Times New Roman" w:hAnsi="Times New Roman" w:cs="Times New Roman"/>
                <w:i/>
                <w:iCs/>
                <w:szCs w:val="20"/>
              </w:rPr>
              <w:t>The Bench Engine Test's objectives are to "test the performance of the engine assembly results, to obtain and determine the suitability of the PT X PRC engine standard in order to meet the needs of quality components to customers at SITE, and to accomplish these goals, all operational systems on the engine will be examined beginning with HP (Horse Power/maximum power issued by the engine). Power Max (Maximum Torque). Engine components include the electrical system, cooling system, lubrication system, and combustion system. The PRC PT X dyno test engine scheme is shown below. Using the Flow technique, it seeks to identify the underlying cause of the issue with the engine cooling system so that it can be fixed or engineering work is done. An air to air heat exchanger system is used for the cooling system on the engine test bench. The air-to-air heat exchanger includes a frame structure defined by interlocking tube frame elements and panels covering the surfaces defined by those elements, the frame elements, as well as a core structure that defines two air passages and a pair of fans to circulate air through the core in the pathway formed by the frame structure. Following the repairs, the output from the cooling tower cools to a temperature of 35 to 40 °C and is prepared to be pumped into the engine system. This is due to the heat exchanger's efficiency operating at its best. All systems must function properly and in line with the manufacturer's standard indicators while the Komatsu engine performance test is being conducted, commencing with the fuel, oil, water, and electrical sensors. This is done so that the testing procedure will eventually turn into a quality procedure. A quality procedure will therefore result in a quality product. Similar to the problem in the aforementioned case, the cooling system is malfunctioning, which causes a long test lead time that is likewise out of the ordinary. Intricacies of the qualitative impact of component parameters on the operation of the cooling fan, cooling pump, cooling pounds, and flow from the cooling tower are provided by the results of the heat exchanger calculation on the cooling tower. This leads to the conclusion that for the heat transfer system to function properly, the quantity of fluids 1 and 2 must be balanced, and the acceleration of each fluid's flow rate must be controlled</w:t>
            </w:r>
          </w:p>
          <w:p w14:paraId="1B8517F5" w14:textId="5E4F552D" w:rsidR="00574C03" w:rsidRPr="00A03313" w:rsidRDefault="00574C03" w:rsidP="00574C03">
            <w:pPr>
              <w:spacing w:after="0" w:line="240" w:lineRule="auto"/>
              <w:ind w:left="0" w:hanging="2"/>
              <w:rPr>
                <w:rFonts w:ascii="Times New Roman" w:eastAsia="Times New Roman" w:hAnsi="Times New Roman" w:cs="Times New Roman"/>
              </w:rPr>
            </w:pPr>
            <w:r w:rsidRPr="00A03313">
              <w:rPr>
                <w:rFonts w:ascii="Times New Roman" w:eastAsia="Times New Roman" w:hAnsi="Times New Roman" w:cs="Times New Roman"/>
                <w:b/>
                <w:i/>
              </w:rPr>
              <w:t xml:space="preserve">Keywords: </w:t>
            </w:r>
            <w:r w:rsidRPr="00A03313">
              <w:rPr>
                <w:rFonts w:ascii="Times New Roman" w:eastAsia="Times New Roman" w:hAnsi="Times New Roman" w:cs="Times New Roman"/>
                <w:i/>
              </w:rPr>
              <w:t>Horse power, temperature, heat exchanger cooling tower</w:t>
            </w:r>
            <w:bookmarkEnd w:id="6"/>
          </w:p>
          <w:p w14:paraId="04F000E3" w14:textId="1C0C18A9" w:rsidR="00A36BF6" w:rsidRPr="00A03313" w:rsidRDefault="00A36BF6" w:rsidP="00A36BF6">
            <w:pPr>
              <w:spacing w:after="120" w:line="240" w:lineRule="auto"/>
              <w:ind w:left="0" w:hanging="2"/>
              <w:jc w:val="both"/>
              <w:rPr>
                <w:rFonts w:ascii="Times New Roman" w:eastAsia="Times New Roman" w:hAnsi="Times New Roman" w:cs="Times New Roman"/>
                <w:lang w:val="en-US"/>
              </w:rPr>
            </w:pPr>
          </w:p>
        </w:tc>
      </w:tr>
    </w:tbl>
    <w:p w14:paraId="7CE591A6" w14:textId="77777777" w:rsidR="00A927DB" w:rsidRPr="00A03313" w:rsidRDefault="00A927D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bl>
      <w:tblPr>
        <w:tblStyle w:val="a0"/>
        <w:tblW w:w="8504" w:type="dxa"/>
        <w:jc w:val="center"/>
        <w:tblLayout w:type="fixed"/>
        <w:tblLook w:val="0000" w:firstRow="0" w:lastRow="0" w:firstColumn="0" w:lastColumn="0" w:noHBand="0" w:noVBand="0"/>
      </w:tblPr>
      <w:tblGrid>
        <w:gridCol w:w="8504"/>
      </w:tblGrid>
      <w:tr w:rsidR="00A927DB" w:rsidRPr="00A03313" w14:paraId="683BD1EF" w14:textId="77777777" w:rsidTr="00A36BF6">
        <w:trPr>
          <w:trHeight w:val="1502"/>
          <w:jc w:val="center"/>
        </w:trPr>
        <w:tc>
          <w:tcPr>
            <w:tcW w:w="8504" w:type="dxa"/>
          </w:tcPr>
          <w:p w14:paraId="0E117D53" w14:textId="36F8E943" w:rsidR="00A927DB" w:rsidRPr="00A03313" w:rsidRDefault="00F05A1B">
            <w:pPr>
              <w:spacing w:after="0" w:line="240" w:lineRule="auto"/>
              <w:ind w:left="0" w:hanging="2"/>
              <w:jc w:val="center"/>
              <w:rPr>
                <w:rFonts w:ascii="Times New Roman" w:eastAsia="Times New Roman" w:hAnsi="Times New Roman" w:cs="Times New Roman"/>
              </w:rPr>
            </w:pPr>
            <w:r w:rsidRPr="00A03313">
              <w:rPr>
                <w:rFonts w:ascii="Times New Roman" w:eastAsia="Times New Roman" w:hAnsi="Times New Roman" w:cs="Times New Roman"/>
                <w:b/>
              </w:rPr>
              <w:t>ABSTRAK</w:t>
            </w:r>
          </w:p>
          <w:p w14:paraId="5001A1E8" w14:textId="171AC910" w:rsidR="00A927DB" w:rsidRPr="00A03313" w:rsidRDefault="00A927DB" w:rsidP="00574C03">
            <w:pPr>
              <w:spacing w:after="0" w:line="240" w:lineRule="auto"/>
              <w:ind w:left="0" w:hanging="2"/>
              <w:rPr>
                <w:rFonts w:ascii="Times New Roman" w:eastAsia="Times New Roman" w:hAnsi="Times New Roman" w:cs="Times New Roman"/>
              </w:rPr>
            </w:pPr>
          </w:p>
          <w:p w14:paraId="11884E19" w14:textId="556111BC" w:rsidR="00574C03" w:rsidRPr="00A03313" w:rsidRDefault="00574C03" w:rsidP="00574C03">
            <w:pPr>
              <w:spacing w:after="120" w:line="240" w:lineRule="auto"/>
              <w:ind w:left="0" w:hanging="2"/>
              <w:jc w:val="both"/>
              <w:rPr>
                <w:rFonts w:ascii="Times New Roman" w:eastAsia="Times New Roman" w:hAnsi="Times New Roman" w:cs="Times New Roman"/>
              </w:rPr>
            </w:pPr>
            <w:bookmarkStart w:id="7" w:name="_Hlk111788630"/>
            <w:r w:rsidRPr="00A03313">
              <w:rPr>
                <w:rFonts w:ascii="Times New Roman" w:hAnsi="Times New Roman" w:cs="Times New Roman"/>
                <w:color w:val="333333"/>
                <w:szCs w:val="21"/>
                <w:shd w:val="clear" w:color="auto" w:fill="FFFFFF"/>
              </w:rPr>
              <w:t xml:space="preserve">Tujuan dilakukan </w:t>
            </w:r>
            <w:r w:rsidRPr="00A03313">
              <w:rPr>
                <w:rFonts w:ascii="Times New Roman" w:hAnsi="Times New Roman" w:cs="Times New Roman"/>
                <w:i/>
                <w:color w:val="333333"/>
                <w:szCs w:val="21"/>
                <w:shd w:val="clear" w:color="auto" w:fill="FFFFFF"/>
              </w:rPr>
              <w:t>Test Bench Engine</w:t>
            </w:r>
            <w:r w:rsidRPr="00A03313">
              <w:rPr>
                <w:rFonts w:ascii="Times New Roman" w:hAnsi="Times New Roman" w:cs="Times New Roman"/>
                <w:color w:val="333333"/>
                <w:szCs w:val="21"/>
                <w:shd w:val="clear" w:color="auto" w:fill="FFFFFF"/>
              </w:rPr>
              <w:t xml:space="preserve"> adalah “uji unjuk kerja </w:t>
            </w:r>
            <w:r w:rsidRPr="00A03313">
              <w:rPr>
                <w:rFonts w:ascii="Times New Roman" w:hAnsi="Times New Roman" w:cs="Times New Roman"/>
                <w:i/>
                <w:color w:val="333333"/>
                <w:szCs w:val="21"/>
                <w:shd w:val="clear" w:color="auto" w:fill="FFFFFF"/>
              </w:rPr>
              <w:t>engine</w:t>
            </w:r>
            <w:r w:rsidRPr="00A03313">
              <w:rPr>
                <w:rFonts w:ascii="Times New Roman" w:hAnsi="Times New Roman" w:cs="Times New Roman"/>
                <w:color w:val="333333"/>
                <w:szCs w:val="21"/>
                <w:shd w:val="clear" w:color="auto" w:fill="FFFFFF"/>
              </w:rPr>
              <w:t xml:space="preserve"> hasil </w:t>
            </w:r>
            <w:r w:rsidRPr="00A03313">
              <w:rPr>
                <w:rFonts w:ascii="Times New Roman" w:hAnsi="Times New Roman" w:cs="Times New Roman"/>
                <w:i/>
                <w:color w:val="333333"/>
                <w:szCs w:val="21"/>
                <w:shd w:val="clear" w:color="auto" w:fill="FFFFFF"/>
              </w:rPr>
              <w:t>assembly</w:t>
            </w:r>
            <w:r w:rsidRPr="00A03313">
              <w:rPr>
                <w:rFonts w:ascii="Times New Roman" w:hAnsi="Times New Roman" w:cs="Times New Roman"/>
                <w:color w:val="333333"/>
                <w:szCs w:val="21"/>
                <w:shd w:val="clear" w:color="auto" w:fill="FFFFFF"/>
              </w:rPr>
              <w:t xml:space="preserve">, untuk mendapatkan dan mengetahui kesesuaian dari </w:t>
            </w:r>
            <w:r w:rsidRPr="00A03313">
              <w:rPr>
                <w:rFonts w:ascii="Times New Roman" w:hAnsi="Times New Roman" w:cs="Times New Roman"/>
                <w:i/>
                <w:color w:val="333333"/>
                <w:szCs w:val="21"/>
                <w:shd w:val="clear" w:color="auto" w:fill="FFFFFF"/>
              </w:rPr>
              <w:t>standard engine</w:t>
            </w:r>
            <w:r w:rsidRPr="00A03313">
              <w:rPr>
                <w:rFonts w:ascii="Times New Roman" w:hAnsi="Times New Roman" w:cs="Times New Roman"/>
                <w:color w:val="333333"/>
                <w:szCs w:val="21"/>
                <w:shd w:val="clear" w:color="auto" w:fill="FFFFFF"/>
              </w:rPr>
              <w:t xml:space="preserve"> PRC PT X agar memenuhi kebutuhan komponen berkualitas kepada pelanggan di SITE, oleh karena itu semua sistem kerja pada </w:t>
            </w:r>
            <w:r w:rsidRPr="00A03313">
              <w:rPr>
                <w:rFonts w:ascii="Times New Roman" w:hAnsi="Times New Roman" w:cs="Times New Roman"/>
                <w:i/>
                <w:color w:val="333333"/>
                <w:szCs w:val="21"/>
                <w:shd w:val="clear" w:color="auto" w:fill="FFFFFF"/>
              </w:rPr>
              <w:t>engine</w:t>
            </w:r>
            <w:r w:rsidRPr="00A03313">
              <w:rPr>
                <w:rFonts w:ascii="Times New Roman" w:hAnsi="Times New Roman" w:cs="Times New Roman"/>
                <w:color w:val="333333"/>
                <w:szCs w:val="21"/>
                <w:shd w:val="clear" w:color="auto" w:fill="FFFFFF"/>
              </w:rPr>
              <w:t xml:space="preserve"> akan diperiksa mulai dari HP (</w:t>
            </w:r>
            <w:r w:rsidRPr="00A03313">
              <w:rPr>
                <w:rFonts w:ascii="Times New Roman" w:hAnsi="Times New Roman" w:cs="Times New Roman"/>
                <w:i/>
                <w:color w:val="333333"/>
                <w:szCs w:val="21"/>
                <w:shd w:val="clear" w:color="auto" w:fill="FFFFFF"/>
              </w:rPr>
              <w:t>Horse Power</w:t>
            </w:r>
            <w:r w:rsidRPr="00A03313">
              <w:rPr>
                <w:rFonts w:ascii="Times New Roman" w:hAnsi="Times New Roman" w:cs="Times New Roman"/>
                <w:color w:val="333333"/>
                <w:szCs w:val="21"/>
                <w:shd w:val="clear" w:color="auto" w:fill="FFFFFF"/>
                <w:lang w:val="en-US"/>
              </w:rPr>
              <w:t>)</w:t>
            </w:r>
            <w:r w:rsidRPr="00A03313">
              <w:rPr>
                <w:rFonts w:ascii="Times New Roman" w:hAnsi="Times New Roman" w:cs="Times New Roman"/>
                <w:color w:val="333333"/>
                <w:szCs w:val="21"/>
                <w:shd w:val="clear" w:color="auto" w:fill="FFFFFF"/>
              </w:rPr>
              <w:t xml:space="preserve">. </w:t>
            </w:r>
            <w:r w:rsidRPr="00A03313">
              <w:rPr>
                <w:rFonts w:ascii="Times New Roman" w:hAnsi="Times New Roman" w:cs="Times New Roman"/>
                <w:i/>
                <w:color w:val="333333"/>
                <w:szCs w:val="21"/>
                <w:shd w:val="clear" w:color="auto" w:fill="FFFFFF"/>
              </w:rPr>
              <w:t>Torque Max</w:t>
            </w:r>
            <w:r w:rsidRPr="00A03313">
              <w:rPr>
                <w:rFonts w:ascii="Times New Roman" w:hAnsi="Times New Roman" w:cs="Times New Roman"/>
                <w:i/>
                <w:color w:val="333333"/>
                <w:szCs w:val="21"/>
                <w:shd w:val="clear" w:color="auto" w:fill="FFFFFF"/>
                <w:lang w:val="en-US"/>
              </w:rPr>
              <w:t>imal</w:t>
            </w:r>
            <w:r w:rsidRPr="00A03313">
              <w:rPr>
                <w:rFonts w:ascii="Times New Roman" w:hAnsi="Times New Roman" w:cs="Times New Roman"/>
                <w:color w:val="333333"/>
                <w:szCs w:val="21"/>
                <w:shd w:val="clear" w:color="auto" w:fill="FFFFFF"/>
              </w:rPr>
              <w:t xml:space="preserve">. Sistem pembakaran pada </w:t>
            </w:r>
            <w:r w:rsidRPr="00A03313">
              <w:rPr>
                <w:rFonts w:ascii="Times New Roman" w:hAnsi="Times New Roman" w:cs="Times New Roman"/>
                <w:i/>
                <w:color w:val="333333"/>
                <w:szCs w:val="21"/>
                <w:shd w:val="clear" w:color="auto" w:fill="FFFFFF"/>
              </w:rPr>
              <w:t>engine</w:t>
            </w:r>
            <w:r w:rsidRPr="00A03313">
              <w:rPr>
                <w:rFonts w:ascii="Times New Roman" w:hAnsi="Times New Roman" w:cs="Times New Roman"/>
                <w:color w:val="333333"/>
                <w:szCs w:val="21"/>
                <w:shd w:val="clear" w:color="auto" w:fill="FFFFFF"/>
              </w:rPr>
              <w:t xml:space="preserve">, sistem pendinginan, sistem pelumasan, sistem udara dan sistem elektrik pada </w:t>
            </w:r>
            <w:r w:rsidRPr="00A03313">
              <w:rPr>
                <w:rFonts w:ascii="Times New Roman" w:hAnsi="Times New Roman" w:cs="Times New Roman"/>
                <w:i/>
                <w:color w:val="333333"/>
                <w:szCs w:val="21"/>
                <w:shd w:val="clear" w:color="auto" w:fill="FFFFFF"/>
              </w:rPr>
              <w:t>engine</w:t>
            </w:r>
            <w:r w:rsidRPr="00A03313">
              <w:rPr>
                <w:rFonts w:ascii="Times New Roman" w:hAnsi="Times New Roman" w:cs="Times New Roman"/>
                <w:color w:val="333333"/>
                <w:szCs w:val="21"/>
                <w:shd w:val="clear" w:color="auto" w:fill="FFFFFF"/>
              </w:rPr>
              <w:t xml:space="preserve">. Berikut skema </w:t>
            </w:r>
            <w:r w:rsidRPr="00A03313">
              <w:rPr>
                <w:rFonts w:ascii="Times New Roman" w:hAnsi="Times New Roman" w:cs="Times New Roman"/>
                <w:i/>
                <w:color w:val="333333"/>
                <w:szCs w:val="21"/>
                <w:shd w:val="clear" w:color="auto" w:fill="FFFFFF"/>
              </w:rPr>
              <w:t>dyno test engine</w:t>
            </w:r>
            <w:r w:rsidRPr="00A03313">
              <w:rPr>
                <w:rFonts w:ascii="Times New Roman" w:hAnsi="Times New Roman" w:cs="Times New Roman"/>
                <w:color w:val="333333"/>
                <w:szCs w:val="21"/>
                <w:shd w:val="clear" w:color="auto" w:fill="FFFFFF"/>
              </w:rPr>
              <w:t xml:space="preserve"> di PRC PT X dengan menggunakan metode </w:t>
            </w:r>
            <w:r w:rsidRPr="00A03313">
              <w:rPr>
                <w:rFonts w:ascii="Times New Roman" w:hAnsi="Times New Roman" w:cs="Times New Roman"/>
                <w:color w:val="333333"/>
                <w:szCs w:val="21"/>
                <w:shd w:val="clear" w:color="auto" w:fill="FFFFFF"/>
                <w:lang w:val="en-US"/>
              </w:rPr>
              <w:t>a</w:t>
            </w:r>
            <w:r w:rsidRPr="00A03313">
              <w:rPr>
                <w:rFonts w:ascii="Times New Roman" w:hAnsi="Times New Roman" w:cs="Times New Roman"/>
                <w:color w:val="333333"/>
                <w:szCs w:val="21"/>
                <w:shd w:val="clear" w:color="auto" w:fill="FFFFFF"/>
              </w:rPr>
              <w:t xml:space="preserve">lir, dan mencari akar penyebab masalah pada </w:t>
            </w:r>
            <w:r w:rsidRPr="00A03313">
              <w:rPr>
                <w:rFonts w:ascii="Times New Roman" w:hAnsi="Times New Roman" w:cs="Times New Roman"/>
                <w:i/>
                <w:color w:val="333333"/>
                <w:szCs w:val="21"/>
                <w:shd w:val="clear" w:color="auto" w:fill="FFFFFF"/>
              </w:rPr>
              <w:t>cooling system dynotest engine</w:t>
            </w:r>
            <w:r w:rsidRPr="00A03313">
              <w:rPr>
                <w:rFonts w:ascii="Times New Roman" w:hAnsi="Times New Roman" w:cs="Times New Roman"/>
                <w:color w:val="333333"/>
                <w:szCs w:val="21"/>
                <w:shd w:val="clear" w:color="auto" w:fill="FFFFFF"/>
              </w:rPr>
              <w:t xml:space="preserve"> sehingga </w:t>
            </w:r>
            <w:r w:rsidRPr="00A03313">
              <w:rPr>
                <w:rFonts w:ascii="Times New Roman" w:hAnsi="Times New Roman" w:cs="Times New Roman"/>
                <w:color w:val="333333"/>
                <w:szCs w:val="21"/>
                <w:shd w:val="clear" w:color="auto" w:fill="FFFFFF"/>
              </w:rPr>
              <w:lastRenderedPageBreak/>
              <w:t xml:space="preserve">dapat dieliminasi atau dilakukan rekayasa </w:t>
            </w:r>
            <w:r w:rsidRPr="00A03313">
              <w:rPr>
                <w:rFonts w:ascii="Times New Roman" w:hAnsi="Times New Roman" w:cs="Times New Roman"/>
                <w:i/>
                <w:color w:val="333333"/>
                <w:szCs w:val="21"/>
                <w:shd w:val="clear" w:color="auto" w:fill="FFFFFF"/>
              </w:rPr>
              <w:t>engineering</w:t>
            </w:r>
            <w:r w:rsidRPr="00A03313">
              <w:rPr>
                <w:rFonts w:ascii="Times New Roman" w:hAnsi="Times New Roman" w:cs="Times New Roman"/>
                <w:color w:val="333333"/>
                <w:szCs w:val="21"/>
                <w:shd w:val="clear" w:color="auto" w:fill="FFFFFF"/>
              </w:rPr>
              <w:t xml:space="preserve">. Pada </w:t>
            </w:r>
            <w:r w:rsidRPr="00A03313">
              <w:rPr>
                <w:rFonts w:ascii="Times New Roman" w:hAnsi="Times New Roman" w:cs="Times New Roman"/>
                <w:i/>
                <w:color w:val="333333"/>
                <w:szCs w:val="21"/>
                <w:shd w:val="clear" w:color="auto" w:fill="FFFFFF"/>
              </w:rPr>
              <w:t>cooling system</w:t>
            </w:r>
            <w:r w:rsidRPr="00A03313">
              <w:rPr>
                <w:rFonts w:ascii="Times New Roman" w:hAnsi="Times New Roman" w:cs="Times New Roman"/>
                <w:color w:val="333333"/>
                <w:szCs w:val="21"/>
                <w:shd w:val="clear" w:color="auto" w:fill="FFFFFF"/>
              </w:rPr>
              <w:t xml:space="preserve"> di </w:t>
            </w:r>
            <w:r w:rsidRPr="00A03313">
              <w:rPr>
                <w:rFonts w:ascii="Times New Roman" w:hAnsi="Times New Roman" w:cs="Times New Roman"/>
                <w:i/>
                <w:color w:val="333333"/>
                <w:szCs w:val="21"/>
                <w:shd w:val="clear" w:color="auto" w:fill="FFFFFF"/>
              </w:rPr>
              <w:t>engine test bench</w:t>
            </w:r>
            <w:r w:rsidRPr="00A03313">
              <w:rPr>
                <w:rFonts w:ascii="Times New Roman" w:hAnsi="Times New Roman" w:cs="Times New Roman"/>
                <w:color w:val="333333"/>
                <w:szCs w:val="21"/>
                <w:shd w:val="clear" w:color="auto" w:fill="FFFFFF"/>
              </w:rPr>
              <w:t xml:space="preserve"> ini menggunakan </w:t>
            </w:r>
            <w:r w:rsidRPr="00A03313">
              <w:rPr>
                <w:rFonts w:ascii="Times New Roman" w:hAnsi="Times New Roman" w:cs="Times New Roman"/>
                <w:i/>
                <w:color w:val="333333"/>
                <w:szCs w:val="21"/>
                <w:shd w:val="clear" w:color="auto" w:fill="FFFFFF"/>
              </w:rPr>
              <w:t>system heat excha</w:t>
            </w:r>
            <w:r w:rsidRPr="00A03313">
              <w:rPr>
                <w:rFonts w:ascii="Times New Roman" w:hAnsi="Times New Roman" w:cs="Times New Roman"/>
                <w:i/>
                <w:color w:val="333333"/>
                <w:szCs w:val="21"/>
                <w:shd w:val="clear" w:color="auto" w:fill="FFFFFF"/>
                <w:lang w:val="en-US"/>
              </w:rPr>
              <w:t>n</w:t>
            </w:r>
            <w:r w:rsidRPr="00A03313">
              <w:rPr>
                <w:rFonts w:ascii="Times New Roman" w:hAnsi="Times New Roman" w:cs="Times New Roman"/>
                <w:i/>
                <w:color w:val="333333"/>
                <w:szCs w:val="21"/>
                <w:shd w:val="clear" w:color="auto" w:fill="FFFFFF"/>
              </w:rPr>
              <w:t>ger air to air</w:t>
            </w:r>
            <w:r w:rsidRPr="00A03313">
              <w:rPr>
                <w:rFonts w:ascii="Times New Roman" w:hAnsi="Times New Roman" w:cs="Times New Roman"/>
                <w:color w:val="333333"/>
                <w:szCs w:val="21"/>
                <w:shd w:val="clear" w:color="auto" w:fill="FFFFFF"/>
              </w:rPr>
              <w:t xml:space="preserve">. Penukar panas udara ke udara termasuk struktur inti yang menentukan dua jalur udara dan sepasang kipas untuk mengalirkan udara melalui inti di jalur tersebut dibentuk oleh struktur rangka yang ditentukan oleh elemen rangka tabung yang saling mengunci dan panel yang menutup permukaan yang ditentukan oleh elemen tersebut, elemen bingkai. Dari perbaikan yang telah dilaksanakan output dari </w:t>
            </w:r>
            <w:r w:rsidRPr="00A03313">
              <w:rPr>
                <w:rFonts w:ascii="Times New Roman" w:hAnsi="Times New Roman" w:cs="Times New Roman"/>
                <w:i/>
                <w:color w:val="333333"/>
                <w:szCs w:val="21"/>
                <w:shd w:val="clear" w:color="auto" w:fill="FFFFFF"/>
              </w:rPr>
              <w:t>cooling</w:t>
            </w:r>
            <w:r w:rsidRPr="00A03313">
              <w:rPr>
                <w:rFonts w:ascii="Times New Roman" w:hAnsi="Times New Roman" w:cs="Times New Roman"/>
                <w:color w:val="333333"/>
                <w:szCs w:val="21"/>
                <w:shd w:val="clear" w:color="auto" w:fill="FFFFFF"/>
              </w:rPr>
              <w:t xml:space="preserve"> </w:t>
            </w:r>
            <w:r w:rsidRPr="00A03313">
              <w:rPr>
                <w:rFonts w:ascii="Times New Roman" w:hAnsi="Times New Roman" w:cs="Times New Roman"/>
                <w:i/>
                <w:color w:val="333333"/>
                <w:szCs w:val="21"/>
                <w:shd w:val="clear" w:color="auto" w:fill="FFFFFF"/>
              </w:rPr>
              <w:t>tower</w:t>
            </w:r>
            <w:r w:rsidRPr="00A03313">
              <w:rPr>
                <w:rFonts w:ascii="Times New Roman" w:hAnsi="Times New Roman" w:cs="Times New Roman"/>
                <w:color w:val="333333"/>
                <w:szCs w:val="21"/>
                <w:shd w:val="clear" w:color="auto" w:fill="FFFFFF"/>
              </w:rPr>
              <w:t xml:space="preserve"> menjadi dingin dengan temperatur 35-40°C dan siap untuk disirkulasikan ke dalam </w:t>
            </w:r>
            <w:r w:rsidRPr="00A03313">
              <w:rPr>
                <w:rFonts w:ascii="Times New Roman" w:hAnsi="Times New Roman" w:cs="Times New Roman"/>
                <w:i/>
                <w:color w:val="333333"/>
                <w:szCs w:val="21"/>
                <w:shd w:val="clear" w:color="auto" w:fill="FFFFFF"/>
              </w:rPr>
              <w:t>engine</w:t>
            </w:r>
            <w:r w:rsidRPr="00A03313">
              <w:rPr>
                <w:rFonts w:ascii="Times New Roman" w:hAnsi="Times New Roman" w:cs="Times New Roman"/>
                <w:color w:val="333333"/>
                <w:szCs w:val="21"/>
                <w:shd w:val="clear" w:color="auto" w:fill="FFFFFF"/>
              </w:rPr>
              <w:t xml:space="preserve"> sistem. Hal ini dikarenakan efektifitas dari </w:t>
            </w:r>
            <w:r w:rsidRPr="00A03313">
              <w:rPr>
                <w:rFonts w:ascii="Times New Roman" w:hAnsi="Times New Roman" w:cs="Times New Roman"/>
                <w:i/>
                <w:color w:val="333333"/>
                <w:szCs w:val="21"/>
                <w:shd w:val="clear" w:color="auto" w:fill="FFFFFF"/>
              </w:rPr>
              <w:t>heat exchanger</w:t>
            </w:r>
            <w:r w:rsidRPr="00A03313">
              <w:rPr>
                <w:rFonts w:ascii="Times New Roman" w:hAnsi="Times New Roman" w:cs="Times New Roman"/>
                <w:color w:val="333333"/>
                <w:szCs w:val="21"/>
                <w:shd w:val="clear" w:color="auto" w:fill="FFFFFF"/>
              </w:rPr>
              <w:t xml:space="preserve"> berfungsi maksimal. Di dalam melakukan </w:t>
            </w:r>
            <w:r w:rsidRPr="00A03313">
              <w:rPr>
                <w:rFonts w:ascii="Times New Roman" w:hAnsi="Times New Roman" w:cs="Times New Roman"/>
                <w:i/>
                <w:color w:val="333333"/>
                <w:szCs w:val="21"/>
                <w:shd w:val="clear" w:color="auto" w:fill="FFFFFF"/>
              </w:rPr>
              <w:t>test</w:t>
            </w:r>
            <w:r w:rsidRPr="00A03313">
              <w:rPr>
                <w:rFonts w:ascii="Times New Roman" w:hAnsi="Times New Roman" w:cs="Times New Roman"/>
                <w:color w:val="333333"/>
                <w:szCs w:val="21"/>
                <w:shd w:val="clear" w:color="auto" w:fill="FFFFFF"/>
              </w:rPr>
              <w:t xml:space="preserve"> performa </w:t>
            </w:r>
            <w:r w:rsidRPr="00A03313">
              <w:rPr>
                <w:rFonts w:ascii="Times New Roman" w:hAnsi="Times New Roman" w:cs="Times New Roman"/>
                <w:i/>
                <w:color w:val="333333"/>
                <w:szCs w:val="21"/>
                <w:shd w:val="clear" w:color="auto" w:fill="FFFFFF"/>
              </w:rPr>
              <w:t>engine</w:t>
            </w:r>
            <w:r w:rsidRPr="00A03313">
              <w:rPr>
                <w:rFonts w:ascii="Times New Roman" w:hAnsi="Times New Roman" w:cs="Times New Roman"/>
                <w:color w:val="333333"/>
                <w:szCs w:val="21"/>
                <w:shd w:val="clear" w:color="auto" w:fill="FFFFFF"/>
              </w:rPr>
              <w:t xml:space="preserve"> komatsu, semua sistem haruslah berjalan baik dan sesuai dengan </w:t>
            </w:r>
            <w:r w:rsidRPr="00A03313">
              <w:rPr>
                <w:rFonts w:ascii="Times New Roman" w:hAnsi="Times New Roman" w:cs="Times New Roman"/>
                <w:i/>
                <w:color w:val="333333"/>
                <w:szCs w:val="21"/>
                <w:shd w:val="clear" w:color="auto" w:fill="FFFFFF"/>
              </w:rPr>
              <w:t>indicator standard</w:t>
            </w:r>
            <w:r w:rsidRPr="00A03313">
              <w:rPr>
                <w:rFonts w:ascii="Times New Roman" w:hAnsi="Times New Roman" w:cs="Times New Roman"/>
                <w:color w:val="333333"/>
                <w:szCs w:val="21"/>
                <w:shd w:val="clear" w:color="auto" w:fill="FFFFFF"/>
              </w:rPr>
              <w:t xml:space="preserve"> dari </w:t>
            </w:r>
            <w:r w:rsidRPr="00A03313">
              <w:rPr>
                <w:rFonts w:ascii="Times New Roman" w:hAnsi="Times New Roman" w:cs="Times New Roman"/>
                <w:i/>
                <w:color w:val="333333"/>
                <w:szCs w:val="21"/>
                <w:shd w:val="clear" w:color="auto" w:fill="FFFFFF"/>
              </w:rPr>
              <w:t>manufacture</w:t>
            </w:r>
            <w:r w:rsidRPr="00A03313">
              <w:rPr>
                <w:rFonts w:ascii="Times New Roman" w:hAnsi="Times New Roman" w:cs="Times New Roman"/>
                <w:color w:val="333333"/>
                <w:szCs w:val="21"/>
                <w:shd w:val="clear" w:color="auto" w:fill="FFFFFF"/>
              </w:rPr>
              <w:t xml:space="preserve"> mulai dari </w:t>
            </w:r>
            <w:r w:rsidRPr="00A03313">
              <w:rPr>
                <w:rFonts w:ascii="Times New Roman" w:hAnsi="Times New Roman" w:cs="Times New Roman"/>
                <w:i/>
                <w:color w:val="333333"/>
                <w:szCs w:val="21"/>
                <w:shd w:val="clear" w:color="auto" w:fill="FFFFFF"/>
              </w:rPr>
              <w:t>fuel, oil</w:t>
            </w:r>
            <w:r w:rsidRPr="00A03313">
              <w:rPr>
                <w:rFonts w:ascii="Times New Roman" w:hAnsi="Times New Roman" w:cs="Times New Roman"/>
                <w:color w:val="333333"/>
                <w:szCs w:val="21"/>
                <w:shd w:val="clear" w:color="auto" w:fill="FFFFFF"/>
              </w:rPr>
              <w:t>, water, air dan elektrik sensor.</w:t>
            </w:r>
            <w:r w:rsidRPr="00A03313">
              <w:rPr>
                <w:rFonts w:ascii="Times New Roman" w:hAnsi="Times New Roman" w:cs="Times New Roman"/>
                <w:color w:val="333333"/>
                <w:szCs w:val="21"/>
                <w:shd w:val="clear" w:color="auto" w:fill="FFFFFF"/>
                <w:lang w:val="en-US"/>
              </w:rPr>
              <w:t xml:space="preserve"> H</w:t>
            </w:r>
            <w:r w:rsidRPr="00A03313">
              <w:rPr>
                <w:rFonts w:ascii="Times New Roman" w:hAnsi="Times New Roman" w:cs="Times New Roman"/>
                <w:color w:val="333333"/>
                <w:szCs w:val="21"/>
                <w:shd w:val="clear" w:color="auto" w:fill="FFFFFF"/>
              </w:rPr>
              <w:t xml:space="preserve">al ini agar proses pengetesan sampai proses selesai pengetesan menjadi proses yang berkualitas. Sehingga dengan proses yang berkualitas akan menghasilkan produk yang berkualitas. Seperti contoh permasalahan diatas, dikarenakan terdapat masalah pada </w:t>
            </w:r>
            <w:r w:rsidRPr="00A03313">
              <w:rPr>
                <w:rFonts w:ascii="Times New Roman" w:hAnsi="Times New Roman" w:cs="Times New Roman"/>
                <w:i/>
                <w:color w:val="333333"/>
                <w:szCs w:val="21"/>
                <w:shd w:val="clear" w:color="auto" w:fill="FFFFFF"/>
              </w:rPr>
              <w:t>cooling system</w:t>
            </w:r>
            <w:r w:rsidRPr="00A03313">
              <w:rPr>
                <w:rFonts w:ascii="Times New Roman" w:hAnsi="Times New Roman" w:cs="Times New Roman"/>
                <w:color w:val="333333"/>
                <w:szCs w:val="21"/>
                <w:shd w:val="clear" w:color="auto" w:fill="FFFFFF"/>
              </w:rPr>
              <w:t xml:space="preserve"> sehingga </w:t>
            </w:r>
            <w:r w:rsidRPr="00A03313">
              <w:rPr>
                <w:rFonts w:ascii="Times New Roman" w:hAnsi="Times New Roman" w:cs="Times New Roman"/>
                <w:i/>
                <w:color w:val="333333"/>
                <w:szCs w:val="21"/>
                <w:shd w:val="clear" w:color="auto" w:fill="FFFFFF"/>
              </w:rPr>
              <w:t>lead</w:t>
            </w:r>
            <w:r w:rsidRPr="00A03313">
              <w:rPr>
                <w:rFonts w:ascii="Times New Roman" w:hAnsi="Times New Roman" w:cs="Times New Roman"/>
                <w:i/>
                <w:color w:val="333333"/>
                <w:szCs w:val="21"/>
                <w:shd w:val="clear" w:color="auto" w:fill="FFFFFF"/>
                <w:lang w:val="en-US"/>
              </w:rPr>
              <w:t xml:space="preserve"> </w:t>
            </w:r>
            <w:r w:rsidRPr="00A03313">
              <w:rPr>
                <w:rFonts w:ascii="Times New Roman" w:hAnsi="Times New Roman" w:cs="Times New Roman"/>
                <w:i/>
                <w:color w:val="333333"/>
                <w:szCs w:val="21"/>
                <w:shd w:val="clear" w:color="auto" w:fill="FFFFFF"/>
              </w:rPr>
              <w:t>time</w:t>
            </w:r>
            <w:r w:rsidRPr="00A03313">
              <w:rPr>
                <w:rFonts w:ascii="Times New Roman" w:hAnsi="Times New Roman" w:cs="Times New Roman"/>
                <w:color w:val="333333"/>
                <w:szCs w:val="21"/>
                <w:shd w:val="clear" w:color="auto" w:fill="FFFFFF"/>
              </w:rPr>
              <w:t xml:space="preserve"> pengetesan menjadi lama dan juga menjadi tidak standar. Hasil dari perhitungan </w:t>
            </w:r>
            <w:r w:rsidRPr="00A03313">
              <w:rPr>
                <w:rFonts w:ascii="Times New Roman" w:hAnsi="Times New Roman" w:cs="Times New Roman"/>
                <w:i/>
                <w:color w:val="333333"/>
                <w:szCs w:val="21"/>
                <w:shd w:val="clear" w:color="auto" w:fill="FFFFFF"/>
              </w:rPr>
              <w:t>heat excha</w:t>
            </w:r>
            <w:r w:rsidRPr="00A03313">
              <w:rPr>
                <w:rFonts w:ascii="Times New Roman" w:hAnsi="Times New Roman" w:cs="Times New Roman"/>
                <w:i/>
                <w:color w:val="333333"/>
                <w:szCs w:val="21"/>
                <w:shd w:val="clear" w:color="auto" w:fill="FFFFFF"/>
                <w:lang w:val="en-US"/>
              </w:rPr>
              <w:t>n</w:t>
            </w:r>
            <w:r w:rsidRPr="00A03313">
              <w:rPr>
                <w:rFonts w:ascii="Times New Roman" w:hAnsi="Times New Roman" w:cs="Times New Roman"/>
                <w:i/>
                <w:color w:val="333333"/>
                <w:szCs w:val="21"/>
                <w:shd w:val="clear" w:color="auto" w:fill="FFFFFF"/>
              </w:rPr>
              <w:t>ger</w:t>
            </w:r>
            <w:r w:rsidRPr="00A03313">
              <w:rPr>
                <w:rFonts w:ascii="Times New Roman" w:hAnsi="Times New Roman" w:cs="Times New Roman"/>
                <w:color w:val="333333"/>
                <w:szCs w:val="21"/>
                <w:shd w:val="clear" w:color="auto" w:fill="FFFFFF"/>
              </w:rPr>
              <w:t xml:space="preserve"> pada </w:t>
            </w:r>
            <w:r w:rsidRPr="00A03313">
              <w:rPr>
                <w:rFonts w:ascii="Times New Roman" w:hAnsi="Times New Roman" w:cs="Times New Roman"/>
                <w:i/>
                <w:color w:val="333333"/>
                <w:szCs w:val="21"/>
                <w:shd w:val="clear" w:color="auto" w:fill="FFFFFF"/>
              </w:rPr>
              <w:t>cooling</w:t>
            </w:r>
            <w:r w:rsidRPr="00A03313">
              <w:rPr>
                <w:rFonts w:ascii="Times New Roman" w:hAnsi="Times New Roman" w:cs="Times New Roman"/>
                <w:color w:val="333333"/>
                <w:szCs w:val="21"/>
                <w:shd w:val="clear" w:color="auto" w:fill="FFFFFF"/>
              </w:rPr>
              <w:t xml:space="preserve"> tower memberikan nuansa efek kualitatif dari karakteristik komponen pada kinerja </w:t>
            </w:r>
            <w:r w:rsidRPr="00A03313">
              <w:rPr>
                <w:rFonts w:ascii="Times New Roman" w:hAnsi="Times New Roman" w:cs="Times New Roman"/>
                <w:i/>
                <w:color w:val="333333"/>
                <w:szCs w:val="21"/>
                <w:shd w:val="clear" w:color="auto" w:fill="FFFFFF"/>
              </w:rPr>
              <w:t>cooling fan, cooling pump, cooling pound</w:t>
            </w:r>
            <w:r w:rsidRPr="00A03313">
              <w:rPr>
                <w:rFonts w:ascii="Times New Roman" w:hAnsi="Times New Roman" w:cs="Times New Roman"/>
                <w:color w:val="333333"/>
                <w:szCs w:val="21"/>
                <w:shd w:val="clear" w:color="auto" w:fill="FFFFFF"/>
              </w:rPr>
              <w:t xml:space="preserve"> dan aliran dari </w:t>
            </w:r>
            <w:r w:rsidRPr="00A03313">
              <w:rPr>
                <w:rFonts w:ascii="Times New Roman" w:hAnsi="Times New Roman" w:cs="Times New Roman"/>
                <w:i/>
                <w:color w:val="333333"/>
                <w:szCs w:val="21"/>
                <w:shd w:val="clear" w:color="auto" w:fill="FFFFFF"/>
              </w:rPr>
              <w:t>cooling tower</w:t>
            </w:r>
            <w:r w:rsidRPr="00A03313">
              <w:rPr>
                <w:rFonts w:ascii="Times New Roman" w:hAnsi="Times New Roman" w:cs="Times New Roman"/>
                <w:color w:val="333333"/>
                <w:szCs w:val="21"/>
                <w:shd w:val="clear" w:color="auto" w:fill="FFFFFF"/>
              </w:rPr>
              <w:t xml:space="preserve"> tersebut. dari hal ini dapat diambil kesimpulan bahwa pada sistem perpindahan panas, antara </w:t>
            </w:r>
            <w:r w:rsidRPr="00A03313">
              <w:rPr>
                <w:rFonts w:ascii="Times New Roman" w:hAnsi="Times New Roman" w:cs="Times New Roman"/>
                <w:color w:val="333333"/>
                <w:szCs w:val="21"/>
                <w:shd w:val="clear" w:color="auto" w:fill="FFFFFF"/>
                <w:lang w:val="en-US"/>
              </w:rPr>
              <w:t>kuantitas</w:t>
            </w:r>
            <w:r w:rsidRPr="00A03313">
              <w:rPr>
                <w:rFonts w:ascii="Times New Roman" w:hAnsi="Times New Roman" w:cs="Times New Roman"/>
                <w:color w:val="333333"/>
                <w:szCs w:val="21"/>
                <w:shd w:val="clear" w:color="auto" w:fill="FFFFFF"/>
              </w:rPr>
              <w:t xml:space="preserve"> dari fluida 1 dan fluida 2 harus seimbang dan percepatan laju alir dari tiap tiap fluida harus diatur agar perpi</w:t>
            </w:r>
            <w:r w:rsidRPr="00A03313">
              <w:rPr>
                <w:rFonts w:ascii="Times New Roman" w:hAnsi="Times New Roman" w:cs="Times New Roman"/>
                <w:color w:val="333333"/>
                <w:szCs w:val="21"/>
                <w:shd w:val="clear" w:color="auto" w:fill="FFFFFF"/>
                <w:lang w:val="en-US"/>
              </w:rPr>
              <w:t>n</w:t>
            </w:r>
            <w:r w:rsidRPr="00A03313">
              <w:rPr>
                <w:rFonts w:ascii="Times New Roman" w:hAnsi="Times New Roman" w:cs="Times New Roman"/>
                <w:color w:val="333333"/>
                <w:szCs w:val="21"/>
                <w:shd w:val="clear" w:color="auto" w:fill="FFFFFF"/>
              </w:rPr>
              <w:t>dahan panas menjadi efektif</w:t>
            </w:r>
            <w:r w:rsidRPr="00A03313">
              <w:rPr>
                <w:rFonts w:ascii="Times New Roman" w:eastAsia="Times New Roman" w:hAnsi="Times New Roman" w:cs="Times New Roman"/>
              </w:rPr>
              <w:t>.</w:t>
            </w:r>
            <w:bookmarkEnd w:id="7"/>
          </w:p>
          <w:p w14:paraId="396EBC55" w14:textId="6CC41732" w:rsidR="00A927DB" w:rsidRPr="00A03313" w:rsidRDefault="00574C03" w:rsidP="00574C03">
            <w:pPr>
              <w:spacing w:after="0" w:line="240" w:lineRule="auto"/>
              <w:ind w:left="0" w:hanging="2"/>
              <w:rPr>
                <w:rFonts w:ascii="Times New Roman" w:eastAsia="Times New Roman" w:hAnsi="Times New Roman" w:cs="Times New Roman"/>
              </w:rPr>
            </w:pPr>
            <w:r w:rsidRPr="00A03313">
              <w:rPr>
                <w:rFonts w:ascii="Times New Roman" w:eastAsia="Times New Roman" w:hAnsi="Times New Roman" w:cs="Times New Roman"/>
                <w:b/>
                <w:lang w:val="en-US"/>
              </w:rPr>
              <w:t>Kata Kunci:</w:t>
            </w:r>
            <w:r w:rsidRPr="00A03313">
              <w:rPr>
                <w:rFonts w:ascii="Times New Roman" w:eastAsia="Times New Roman" w:hAnsi="Times New Roman" w:cs="Times New Roman"/>
                <w:lang w:val="en-US"/>
              </w:rPr>
              <w:t xml:space="preserve"> Horsepower, temperatur, heat exchanger cooling tower</w:t>
            </w:r>
          </w:p>
        </w:tc>
      </w:tr>
    </w:tbl>
    <w:p w14:paraId="59F19B7C" w14:textId="77777777" w:rsidR="00A927DB" w:rsidRPr="00A03313" w:rsidRDefault="00A927D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4E6BFD6" w14:textId="16CB2B19" w:rsidR="00A927DB" w:rsidRPr="00A03313" w:rsidRDefault="00A05031" w:rsidP="00DC6D4D">
      <w:pPr>
        <w:numPr>
          <w:ilvl w:val="0"/>
          <w:numId w:val="2"/>
        </w:numPr>
        <w:pBdr>
          <w:top w:val="nil"/>
          <w:left w:val="nil"/>
          <w:bottom w:val="nil"/>
          <w:right w:val="nil"/>
          <w:between w:val="nil"/>
        </w:pBdr>
        <w:tabs>
          <w:tab w:val="left" w:pos="426"/>
        </w:tabs>
        <w:spacing w:after="0" w:line="240" w:lineRule="auto"/>
        <w:ind w:left="0" w:hanging="2"/>
        <w:jc w:val="both"/>
        <w:rPr>
          <w:rFonts w:ascii="Times New Roman" w:eastAsia="Times New Roman" w:hAnsi="Times New Roman" w:cs="Times New Roman"/>
          <w:b/>
          <w:color w:val="000000"/>
        </w:rPr>
      </w:pPr>
      <w:r w:rsidRPr="00A03313">
        <w:rPr>
          <w:rFonts w:ascii="Times New Roman" w:eastAsia="Times New Roman" w:hAnsi="Times New Roman" w:cs="Times New Roman"/>
          <w:b/>
          <w:color w:val="000000"/>
        </w:rPr>
        <w:t>PENDAHULUAN</w:t>
      </w:r>
    </w:p>
    <w:p w14:paraId="06B8B034" w14:textId="3EE34A85" w:rsidR="00A36BF6" w:rsidRPr="00A03313" w:rsidRDefault="00A36BF6" w:rsidP="00120111">
      <w:pPr>
        <w:spacing w:after="0"/>
        <w:ind w:left="0" w:hanging="2"/>
        <w:jc w:val="both"/>
        <w:rPr>
          <w:rFonts w:ascii="Times New Roman" w:hAnsi="Times New Roman" w:cs="Times New Roman"/>
        </w:rPr>
      </w:pPr>
      <w:r w:rsidRPr="00A03313">
        <w:rPr>
          <w:rFonts w:ascii="Times New Roman" w:hAnsi="Times New Roman" w:cs="Times New Roman"/>
        </w:rPr>
        <w:t>PRC (</w:t>
      </w:r>
      <w:r w:rsidRPr="00A03313">
        <w:rPr>
          <w:rFonts w:ascii="Times New Roman" w:hAnsi="Times New Roman" w:cs="Times New Roman"/>
          <w:i/>
        </w:rPr>
        <w:t>Plant Rebuild Center</w:t>
      </w:r>
      <w:r w:rsidRPr="00A03313">
        <w:rPr>
          <w:rFonts w:ascii="Times New Roman" w:hAnsi="Times New Roman" w:cs="Times New Roman"/>
        </w:rPr>
        <w:t xml:space="preserve">) adalah salah satu cabang perusahaan kontraktor pertambangan batubara yang bertugas menyediakan komponen </w:t>
      </w:r>
      <w:r w:rsidRPr="00A03313">
        <w:rPr>
          <w:rFonts w:ascii="Times New Roman" w:hAnsi="Times New Roman" w:cs="Times New Roman"/>
          <w:i/>
        </w:rPr>
        <w:t>engine overhaul</w:t>
      </w:r>
      <w:r w:rsidRPr="00A03313">
        <w:rPr>
          <w:rFonts w:ascii="Times New Roman" w:hAnsi="Times New Roman" w:cs="Times New Roman"/>
        </w:rPr>
        <w:t xml:space="preserve"> Komatsu untuk unit alat berat </w:t>
      </w:r>
      <w:r w:rsidRPr="00A03313">
        <w:rPr>
          <w:rFonts w:ascii="Times New Roman" w:hAnsi="Times New Roman" w:cs="Times New Roman"/>
        </w:rPr>
        <w:fldChar w:fldCharType="begin" w:fldLock="1"/>
      </w:r>
      <w:r w:rsidRPr="00A03313">
        <w:rPr>
          <w:rFonts w:ascii="Times New Roman" w:hAnsi="Times New Roman" w:cs="Times New Roman"/>
        </w:rPr>
        <w:instrText>ADDIN CSL_CITATION {"citationItems":[{"id":"ITEM-1","itemData":{"author":[{"dropping-particle":"","family":"Martin","given":"Muhammad","non-dropping-particle":"","parse-names":false,"suffix":""},{"dropping-particle":"","family":"Anwar","given":"Syahrul","non-dropping-particle":"","parse-names":false,"suffix":""},{"dropping-particle":"","family":"Zein","given":"Nasrul","non-dropping-particle":"","parse-names":false,"suffix":""}],"container-title":"Jurnal Baut dan Manufaktur","id":"ITEM-1","issue":"02","issued":{"date-parts":[["2020"]]},"page":"48-56","title":"Analisa Perbandingan Bahan Bakar Solar Dengan Biodiesel B-20 Minyak Kelapa Sawit Terhadap Performance Engine Komatsu Saa12V140E-3","type":"article-journal","volume":"02"},"uris":["http://www.mendeley.com/documents/?uuid=2d015c52-83ac-42c6-be1d-c27b92625cd7"]}],"mendeley":{"formattedCitation":"[1]","plainTextFormattedCitation":"[1]","previouslyFormattedCitation":"[1]"},"properties":{"noteIndex":0},"schema":"https://github.com/citation-style-language/schema/raw/master/csl-citation.json"}</w:instrText>
      </w:r>
      <w:r w:rsidRPr="00A03313">
        <w:rPr>
          <w:rFonts w:ascii="Times New Roman" w:hAnsi="Times New Roman" w:cs="Times New Roman"/>
        </w:rPr>
        <w:fldChar w:fldCharType="separate"/>
      </w:r>
      <w:r w:rsidRPr="00A03313">
        <w:rPr>
          <w:rFonts w:ascii="Times New Roman" w:hAnsi="Times New Roman" w:cs="Times New Roman"/>
          <w:noProof/>
        </w:rPr>
        <w:t>[1]</w:t>
      </w:r>
      <w:r w:rsidRPr="00A03313">
        <w:rPr>
          <w:rFonts w:ascii="Times New Roman" w:hAnsi="Times New Roman" w:cs="Times New Roman"/>
        </w:rPr>
        <w:fldChar w:fldCharType="end"/>
      </w:r>
      <w:r w:rsidRPr="00A03313">
        <w:rPr>
          <w:rFonts w:ascii="Times New Roman" w:hAnsi="Times New Roman" w:cs="Times New Roman"/>
        </w:rPr>
        <w:t>. Adapun beberapa t</w:t>
      </w:r>
      <w:r w:rsidR="00574C03" w:rsidRPr="00A03313">
        <w:rPr>
          <w:rFonts w:ascii="Times New Roman" w:hAnsi="Times New Roman" w:cs="Times New Roman"/>
          <w:lang w:val="en-US"/>
        </w:rPr>
        <w:t>i</w:t>
      </w:r>
      <w:r w:rsidRPr="00A03313">
        <w:rPr>
          <w:rFonts w:ascii="Times New Roman" w:hAnsi="Times New Roman" w:cs="Times New Roman"/>
        </w:rPr>
        <w:t>pe engine yang diproduksi adalah:</w:t>
      </w:r>
    </w:p>
    <w:p w14:paraId="764C6659" w14:textId="3D22E443" w:rsidR="00A36BF6" w:rsidRPr="00A03313" w:rsidRDefault="00A36BF6" w:rsidP="00120111">
      <w:pPr>
        <w:pStyle w:val="ListParagraph"/>
        <w:numPr>
          <w:ilvl w:val="0"/>
          <w:numId w:val="29"/>
        </w:numPr>
        <w:suppressAutoHyphens w:val="0"/>
        <w:spacing w:after="0"/>
        <w:ind w:leftChars="0" w:left="0" w:firstLineChars="0" w:firstLine="0"/>
        <w:contextualSpacing w:val="0"/>
        <w:jc w:val="both"/>
        <w:textDirection w:val="lrTb"/>
        <w:textAlignment w:val="auto"/>
        <w:outlineLvl w:val="9"/>
        <w:rPr>
          <w:rFonts w:ascii="Times New Roman" w:hAnsi="Times New Roman"/>
        </w:rPr>
      </w:pPr>
      <w:r w:rsidRPr="00A03313">
        <w:rPr>
          <w:rFonts w:ascii="Times New Roman" w:hAnsi="Times New Roman"/>
        </w:rPr>
        <w:t>Type engine SAA12V140E-3 diaplikasikan untuk unit model: HD 785-7</w:t>
      </w:r>
    </w:p>
    <w:p w14:paraId="6BFF4BA8" w14:textId="3C69AD1C" w:rsidR="00A36BF6" w:rsidRPr="00A03313" w:rsidRDefault="00A36BF6" w:rsidP="00A36BF6">
      <w:pPr>
        <w:pStyle w:val="ListParagraph"/>
        <w:numPr>
          <w:ilvl w:val="0"/>
          <w:numId w:val="29"/>
        </w:numPr>
        <w:suppressAutoHyphens w:val="0"/>
        <w:spacing w:after="0"/>
        <w:ind w:leftChars="0" w:left="0" w:firstLineChars="0" w:hanging="2"/>
        <w:contextualSpacing w:val="0"/>
        <w:jc w:val="both"/>
        <w:textDirection w:val="lrTb"/>
        <w:textAlignment w:val="auto"/>
        <w:outlineLvl w:val="9"/>
        <w:rPr>
          <w:rFonts w:ascii="Times New Roman" w:hAnsi="Times New Roman"/>
        </w:rPr>
      </w:pPr>
      <w:r w:rsidRPr="00A03313">
        <w:rPr>
          <w:rFonts w:ascii="Times New Roman" w:hAnsi="Times New Roman"/>
        </w:rPr>
        <w:t>Type engine SA12V140-1 diaplikasikan untuk unit model: HD785-5 dan WA800-3</w:t>
      </w:r>
    </w:p>
    <w:p w14:paraId="3C065874" w14:textId="3815EE74" w:rsidR="00A36BF6" w:rsidRPr="00A03313" w:rsidRDefault="00A36BF6" w:rsidP="00A36BF6">
      <w:pPr>
        <w:pStyle w:val="ListParagraph"/>
        <w:numPr>
          <w:ilvl w:val="0"/>
          <w:numId w:val="29"/>
        </w:numPr>
        <w:suppressAutoHyphens w:val="0"/>
        <w:spacing w:after="0"/>
        <w:ind w:leftChars="0" w:left="0" w:firstLineChars="0" w:hanging="2"/>
        <w:contextualSpacing w:val="0"/>
        <w:jc w:val="both"/>
        <w:textDirection w:val="lrTb"/>
        <w:textAlignment w:val="auto"/>
        <w:outlineLvl w:val="9"/>
        <w:rPr>
          <w:rFonts w:ascii="Times New Roman" w:hAnsi="Times New Roman"/>
        </w:rPr>
      </w:pPr>
      <w:r w:rsidRPr="00A03313">
        <w:rPr>
          <w:rFonts w:ascii="Times New Roman" w:hAnsi="Times New Roman"/>
        </w:rPr>
        <w:t>Type engine SAA6D170E-5 diaplikasikan untuk unit model: HD465-7RPC1250-8 dan D375-6</w:t>
      </w:r>
    </w:p>
    <w:p w14:paraId="5A7C2DAF" w14:textId="30AEAC54" w:rsidR="00A36BF6" w:rsidRPr="00A03313" w:rsidRDefault="00A36BF6" w:rsidP="00A36BF6">
      <w:pPr>
        <w:pStyle w:val="ListParagraph"/>
        <w:numPr>
          <w:ilvl w:val="0"/>
          <w:numId w:val="29"/>
        </w:numPr>
        <w:suppressAutoHyphens w:val="0"/>
        <w:spacing w:after="0"/>
        <w:ind w:leftChars="0" w:left="0" w:firstLineChars="0" w:hanging="2"/>
        <w:jc w:val="both"/>
        <w:textDirection w:val="lrTb"/>
        <w:textAlignment w:val="auto"/>
        <w:outlineLvl w:val="9"/>
        <w:rPr>
          <w:rFonts w:ascii="Times New Roman" w:hAnsi="Times New Roman"/>
        </w:rPr>
      </w:pPr>
      <w:r w:rsidRPr="00A03313">
        <w:rPr>
          <w:rFonts w:ascii="Times New Roman" w:hAnsi="Times New Roman"/>
        </w:rPr>
        <w:t>Type engine SA6D170E-3 diaplikasikan untuk unit model: D375-5</w:t>
      </w:r>
    </w:p>
    <w:p w14:paraId="68F180B7" w14:textId="7E9BB70D" w:rsidR="00A36BF6" w:rsidRPr="00A03313" w:rsidRDefault="00A36BF6" w:rsidP="00A36BF6">
      <w:pPr>
        <w:pStyle w:val="ListParagraph"/>
        <w:numPr>
          <w:ilvl w:val="0"/>
          <w:numId w:val="29"/>
        </w:numPr>
        <w:suppressAutoHyphens w:val="0"/>
        <w:spacing w:after="0"/>
        <w:ind w:leftChars="0" w:left="0" w:firstLineChars="0" w:hanging="2"/>
        <w:jc w:val="both"/>
        <w:textDirection w:val="lrTb"/>
        <w:textAlignment w:val="auto"/>
        <w:outlineLvl w:val="9"/>
        <w:rPr>
          <w:rFonts w:ascii="Times New Roman" w:hAnsi="Times New Roman"/>
        </w:rPr>
      </w:pPr>
      <w:r w:rsidRPr="00A03313">
        <w:rPr>
          <w:rFonts w:ascii="Times New Roman" w:hAnsi="Times New Roman"/>
        </w:rPr>
        <w:t>Type engine SAA6D140E-5 diaplikasikan untuk unit model: D155-6</w:t>
      </w:r>
    </w:p>
    <w:p w14:paraId="13E3ED23" w14:textId="36CA7053" w:rsidR="00A36BF6" w:rsidRPr="00A03313" w:rsidRDefault="00A36BF6" w:rsidP="00120111">
      <w:pPr>
        <w:pStyle w:val="ListParagraph"/>
        <w:numPr>
          <w:ilvl w:val="0"/>
          <w:numId w:val="29"/>
        </w:numPr>
        <w:suppressAutoHyphens w:val="0"/>
        <w:spacing w:after="120"/>
        <w:ind w:leftChars="0" w:left="0" w:firstLineChars="0" w:firstLine="0"/>
        <w:contextualSpacing w:val="0"/>
        <w:jc w:val="both"/>
        <w:textDirection w:val="lrTb"/>
        <w:textAlignment w:val="auto"/>
        <w:outlineLvl w:val="9"/>
        <w:rPr>
          <w:rFonts w:ascii="Times New Roman" w:hAnsi="Times New Roman"/>
        </w:rPr>
      </w:pPr>
      <w:r w:rsidRPr="00A03313">
        <w:rPr>
          <w:rFonts w:ascii="Times New Roman" w:hAnsi="Times New Roman"/>
        </w:rPr>
        <w:t>Type engine SA6D140-2 diaplikasikan untuk unit model: GD825-2</w:t>
      </w:r>
    </w:p>
    <w:p w14:paraId="2A0D0679" w14:textId="1BA6840F" w:rsidR="00A36BF6" w:rsidRPr="00A03313" w:rsidRDefault="00A36BF6" w:rsidP="00574C03">
      <w:pPr>
        <w:spacing w:after="0"/>
        <w:ind w:leftChars="0" w:left="0" w:firstLineChars="0" w:firstLine="426"/>
        <w:jc w:val="both"/>
        <w:rPr>
          <w:rFonts w:ascii="Times New Roman" w:hAnsi="Times New Roman" w:cs="Times New Roman"/>
        </w:rPr>
      </w:pPr>
      <w:r w:rsidRPr="00A03313">
        <w:rPr>
          <w:rFonts w:ascii="Times New Roman" w:hAnsi="Times New Roman" w:cs="Times New Roman"/>
        </w:rPr>
        <w:t xml:space="preserve">Dalam proses </w:t>
      </w:r>
      <w:r w:rsidRPr="00A03313">
        <w:rPr>
          <w:rFonts w:ascii="Times New Roman" w:hAnsi="Times New Roman" w:cs="Times New Roman"/>
          <w:i/>
        </w:rPr>
        <w:t>overhoul engine</w:t>
      </w:r>
      <w:r w:rsidRPr="00A03313">
        <w:rPr>
          <w:rFonts w:ascii="Times New Roman" w:hAnsi="Times New Roman" w:cs="Times New Roman"/>
        </w:rPr>
        <w:t xml:space="preserve"> terdapat beberapa proses mulai dari tahap </w:t>
      </w:r>
      <w:r w:rsidRPr="00A03313">
        <w:rPr>
          <w:rFonts w:ascii="Times New Roman" w:hAnsi="Times New Roman" w:cs="Times New Roman"/>
          <w:i/>
          <w:iCs/>
        </w:rPr>
        <w:t>receiving</w:t>
      </w:r>
      <w:r w:rsidRPr="00A03313">
        <w:rPr>
          <w:rFonts w:ascii="Times New Roman" w:hAnsi="Times New Roman" w:cs="Times New Roman"/>
        </w:rPr>
        <w:t xml:space="preserve"> atau penerimaan </w:t>
      </w:r>
      <w:r w:rsidRPr="00A03313">
        <w:rPr>
          <w:rFonts w:ascii="Times New Roman" w:hAnsi="Times New Roman" w:cs="Times New Roman"/>
          <w:i/>
        </w:rPr>
        <w:t>component engine</w:t>
      </w:r>
      <w:r w:rsidRPr="00A03313">
        <w:rPr>
          <w:rFonts w:ascii="Times New Roman" w:hAnsi="Times New Roman" w:cs="Times New Roman"/>
        </w:rPr>
        <w:t xml:space="preserve"> dari SITE, </w:t>
      </w:r>
      <w:r w:rsidRPr="00A03313">
        <w:rPr>
          <w:rFonts w:ascii="Times New Roman" w:hAnsi="Times New Roman" w:cs="Times New Roman"/>
          <w:i/>
          <w:iCs/>
        </w:rPr>
        <w:t>disassembly</w:t>
      </w:r>
      <w:r w:rsidRPr="00A03313">
        <w:rPr>
          <w:rFonts w:ascii="Times New Roman" w:hAnsi="Times New Roman" w:cs="Times New Roman"/>
        </w:rPr>
        <w:t xml:space="preserve"> atau pembongkaran </w:t>
      </w:r>
      <w:r w:rsidRPr="00A03313">
        <w:rPr>
          <w:rFonts w:ascii="Times New Roman" w:hAnsi="Times New Roman" w:cs="Times New Roman"/>
          <w:i/>
        </w:rPr>
        <w:t>component engine</w:t>
      </w:r>
      <w:r w:rsidRPr="00A03313">
        <w:rPr>
          <w:rFonts w:ascii="Times New Roman" w:hAnsi="Times New Roman" w:cs="Times New Roman"/>
        </w:rPr>
        <w:t xml:space="preserve">, </w:t>
      </w:r>
      <w:r w:rsidRPr="00A03313">
        <w:rPr>
          <w:rFonts w:ascii="Times New Roman" w:hAnsi="Times New Roman" w:cs="Times New Roman"/>
          <w:i/>
          <w:iCs/>
        </w:rPr>
        <w:t>inspection and me</w:t>
      </w:r>
      <w:r w:rsidR="00574C03" w:rsidRPr="00A03313">
        <w:rPr>
          <w:rFonts w:ascii="Times New Roman" w:hAnsi="Times New Roman" w:cs="Times New Roman"/>
          <w:i/>
          <w:iCs/>
          <w:lang w:val="en-US"/>
        </w:rPr>
        <w:t>a</w:t>
      </w:r>
      <w:r w:rsidRPr="00A03313">
        <w:rPr>
          <w:rFonts w:ascii="Times New Roman" w:hAnsi="Times New Roman" w:cs="Times New Roman"/>
          <w:i/>
          <w:iCs/>
        </w:rPr>
        <w:t>surement</w:t>
      </w:r>
      <w:r w:rsidRPr="00A03313">
        <w:rPr>
          <w:rFonts w:ascii="Times New Roman" w:hAnsi="Times New Roman" w:cs="Times New Roman"/>
        </w:rPr>
        <w:t xml:space="preserve"> atau proses pe</w:t>
      </w:r>
      <w:r w:rsidR="00574C03" w:rsidRPr="00A03313">
        <w:rPr>
          <w:rFonts w:ascii="Times New Roman" w:hAnsi="Times New Roman" w:cs="Times New Roman"/>
          <w:lang w:val="en-US"/>
        </w:rPr>
        <w:t>n</w:t>
      </w:r>
      <w:r w:rsidRPr="00A03313">
        <w:rPr>
          <w:rFonts w:ascii="Times New Roman" w:hAnsi="Times New Roman" w:cs="Times New Roman"/>
        </w:rPr>
        <w:t>gukuran dan analisa kerusakan, setelah itu dilakukan proses</w:t>
      </w:r>
      <w:r w:rsidRPr="00A03313">
        <w:rPr>
          <w:rFonts w:ascii="Times New Roman" w:hAnsi="Times New Roman" w:cs="Times New Roman"/>
          <w:i/>
          <w:iCs/>
        </w:rPr>
        <w:t xml:space="preserve"> assembly</w:t>
      </w:r>
      <w:r w:rsidRPr="00A03313">
        <w:rPr>
          <w:rFonts w:ascii="Times New Roman" w:hAnsi="Times New Roman" w:cs="Times New Roman"/>
        </w:rPr>
        <w:t xml:space="preserve"> atau perakitan komponen </w:t>
      </w:r>
      <w:r w:rsidRPr="00A03313">
        <w:rPr>
          <w:rFonts w:ascii="Times New Roman" w:hAnsi="Times New Roman" w:cs="Times New Roman"/>
          <w:i/>
        </w:rPr>
        <w:t>engine</w:t>
      </w:r>
      <w:r w:rsidRPr="00A03313">
        <w:rPr>
          <w:rFonts w:ascii="Times New Roman" w:hAnsi="Times New Roman" w:cs="Times New Roman"/>
        </w:rPr>
        <w:t xml:space="preserve">, dan demi menjaga kebutuhan komponen </w:t>
      </w:r>
      <w:r w:rsidRPr="00A03313">
        <w:rPr>
          <w:rFonts w:ascii="Times New Roman" w:hAnsi="Times New Roman" w:cs="Times New Roman"/>
          <w:i/>
        </w:rPr>
        <w:t>engine</w:t>
      </w:r>
      <w:r w:rsidRPr="00A03313">
        <w:rPr>
          <w:rFonts w:ascii="Times New Roman" w:hAnsi="Times New Roman" w:cs="Times New Roman"/>
        </w:rPr>
        <w:t xml:space="preserve"> yang berkualitas dan sesuai </w:t>
      </w:r>
      <w:r w:rsidRPr="00A03313">
        <w:rPr>
          <w:rFonts w:ascii="Times New Roman" w:hAnsi="Times New Roman" w:cs="Times New Roman"/>
          <w:i/>
        </w:rPr>
        <w:t>standard manufacture</w:t>
      </w:r>
      <w:r w:rsidRPr="00A03313">
        <w:rPr>
          <w:rFonts w:ascii="Times New Roman" w:hAnsi="Times New Roman" w:cs="Times New Roman"/>
        </w:rPr>
        <w:t xml:space="preserve">, maka sebelum </w:t>
      </w:r>
      <w:r w:rsidRPr="00A03313">
        <w:rPr>
          <w:rFonts w:ascii="Times New Roman" w:hAnsi="Times New Roman" w:cs="Times New Roman"/>
          <w:i/>
        </w:rPr>
        <w:t>component engine</w:t>
      </w:r>
      <w:r w:rsidRPr="00A03313">
        <w:rPr>
          <w:rFonts w:ascii="Times New Roman" w:hAnsi="Times New Roman" w:cs="Times New Roman"/>
        </w:rPr>
        <w:t xml:space="preserve"> di kirim ke </w:t>
      </w:r>
      <w:r w:rsidRPr="00A03313">
        <w:rPr>
          <w:rFonts w:ascii="Times New Roman" w:hAnsi="Times New Roman" w:cs="Times New Roman"/>
          <w:i/>
        </w:rPr>
        <w:t>jobsite</w:t>
      </w:r>
      <w:r w:rsidRPr="00A03313">
        <w:rPr>
          <w:rFonts w:ascii="Times New Roman" w:hAnsi="Times New Roman" w:cs="Times New Roman"/>
        </w:rPr>
        <w:t xml:space="preserve">, </w:t>
      </w:r>
      <w:r w:rsidRPr="00A03313">
        <w:rPr>
          <w:rFonts w:ascii="Times New Roman" w:hAnsi="Times New Roman" w:cs="Times New Roman"/>
          <w:i/>
        </w:rPr>
        <w:t>engine</w:t>
      </w:r>
      <w:r w:rsidRPr="00A03313">
        <w:rPr>
          <w:rFonts w:ascii="Times New Roman" w:hAnsi="Times New Roman" w:cs="Times New Roman"/>
        </w:rPr>
        <w:t xml:space="preserve"> harus melewati tahap </w:t>
      </w:r>
      <w:r w:rsidRPr="00A03313">
        <w:rPr>
          <w:rFonts w:ascii="Times New Roman" w:hAnsi="Times New Roman" w:cs="Times New Roman"/>
          <w:i/>
          <w:iCs/>
        </w:rPr>
        <w:t>dyno test</w:t>
      </w:r>
      <w:r w:rsidRPr="00A03313">
        <w:rPr>
          <w:rFonts w:ascii="Times New Roman" w:hAnsi="Times New Roman" w:cs="Times New Roman"/>
        </w:rPr>
        <w:t xml:space="preserve"> atau test performa pada </w:t>
      </w:r>
      <w:r w:rsidRPr="00A03313">
        <w:rPr>
          <w:rFonts w:ascii="Times New Roman" w:hAnsi="Times New Roman" w:cs="Times New Roman"/>
          <w:i/>
        </w:rPr>
        <w:t>engine</w:t>
      </w:r>
      <w:r w:rsidRPr="00A03313">
        <w:rPr>
          <w:rFonts w:ascii="Times New Roman" w:hAnsi="Times New Roman" w:cs="Times New Roman"/>
        </w:rPr>
        <w:t xml:space="preserve">, hal ini dilakukan agar kualitas hasil produksi </w:t>
      </w:r>
      <w:r w:rsidRPr="00A03313">
        <w:rPr>
          <w:rFonts w:ascii="Times New Roman" w:hAnsi="Times New Roman" w:cs="Times New Roman"/>
          <w:i/>
        </w:rPr>
        <w:t>component engine</w:t>
      </w:r>
      <w:r w:rsidRPr="00A03313">
        <w:rPr>
          <w:rFonts w:ascii="Times New Roman" w:hAnsi="Times New Roman" w:cs="Times New Roman"/>
        </w:rPr>
        <w:t xml:space="preserve"> sesuai dengan </w:t>
      </w:r>
      <w:r w:rsidRPr="00A03313">
        <w:rPr>
          <w:rFonts w:ascii="Times New Roman" w:hAnsi="Times New Roman" w:cs="Times New Roman"/>
          <w:i/>
        </w:rPr>
        <w:t xml:space="preserve">standard </w:t>
      </w:r>
      <w:r w:rsidRPr="00A03313">
        <w:rPr>
          <w:rFonts w:ascii="Times New Roman" w:hAnsi="Times New Roman" w:cs="Times New Roman"/>
          <w:i/>
          <w:iCs/>
        </w:rPr>
        <w:t>manufacture</w:t>
      </w:r>
      <w:r w:rsidRPr="00A03313">
        <w:rPr>
          <w:rFonts w:ascii="Times New Roman" w:hAnsi="Times New Roman" w:cs="Times New Roman"/>
        </w:rPr>
        <w:t xml:space="preserve"> atau perusahaan pembuat </w:t>
      </w:r>
      <w:r w:rsidRPr="00A03313">
        <w:rPr>
          <w:rFonts w:ascii="Times New Roman" w:hAnsi="Times New Roman" w:cs="Times New Roman"/>
          <w:i/>
        </w:rPr>
        <w:t>engine</w:t>
      </w:r>
      <w:r w:rsidRPr="00A03313">
        <w:rPr>
          <w:rFonts w:ascii="Times New Roman" w:hAnsi="Times New Roman" w:cs="Times New Roman"/>
        </w:rPr>
        <w:t xml:space="preserve"> tersebut </w:t>
      </w:r>
      <w:r w:rsidRPr="00A03313">
        <w:rPr>
          <w:rFonts w:ascii="Times New Roman" w:hAnsi="Times New Roman" w:cs="Times New Roman"/>
        </w:rPr>
        <w:fldChar w:fldCharType="begin" w:fldLock="1"/>
      </w:r>
      <w:r w:rsidRPr="00A03313">
        <w:rPr>
          <w:rFonts w:ascii="Times New Roman" w:hAnsi="Times New Roman" w:cs="Times New Roman"/>
        </w:rPr>
        <w:instrText>ADDIN CSL_CITATION {"citationItems":[{"id":"ITEM-1","itemData":{"abstract":"Bahan Bakar minyak (BBM) merupakan sumber daya alam yang tidak dapat diperbaharui maka cepat atau lambat akan habis.Dalam keadaanseperti ini diperlukan sebuah alternatif lain yang dapat digunakan sebagai pengganti bahan bakar minyak. Penggunaan bahan bakar gas, khususnya Liquefied Gas for Vehicle (LGV) merupakan salah satu energi alternatif yang murah serta dapat meningkatkan performa mesin. Penelitian yang dilakukan yaitu pengujian unjuk kerja pada mobil bertransmisi manual pada kondisi stasioner. Pengujian unjuk kerja mobil ini dilakukan menggunakan alat Dyno test. Data hasil pengujian dianalisis dengan cara mendeskripsikan dan merangkum hasil-hasil pengujian dalam bentuk tabel dengan menggunakan Software MicrosoftExcel, lalu di ubah ke dalam bentuk grafik.Data menunjukkanbesarnya torsi dan daya yang dihasilkan menggunakan bahan bakar Premiumdan LGV. Dari hasil pengujian, penggunaan bahan bakar Liquified Gas for Vehicle (LGV) menghasilkan Daya dan Torsi yang lebih baik dari pada bahan bakar Premium. Torsi mengalami kenaikan sebesar 4.84 % dan daya mengalami kenaikan sebesar 4.74 %.","author":[{"dropping-particle":"","family":"Gede","given":"I Dewa","non-dropping-particle":"","parse-names":false,"suffix":""},{"dropping-particle":"","family":"Suwira","given":"Ari","non-dropping-particle":"","parse-names":false,"suffix":""},{"dropping-particle":"","family":"Kusuma","given":"I G B Wijaya","non-dropping-particle":"","parse-names":false,"suffix":""}],"container-title":"Jurnal METTEK","id":"ITEM-1","issue":"2","issued":{"date-parts":[["2016"]]},"page":"75-82","title":"Unjuk Kerja Mobil Bertransmisi Manual Menggunakan Bahan Bakar Liquified Gas For Vehicle (LGV)","type":"article-journal","volume":"2"},"uris":["http://www.mendeley.com/documents/?uuid=e049c7de-a013-439a-834b-cd0c9b119000"]}],"mendeley":{"formattedCitation":"[2]","plainTextFormattedCitation":"[2]","previouslyFormattedCitation":"[2]"},"properties":{"noteIndex":0},"schema":"https://github.com/citation-style-language/schema/raw/master/csl-citation.json"}</w:instrText>
      </w:r>
      <w:r w:rsidRPr="00A03313">
        <w:rPr>
          <w:rFonts w:ascii="Times New Roman" w:hAnsi="Times New Roman" w:cs="Times New Roman"/>
        </w:rPr>
        <w:fldChar w:fldCharType="separate"/>
      </w:r>
      <w:r w:rsidRPr="00A03313">
        <w:rPr>
          <w:rFonts w:ascii="Times New Roman" w:hAnsi="Times New Roman" w:cs="Times New Roman"/>
          <w:noProof/>
        </w:rPr>
        <w:t>[2]</w:t>
      </w:r>
      <w:r w:rsidRPr="00A03313">
        <w:rPr>
          <w:rFonts w:ascii="Times New Roman" w:hAnsi="Times New Roman" w:cs="Times New Roman"/>
        </w:rPr>
        <w:fldChar w:fldCharType="end"/>
      </w:r>
      <w:r w:rsidRPr="00A03313">
        <w:rPr>
          <w:rFonts w:ascii="Times New Roman" w:hAnsi="Times New Roman" w:cs="Times New Roman"/>
        </w:rPr>
        <w:t>.</w:t>
      </w:r>
    </w:p>
    <w:p w14:paraId="50BE109F" w14:textId="5A6AB312" w:rsidR="00A36BF6" w:rsidRPr="00A03313" w:rsidRDefault="00A36BF6" w:rsidP="00120111">
      <w:pPr>
        <w:spacing w:after="0"/>
        <w:ind w:leftChars="0" w:left="0" w:firstLineChars="0" w:firstLine="426"/>
        <w:jc w:val="both"/>
        <w:rPr>
          <w:rFonts w:ascii="Times New Roman" w:hAnsi="Times New Roman" w:cs="Times New Roman"/>
        </w:rPr>
      </w:pPr>
      <w:r w:rsidRPr="00A03313">
        <w:rPr>
          <w:rFonts w:ascii="Times New Roman" w:hAnsi="Times New Roman" w:cs="Times New Roman"/>
        </w:rPr>
        <w:t xml:space="preserve">Tujuan dilakukan </w:t>
      </w:r>
      <w:r w:rsidRPr="00A03313">
        <w:rPr>
          <w:rFonts w:ascii="Times New Roman" w:hAnsi="Times New Roman" w:cs="Times New Roman"/>
          <w:i/>
        </w:rPr>
        <w:t>Test Bench Engine</w:t>
      </w:r>
      <w:r w:rsidRPr="00A03313">
        <w:rPr>
          <w:rFonts w:ascii="Times New Roman" w:hAnsi="Times New Roman" w:cs="Times New Roman"/>
        </w:rPr>
        <w:t xml:space="preserve"> adalah </w:t>
      </w:r>
      <w:r w:rsidRPr="00A03313">
        <w:rPr>
          <w:rFonts w:ascii="Times New Roman" w:hAnsi="Times New Roman" w:cs="Times New Roman"/>
          <w:b/>
          <w:bCs/>
          <w:lang w:val="en-ID"/>
        </w:rPr>
        <w:t>“</w:t>
      </w:r>
      <w:r w:rsidRPr="00A03313">
        <w:rPr>
          <w:rFonts w:ascii="Times New Roman" w:hAnsi="Times New Roman" w:cs="Times New Roman"/>
          <w:lang w:val="en-ID"/>
        </w:rPr>
        <w:t xml:space="preserve">uji unjuk kerja </w:t>
      </w:r>
      <w:r w:rsidRPr="00A03313">
        <w:rPr>
          <w:rFonts w:ascii="Times New Roman" w:hAnsi="Times New Roman" w:cs="Times New Roman"/>
          <w:i/>
          <w:lang w:val="en-ID"/>
        </w:rPr>
        <w:t>engine</w:t>
      </w:r>
      <w:r w:rsidRPr="00A03313">
        <w:rPr>
          <w:rFonts w:ascii="Times New Roman" w:hAnsi="Times New Roman" w:cs="Times New Roman"/>
          <w:lang w:val="en-ID"/>
        </w:rPr>
        <w:t xml:space="preserve"> hasil </w:t>
      </w:r>
      <w:r w:rsidRPr="00A03313">
        <w:rPr>
          <w:rFonts w:ascii="Times New Roman" w:hAnsi="Times New Roman" w:cs="Times New Roman"/>
          <w:i/>
          <w:lang w:val="en-ID"/>
        </w:rPr>
        <w:t>assembly</w:t>
      </w:r>
      <w:r w:rsidRPr="00A03313">
        <w:rPr>
          <w:rFonts w:ascii="Times New Roman" w:hAnsi="Times New Roman" w:cs="Times New Roman"/>
          <w:lang w:val="en-ID"/>
        </w:rPr>
        <w:t xml:space="preserve">, untuk mendapatkan dan mengetahui kesesuaian dari standar engine PRC PT X agar memenuhi kebutuhan komponen berkualitas kepada pelanggan di </w:t>
      </w:r>
      <w:r w:rsidR="00574C03" w:rsidRPr="00A03313">
        <w:rPr>
          <w:rFonts w:ascii="Times New Roman" w:hAnsi="Times New Roman" w:cs="Times New Roman"/>
          <w:lang w:val="en-ID"/>
        </w:rPr>
        <w:t>site</w:t>
      </w:r>
      <w:r w:rsidRPr="00A03313">
        <w:rPr>
          <w:rFonts w:ascii="Times New Roman" w:hAnsi="Times New Roman" w:cs="Times New Roman"/>
          <w:lang w:val="en-ID"/>
        </w:rPr>
        <w:t>,</w:t>
      </w:r>
      <w:r w:rsidRPr="00A03313">
        <w:rPr>
          <w:rFonts w:ascii="Times New Roman" w:hAnsi="Times New Roman" w:cs="Times New Roman"/>
        </w:rPr>
        <w:t xml:space="preserve"> </w:t>
      </w:r>
      <w:r w:rsidRPr="00A03313">
        <w:rPr>
          <w:rFonts w:ascii="Times New Roman" w:hAnsi="Times New Roman" w:cs="Times New Roman"/>
          <w:lang w:val="en-ID"/>
        </w:rPr>
        <w:t xml:space="preserve">oleh karena itu semua sistem kerja pada </w:t>
      </w:r>
      <w:r w:rsidRPr="00A03313">
        <w:rPr>
          <w:rFonts w:ascii="Times New Roman" w:hAnsi="Times New Roman" w:cs="Times New Roman"/>
          <w:i/>
          <w:lang w:val="en-ID"/>
        </w:rPr>
        <w:t>engine</w:t>
      </w:r>
      <w:r w:rsidRPr="00A03313">
        <w:rPr>
          <w:rFonts w:ascii="Times New Roman" w:hAnsi="Times New Roman" w:cs="Times New Roman"/>
          <w:lang w:val="en-ID"/>
        </w:rPr>
        <w:t xml:space="preserve"> akan diperiksa mulai dari HP</w:t>
      </w:r>
      <w:r w:rsidRPr="00A03313">
        <w:rPr>
          <w:rFonts w:ascii="Times New Roman" w:hAnsi="Times New Roman" w:cs="Times New Roman"/>
        </w:rPr>
        <w:t xml:space="preserve"> </w:t>
      </w:r>
      <w:r w:rsidRPr="00A03313">
        <w:rPr>
          <w:rFonts w:ascii="Times New Roman" w:hAnsi="Times New Roman" w:cs="Times New Roman"/>
          <w:lang w:val="en-ID"/>
        </w:rPr>
        <w:t>(</w:t>
      </w:r>
      <w:r w:rsidRPr="00A03313">
        <w:rPr>
          <w:rFonts w:ascii="Times New Roman" w:hAnsi="Times New Roman" w:cs="Times New Roman"/>
          <w:i/>
          <w:lang w:val="en-ID"/>
        </w:rPr>
        <w:t>Horse Power</w:t>
      </w:r>
      <w:r w:rsidRPr="00A03313">
        <w:rPr>
          <w:rFonts w:ascii="Times New Roman" w:hAnsi="Times New Roman" w:cs="Times New Roman"/>
          <w:lang w:val="en-ID"/>
        </w:rPr>
        <w:t xml:space="preserve">/maksimal tenaga yang dikeluarkan </w:t>
      </w:r>
      <w:r w:rsidRPr="00A03313">
        <w:rPr>
          <w:rFonts w:ascii="Times New Roman" w:hAnsi="Times New Roman" w:cs="Times New Roman"/>
          <w:i/>
          <w:lang w:val="en-ID"/>
        </w:rPr>
        <w:t>engine</w:t>
      </w:r>
      <w:r w:rsidRPr="00A03313">
        <w:rPr>
          <w:rFonts w:ascii="Times New Roman" w:hAnsi="Times New Roman" w:cs="Times New Roman"/>
          <w:lang w:val="en-ID"/>
        </w:rPr>
        <w:t>)</w:t>
      </w:r>
      <w:r w:rsidRPr="00A03313">
        <w:rPr>
          <w:rFonts w:ascii="Times New Roman" w:hAnsi="Times New Roman" w:cs="Times New Roman"/>
        </w:rPr>
        <w:t xml:space="preserve"> </w:t>
      </w:r>
      <w:r w:rsidRPr="00A03313">
        <w:rPr>
          <w:rFonts w:ascii="Times New Roman" w:hAnsi="Times New Roman" w:cs="Times New Roman"/>
        </w:rPr>
        <w:fldChar w:fldCharType="begin" w:fldLock="1"/>
      </w:r>
      <w:r w:rsidRPr="00A03313">
        <w:rPr>
          <w:rFonts w:ascii="Times New Roman" w:hAnsi="Times New Roman" w:cs="Times New Roman"/>
        </w:rPr>
        <w:instrText>ADDIN CSL_CITATION {"citationItems":[{"id":"ITEM-1","itemData":{"author":[{"dropping-particle":"","family":"Susanto","given":"Herry","non-dropping-particle":"","parse-names":false,"suffix":""},{"dropping-particle":"","family":"Sugiyanto","given":"Didik","non-dropping-particle":"","parse-names":false,"suffix":""},{"dropping-particle":"","family":"Program","given":"Dosen","non-dropping-particle":"","parse-names":false,"suffix":""},{"dropping-particle":"","family":"Teknik","given":"Studi","non-dropping-particle":"","parse-names":false,"suffix":""},{"dropping-particle":"","family":"Persada","given":"Universitas Darma","non-dropping-particle":"","parse-names":false,"suffix":""},{"dropping-particle":"","family":"Studi","given":"Program","non-dropping-particle":"","parse-names":false,"suffix":""},{"dropping-particle":"","family":"Mesin","given":"Teknik","non-dropping-particle":"","parse-names":false,"suffix":""},{"dropping-particle":"","family":"Persada","given":"Universitas Darma","non-dropping-particle":"","parse-names":false,"suffix":""},{"dropping-particle":"","family":"Bocor","given":"Muffler","non-dropping-particle":"","parse-names":false,"suffix":""}],"id":"ITEM-1","issue":"1","issued":{"date-parts":[["2021"]]},"title":"PROSES DESAIN UNTUK MENGURANGI DOWNTIME TEST","type":"article-journal","volume":"XI"},"uris":["http://www.mendeley.com/documents/?uuid=372c5429-ee74-46ce-978a-90a52a41ba23"]}],"mendeley":{"formattedCitation":"[3]","plainTextFormattedCitation":"[3]","previouslyFormattedCitation":"[3]"},"properties":{"noteIndex":0},"schema":"https://github.com/citation-style-language/schema/raw/master/csl-citation.json"}</w:instrText>
      </w:r>
      <w:r w:rsidRPr="00A03313">
        <w:rPr>
          <w:rFonts w:ascii="Times New Roman" w:hAnsi="Times New Roman" w:cs="Times New Roman"/>
        </w:rPr>
        <w:fldChar w:fldCharType="separate"/>
      </w:r>
      <w:r w:rsidRPr="00A03313">
        <w:rPr>
          <w:rFonts w:ascii="Times New Roman" w:hAnsi="Times New Roman" w:cs="Times New Roman"/>
          <w:noProof/>
        </w:rPr>
        <w:t>[3]</w:t>
      </w:r>
      <w:r w:rsidRPr="00A03313">
        <w:rPr>
          <w:rFonts w:ascii="Times New Roman" w:hAnsi="Times New Roman" w:cs="Times New Roman"/>
        </w:rPr>
        <w:fldChar w:fldCharType="end"/>
      </w:r>
      <w:r w:rsidRPr="00A03313">
        <w:rPr>
          <w:rFonts w:ascii="Times New Roman" w:hAnsi="Times New Roman" w:cs="Times New Roman"/>
          <w:lang w:val="en-ID"/>
        </w:rPr>
        <w:t xml:space="preserve">. </w:t>
      </w:r>
      <w:r w:rsidRPr="00A03313">
        <w:rPr>
          <w:rFonts w:ascii="Times New Roman" w:hAnsi="Times New Roman" w:cs="Times New Roman"/>
          <w:i/>
          <w:lang w:val="en-ID"/>
        </w:rPr>
        <w:t>Torque</w:t>
      </w:r>
      <w:r w:rsidRPr="00A03313">
        <w:rPr>
          <w:rFonts w:ascii="Times New Roman" w:hAnsi="Times New Roman" w:cs="Times New Roman"/>
          <w:lang w:val="en-ID"/>
        </w:rPr>
        <w:t xml:space="preserve"> </w:t>
      </w:r>
      <w:r w:rsidRPr="00A03313">
        <w:rPr>
          <w:rFonts w:ascii="Times New Roman" w:hAnsi="Times New Roman" w:cs="Times New Roman"/>
          <w:i/>
          <w:lang w:val="en-ID"/>
        </w:rPr>
        <w:t>Max</w:t>
      </w:r>
      <w:r w:rsidRPr="00A03313">
        <w:rPr>
          <w:rFonts w:ascii="Times New Roman" w:hAnsi="Times New Roman" w:cs="Times New Roman"/>
        </w:rPr>
        <w:t xml:space="preserve"> </w:t>
      </w:r>
      <w:r w:rsidRPr="00A03313">
        <w:rPr>
          <w:rFonts w:ascii="Times New Roman" w:hAnsi="Times New Roman" w:cs="Times New Roman"/>
          <w:lang w:val="en-ID"/>
        </w:rPr>
        <w:t>(</w:t>
      </w:r>
      <w:r w:rsidRPr="00A03313">
        <w:rPr>
          <w:rFonts w:ascii="Times New Roman" w:hAnsi="Times New Roman" w:cs="Times New Roman"/>
        </w:rPr>
        <w:t>M</w:t>
      </w:r>
      <w:r w:rsidRPr="00A03313">
        <w:rPr>
          <w:rFonts w:ascii="Times New Roman" w:hAnsi="Times New Roman" w:cs="Times New Roman"/>
          <w:lang w:val="en-ID"/>
        </w:rPr>
        <w:t xml:space="preserve">aksimal Daya Puntir). Sistem pembakaran pada </w:t>
      </w:r>
      <w:r w:rsidRPr="00A03313">
        <w:rPr>
          <w:rFonts w:ascii="Times New Roman" w:hAnsi="Times New Roman" w:cs="Times New Roman"/>
          <w:i/>
          <w:lang w:val="en-ID"/>
        </w:rPr>
        <w:t>engine</w:t>
      </w:r>
      <w:r w:rsidRPr="00A03313">
        <w:rPr>
          <w:rFonts w:ascii="Times New Roman" w:hAnsi="Times New Roman" w:cs="Times New Roman"/>
          <w:lang w:val="en-ID"/>
        </w:rPr>
        <w:t>,</w:t>
      </w:r>
      <w:r w:rsidRPr="00A03313">
        <w:rPr>
          <w:rFonts w:ascii="Times New Roman" w:hAnsi="Times New Roman" w:cs="Times New Roman"/>
        </w:rPr>
        <w:t xml:space="preserve"> </w:t>
      </w:r>
      <w:r w:rsidRPr="00A03313">
        <w:rPr>
          <w:rFonts w:ascii="Times New Roman" w:hAnsi="Times New Roman" w:cs="Times New Roman"/>
          <w:lang w:val="en-ID"/>
        </w:rPr>
        <w:t>sistem pendinginan, sistem pelumasan,</w:t>
      </w:r>
      <w:r w:rsidRPr="00A03313">
        <w:rPr>
          <w:rFonts w:ascii="Times New Roman" w:hAnsi="Times New Roman" w:cs="Times New Roman"/>
        </w:rPr>
        <w:t xml:space="preserve"> </w:t>
      </w:r>
      <w:r w:rsidRPr="00A03313">
        <w:rPr>
          <w:rFonts w:ascii="Times New Roman" w:hAnsi="Times New Roman" w:cs="Times New Roman"/>
          <w:lang w:val="en-ID"/>
        </w:rPr>
        <w:t xml:space="preserve">sistem udara dan sistem elektrik pada </w:t>
      </w:r>
      <w:r w:rsidRPr="00A03313">
        <w:rPr>
          <w:rFonts w:ascii="Times New Roman" w:hAnsi="Times New Roman" w:cs="Times New Roman"/>
          <w:i/>
          <w:lang w:val="en-ID"/>
        </w:rPr>
        <w:t>engine</w:t>
      </w:r>
      <w:r w:rsidRPr="00A03313">
        <w:rPr>
          <w:rFonts w:ascii="Times New Roman" w:hAnsi="Times New Roman" w:cs="Times New Roman"/>
          <w:lang w:val="en-ID"/>
        </w:rPr>
        <w:t>.</w:t>
      </w:r>
      <w:r w:rsidRPr="00A03313">
        <w:rPr>
          <w:rFonts w:ascii="Times New Roman" w:hAnsi="Times New Roman" w:cs="Times New Roman"/>
        </w:rPr>
        <w:t xml:space="preserve"> B</w:t>
      </w:r>
      <w:r w:rsidRPr="00A03313">
        <w:rPr>
          <w:rFonts w:ascii="Times New Roman" w:hAnsi="Times New Roman" w:cs="Times New Roman"/>
          <w:lang w:val="en-ID"/>
        </w:rPr>
        <w:t xml:space="preserve">erikut skema </w:t>
      </w:r>
      <w:r w:rsidRPr="00A03313">
        <w:rPr>
          <w:rFonts w:ascii="Times New Roman" w:hAnsi="Times New Roman" w:cs="Times New Roman"/>
          <w:i/>
          <w:lang w:val="en-ID"/>
        </w:rPr>
        <w:t>dyno test engine</w:t>
      </w:r>
      <w:r w:rsidRPr="00A03313">
        <w:rPr>
          <w:rFonts w:ascii="Times New Roman" w:hAnsi="Times New Roman" w:cs="Times New Roman"/>
          <w:lang w:val="en-ID"/>
        </w:rPr>
        <w:t xml:space="preserve"> di PRC PT X seperti pada </w:t>
      </w:r>
      <w:r w:rsidRPr="00120111">
        <w:rPr>
          <w:rFonts w:ascii="Times New Roman" w:hAnsi="Times New Roman" w:cs="Times New Roman"/>
          <w:b/>
          <w:lang w:val="en-ID"/>
        </w:rPr>
        <w:t>gambar 1</w:t>
      </w:r>
      <w:r w:rsidRPr="00A03313">
        <w:rPr>
          <w:rFonts w:ascii="Times New Roman" w:hAnsi="Times New Roman" w:cs="Times New Roman"/>
          <w:lang w:val="en-ID"/>
        </w:rPr>
        <w:t>.</w:t>
      </w:r>
    </w:p>
    <w:p w14:paraId="2690743D" w14:textId="77777777" w:rsidR="00A36BF6" w:rsidRPr="00A03313" w:rsidRDefault="00A36BF6" w:rsidP="00A36BF6">
      <w:pPr>
        <w:spacing w:after="0"/>
        <w:ind w:left="0" w:hanging="2"/>
        <w:jc w:val="center"/>
        <w:rPr>
          <w:rFonts w:ascii="Times New Roman" w:hAnsi="Times New Roman" w:cs="Times New Roman"/>
        </w:rPr>
      </w:pPr>
      <w:r w:rsidRPr="00A03313">
        <w:rPr>
          <w:rFonts w:ascii="Times New Roman" w:hAnsi="Times New Roman" w:cs="Times New Roman"/>
          <w:noProof/>
          <w:lang w:eastAsia="id-ID"/>
        </w:rPr>
        <w:lastRenderedPageBreak/>
        <w:drawing>
          <wp:inline distT="0" distB="0" distL="0" distR="0" wp14:anchorId="11CEE58D" wp14:editId="4949137C">
            <wp:extent cx="3991555" cy="214980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18758" cy="2164457"/>
                    </a:xfrm>
                    <a:prstGeom prst="rect">
                      <a:avLst/>
                    </a:prstGeom>
                  </pic:spPr>
                </pic:pic>
              </a:graphicData>
            </a:graphic>
          </wp:inline>
        </w:drawing>
      </w:r>
    </w:p>
    <w:p w14:paraId="0EC7FEC9" w14:textId="77777777" w:rsidR="00A36BF6" w:rsidRPr="00A03313" w:rsidRDefault="00A36BF6" w:rsidP="00A36BF6">
      <w:pPr>
        <w:spacing w:after="120"/>
        <w:ind w:left="0" w:hanging="2"/>
        <w:jc w:val="center"/>
        <w:rPr>
          <w:rFonts w:ascii="Times New Roman" w:hAnsi="Times New Roman" w:cs="Times New Roman"/>
        </w:rPr>
      </w:pPr>
      <w:r w:rsidRPr="00120111">
        <w:rPr>
          <w:rFonts w:ascii="Times New Roman" w:hAnsi="Times New Roman" w:cs="Times New Roman"/>
          <w:b/>
        </w:rPr>
        <w:t>Gambar 1.</w:t>
      </w:r>
      <w:r w:rsidRPr="00A03313">
        <w:rPr>
          <w:rFonts w:ascii="Times New Roman" w:hAnsi="Times New Roman" w:cs="Times New Roman"/>
        </w:rPr>
        <w:t xml:space="preserve"> Skema dan keterangan </w:t>
      </w:r>
      <w:r w:rsidRPr="00A03313">
        <w:rPr>
          <w:rFonts w:ascii="Times New Roman" w:hAnsi="Times New Roman" w:cs="Times New Roman"/>
          <w:i/>
        </w:rPr>
        <w:t>engine test bench plant rebuild center</w:t>
      </w:r>
      <w:r w:rsidRPr="00A03313">
        <w:rPr>
          <w:rFonts w:ascii="Times New Roman" w:hAnsi="Times New Roman" w:cs="Times New Roman"/>
        </w:rPr>
        <w:t>.</w:t>
      </w:r>
    </w:p>
    <w:p w14:paraId="29862875" w14:textId="77777777" w:rsidR="00A36BF6" w:rsidRPr="00A03313" w:rsidRDefault="00A36BF6" w:rsidP="00F05A1B">
      <w:pPr>
        <w:pStyle w:val="ListParagraph"/>
        <w:numPr>
          <w:ilvl w:val="0"/>
          <w:numId w:val="36"/>
        </w:numPr>
        <w:suppressAutoHyphens w:val="0"/>
        <w:spacing w:after="120"/>
        <w:ind w:leftChars="0" w:firstLineChars="0"/>
        <w:textDirection w:val="lrTb"/>
        <w:textAlignment w:val="auto"/>
        <w:outlineLvl w:val="9"/>
        <w:rPr>
          <w:rFonts w:ascii="Times New Roman" w:hAnsi="Times New Roman"/>
          <w:lang w:val="id-ID"/>
        </w:rPr>
      </w:pPr>
      <w:r w:rsidRPr="00A03313">
        <w:rPr>
          <w:rFonts w:ascii="Times New Roman" w:hAnsi="Times New Roman"/>
          <w:i/>
          <w:lang w:val="id-ID"/>
        </w:rPr>
        <w:t>Air Cleaner</w:t>
      </w:r>
    </w:p>
    <w:p w14:paraId="1ACAD644" w14:textId="4A649ACC" w:rsidR="00A36BF6" w:rsidRPr="00A03313" w:rsidRDefault="00A36BF6" w:rsidP="00F05A1B">
      <w:pPr>
        <w:pStyle w:val="ListParagraph"/>
        <w:numPr>
          <w:ilvl w:val="0"/>
          <w:numId w:val="36"/>
        </w:numPr>
        <w:suppressAutoHyphens w:val="0"/>
        <w:spacing w:after="120"/>
        <w:ind w:leftChars="0" w:firstLineChars="0"/>
        <w:textDirection w:val="lrTb"/>
        <w:textAlignment w:val="auto"/>
        <w:outlineLvl w:val="9"/>
        <w:rPr>
          <w:rFonts w:ascii="Times New Roman" w:hAnsi="Times New Roman"/>
          <w:lang w:val="id-ID"/>
        </w:rPr>
      </w:pPr>
      <w:r w:rsidRPr="00A03313">
        <w:rPr>
          <w:rFonts w:ascii="Times New Roman" w:hAnsi="Times New Roman"/>
          <w:i/>
          <w:lang w:val="id-ID"/>
        </w:rPr>
        <w:t>Cooling Co</w:t>
      </w:r>
      <w:r w:rsidR="0004595C" w:rsidRPr="00A03313">
        <w:rPr>
          <w:rFonts w:ascii="Times New Roman" w:hAnsi="Times New Roman"/>
          <w:i/>
        </w:rPr>
        <w:t>u</w:t>
      </w:r>
      <w:r w:rsidRPr="00A03313">
        <w:rPr>
          <w:rFonts w:ascii="Times New Roman" w:hAnsi="Times New Roman"/>
          <w:i/>
          <w:lang w:val="id-ID"/>
        </w:rPr>
        <w:t>loumb</w:t>
      </w:r>
    </w:p>
    <w:p w14:paraId="728AA64C" w14:textId="77777777" w:rsidR="00A36BF6" w:rsidRPr="00A03313" w:rsidRDefault="00A36BF6" w:rsidP="00F05A1B">
      <w:pPr>
        <w:pStyle w:val="ListParagraph"/>
        <w:numPr>
          <w:ilvl w:val="0"/>
          <w:numId w:val="36"/>
        </w:numPr>
        <w:suppressAutoHyphens w:val="0"/>
        <w:spacing w:after="120"/>
        <w:ind w:leftChars="0" w:firstLineChars="0"/>
        <w:textDirection w:val="lrTb"/>
        <w:textAlignment w:val="auto"/>
        <w:outlineLvl w:val="9"/>
        <w:rPr>
          <w:rFonts w:ascii="Times New Roman" w:hAnsi="Times New Roman"/>
          <w:lang w:val="id-ID"/>
        </w:rPr>
      </w:pPr>
      <w:r w:rsidRPr="00A03313">
        <w:rPr>
          <w:rFonts w:ascii="Times New Roman" w:hAnsi="Times New Roman"/>
          <w:i/>
          <w:lang w:val="id-ID"/>
        </w:rPr>
        <w:t>Engine</w:t>
      </w:r>
    </w:p>
    <w:p w14:paraId="4C1AA945" w14:textId="77777777" w:rsidR="00A36BF6" w:rsidRPr="00A03313" w:rsidRDefault="00A36BF6" w:rsidP="00F05A1B">
      <w:pPr>
        <w:pStyle w:val="ListParagraph"/>
        <w:numPr>
          <w:ilvl w:val="0"/>
          <w:numId w:val="36"/>
        </w:numPr>
        <w:suppressAutoHyphens w:val="0"/>
        <w:spacing w:after="120"/>
        <w:ind w:leftChars="0" w:firstLineChars="0"/>
        <w:textDirection w:val="lrTb"/>
        <w:textAlignment w:val="auto"/>
        <w:outlineLvl w:val="9"/>
        <w:rPr>
          <w:rFonts w:ascii="Times New Roman" w:hAnsi="Times New Roman"/>
          <w:lang w:val="id-ID"/>
        </w:rPr>
      </w:pPr>
      <w:r w:rsidRPr="00A03313">
        <w:rPr>
          <w:rFonts w:ascii="Times New Roman" w:hAnsi="Times New Roman"/>
          <w:i/>
          <w:lang w:val="id-ID"/>
        </w:rPr>
        <w:t>Dynamometer</w:t>
      </w:r>
    </w:p>
    <w:p w14:paraId="35DC990E" w14:textId="77777777" w:rsidR="00A36BF6" w:rsidRPr="00A03313" w:rsidRDefault="00A36BF6" w:rsidP="00F05A1B">
      <w:pPr>
        <w:pStyle w:val="ListParagraph"/>
        <w:numPr>
          <w:ilvl w:val="0"/>
          <w:numId w:val="36"/>
        </w:numPr>
        <w:suppressAutoHyphens w:val="0"/>
        <w:spacing w:after="120"/>
        <w:ind w:leftChars="0" w:firstLineChars="0"/>
        <w:textDirection w:val="lrTb"/>
        <w:textAlignment w:val="auto"/>
        <w:outlineLvl w:val="9"/>
        <w:rPr>
          <w:rFonts w:ascii="Times New Roman" w:hAnsi="Times New Roman"/>
          <w:lang w:val="id-ID"/>
        </w:rPr>
      </w:pPr>
      <w:r w:rsidRPr="00A03313">
        <w:rPr>
          <w:rFonts w:ascii="Times New Roman" w:hAnsi="Times New Roman"/>
          <w:i/>
          <w:lang w:val="id-ID"/>
        </w:rPr>
        <w:t>Cooling Pound</w:t>
      </w:r>
    </w:p>
    <w:p w14:paraId="6AE87185" w14:textId="77777777" w:rsidR="00A36BF6" w:rsidRPr="00A03313" w:rsidRDefault="00A36BF6" w:rsidP="00F05A1B">
      <w:pPr>
        <w:pStyle w:val="ListParagraph"/>
        <w:numPr>
          <w:ilvl w:val="0"/>
          <w:numId w:val="36"/>
        </w:numPr>
        <w:suppressAutoHyphens w:val="0"/>
        <w:spacing w:after="120"/>
        <w:ind w:leftChars="0" w:firstLineChars="0"/>
        <w:textDirection w:val="lrTb"/>
        <w:textAlignment w:val="auto"/>
        <w:outlineLvl w:val="9"/>
        <w:rPr>
          <w:rFonts w:ascii="Times New Roman" w:hAnsi="Times New Roman"/>
          <w:lang w:val="id-ID"/>
        </w:rPr>
      </w:pPr>
      <w:r w:rsidRPr="00A03313">
        <w:rPr>
          <w:rFonts w:ascii="Times New Roman" w:hAnsi="Times New Roman"/>
          <w:i/>
          <w:lang w:val="id-ID"/>
        </w:rPr>
        <w:t>Muffler</w:t>
      </w:r>
    </w:p>
    <w:p w14:paraId="7257E76F" w14:textId="77777777" w:rsidR="00A36BF6" w:rsidRPr="00A03313" w:rsidRDefault="00A36BF6" w:rsidP="00F05A1B">
      <w:pPr>
        <w:pStyle w:val="ListParagraph"/>
        <w:numPr>
          <w:ilvl w:val="0"/>
          <w:numId w:val="36"/>
        </w:numPr>
        <w:suppressAutoHyphens w:val="0"/>
        <w:spacing w:after="120"/>
        <w:ind w:leftChars="0" w:firstLineChars="0"/>
        <w:textDirection w:val="lrTb"/>
        <w:textAlignment w:val="auto"/>
        <w:outlineLvl w:val="9"/>
        <w:rPr>
          <w:rFonts w:ascii="Times New Roman" w:hAnsi="Times New Roman"/>
          <w:lang w:val="id-ID"/>
        </w:rPr>
      </w:pPr>
      <w:r w:rsidRPr="00A03313">
        <w:rPr>
          <w:rFonts w:ascii="Times New Roman" w:hAnsi="Times New Roman"/>
          <w:i/>
          <w:lang w:val="id-ID"/>
        </w:rPr>
        <w:t>Cooling Tower</w:t>
      </w:r>
    </w:p>
    <w:p w14:paraId="315691B9" w14:textId="0673AED7" w:rsidR="00A36BF6" w:rsidRPr="00A03313" w:rsidRDefault="00A36BF6" w:rsidP="00F05A1B">
      <w:pPr>
        <w:spacing w:after="0"/>
        <w:ind w:leftChars="0" w:left="0" w:firstLineChars="0" w:firstLine="360"/>
        <w:jc w:val="both"/>
        <w:rPr>
          <w:rFonts w:ascii="Times New Roman" w:hAnsi="Times New Roman" w:cs="Times New Roman"/>
        </w:rPr>
      </w:pPr>
      <w:r w:rsidRPr="00A03313">
        <w:rPr>
          <w:rFonts w:ascii="Times New Roman" w:hAnsi="Times New Roman" w:cs="Times New Roman"/>
        </w:rPr>
        <w:t xml:space="preserve">Dari </w:t>
      </w:r>
      <w:r w:rsidRPr="00120111">
        <w:rPr>
          <w:rFonts w:ascii="Times New Roman" w:hAnsi="Times New Roman" w:cs="Times New Roman"/>
          <w:b/>
        </w:rPr>
        <w:t xml:space="preserve">gambar </w:t>
      </w:r>
      <w:r w:rsidR="00120111" w:rsidRPr="00120111">
        <w:rPr>
          <w:rFonts w:ascii="Times New Roman" w:hAnsi="Times New Roman" w:cs="Times New Roman"/>
          <w:b/>
          <w:lang w:val="en-US"/>
        </w:rPr>
        <w:t>1</w:t>
      </w:r>
      <w:r w:rsidR="00120111">
        <w:rPr>
          <w:rFonts w:ascii="Times New Roman" w:hAnsi="Times New Roman" w:cs="Times New Roman"/>
          <w:lang w:val="en-US"/>
        </w:rPr>
        <w:t xml:space="preserve"> </w:t>
      </w:r>
      <w:r w:rsidRPr="00A03313">
        <w:rPr>
          <w:rFonts w:ascii="Times New Roman" w:hAnsi="Times New Roman" w:cs="Times New Roman"/>
        </w:rPr>
        <w:t xml:space="preserve">skema tersebut dibuat agar semua alat komponen yang terdapat pada </w:t>
      </w:r>
      <w:r w:rsidRPr="00A03313">
        <w:rPr>
          <w:rFonts w:ascii="Times New Roman" w:hAnsi="Times New Roman" w:cs="Times New Roman"/>
          <w:i/>
        </w:rPr>
        <w:t>dyno test engine</w:t>
      </w:r>
      <w:r w:rsidRPr="00A03313">
        <w:rPr>
          <w:rFonts w:ascii="Times New Roman" w:hAnsi="Times New Roman" w:cs="Times New Roman"/>
        </w:rPr>
        <w:t xml:space="preserve"> Komatsu seperti berada pada unit tempat </w:t>
      </w:r>
      <w:r w:rsidRPr="00A03313">
        <w:rPr>
          <w:rFonts w:ascii="Times New Roman" w:hAnsi="Times New Roman" w:cs="Times New Roman"/>
          <w:i/>
        </w:rPr>
        <w:t>engine</w:t>
      </w:r>
      <w:r w:rsidRPr="00A03313">
        <w:rPr>
          <w:rFonts w:ascii="Times New Roman" w:hAnsi="Times New Roman" w:cs="Times New Roman"/>
        </w:rPr>
        <w:t xml:space="preserve"> tersebut terpasang. Hal ini agar performa </w:t>
      </w:r>
      <w:r w:rsidRPr="00A03313">
        <w:rPr>
          <w:rFonts w:ascii="Times New Roman" w:hAnsi="Times New Roman" w:cs="Times New Roman"/>
          <w:i/>
        </w:rPr>
        <w:t>engine</w:t>
      </w:r>
      <w:r w:rsidRPr="00A03313">
        <w:rPr>
          <w:rFonts w:ascii="Times New Roman" w:hAnsi="Times New Roman" w:cs="Times New Roman"/>
        </w:rPr>
        <w:t xml:space="preserve"> secara </w:t>
      </w:r>
      <w:r w:rsidRPr="00A03313">
        <w:rPr>
          <w:rFonts w:ascii="Times New Roman" w:hAnsi="Times New Roman" w:cs="Times New Roman"/>
          <w:i/>
        </w:rPr>
        <w:t>actual</w:t>
      </w:r>
      <w:r w:rsidRPr="00A03313">
        <w:rPr>
          <w:rFonts w:ascii="Times New Roman" w:hAnsi="Times New Roman" w:cs="Times New Roman"/>
        </w:rPr>
        <w:t xml:space="preserve"> akan bekerja sesuai </w:t>
      </w:r>
      <w:r w:rsidRPr="00A03313">
        <w:rPr>
          <w:rFonts w:ascii="Times New Roman" w:hAnsi="Times New Roman" w:cs="Times New Roman"/>
          <w:i/>
        </w:rPr>
        <w:t xml:space="preserve">standard manufacture </w:t>
      </w:r>
      <w:r w:rsidRPr="00A03313">
        <w:rPr>
          <w:rFonts w:ascii="Times New Roman" w:hAnsi="Times New Roman" w:cs="Times New Roman"/>
          <w:i/>
        </w:rPr>
        <w:fldChar w:fldCharType="begin" w:fldLock="1"/>
      </w:r>
      <w:r w:rsidRPr="00A03313">
        <w:rPr>
          <w:rFonts w:ascii="Times New Roman" w:hAnsi="Times New Roman" w:cs="Times New Roman"/>
          <w:i/>
        </w:rPr>
        <w:instrText>ADDIN CSL_CITATION {"citationItems":[{"id":"ITEM-1","itemData":{"author":[{"dropping-particle":"","family":"Purwono","given":"H","non-dropping-particle":"","parse-names":false,"suffix":""}],"container-title":"Jurnal Mesin Teknologi","id":"ITEM-1","issue":"2","issued":{"date-parts":[["2016"]]},"page":"6-11","title":"Pengujian Dan Perhitungan Performa Mesin Komatsu Sa12V140-1 Setelah Proses Remanufacturing","type":"article-journal","volume":"10"},"uris":["http://www.mendeley.com/documents/?uuid=d1de0795-5acc-4e6e-8441-7f2a2c802251"]}],"mendeley":{"formattedCitation":"[4]","plainTextFormattedCitation":"[4]","previouslyFormattedCitation":"[4]"},"properties":{"noteIndex":0},"schema":"https://github.com/citation-style-language/schema/raw/master/csl-citation.json"}</w:instrText>
      </w:r>
      <w:r w:rsidRPr="00A03313">
        <w:rPr>
          <w:rFonts w:ascii="Times New Roman" w:hAnsi="Times New Roman" w:cs="Times New Roman"/>
          <w:i/>
        </w:rPr>
        <w:fldChar w:fldCharType="separate"/>
      </w:r>
      <w:r w:rsidRPr="00A03313">
        <w:rPr>
          <w:rFonts w:ascii="Times New Roman" w:hAnsi="Times New Roman" w:cs="Times New Roman"/>
          <w:noProof/>
        </w:rPr>
        <w:t>[4]</w:t>
      </w:r>
      <w:r w:rsidRPr="00A03313">
        <w:rPr>
          <w:rFonts w:ascii="Times New Roman" w:hAnsi="Times New Roman" w:cs="Times New Roman"/>
          <w:i/>
        </w:rPr>
        <w:fldChar w:fldCharType="end"/>
      </w:r>
      <w:r w:rsidRPr="00A03313">
        <w:rPr>
          <w:rFonts w:ascii="Times New Roman" w:hAnsi="Times New Roman" w:cs="Times New Roman"/>
        </w:rPr>
        <w:t>.</w:t>
      </w:r>
    </w:p>
    <w:p w14:paraId="61213E8C" w14:textId="188FF17F" w:rsidR="00A36BF6" w:rsidRPr="00A03313" w:rsidRDefault="00A36BF6" w:rsidP="00F05A1B">
      <w:pPr>
        <w:spacing w:after="120"/>
        <w:ind w:leftChars="0" w:left="0" w:firstLineChars="0" w:firstLine="360"/>
        <w:jc w:val="both"/>
        <w:rPr>
          <w:rFonts w:ascii="Times New Roman" w:hAnsi="Times New Roman" w:cs="Times New Roman"/>
        </w:rPr>
      </w:pPr>
      <w:r w:rsidRPr="00A03313">
        <w:rPr>
          <w:rFonts w:ascii="Times New Roman" w:hAnsi="Times New Roman" w:cs="Times New Roman"/>
        </w:rPr>
        <w:t xml:space="preserve">Pada proses </w:t>
      </w:r>
      <w:r w:rsidRPr="00A03313">
        <w:rPr>
          <w:rFonts w:ascii="Times New Roman" w:hAnsi="Times New Roman" w:cs="Times New Roman"/>
          <w:i/>
        </w:rPr>
        <w:t>dyno test bench engine</w:t>
      </w:r>
      <w:r w:rsidRPr="00A03313">
        <w:rPr>
          <w:rFonts w:ascii="Times New Roman" w:hAnsi="Times New Roman" w:cs="Times New Roman"/>
        </w:rPr>
        <w:t xml:space="preserve"> di</w:t>
      </w:r>
      <w:r w:rsidRPr="00A03313">
        <w:rPr>
          <w:rFonts w:ascii="Times New Roman" w:hAnsi="Times New Roman" w:cs="Times New Roman"/>
          <w:i/>
        </w:rPr>
        <w:t xml:space="preserve"> </w:t>
      </w:r>
      <w:r w:rsidRPr="00A03313">
        <w:rPr>
          <w:rFonts w:ascii="Times New Roman" w:hAnsi="Times New Roman" w:cs="Times New Roman"/>
        </w:rPr>
        <w:t>PRC (</w:t>
      </w:r>
      <w:r w:rsidRPr="00A03313">
        <w:rPr>
          <w:rFonts w:ascii="Times New Roman" w:hAnsi="Times New Roman" w:cs="Times New Roman"/>
          <w:i/>
        </w:rPr>
        <w:t>Plant Rebuild Center</w:t>
      </w:r>
      <w:r w:rsidRPr="00A03313">
        <w:rPr>
          <w:rFonts w:ascii="Times New Roman" w:hAnsi="Times New Roman" w:cs="Times New Roman"/>
        </w:rPr>
        <w:t xml:space="preserve">), terdapat masalah masalah yang membuat waktu pengetesan </w:t>
      </w:r>
      <w:r w:rsidRPr="00A03313">
        <w:rPr>
          <w:rFonts w:ascii="Times New Roman" w:hAnsi="Times New Roman" w:cs="Times New Roman"/>
          <w:i/>
        </w:rPr>
        <w:t>engine</w:t>
      </w:r>
      <w:r w:rsidRPr="00A03313">
        <w:rPr>
          <w:rFonts w:ascii="Times New Roman" w:hAnsi="Times New Roman" w:cs="Times New Roman"/>
        </w:rPr>
        <w:t xml:space="preserve"> secara keseluruhan cukup lama </w:t>
      </w:r>
      <w:r w:rsidRPr="00A03313">
        <w:rPr>
          <w:rFonts w:ascii="Times New Roman" w:hAnsi="Times New Roman" w:cs="Times New Roman"/>
        </w:rPr>
        <w:fldChar w:fldCharType="begin" w:fldLock="1"/>
      </w:r>
      <w:r w:rsidRPr="00A03313">
        <w:rPr>
          <w:rFonts w:ascii="Times New Roman" w:hAnsi="Times New Roman" w:cs="Times New Roman"/>
        </w:rPr>
        <w:instrText>ADDIN CSL_CITATION {"citationItems":[{"id":"ITEM-1","itemData":{"abstract":"Dynotest merupakan suatu mesin elektro-mekanik yang digunakan untuk mengukur torsi dari tenaga yang diproduksi oleh suatu mesin kendaraan. Dynotest yang ada sekarang ini memiliki dimensi yang besar, cenderung berat, dan tidak bisa dibawa kemana-mana. Sehingga penelitian ini dirancang untuk membuat dynotest yang sederhana dan harga terjangkau, namun tetap memiliki akurasi pengukuran yang baik. Pengujian dilakukan dengan menghubungkan dynotest dengan roller yang diputar oleh sepeda motor. Simpledyno adalah software yang akan digunakan untuk menguji dynotest. Simpledyno akan menerima data dari mikrokontroller 328 yang ditransmisikan melalui modul ISM. Perhitungan Torsi merupakan inputan dari sensor beban kemudian dikali dengan diameter roller. Perhitungan Horsepower adalah inputan dari sensor putar dikali dengan RPM yang didapat dari sensor putar, dibagi dengan 5252. Dalam hal ini kendaraan yang digunakan 2 sepeda motor berbeda. Pertama memiliki mesin standar yang dibuat oleh pabrik yaitu 113cc dan yang satu lagi memiliki mesin yang sudah dimodifikasi dengan kapasitas mesin 155cc. Hasil yang diperoleh merupakan perbedaan torsi dan horsepower.","author":[{"dropping-particle":"","family":"Aditya","given":"Gandi","non-dropping-particle":"","parse-names":false,"suffix":""},{"dropping-particle":"","family":"Darlis","given":"Denny","non-dropping-particle":"","parse-names":false,"suffix":""}],"container-title":"e-Proceeding of Applied Science","id":"ITEM-1","issue":"2","issued":{"date-parts":[["2015"]]},"page":"1231-1238","title":"PERANCANGAN DYNOTEST PORTABLE UNTUK SEPEDA MOTOR DENGAN SISTEM MONITORING MENGGUNAKAN MODUL ISM FREKUENSI 2 . 4 GHz DYNOTEST POTABLE DESIGN FOR MOTORCYCLE WITH MONITORING SYSTEM USING ISM MODULE FREQUENCY 2 . 4 GHZ","type":"article-journal","volume":"1"},"uris":["http://www.mendeley.com/documents/?uuid=9f653d1a-2224-46fd-92e6-b3c2a6e6f98f"]}],"mendeley":{"formattedCitation":"[5]","plainTextFormattedCitation":"[5]","previouslyFormattedCitation":"[5]"},"properties":{"noteIndex":0},"schema":"https://github.com/citation-style-language/schema/raw/master/csl-citation.json"}</w:instrText>
      </w:r>
      <w:r w:rsidRPr="00A03313">
        <w:rPr>
          <w:rFonts w:ascii="Times New Roman" w:hAnsi="Times New Roman" w:cs="Times New Roman"/>
        </w:rPr>
        <w:fldChar w:fldCharType="separate"/>
      </w:r>
      <w:r w:rsidRPr="00A03313">
        <w:rPr>
          <w:rFonts w:ascii="Times New Roman" w:hAnsi="Times New Roman" w:cs="Times New Roman"/>
          <w:noProof/>
        </w:rPr>
        <w:t>[5]</w:t>
      </w:r>
      <w:r w:rsidRPr="00A03313">
        <w:rPr>
          <w:rFonts w:ascii="Times New Roman" w:hAnsi="Times New Roman" w:cs="Times New Roman"/>
        </w:rPr>
        <w:fldChar w:fldCharType="end"/>
      </w:r>
      <w:r w:rsidRPr="00A03313">
        <w:rPr>
          <w:rFonts w:ascii="Times New Roman" w:hAnsi="Times New Roman" w:cs="Times New Roman"/>
        </w:rPr>
        <w:t xml:space="preserve">. Hal ini dapat dilihat pada </w:t>
      </w:r>
      <w:r w:rsidRPr="00A03313">
        <w:rPr>
          <w:rFonts w:ascii="Times New Roman" w:hAnsi="Times New Roman" w:cs="Times New Roman"/>
          <w:i/>
        </w:rPr>
        <w:t>sampling</w:t>
      </w:r>
      <w:r w:rsidRPr="00A03313">
        <w:rPr>
          <w:rFonts w:ascii="Times New Roman" w:hAnsi="Times New Roman" w:cs="Times New Roman"/>
        </w:rPr>
        <w:t xml:space="preserve"> data </w:t>
      </w:r>
      <w:r w:rsidRPr="00A03313">
        <w:rPr>
          <w:rFonts w:ascii="Times New Roman" w:hAnsi="Times New Roman" w:cs="Times New Roman"/>
          <w:i/>
        </w:rPr>
        <w:t>downtime trouble dynotest engine</w:t>
      </w:r>
      <w:r w:rsidRPr="00A03313">
        <w:rPr>
          <w:rFonts w:ascii="Times New Roman" w:hAnsi="Times New Roman" w:cs="Times New Roman"/>
        </w:rPr>
        <w:t xml:space="preserve"> yang diambil pada bulan januari 2021 samp</w:t>
      </w:r>
      <w:r w:rsidR="0004595C" w:rsidRPr="00A03313">
        <w:rPr>
          <w:rFonts w:ascii="Times New Roman" w:hAnsi="Times New Roman" w:cs="Times New Roman"/>
          <w:lang w:val="en-US"/>
        </w:rPr>
        <w:t>a</w:t>
      </w:r>
      <w:r w:rsidRPr="00A03313">
        <w:rPr>
          <w:rFonts w:ascii="Times New Roman" w:hAnsi="Times New Roman" w:cs="Times New Roman"/>
        </w:rPr>
        <w:t>i maret 2021.</w:t>
      </w:r>
    </w:p>
    <w:p w14:paraId="387AFA50" w14:textId="65306169" w:rsidR="00A36BF6" w:rsidRPr="00A03313" w:rsidRDefault="00A36BF6" w:rsidP="00A36BF6">
      <w:pPr>
        <w:spacing w:after="0"/>
        <w:ind w:left="0" w:hanging="2"/>
        <w:jc w:val="center"/>
        <w:rPr>
          <w:rFonts w:ascii="Times New Roman" w:hAnsi="Times New Roman" w:cs="Times New Roman"/>
        </w:rPr>
      </w:pPr>
      <w:r w:rsidRPr="00120111">
        <w:rPr>
          <w:rFonts w:ascii="Times New Roman" w:hAnsi="Times New Roman" w:cs="Times New Roman"/>
          <w:b/>
        </w:rPr>
        <w:t xml:space="preserve">Tabel </w:t>
      </w:r>
      <w:r w:rsidRPr="00120111">
        <w:rPr>
          <w:rFonts w:ascii="Times New Roman" w:hAnsi="Times New Roman" w:cs="Times New Roman"/>
          <w:b/>
        </w:rPr>
        <w:fldChar w:fldCharType="begin"/>
      </w:r>
      <w:r w:rsidRPr="00120111">
        <w:rPr>
          <w:rFonts w:ascii="Times New Roman" w:hAnsi="Times New Roman" w:cs="Times New Roman"/>
          <w:b/>
        </w:rPr>
        <w:instrText xml:space="preserve"> SEQ Tabel \* ARABIC </w:instrText>
      </w:r>
      <w:r w:rsidRPr="00120111">
        <w:rPr>
          <w:rFonts w:ascii="Times New Roman" w:hAnsi="Times New Roman" w:cs="Times New Roman"/>
          <w:b/>
        </w:rPr>
        <w:fldChar w:fldCharType="separate"/>
      </w:r>
      <w:r w:rsidRPr="00120111">
        <w:rPr>
          <w:rFonts w:ascii="Times New Roman" w:hAnsi="Times New Roman" w:cs="Times New Roman"/>
          <w:b/>
          <w:noProof/>
        </w:rPr>
        <w:t>1</w:t>
      </w:r>
      <w:r w:rsidRPr="00120111">
        <w:rPr>
          <w:rFonts w:ascii="Times New Roman" w:hAnsi="Times New Roman" w:cs="Times New Roman"/>
          <w:b/>
        </w:rPr>
        <w:fldChar w:fldCharType="end"/>
      </w:r>
      <w:r w:rsidRPr="00120111">
        <w:rPr>
          <w:rFonts w:ascii="Times New Roman" w:hAnsi="Times New Roman" w:cs="Times New Roman"/>
          <w:b/>
        </w:rPr>
        <w:t>.</w:t>
      </w:r>
      <w:r w:rsidRPr="00A03313">
        <w:rPr>
          <w:rFonts w:ascii="Times New Roman" w:hAnsi="Times New Roman" w:cs="Times New Roman"/>
        </w:rPr>
        <w:t xml:space="preserve"> Data </w:t>
      </w:r>
      <w:r w:rsidRPr="00A03313">
        <w:rPr>
          <w:rFonts w:ascii="Times New Roman" w:hAnsi="Times New Roman" w:cs="Times New Roman"/>
          <w:i/>
        </w:rPr>
        <w:t>lead</w:t>
      </w:r>
      <w:r w:rsidR="0004595C" w:rsidRPr="00A03313">
        <w:rPr>
          <w:rFonts w:ascii="Times New Roman" w:hAnsi="Times New Roman" w:cs="Times New Roman"/>
          <w:i/>
          <w:lang w:val="en-US"/>
        </w:rPr>
        <w:t xml:space="preserve"> </w:t>
      </w:r>
      <w:r w:rsidRPr="00A03313">
        <w:rPr>
          <w:rFonts w:ascii="Times New Roman" w:hAnsi="Times New Roman" w:cs="Times New Roman"/>
          <w:i/>
        </w:rPr>
        <w:t>time trouble engine test bench</w:t>
      </w:r>
      <w:r w:rsidRPr="00A03313">
        <w:rPr>
          <w:rFonts w:ascii="Times New Roman" w:hAnsi="Times New Roman" w:cs="Times New Roman"/>
        </w:rPr>
        <w:t xml:space="preserve"> Januari-Maret 2021</w:t>
      </w:r>
    </w:p>
    <w:tbl>
      <w:tblPr>
        <w:tblW w:w="9356" w:type="dxa"/>
        <w:tblInd w:w="-294" w:type="dxa"/>
        <w:tblLayout w:type="fixed"/>
        <w:tblLook w:val="04A0" w:firstRow="1" w:lastRow="0" w:firstColumn="1" w:lastColumn="0" w:noHBand="0" w:noVBand="1"/>
      </w:tblPr>
      <w:tblGrid>
        <w:gridCol w:w="568"/>
        <w:gridCol w:w="1134"/>
        <w:gridCol w:w="1134"/>
        <w:gridCol w:w="1134"/>
        <w:gridCol w:w="850"/>
        <w:gridCol w:w="851"/>
        <w:gridCol w:w="567"/>
        <w:gridCol w:w="709"/>
        <w:gridCol w:w="567"/>
        <w:gridCol w:w="992"/>
        <w:gridCol w:w="850"/>
      </w:tblGrid>
      <w:tr w:rsidR="00A03313" w:rsidRPr="00A03313" w14:paraId="08526170" w14:textId="77777777" w:rsidTr="00A36BF6">
        <w:trPr>
          <w:trHeight w:val="300"/>
        </w:trPr>
        <w:tc>
          <w:tcPr>
            <w:tcW w:w="568" w:type="dxa"/>
            <w:vMerge w:val="restart"/>
            <w:tcBorders>
              <w:top w:val="single" w:sz="8" w:space="0" w:color="auto"/>
              <w:bottom w:val="single" w:sz="8" w:space="0" w:color="000000"/>
            </w:tcBorders>
            <w:shd w:val="clear" w:color="auto" w:fill="auto"/>
            <w:noWrap/>
            <w:vAlign w:val="center"/>
            <w:hideMark/>
          </w:tcPr>
          <w:p w14:paraId="4DCA97C7"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No</w:t>
            </w:r>
          </w:p>
        </w:tc>
        <w:tc>
          <w:tcPr>
            <w:tcW w:w="2268" w:type="dxa"/>
            <w:gridSpan w:val="2"/>
            <w:tcBorders>
              <w:top w:val="single" w:sz="8" w:space="0" w:color="auto"/>
            </w:tcBorders>
            <w:shd w:val="clear" w:color="auto" w:fill="auto"/>
            <w:noWrap/>
            <w:vAlign w:val="center"/>
            <w:hideMark/>
          </w:tcPr>
          <w:p w14:paraId="702D991D"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 xml:space="preserve"> Date</w:t>
            </w:r>
          </w:p>
        </w:tc>
        <w:tc>
          <w:tcPr>
            <w:tcW w:w="1134" w:type="dxa"/>
            <w:vMerge w:val="restart"/>
            <w:tcBorders>
              <w:top w:val="single" w:sz="8" w:space="0" w:color="auto"/>
              <w:bottom w:val="single" w:sz="8" w:space="0" w:color="000000"/>
            </w:tcBorders>
            <w:shd w:val="clear" w:color="auto" w:fill="auto"/>
            <w:noWrap/>
            <w:vAlign w:val="center"/>
            <w:hideMark/>
          </w:tcPr>
          <w:p w14:paraId="2057D5FD"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Unit Model</w:t>
            </w:r>
          </w:p>
        </w:tc>
        <w:tc>
          <w:tcPr>
            <w:tcW w:w="850" w:type="dxa"/>
            <w:vMerge w:val="restart"/>
            <w:tcBorders>
              <w:top w:val="single" w:sz="8" w:space="0" w:color="auto"/>
              <w:bottom w:val="single" w:sz="8" w:space="0" w:color="000000"/>
            </w:tcBorders>
            <w:shd w:val="clear" w:color="auto" w:fill="auto"/>
            <w:vAlign w:val="center"/>
            <w:hideMark/>
          </w:tcPr>
          <w:p w14:paraId="64B9067A"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Efektif Day</w:t>
            </w:r>
          </w:p>
        </w:tc>
        <w:tc>
          <w:tcPr>
            <w:tcW w:w="3686" w:type="dxa"/>
            <w:gridSpan w:val="5"/>
            <w:tcBorders>
              <w:top w:val="single" w:sz="8" w:space="0" w:color="auto"/>
            </w:tcBorders>
            <w:shd w:val="clear" w:color="auto" w:fill="auto"/>
            <w:vAlign w:val="center"/>
            <w:hideMark/>
          </w:tcPr>
          <w:p w14:paraId="293A5FAC"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Problem System engine(day)</w:t>
            </w:r>
          </w:p>
        </w:tc>
        <w:tc>
          <w:tcPr>
            <w:tcW w:w="850" w:type="dxa"/>
            <w:vMerge w:val="restart"/>
            <w:tcBorders>
              <w:top w:val="single" w:sz="8" w:space="0" w:color="auto"/>
              <w:bottom w:val="single" w:sz="8" w:space="0" w:color="000000"/>
            </w:tcBorders>
            <w:shd w:val="clear" w:color="auto" w:fill="auto"/>
            <w:vAlign w:val="center"/>
            <w:hideMark/>
          </w:tcPr>
          <w:p w14:paraId="3F750BCC"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Total Day</w:t>
            </w:r>
          </w:p>
        </w:tc>
      </w:tr>
      <w:tr w:rsidR="00A36BF6" w:rsidRPr="00A03313" w14:paraId="478356BC" w14:textId="77777777" w:rsidTr="00A36BF6">
        <w:trPr>
          <w:trHeight w:val="405"/>
        </w:trPr>
        <w:tc>
          <w:tcPr>
            <w:tcW w:w="568" w:type="dxa"/>
            <w:vMerge/>
            <w:tcBorders>
              <w:top w:val="single" w:sz="8" w:space="0" w:color="auto"/>
              <w:bottom w:val="single" w:sz="8" w:space="0" w:color="000000"/>
            </w:tcBorders>
            <w:shd w:val="clear" w:color="auto" w:fill="auto"/>
            <w:vAlign w:val="center"/>
            <w:hideMark/>
          </w:tcPr>
          <w:p w14:paraId="5B70AE5F" w14:textId="77777777" w:rsidR="00A36BF6" w:rsidRPr="00A03313" w:rsidRDefault="00A36BF6" w:rsidP="000B65F2">
            <w:pPr>
              <w:spacing w:after="0"/>
              <w:ind w:left="0" w:hanging="2"/>
              <w:rPr>
                <w:rFonts w:ascii="Times New Roman" w:eastAsia="Times New Roman" w:hAnsi="Times New Roman" w:cs="Times New Roman"/>
                <w:bCs/>
                <w:color w:val="000000"/>
                <w:sz w:val="20"/>
                <w:szCs w:val="20"/>
                <w:lang w:val="en-ID" w:eastAsia="en-ID"/>
              </w:rPr>
            </w:pPr>
          </w:p>
        </w:tc>
        <w:tc>
          <w:tcPr>
            <w:tcW w:w="1134" w:type="dxa"/>
            <w:tcBorders>
              <w:top w:val="nil"/>
              <w:bottom w:val="single" w:sz="8" w:space="0" w:color="auto"/>
            </w:tcBorders>
            <w:shd w:val="clear" w:color="auto" w:fill="auto"/>
            <w:noWrap/>
            <w:vAlign w:val="bottom"/>
            <w:hideMark/>
          </w:tcPr>
          <w:p w14:paraId="0CDE648E" w14:textId="14983C98"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Start</w:t>
            </w:r>
          </w:p>
        </w:tc>
        <w:tc>
          <w:tcPr>
            <w:tcW w:w="1134" w:type="dxa"/>
            <w:tcBorders>
              <w:bottom w:val="single" w:sz="8" w:space="0" w:color="auto"/>
            </w:tcBorders>
            <w:shd w:val="clear" w:color="auto" w:fill="auto"/>
            <w:noWrap/>
            <w:vAlign w:val="bottom"/>
            <w:hideMark/>
          </w:tcPr>
          <w:p w14:paraId="4AC46098" w14:textId="56228FF4"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Finish</w:t>
            </w:r>
          </w:p>
        </w:tc>
        <w:tc>
          <w:tcPr>
            <w:tcW w:w="1134" w:type="dxa"/>
            <w:vMerge/>
            <w:tcBorders>
              <w:top w:val="single" w:sz="8" w:space="0" w:color="auto"/>
              <w:bottom w:val="single" w:sz="8" w:space="0" w:color="000000"/>
            </w:tcBorders>
            <w:shd w:val="clear" w:color="auto" w:fill="auto"/>
            <w:vAlign w:val="center"/>
            <w:hideMark/>
          </w:tcPr>
          <w:p w14:paraId="6ABA8C38" w14:textId="77777777" w:rsidR="00A36BF6" w:rsidRPr="00A03313" w:rsidRDefault="00A36BF6" w:rsidP="000B65F2">
            <w:pPr>
              <w:spacing w:after="0"/>
              <w:ind w:left="0" w:hanging="2"/>
              <w:rPr>
                <w:rFonts w:ascii="Times New Roman" w:eastAsia="Times New Roman" w:hAnsi="Times New Roman" w:cs="Times New Roman"/>
                <w:bCs/>
                <w:color w:val="000000"/>
                <w:sz w:val="20"/>
                <w:szCs w:val="20"/>
                <w:lang w:val="en-ID" w:eastAsia="en-ID"/>
              </w:rPr>
            </w:pPr>
          </w:p>
        </w:tc>
        <w:tc>
          <w:tcPr>
            <w:tcW w:w="850" w:type="dxa"/>
            <w:vMerge/>
            <w:tcBorders>
              <w:top w:val="single" w:sz="8" w:space="0" w:color="auto"/>
              <w:bottom w:val="single" w:sz="8" w:space="0" w:color="000000"/>
            </w:tcBorders>
            <w:shd w:val="clear" w:color="auto" w:fill="auto"/>
            <w:vAlign w:val="center"/>
            <w:hideMark/>
          </w:tcPr>
          <w:p w14:paraId="11A23ADB" w14:textId="77777777" w:rsidR="00A36BF6" w:rsidRPr="00A03313" w:rsidRDefault="00A36BF6" w:rsidP="000B65F2">
            <w:pPr>
              <w:spacing w:after="0"/>
              <w:ind w:left="0" w:hanging="2"/>
              <w:rPr>
                <w:rFonts w:ascii="Times New Roman" w:eastAsia="Times New Roman" w:hAnsi="Times New Roman" w:cs="Times New Roman"/>
                <w:bCs/>
                <w:color w:val="000000"/>
                <w:sz w:val="20"/>
                <w:szCs w:val="20"/>
                <w:lang w:val="en-ID" w:eastAsia="en-ID"/>
              </w:rPr>
            </w:pPr>
          </w:p>
        </w:tc>
        <w:tc>
          <w:tcPr>
            <w:tcW w:w="851" w:type="dxa"/>
            <w:tcBorders>
              <w:top w:val="nil"/>
              <w:bottom w:val="single" w:sz="8" w:space="0" w:color="auto"/>
            </w:tcBorders>
            <w:shd w:val="clear" w:color="auto" w:fill="auto"/>
            <w:vAlign w:val="center"/>
            <w:hideMark/>
          </w:tcPr>
          <w:p w14:paraId="17B8965D"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 xml:space="preserve">cooling </w:t>
            </w:r>
          </w:p>
        </w:tc>
        <w:tc>
          <w:tcPr>
            <w:tcW w:w="567" w:type="dxa"/>
            <w:tcBorders>
              <w:top w:val="nil"/>
              <w:bottom w:val="single" w:sz="8" w:space="0" w:color="auto"/>
            </w:tcBorders>
            <w:shd w:val="clear" w:color="auto" w:fill="auto"/>
            <w:vAlign w:val="center"/>
            <w:hideMark/>
          </w:tcPr>
          <w:p w14:paraId="1F6D271C"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 xml:space="preserve">oil </w:t>
            </w:r>
          </w:p>
        </w:tc>
        <w:tc>
          <w:tcPr>
            <w:tcW w:w="709" w:type="dxa"/>
            <w:tcBorders>
              <w:top w:val="nil"/>
              <w:bottom w:val="single" w:sz="8" w:space="0" w:color="auto"/>
            </w:tcBorders>
            <w:shd w:val="clear" w:color="auto" w:fill="auto"/>
            <w:vAlign w:val="center"/>
            <w:hideMark/>
          </w:tcPr>
          <w:p w14:paraId="39820EED"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Fuel</w:t>
            </w:r>
          </w:p>
        </w:tc>
        <w:tc>
          <w:tcPr>
            <w:tcW w:w="567" w:type="dxa"/>
            <w:tcBorders>
              <w:bottom w:val="single" w:sz="8" w:space="0" w:color="auto"/>
            </w:tcBorders>
            <w:shd w:val="clear" w:color="auto" w:fill="auto"/>
            <w:vAlign w:val="center"/>
            <w:hideMark/>
          </w:tcPr>
          <w:p w14:paraId="4D8364F3"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air</w:t>
            </w:r>
          </w:p>
        </w:tc>
        <w:tc>
          <w:tcPr>
            <w:tcW w:w="992" w:type="dxa"/>
            <w:tcBorders>
              <w:bottom w:val="single" w:sz="8" w:space="0" w:color="auto"/>
            </w:tcBorders>
            <w:shd w:val="clear" w:color="auto" w:fill="auto"/>
            <w:vAlign w:val="center"/>
            <w:hideMark/>
          </w:tcPr>
          <w:p w14:paraId="44C4A9B9" w14:textId="418762F4"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ele</w:t>
            </w:r>
            <w:r w:rsidR="0004595C" w:rsidRPr="00A03313">
              <w:rPr>
                <w:rFonts w:ascii="Times New Roman" w:eastAsia="Times New Roman" w:hAnsi="Times New Roman" w:cs="Times New Roman"/>
                <w:bCs/>
                <w:color w:val="000000"/>
                <w:sz w:val="20"/>
                <w:szCs w:val="20"/>
                <w:lang w:val="en-ID" w:eastAsia="en-ID"/>
              </w:rPr>
              <w:t>c</w:t>
            </w:r>
            <w:r w:rsidRPr="00A03313">
              <w:rPr>
                <w:rFonts w:ascii="Times New Roman" w:eastAsia="Times New Roman" w:hAnsi="Times New Roman" w:cs="Times New Roman"/>
                <w:bCs/>
                <w:color w:val="000000"/>
                <w:sz w:val="20"/>
                <w:szCs w:val="20"/>
                <w:lang w:val="en-ID" w:eastAsia="en-ID"/>
              </w:rPr>
              <w:t>tric</w:t>
            </w:r>
          </w:p>
        </w:tc>
        <w:tc>
          <w:tcPr>
            <w:tcW w:w="850" w:type="dxa"/>
            <w:vMerge/>
            <w:tcBorders>
              <w:top w:val="single" w:sz="8" w:space="0" w:color="auto"/>
              <w:bottom w:val="single" w:sz="8" w:space="0" w:color="000000"/>
            </w:tcBorders>
            <w:shd w:val="clear" w:color="auto" w:fill="auto"/>
            <w:vAlign w:val="center"/>
            <w:hideMark/>
          </w:tcPr>
          <w:p w14:paraId="47B00A2E" w14:textId="77777777" w:rsidR="00A36BF6" w:rsidRPr="00A03313" w:rsidRDefault="00A36BF6" w:rsidP="000B65F2">
            <w:pPr>
              <w:spacing w:after="0"/>
              <w:ind w:left="0" w:hanging="2"/>
              <w:rPr>
                <w:rFonts w:ascii="Times New Roman" w:eastAsia="Times New Roman" w:hAnsi="Times New Roman" w:cs="Times New Roman"/>
                <w:bCs/>
                <w:color w:val="000000"/>
                <w:sz w:val="20"/>
                <w:szCs w:val="20"/>
                <w:lang w:val="en-ID" w:eastAsia="en-ID"/>
              </w:rPr>
            </w:pPr>
          </w:p>
        </w:tc>
      </w:tr>
      <w:tr w:rsidR="00A36BF6" w:rsidRPr="00A03313" w14:paraId="37BA011B" w14:textId="77777777" w:rsidTr="00A36BF6">
        <w:trPr>
          <w:trHeight w:val="300"/>
        </w:trPr>
        <w:tc>
          <w:tcPr>
            <w:tcW w:w="568" w:type="dxa"/>
            <w:tcBorders>
              <w:top w:val="nil"/>
            </w:tcBorders>
            <w:shd w:val="clear" w:color="auto" w:fill="auto"/>
            <w:noWrap/>
            <w:vAlign w:val="bottom"/>
            <w:hideMark/>
          </w:tcPr>
          <w:p w14:paraId="14A343D7"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1</w:t>
            </w:r>
          </w:p>
        </w:tc>
        <w:tc>
          <w:tcPr>
            <w:tcW w:w="1134" w:type="dxa"/>
            <w:tcBorders>
              <w:top w:val="nil"/>
            </w:tcBorders>
            <w:shd w:val="clear" w:color="auto" w:fill="auto"/>
            <w:noWrap/>
            <w:vAlign w:val="bottom"/>
            <w:hideMark/>
          </w:tcPr>
          <w:p w14:paraId="566E44E7"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8-Jan-21</w:t>
            </w:r>
          </w:p>
        </w:tc>
        <w:tc>
          <w:tcPr>
            <w:tcW w:w="1134" w:type="dxa"/>
            <w:tcBorders>
              <w:top w:val="nil"/>
            </w:tcBorders>
            <w:shd w:val="clear" w:color="auto" w:fill="auto"/>
            <w:noWrap/>
            <w:vAlign w:val="bottom"/>
            <w:hideMark/>
          </w:tcPr>
          <w:p w14:paraId="5F563BCA"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16-Jan-21</w:t>
            </w:r>
          </w:p>
        </w:tc>
        <w:tc>
          <w:tcPr>
            <w:tcW w:w="1134" w:type="dxa"/>
            <w:tcBorders>
              <w:top w:val="nil"/>
            </w:tcBorders>
            <w:shd w:val="clear" w:color="auto" w:fill="auto"/>
            <w:noWrap/>
            <w:vAlign w:val="bottom"/>
            <w:hideMark/>
          </w:tcPr>
          <w:p w14:paraId="0A40A77A"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D375-5</w:t>
            </w:r>
          </w:p>
        </w:tc>
        <w:tc>
          <w:tcPr>
            <w:tcW w:w="850" w:type="dxa"/>
            <w:tcBorders>
              <w:top w:val="nil"/>
            </w:tcBorders>
            <w:shd w:val="clear" w:color="auto" w:fill="auto"/>
            <w:noWrap/>
            <w:vAlign w:val="bottom"/>
            <w:hideMark/>
          </w:tcPr>
          <w:p w14:paraId="6D65A6CB"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4</w:t>
            </w:r>
          </w:p>
        </w:tc>
        <w:tc>
          <w:tcPr>
            <w:tcW w:w="851" w:type="dxa"/>
            <w:tcBorders>
              <w:top w:val="nil"/>
            </w:tcBorders>
            <w:shd w:val="clear" w:color="auto" w:fill="auto"/>
            <w:noWrap/>
            <w:vAlign w:val="bottom"/>
            <w:hideMark/>
          </w:tcPr>
          <w:p w14:paraId="6FBCB1C7"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2</w:t>
            </w:r>
          </w:p>
        </w:tc>
        <w:tc>
          <w:tcPr>
            <w:tcW w:w="567" w:type="dxa"/>
            <w:tcBorders>
              <w:top w:val="nil"/>
            </w:tcBorders>
            <w:shd w:val="clear" w:color="auto" w:fill="auto"/>
            <w:noWrap/>
            <w:vAlign w:val="bottom"/>
            <w:hideMark/>
          </w:tcPr>
          <w:p w14:paraId="34FD1F32"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0 </w:t>
            </w:r>
          </w:p>
        </w:tc>
        <w:tc>
          <w:tcPr>
            <w:tcW w:w="709" w:type="dxa"/>
            <w:tcBorders>
              <w:top w:val="nil"/>
            </w:tcBorders>
            <w:shd w:val="clear" w:color="auto" w:fill="auto"/>
            <w:noWrap/>
            <w:vAlign w:val="bottom"/>
            <w:hideMark/>
          </w:tcPr>
          <w:p w14:paraId="6DA29D66"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 0</w:t>
            </w:r>
          </w:p>
        </w:tc>
        <w:tc>
          <w:tcPr>
            <w:tcW w:w="567" w:type="dxa"/>
            <w:tcBorders>
              <w:top w:val="nil"/>
            </w:tcBorders>
            <w:shd w:val="clear" w:color="auto" w:fill="auto"/>
            <w:noWrap/>
            <w:vAlign w:val="bottom"/>
            <w:hideMark/>
          </w:tcPr>
          <w:p w14:paraId="127D42E6"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0 </w:t>
            </w:r>
          </w:p>
        </w:tc>
        <w:tc>
          <w:tcPr>
            <w:tcW w:w="992" w:type="dxa"/>
            <w:tcBorders>
              <w:top w:val="nil"/>
            </w:tcBorders>
            <w:shd w:val="clear" w:color="auto" w:fill="auto"/>
            <w:noWrap/>
            <w:vAlign w:val="bottom"/>
            <w:hideMark/>
          </w:tcPr>
          <w:p w14:paraId="6A7C3A4F"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1</w:t>
            </w:r>
          </w:p>
        </w:tc>
        <w:tc>
          <w:tcPr>
            <w:tcW w:w="850" w:type="dxa"/>
            <w:tcBorders>
              <w:top w:val="nil"/>
            </w:tcBorders>
            <w:shd w:val="clear" w:color="auto" w:fill="auto"/>
            <w:noWrap/>
            <w:vAlign w:val="bottom"/>
            <w:hideMark/>
          </w:tcPr>
          <w:p w14:paraId="3AD5D0DA"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7</w:t>
            </w:r>
          </w:p>
        </w:tc>
      </w:tr>
      <w:tr w:rsidR="00A36BF6" w:rsidRPr="00A03313" w14:paraId="32145ED7" w14:textId="77777777" w:rsidTr="00A36BF6">
        <w:trPr>
          <w:trHeight w:val="300"/>
        </w:trPr>
        <w:tc>
          <w:tcPr>
            <w:tcW w:w="568" w:type="dxa"/>
            <w:tcBorders>
              <w:top w:val="nil"/>
            </w:tcBorders>
            <w:shd w:val="clear" w:color="auto" w:fill="auto"/>
            <w:noWrap/>
            <w:vAlign w:val="bottom"/>
            <w:hideMark/>
          </w:tcPr>
          <w:p w14:paraId="75C92E57"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2</w:t>
            </w:r>
          </w:p>
        </w:tc>
        <w:tc>
          <w:tcPr>
            <w:tcW w:w="1134" w:type="dxa"/>
            <w:tcBorders>
              <w:top w:val="nil"/>
            </w:tcBorders>
            <w:shd w:val="clear" w:color="auto" w:fill="auto"/>
            <w:noWrap/>
            <w:vAlign w:val="bottom"/>
            <w:hideMark/>
          </w:tcPr>
          <w:p w14:paraId="4203AF06"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22-Jan-21</w:t>
            </w:r>
          </w:p>
        </w:tc>
        <w:tc>
          <w:tcPr>
            <w:tcW w:w="1134" w:type="dxa"/>
            <w:tcBorders>
              <w:top w:val="nil"/>
            </w:tcBorders>
            <w:shd w:val="clear" w:color="auto" w:fill="auto"/>
            <w:noWrap/>
            <w:vAlign w:val="bottom"/>
            <w:hideMark/>
          </w:tcPr>
          <w:p w14:paraId="225E56EB"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27-Jan-21</w:t>
            </w:r>
          </w:p>
        </w:tc>
        <w:tc>
          <w:tcPr>
            <w:tcW w:w="1134" w:type="dxa"/>
            <w:tcBorders>
              <w:top w:val="nil"/>
            </w:tcBorders>
            <w:shd w:val="clear" w:color="auto" w:fill="auto"/>
            <w:noWrap/>
            <w:vAlign w:val="bottom"/>
            <w:hideMark/>
          </w:tcPr>
          <w:p w14:paraId="183931C4"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WA800-3</w:t>
            </w:r>
          </w:p>
        </w:tc>
        <w:tc>
          <w:tcPr>
            <w:tcW w:w="850" w:type="dxa"/>
            <w:tcBorders>
              <w:top w:val="nil"/>
            </w:tcBorders>
            <w:shd w:val="clear" w:color="auto" w:fill="auto"/>
            <w:noWrap/>
            <w:vAlign w:val="bottom"/>
            <w:hideMark/>
          </w:tcPr>
          <w:p w14:paraId="6536EF1D"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4</w:t>
            </w:r>
          </w:p>
        </w:tc>
        <w:tc>
          <w:tcPr>
            <w:tcW w:w="851" w:type="dxa"/>
            <w:tcBorders>
              <w:top w:val="nil"/>
            </w:tcBorders>
            <w:shd w:val="clear" w:color="auto" w:fill="auto"/>
            <w:noWrap/>
            <w:vAlign w:val="bottom"/>
            <w:hideMark/>
          </w:tcPr>
          <w:p w14:paraId="07800D3F"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1</w:t>
            </w:r>
          </w:p>
        </w:tc>
        <w:tc>
          <w:tcPr>
            <w:tcW w:w="567" w:type="dxa"/>
            <w:tcBorders>
              <w:top w:val="nil"/>
            </w:tcBorders>
            <w:shd w:val="clear" w:color="auto" w:fill="auto"/>
            <w:noWrap/>
            <w:vAlign w:val="bottom"/>
            <w:hideMark/>
          </w:tcPr>
          <w:p w14:paraId="5688D7F7"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 0</w:t>
            </w:r>
          </w:p>
        </w:tc>
        <w:tc>
          <w:tcPr>
            <w:tcW w:w="709" w:type="dxa"/>
            <w:tcBorders>
              <w:top w:val="nil"/>
            </w:tcBorders>
            <w:shd w:val="clear" w:color="auto" w:fill="auto"/>
            <w:noWrap/>
            <w:vAlign w:val="bottom"/>
            <w:hideMark/>
          </w:tcPr>
          <w:p w14:paraId="5AD213C4"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0 </w:t>
            </w:r>
          </w:p>
        </w:tc>
        <w:tc>
          <w:tcPr>
            <w:tcW w:w="567" w:type="dxa"/>
            <w:tcBorders>
              <w:top w:val="nil"/>
            </w:tcBorders>
            <w:shd w:val="clear" w:color="auto" w:fill="auto"/>
            <w:noWrap/>
            <w:vAlign w:val="bottom"/>
            <w:hideMark/>
          </w:tcPr>
          <w:p w14:paraId="484D3BC4"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0 </w:t>
            </w:r>
          </w:p>
        </w:tc>
        <w:tc>
          <w:tcPr>
            <w:tcW w:w="992" w:type="dxa"/>
            <w:tcBorders>
              <w:top w:val="nil"/>
            </w:tcBorders>
            <w:shd w:val="clear" w:color="auto" w:fill="auto"/>
            <w:noWrap/>
            <w:vAlign w:val="bottom"/>
            <w:hideMark/>
          </w:tcPr>
          <w:p w14:paraId="55FAA7D1"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0 </w:t>
            </w:r>
          </w:p>
        </w:tc>
        <w:tc>
          <w:tcPr>
            <w:tcW w:w="850" w:type="dxa"/>
            <w:tcBorders>
              <w:top w:val="nil"/>
            </w:tcBorders>
            <w:shd w:val="clear" w:color="auto" w:fill="auto"/>
            <w:noWrap/>
            <w:vAlign w:val="bottom"/>
            <w:hideMark/>
          </w:tcPr>
          <w:p w14:paraId="0C04E00F"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5</w:t>
            </w:r>
          </w:p>
        </w:tc>
      </w:tr>
      <w:tr w:rsidR="00A36BF6" w:rsidRPr="00A03313" w14:paraId="3072F6A2" w14:textId="77777777" w:rsidTr="00A36BF6">
        <w:trPr>
          <w:trHeight w:val="300"/>
        </w:trPr>
        <w:tc>
          <w:tcPr>
            <w:tcW w:w="568" w:type="dxa"/>
            <w:tcBorders>
              <w:top w:val="nil"/>
            </w:tcBorders>
            <w:shd w:val="clear" w:color="auto" w:fill="auto"/>
            <w:noWrap/>
            <w:vAlign w:val="bottom"/>
            <w:hideMark/>
          </w:tcPr>
          <w:p w14:paraId="52872B35"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3</w:t>
            </w:r>
          </w:p>
        </w:tc>
        <w:tc>
          <w:tcPr>
            <w:tcW w:w="1134" w:type="dxa"/>
            <w:tcBorders>
              <w:top w:val="nil"/>
            </w:tcBorders>
            <w:shd w:val="clear" w:color="auto" w:fill="auto"/>
            <w:noWrap/>
            <w:vAlign w:val="bottom"/>
            <w:hideMark/>
          </w:tcPr>
          <w:p w14:paraId="26916693"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28-Jan-21</w:t>
            </w:r>
          </w:p>
        </w:tc>
        <w:tc>
          <w:tcPr>
            <w:tcW w:w="1134" w:type="dxa"/>
            <w:tcBorders>
              <w:top w:val="nil"/>
            </w:tcBorders>
            <w:shd w:val="clear" w:color="auto" w:fill="auto"/>
            <w:noWrap/>
            <w:vAlign w:val="bottom"/>
            <w:hideMark/>
          </w:tcPr>
          <w:p w14:paraId="3318D278"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2-Feb-21</w:t>
            </w:r>
          </w:p>
        </w:tc>
        <w:tc>
          <w:tcPr>
            <w:tcW w:w="1134" w:type="dxa"/>
            <w:tcBorders>
              <w:top w:val="nil"/>
            </w:tcBorders>
            <w:shd w:val="clear" w:color="auto" w:fill="auto"/>
            <w:noWrap/>
            <w:vAlign w:val="bottom"/>
            <w:hideMark/>
          </w:tcPr>
          <w:p w14:paraId="5A4F20DB"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HD785-7</w:t>
            </w:r>
          </w:p>
        </w:tc>
        <w:tc>
          <w:tcPr>
            <w:tcW w:w="850" w:type="dxa"/>
            <w:tcBorders>
              <w:top w:val="nil"/>
            </w:tcBorders>
            <w:shd w:val="clear" w:color="auto" w:fill="auto"/>
            <w:noWrap/>
            <w:vAlign w:val="bottom"/>
            <w:hideMark/>
          </w:tcPr>
          <w:p w14:paraId="28AC548A"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4</w:t>
            </w:r>
          </w:p>
        </w:tc>
        <w:tc>
          <w:tcPr>
            <w:tcW w:w="851" w:type="dxa"/>
            <w:tcBorders>
              <w:top w:val="nil"/>
            </w:tcBorders>
            <w:shd w:val="clear" w:color="auto" w:fill="auto"/>
            <w:noWrap/>
            <w:vAlign w:val="bottom"/>
            <w:hideMark/>
          </w:tcPr>
          <w:p w14:paraId="763409F2"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2</w:t>
            </w:r>
          </w:p>
        </w:tc>
        <w:tc>
          <w:tcPr>
            <w:tcW w:w="567" w:type="dxa"/>
            <w:tcBorders>
              <w:top w:val="nil"/>
            </w:tcBorders>
            <w:shd w:val="clear" w:color="auto" w:fill="auto"/>
            <w:noWrap/>
            <w:vAlign w:val="bottom"/>
            <w:hideMark/>
          </w:tcPr>
          <w:p w14:paraId="456E849F"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 0</w:t>
            </w:r>
          </w:p>
        </w:tc>
        <w:tc>
          <w:tcPr>
            <w:tcW w:w="709" w:type="dxa"/>
            <w:tcBorders>
              <w:top w:val="nil"/>
            </w:tcBorders>
            <w:shd w:val="clear" w:color="auto" w:fill="auto"/>
            <w:noWrap/>
            <w:vAlign w:val="bottom"/>
            <w:hideMark/>
          </w:tcPr>
          <w:p w14:paraId="3BE29D68"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3</w:t>
            </w:r>
          </w:p>
        </w:tc>
        <w:tc>
          <w:tcPr>
            <w:tcW w:w="567" w:type="dxa"/>
            <w:tcBorders>
              <w:top w:val="nil"/>
            </w:tcBorders>
            <w:shd w:val="clear" w:color="auto" w:fill="auto"/>
            <w:noWrap/>
            <w:vAlign w:val="bottom"/>
            <w:hideMark/>
          </w:tcPr>
          <w:p w14:paraId="7FBD69DB"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 0</w:t>
            </w:r>
          </w:p>
        </w:tc>
        <w:tc>
          <w:tcPr>
            <w:tcW w:w="992" w:type="dxa"/>
            <w:tcBorders>
              <w:top w:val="nil"/>
            </w:tcBorders>
            <w:shd w:val="clear" w:color="auto" w:fill="auto"/>
            <w:noWrap/>
            <w:vAlign w:val="bottom"/>
            <w:hideMark/>
          </w:tcPr>
          <w:p w14:paraId="2092F6EA"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2</w:t>
            </w:r>
          </w:p>
        </w:tc>
        <w:tc>
          <w:tcPr>
            <w:tcW w:w="850" w:type="dxa"/>
            <w:tcBorders>
              <w:top w:val="nil"/>
            </w:tcBorders>
            <w:shd w:val="clear" w:color="auto" w:fill="auto"/>
            <w:noWrap/>
            <w:vAlign w:val="bottom"/>
            <w:hideMark/>
          </w:tcPr>
          <w:p w14:paraId="41172854"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11</w:t>
            </w:r>
          </w:p>
        </w:tc>
      </w:tr>
      <w:tr w:rsidR="00A36BF6" w:rsidRPr="00A03313" w14:paraId="75FA9446" w14:textId="77777777" w:rsidTr="00A36BF6">
        <w:trPr>
          <w:trHeight w:val="300"/>
        </w:trPr>
        <w:tc>
          <w:tcPr>
            <w:tcW w:w="568" w:type="dxa"/>
            <w:tcBorders>
              <w:top w:val="nil"/>
            </w:tcBorders>
            <w:shd w:val="clear" w:color="auto" w:fill="auto"/>
            <w:noWrap/>
            <w:vAlign w:val="bottom"/>
            <w:hideMark/>
          </w:tcPr>
          <w:p w14:paraId="456C6FB4"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4</w:t>
            </w:r>
          </w:p>
        </w:tc>
        <w:tc>
          <w:tcPr>
            <w:tcW w:w="1134" w:type="dxa"/>
            <w:tcBorders>
              <w:top w:val="nil"/>
            </w:tcBorders>
            <w:shd w:val="clear" w:color="auto" w:fill="auto"/>
            <w:noWrap/>
            <w:vAlign w:val="bottom"/>
            <w:hideMark/>
          </w:tcPr>
          <w:p w14:paraId="6C0637D6"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3-Feb-21</w:t>
            </w:r>
          </w:p>
        </w:tc>
        <w:tc>
          <w:tcPr>
            <w:tcW w:w="1134" w:type="dxa"/>
            <w:tcBorders>
              <w:top w:val="nil"/>
            </w:tcBorders>
            <w:shd w:val="clear" w:color="auto" w:fill="auto"/>
            <w:noWrap/>
            <w:vAlign w:val="bottom"/>
            <w:hideMark/>
          </w:tcPr>
          <w:p w14:paraId="4598F8B7"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20-Feb-21</w:t>
            </w:r>
          </w:p>
        </w:tc>
        <w:tc>
          <w:tcPr>
            <w:tcW w:w="1134" w:type="dxa"/>
            <w:tcBorders>
              <w:top w:val="nil"/>
            </w:tcBorders>
            <w:shd w:val="clear" w:color="auto" w:fill="auto"/>
            <w:noWrap/>
            <w:vAlign w:val="bottom"/>
            <w:hideMark/>
          </w:tcPr>
          <w:p w14:paraId="188A5495"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D155-6</w:t>
            </w:r>
          </w:p>
        </w:tc>
        <w:tc>
          <w:tcPr>
            <w:tcW w:w="850" w:type="dxa"/>
            <w:tcBorders>
              <w:top w:val="nil"/>
            </w:tcBorders>
            <w:shd w:val="clear" w:color="auto" w:fill="auto"/>
            <w:noWrap/>
            <w:vAlign w:val="bottom"/>
            <w:hideMark/>
          </w:tcPr>
          <w:p w14:paraId="0DDB9247"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4</w:t>
            </w:r>
          </w:p>
        </w:tc>
        <w:tc>
          <w:tcPr>
            <w:tcW w:w="851" w:type="dxa"/>
            <w:tcBorders>
              <w:top w:val="nil"/>
            </w:tcBorders>
            <w:shd w:val="clear" w:color="auto" w:fill="auto"/>
            <w:noWrap/>
            <w:vAlign w:val="bottom"/>
            <w:hideMark/>
          </w:tcPr>
          <w:p w14:paraId="3B875F79"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1</w:t>
            </w:r>
          </w:p>
        </w:tc>
        <w:tc>
          <w:tcPr>
            <w:tcW w:w="567" w:type="dxa"/>
            <w:tcBorders>
              <w:top w:val="nil"/>
            </w:tcBorders>
            <w:shd w:val="clear" w:color="auto" w:fill="auto"/>
            <w:noWrap/>
            <w:vAlign w:val="bottom"/>
            <w:hideMark/>
          </w:tcPr>
          <w:p w14:paraId="536668D7"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1</w:t>
            </w:r>
          </w:p>
        </w:tc>
        <w:tc>
          <w:tcPr>
            <w:tcW w:w="709" w:type="dxa"/>
            <w:tcBorders>
              <w:top w:val="nil"/>
            </w:tcBorders>
            <w:shd w:val="clear" w:color="auto" w:fill="auto"/>
            <w:noWrap/>
            <w:vAlign w:val="bottom"/>
            <w:hideMark/>
          </w:tcPr>
          <w:p w14:paraId="1AD0EFAD"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1</w:t>
            </w:r>
          </w:p>
        </w:tc>
        <w:tc>
          <w:tcPr>
            <w:tcW w:w="567" w:type="dxa"/>
            <w:tcBorders>
              <w:top w:val="nil"/>
            </w:tcBorders>
            <w:shd w:val="clear" w:color="auto" w:fill="auto"/>
            <w:noWrap/>
            <w:vAlign w:val="bottom"/>
            <w:hideMark/>
          </w:tcPr>
          <w:p w14:paraId="5C878514"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1</w:t>
            </w:r>
          </w:p>
        </w:tc>
        <w:tc>
          <w:tcPr>
            <w:tcW w:w="992" w:type="dxa"/>
            <w:tcBorders>
              <w:top w:val="nil"/>
            </w:tcBorders>
            <w:shd w:val="clear" w:color="auto" w:fill="auto"/>
            <w:noWrap/>
            <w:vAlign w:val="bottom"/>
            <w:hideMark/>
          </w:tcPr>
          <w:p w14:paraId="56094A2C"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1</w:t>
            </w:r>
          </w:p>
        </w:tc>
        <w:tc>
          <w:tcPr>
            <w:tcW w:w="850" w:type="dxa"/>
            <w:tcBorders>
              <w:top w:val="nil"/>
            </w:tcBorders>
            <w:shd w:val="clear" w:color="auto" w:fill="auto"/>
            <w:noWrap/>
            <w:vAlign w:val="bottom"/>
            <w:hideMark/>
          </w:tcPr>
          <w:p w14:paraId="3D6F6821"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9</w:t>
            </w:r>
          </w:p>
        </w:tc>
      </w:tr>
      <w:tr w:rsidR="00A36BF6" w:rsidRPr="00A03313" w14:paraId="78E43ACE" w14:textId="77777777" w:rsidTr="00A36BF6">
        <w:trPr>
          <w:trHeight w:val="300"/>
        </w:trPr>
        <w:tc>
          <w:tcPr>
            <w:tcW w:w="568" w:type="dxa"/>
            <w:tcBorders>
              <w:top w:val="nil"/>
            </w:tcBorders>
            <w:shd w:val="clear" w:color="auto" w:fill="auto"/>
            <w:noWrap/>
            <w:vAlign w:val="bottom"/>
            <w:hideMark/>
          </w:tcPr>
          <w:p w14:paraId="29173CEA"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5</w:t>
            </w:r>
          </w:p>
        </w:tc>
        <w:tc>
          <w:tcPr>
            <w:tcW w:w="1134" w:type="dxa"/>
            <w:tcBorders>
              <w:top w:val="nil"/>
            </w:tcBorders>
            <w:shd w:val="clear" w:color="auto" w:fill="auto"/>
            <w:noWrap/>
            <w:vAlign w:val="bottom"/>
            <w:hideMark/>
          </w:tcPr>
          <w:p w14:paraId="7B889DAB"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21-Feb-21</w:t>
            </w:r>
          </w:p>
        </w:tc>
        <w:tc>
          <w:tcPr>
            <w:tcW w:w="1134" w:type="dxa"/>
            <w:tcBorders>
              <w:top w:val="nil"/>
            </w:tcBorders>
            <w:shd w:val="clear" w:color="auto" w:fill="auto"/>
            <w:noWrap/>
            <w:vAlign w:val="bottom"/>
            <w:hideMark/>
          </w:tcPr>
          <w:p w14:paraId="43159FF5"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26-Feb-21</w:t>
            </w:r>
          </w:p>
        </w:tc>
        <w:tc>
          <w:tcPr>
            <w:tcW w:w="1134" w:type="dxa"/>
            <w:tcBorders>
              <w:top w:val="nil"/>
            </w:tcBorders>
            <w:shd w:val="clear" w:color="auto" w:fill="auto"/>
            <w:noWrap/>
            <w:vAlign w:val="bottom"/>
            <w:hideMark/>
          </w:tcPr>
          <w:p w14:paraId="2FA65724"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HD465-7</w:t>
            </w:r>
          </w:p>
        </w:tc>
        <w:tc>
          <w:tcPr>
            <w:tcW w:w="850" w:type="dxa"/>
            <w:tcBorders>
              <w:top w:val="nil"/>
            </w:tcBorders>
            <w:shd w:val="clear" w:color="auto" w:fill="auto"/>
            <w:noWrap/>
            <w:vAlign w:val="bottom"/>
            <w:hideMark/>
          </w:tcPr>
          <w:p w14:paraId="1B69D174"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4</w:t>
            </w:r>
          </w:p>
        </w:tc>
        <w:tc>
          <w:tcPr>
            <w:tcW w:w="851" w:type="dxa"/>
            <w:tcBorders>
              <w:top w:val="nil"/>
            </w:tcBorders>
            <w:shd w:val="clear" w:color="auto" w:fill="auto"/>
            <w:noWrap/>
            <w:vAlign w:val="bottom"/>
            <w:hideMark/>
          </w:tcPr>
          <w:p w14:paraId="45950CA8"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1</w:t>
            </w:r>
          </w:p>
        </w:tc>
        <w:tc>
          <w:tcPr>
            <w:tcW w:w="567" w:type="dxa"/>
            <w:tcBorders>
              <w:top w:val="nil"/>
            </w:tcBorders>
            <w:shd w:val="clear" w:color="auto" w:fill="auto"/>
            <w:noWrap/>
            <w:vAlign w:val="bottom"/>
            <w:hideMark/>
          </w:tcPr>
          <w:p w14:paraId="021367BF"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0 </w:t>
            </w:r>
          </w:p>
        </w:tc>
        <w:tc>
          <w:tcPr>
            <w:tcW w:w="709" w:type="dxa"/>
            <w:tcBorders>
              <w:top w:val="nil"/>
            </w:tcBorders>
            <w:shd w:val="clear" w:color="auto" w:fill="auto"/>
            <w:noWrap/>
            <w:vAlign w:val="bottom"/>
            <w:hideMark/>
          </w:tcPr>
          <w:p w14:paraId="3D7FAE47"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0 </w:t>
            </w:r>
          </w:p>
        </w:tc>
        <w:tc>
          <w:tcPr>
            <w:tcW w:w="567" w:type="dxa"/>
            <w:tcBorders>
              <w:top w:val="nil"/>
            </w:tcBorders>
            <w:shd w:val="clear" w:color="auto" w:fill="auto"/>
            <w:noWrap/>
            <w:vAlign w:val="bottom"/>
            <w:hideMark/>
          </w:tcPr>
          <w:p w14:paraId="664DB3DB"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0 </w:t>
            </w:r>
          </w:p>
        </w:tc>
        <w:tc>
          <w:tcPr>
            <w:tcW w:w="992" w:type="dxa"/>
            <w:tcBorders>
              <w:top w:val="nil"/>
            </w:tcBorders>
            <w:shd w:val="clear" w:color="auto" w:fill="auto"/>
            <w:noWrap/>
            <w:vAlign w:val="bottom"/>
            <w:hideMark/>
          </w:tcPr>
          <w:p w14:paraId="4DF9D623"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 0</w:t>
            </w:r>
          </w:p>
        </w:tc>
        <w:tc>
          <w:tcPr>
            <w:tcW w:w="850" w:type="dxa"/>
            <w:tcBorders>
              <w:top w:val="nil"/>
            </w:tcBorders>
            <w:shd w:val="clear" w:color="auto" w:fill="auto"/>
            <w:noWrap/>
            <w:vAlign w:val="bottom"/>
            <w:hideMark/>
          </w:tcPr>
          <w:p w14:paraId="0498E70B"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5</w:t>
            </w:r>
          </w:p>
        </w:tc>
      </w:tr>
      <w:tr w:rsidR="00A36BF6" w:rsidRPr="00A03313" w14:paraId="421B5265" w14:textId="77777777" w:rsidTr="00A36BF6">
        <w:trPr>
          <w:trHeight w:val="300"/>
        </w:trPr>
        <w:tc>
          <w:tcPr>
            <w:tcW w:w="568" w:type="dxa"/>
            <w:tcBorders>
              <w:top w:val="nil"/>
            </w:tcBorders>
            <w:shd w:val="clear" w:color="auto" w:fill="auto"/>
            <w:noWrap/>
            <w:vAlign w:val="bottom"/>
            <w:hideMark/>
          </w:tcPr>
          <w:p w14:paraId="66B0D84F"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6</w:t>
            </w:r>
          </w:p>
        </w:tc>
        <w:tc>
          <w:tcPr>
            <w:tcW w:w="1134" w:type="dxa"/>
            <w:tcBorders>
              <w:top w:val="nil"/>
            </w:tcBorders>
            <w:shd w:val="clear" w:color="auto" w:fill="auto"/>
            <w:noWrap/>
            <w:vAlign w:val="bottom"/>
            <w:hideMark/>
          </w:tcPr>
          <w:p w14:paraId="2967490F"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27-Feb-21</w:t>
            </w:r>
          </w:p>
        </w:tc>
        <w:tc>
          <w:tcPr>
            <w:tcW w:w="1134" w:type="dxa"/>
            <w:tcBorders>
              <w:top w:val="nil"/>
            </w:tcBorders>
            <w:shd w:val="clear" w:color="auto" w:fill="auto"/>
            <w:noWrap/>
            <w:vAlign w:val="bottom"/>
            <w:hideMark/>
          </w:tcPr>
          <w:p w14:paraId="7A6A8FAD"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4-Mar-21</w:t>
            </w:r>
          </w:p>
        </w:tc>
        <w:tc>
          <w:tcPr>
            <w:tcW w:w="1134" w:type="dxa"/>
            <w:tcBorders>
              <w:top w:val="nil"/>
            </w:tcBorders>
            <w:shd w:val="clear" w:color="auto" w:fill="auto"/>
            <w:noWrap/>
            <w:vAlign w:val="bottom"/>
            <w:hideMark/>
          </w:tcPr>
          <w:p w14:paraId="6516C7C5"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EGS240</w:t>
            </w:r>
          </w:p>
        </w:tc>
        <w:tc>
          <w:tcPr>
            <w:tcW w:w="850" w:type="dxa"/>
            <w:tcBorders>
              <w:top w:val="nil"/>
            </w:tcBorders>
            <w:shd w:val="clear" w:color="auto" w:fill="auto"/>
            <w:noWrap/>
            <w:vAlign w:val="bottom"/>
            <w:hideMark/>
          </w:tcPr>
          <w:p w14:paraId="35FACE5F"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4</w:t>
            </w:r>
          </w:p>
        </w:tc>
        <w:tc>
          <w:tcPr>
            <w:tcW w:w="851" w:type="dxa"/>
            <w:tcBorders>
              <w:top w:val="nil"/>
            </w:tcBorders>
            <w:shd w:val="clear" w:color="auto" w:fill="auto"/>
            <w:noWrap/>
            <w:vAlign w:val="bottom"/>
            <w:hideMark/>
          </w:tcPr>
          <w:p w14:paraId="71CBEB60"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1</w:t>
            </w:r>
          </w:p>
        </w:tc>
        <w:tc>
          <w:tcPr>
            <w:tcW w:w="567" w:type="dxa"/>
            <w:tcBorders>
              <w:top w:val="nil"/>
            </w:tcBorders>
            <w:shd w:val="clear" w:color="auto" w:fill="auto"/>
            <w:noWrap/>
            <w:vAlign w:val="bottom"/>
            <w:hideMark/>
          </w:tcPr>
          <w:p w14:paraId="3711AC0D"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 0</w:t>
            </w:r>
          </w:p>
        </w:tc>
        <w:tc>
          <w:tcPr>
            <w:tcW w:w="709" w:type="dxa"/>
            <w:tcBorders>
              <w:top w:val="nil"/>
            </w:tcBorders>
            <w:shd w:val="clear" w:color="auto" w:fill="auto"/>
            <w:noWrap/>
            <w:vAlign w:val="bottom"/>
            <w:hideMark/>
          </w:tcPr>
          <w:p w14:paraId="3C023109"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0 </w:t>
            </w:r>
          </w:p>
        </w:tc>
        <w:tc>
          <w:tcPr>
            <w:tcW w:w="567" w:type="dxa"/>
            <w:tcBorders>
              <w:top w:val="nil"/>
            </w:tcBorders>
            <w:shd w:val="clear" w:color="auto" w:fill="auto"/>
            <w:noWrap/>
            <w:vAlign w:val="bottom"/>
            <w:hideMark/>
          </w:tcPr>
          <w:p w14:paraId="3B1FF698"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1</w:t>
            </w:r>
          </w:p>
        </w:tc>
        <w:tc>
          <w:tcPr>
            <w:tcW w:w="992" w:type="dxa"/>
            <w:tcBorders>
              <w:top w:val="nil"/>
            </w:tcBorders>
            <w:shd w:val="clear" w:color="auto" w:fill="auto"/>
            <w:noWrap/>
            <w:vAlign w:val="bottom"/>
            <w:hideMark/>
          </w:tcPr>
          <w:p w14:paraId="5443F444"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0 </w:t>
            </w:r>
          </w:p>
        </w:tc>
        <w:tc>
          <w:tcPr>
            <w:tcW w:w="850" w:type="dxa"/>
            <w:tcBorders>
              <w:top w:val="nil"/>
            </w:tcBorders>
            <w:shd w:val="clear" w:color="auto" w:fill="auto"/>
            <w:noWrap/>
            <w:vAlign w:val="bottom"/>
            <w:hideMark/>
          </w:tcPr>
          <w:p w14:paraId="4DFEC6BE"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6</w:t>
            </w:r>
          </w:p>
        </w:tc>
      </w:tr>
      <w:tr w:rsidR="00A36BF6" w:rsidRPr="00A03313" w14:paraId="365AF430" w14:textId="77777777" w:rsidTr="00A36BF6">
        <w:trPr>
          <w:trHeight w:val="300"/>
        </w:trPr>
        <w:tc>
          <w:tcPr>
            <w:tcW w:w="568" w:type="dxa"/>
            <w:tcBorders>
              <w:top w:val="nil"/>
            </w:tcBorders>
            <w:shd w:val="clear" w:color="auto" w:fill="auto"/>
            <w:noWrap/>
            <w:vAlign w:val="bottom"/>
            <w:hideMark/>
          </w:tcPr>
          <w:p w14:paraId="2D34D1B2"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7</w:t>
            </w:r>
          </w:p>
        </w:tc>
        <w:tc>
          <w:tcPr>
            <w:tcW w:w="1134" w:type="dxa"/>
            <w:tcBorders>
              <w:top w:val="nil"/>
            </w:tcBorders>
            <w:shd w:val="clear" w:color="auto" w:fill="auto"/>
            <w:noWrap/>
            <w:vAlign w:val="bottom"/>
            <w:hideMark/>
          </w:tcPr>
          <w:p w14:paraId="5E5D6DCF"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5-Mar-21</w:t>
            </w:r>
          </w:p>
        </w:tc>
        <w:tc>
          <w:tcPr>
            <w:tcW w:w="1134" w:type="dxa"/>
            <w:tcBorders>
              <w:top w:val="nil"/>
            </w:tcBorders>
            <w:shd w:val="clear" w:color="auto" w:fill="auto"/>
            <w:noWrap/>
            <w:vAlign w:val="bottom"/>
            <w:hideMark/>
          </w:tcPr>
          <w:p w14:paraId="414A775D"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2-Mar-21</w:t>
            </w:r>
          </w:p>
        </w:tc>
        <w:tc>
          <w:tcPr>
            <w:tcW w:w="1134" w:type="dxa"/>
            <w:tcBorders>
              <w:top w:val="nil"/>
            </w:tcBorders>
            <w:shd w:val="clear" w:color="auto" w:fill="auto"/>
            <w:noWrap/>
            <w:vAlign w:val="bottom"/>
            <w:hideMark/>
          </w:tcPr>
          <w:p w14:paraId="60D20A78"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GD825</w:t>
            </w:r>
          </w:p>
        </w:tc>
        <w:tc>
          <w:tcPr>
            <w:tcW w:w="850" w:type="dxa"/>
            <w:tcBorders>
              <w:top w:val="nil"/>
            </w:tcBorders>
            <w:shd w:val="clear" w:color="auto" w:fill="auto"/>
            <w:noWrap/>
            <w:vAlign w:val="bottom"/>
            <w:hideMark/>
          </w:tcPr>
          <w:p w14:paraId="74E875B5"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4</w:t>
            </w:r>
          </w:p>
        </w:tc>
        <w:tc>
          <w:tcPr>
            <w:tcW w:w="851" w:type="dxa"/>
            <w:tcBorders>
              <w:top w:val="nil"/>
            </w:tcBorders>
            <w:shd w:val="clear" w:color="auto" w:fill="auto"/>
            <w:noWrap/>
            <w:vAlign w:val="bottom"/>
            <w:hideMark/>
          </w:tcPr>
          <w:p w14:paraId="14F891F9"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1</w:t>
            </w:r>
          </w:p>
        </w:tc>
        <w:tc>
          <w:tcPr>
            <w:tcW w:w="567" w:type="dxa"/>
            <w:tcBorders>
              <w:top w:val="nil"/>
            </w:tcBorders>
            <w:shd w:val="clear" w:color="auto" w:fill="auto"/>
            <w:noWrap/>
            <w:vAlign w:val="bottom"/>
            <w:hideMark/>
          </w:tcPr>
          <w:p w14:paraId="1F04C29E"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0 </w:t>
            </w:r>
          </w:p>
        </w:tc>
        <w:tc>
          <w:tcPr>
            <w:tcW w:w="709" w:type="dxa"/>
            <w:tcBorders>
              <w:top w:val="nil"/>
            </w:tcBorders>
            <w:shd w:val="clear" w:color="auto" w:fill="auto"/>
            <w:noWrap/>
            <w:vAlign w:val="bottom"/>
            <w:hideMark/>
          </w:tcPr>
          <w:p w14:paraId="14AAF3FA"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 0</w:t>
            </w:r>
          </w:p>
        </w:tc>
        <w:tc>
          <w:tcPr>
            <w:tcW w:w="567" w:type="dxa"/>
            <w:tcBorders>
              <w:top w:val="nil"/>
            </w:tcBorders>
            <w:shd w:val="clear" w:color="auto" w:fill="auto"/>
            <w:noWrap/>
            <w:vAlign w:val="bottom"/>
            <w:hideMark/>
          </w:tcPr>
          <w:p w14:paraId="7D5E89B8"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0 </w:t>
            </w:r>
          </w:p>
        </w:tc>
        <w:tc>
          <w:tcPr>
            <w:tcW w:w="992" w:type="dxa"/>
            <w:tcBorders>
              <w:top w:val="nil"/>
            </w:tcBorders>
            <w:shd w:val="clear" w:color="auto" w:fill="auto"/>
            <w:noWrap/>
            <w:vAlign w:val="bottom"/>
            <w:hideMark/>
          </w:tcPr>
          <w:p w14:paraId="2ED6581F"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0 </w:t>
            </w:r>
          </w:p>
        </w:tc>
        <w:tc>
          <w:tcPr>
            <w:tcW w:w="850" w:type="dxa"/>
            <w:tcBorders>
              <w:top w:val="nil"/>
            </w:tcBorders>
            <w:shd w:val="clear" w:color="auto" w:fill="auto"/>
            <w:noWrap/>
            <w:vAlign w:val="bottom"/>
            <w:hideMark/>
          </w:tcPr>
          <w:p w14:paraId="6FFF75E6"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5</w:t>
            </w:r>
          </w:p>
        </w:tc>
      </w:tr>
      <w:tr w:rsidR="00A36BF6" w:rsidRPr="00A03313" w14:paraId="11F6D207" w14:textId="77777777" w:rsidTr="00A36BF6">
        <w:trPr>
          <w:trHeight w:val="300"/>
        </w:trPr>
        <w:tc>
          <w:tcPr>
            <w:tcW w:w="568" w:type="dxa"/>
            <w:tcBorders>
              <w:top w:val="nil"/>
            </w:tcBorders>
            <w:shd w:val="clear" w:color="auto" w:fill="auto"/>
            <w:noWrap/>
            <w:vAlign w:val="bottom"/>
            <w:hideMark/>
          </w:tcPr>
          <w:p w14:paraId="5A56A430"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8</w:t>
            </w:r>
          </w:p>
        </w:tc>
        <w:tc>
          <w:tcPr>
            <w:tcW w:w="1134" w:type="dxa"/>
            <w:tcBorders>
              <w:top w:val="nil"/>
            </w:tcBorders>
            <w:shd w:val="clear" w:color="auto" w:fill="auto"/>
            <w:noWrap/>
            <w:vAlign w:val="bottom"/>
            <w:hideMark/>
          </w:tcPr>
          <w:p w14:paraId="48E59B9B"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18-Mar-21</w:t>
            </w:r>
          </w:p>
        </w:tc>
        <w:tc>
          <w:tcPr>
            <w:tcW w:w="1134" w:type="dxa"/>
            <w:tcBorders>
              <w:top w:val="nil"/>
            </w:tcBorders>
            <w:shd w:val="clear" w:color="auto" w:fill="auto"/>
            <w:noWrap/>
            <w:vAlign w:val="bottom"/>
            <w:hideMark/>
          </w:tcPr>
          <w:p w14:paraId="2B8F5ECE"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24-Mar-21</w:t>
            </w:r>
          </w:p>
        </w:tc>
        <w:tc>
          <w:tcPr>
            <w:tcW w:w="1134" w:type="dxa"/>
            <w:tcBorders>
              <w:top w:val="nil"/>
            </w:tcBorders>
            <w:shd w:val="clear" w:color="auto" w:fill="auto"/>
            <w:noWrap/>
            <w:vAlign w:val="bottom"/>
            <w:hideMark/>
          </w:tcPr>
          <w:p w14:paraId="3634C1FA"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D375-5</w:t>
            </w:r>
          </w:p>
        </w:tc>
        <w:tc>
          <w:tcPr>
            <w:tcW w:w="850" w:type="dxa"/>
            <w:tcBorders>
              <w:top w:val="nil"/>
            </w:tcBorders>
            <w:shd w:val="clear" w:color="auto" w:fill="auto"/>
            <w:noWrap/>
            <w:vAlign w:val="bottom"/>
            <w:hideMark/>
          </w:tcPr>
          <w:p w14:paraId="2102760E"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4</w:t>
            </w:r>
          </w:p>
        </w:tc>
        <w:tc>
          <w:tcPr>
            <w:tcW w:w="851" w:type="dxa"/>
            <w:tcBorders>
              <w:top w:val="nil"/>
            </w:tcBorders>
            <w:shd w:val="clear" w:color="auto" w:fill="auto"/>
            <w:noWrap/>
            <w:vAlign w:val="bottom"/>
            <w:hideMark/>
          </w:tcPr>
          <w:p w14:paraId="7677AF94"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2</w:t>
            </w:r>
          </w:p>
        </w:tc>
        <w:tc>
          <w:tcPr>
            <w:tcW w:w="567" w:type="dxa"/>
            <w:tcBorders>
              <w:top w:val="nil"/>
            </w:tcBorders>
            <w:shd w:val="clear" w:color="auto" w:fill="auto"/>
            <w:noWrap/>
            <w:vAlign w:val="bottom"/>
            <w:hideMark/>
          </w:tcPr>
          <w:p w14:paraId="6897BF51"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 0</w:t>
            </w:r>
          </w:p>
        </w:tc>
        <w:tc>
          <w:tcPr>
            <w:tcW w:w="709" w:type="dxa"/>
            <w:tcBorders>
              <w:top w:val="nil"/>
            </w:tcBorders>
            <w:shd w:val="clear" w:color="auto" w:fill="auto"/>
            <w:noWrap/>
            <w:vAlign w:val="bottom"/>
            <w:hideMark/>
          </w:tcPr>
          <w:p w14:paraId="20937EB0"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1</w:t>
            </w:r>
          </w:p>
        </w:tc>
        <w:tc>
          <w:tcPr>
            <w:tcW w:w="567" w:type="dxa"/>
            <w:tcBorders>
              <w:top w:val="nil"/>
            </w:tcBorders>
            <w:shd w:val="clear" w:color="auto" w:fill="auto"/>
            <w:noWrap/>
            <w:vAlign w:val="bottom"/>
            <w:hideMark/>
          </w:tcPr>
          <w:p w14:paraId="556FEDDE"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 0</w:t>
            </w:r>
          </w:p>
        </w:tc>
        <w:tc>
          <w:tcPr>
            <w:tcW w:w="992" w:type="dxa"/>
            <w:tcBorders>
              <w:top w:val="nil"/>
            </w:tcBorders>
            <w:shd w:val="clear" w:color="auto" w:fill="auto"/>
            <w:noWrap/>
            <w:vAlign w:val="bottom"/>
            <w:hideMark/>
          </w:tcPr>
          <w:p w14:paraId="420545E0"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0 </w:t>
            </w:r>
          </w:p>
        </w:tc>
        <w:tc>
          <w:tcPr>
            <w:tcW w:w="850" w:type="dxa"/>
            <w:tcBorders>
              <w:top w:val="nil"/>
            </w:tcBorders>
            <w:shd w:val="clear" w:color="auto" w:fill="auto"/>
            <w:noWrap/>
            <w:vAlign w:val="bottom"/>
            <w:hideMark/>
          </w:tcPr>
          <w:p w14:paraId="5F566F40"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7</w:t>
            </w:r>
          </w:p>
        </w:tc>
      </w:tr>
      <w:tr w:rsidR="00A36BF6" w:rsidRPr="00A03313" w14:paraId="58BFB589" w14:textId="77777777" w:rsidTr="00A36BF6">
        <w:trPr>
          <w:trHeight w:val="300"/>
        </w:trPr>
        <w:tc>
          <w:tcPr>
            <w:tcW w:w="568" w:type="dxa"/>
            <w:tcBorders>
              <w:top w:val="nil"/>
              <w:bottom w:val="single" w:sz="4" w:space="0" w:color="auto"/>
            </w:tcBorders>
            <w:shd w:val="clear" w:color="auto" w:fill="auto"/>
            <w:noWrap/>
            <w:vAlign w:val="bottom"/>
            <w:hideMark/>
          </w:tcPr>
          <w:p w14:paraId="44E41FF9"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9</w:t>
            </w:r>
          </w:p>
        </w:tc>
        <w:tc>
          <w:tcPr>
            <w:tcW w:w="1134" w:type="dxa"/>
            <w:tcBorders>
              <w:top w:val="nil"/>
              <w:bottom w:val="single" w:sz="4" w:space="0" w:color="auto"/>
            </w:tcBorders>
            <w:shd w:val="clear" w:color="auto" w:fill="auto"/>
            <w:noWrap/>
            <w:vAlign w:val="bottom"/>
            <w:hideMark/>
          </w:tcPr>
          <w:p w14:paraId="7EAB6D98"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25-Mar-21</w:t>
            </w:r>
          </w:p>
        </w:tc>
        <w:tc>
          <w:tcPr>
            <w:tcW w:w="1134" w:type="dxa"/>
            <w:tcBorders>
              <w:top w:val="nil"/>
              <w:bottom w:val="single" w:sz="4" w:space="0" w:color="auto"/>
            </w:tcBorders>
            <w:shd w:val="clear" w:color="auto" w:fill="auto"/>
            <w:noWrap/>
            <w:vAlign w:val="bottom"/>
            <w:hideMark/>
          </w:tcPr>
          <w:p w14:paraId="11984DC4"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31-Mar-21</w:t>
            </w:r>
          </w:p>
        </w:tc>
        <w:tc>
          <w:tcPr>
            <w:tcW w:w="1134" w:type="dxa"/>
            <w:tcBorders>
              <w:top w:val="nil"/>
              <w:bottom w:val="single" w:sz="4" w:space="0" w:color="auto"/>
            </w:tcBorders>
            <w:shd w:val="clear" w:color="auto" w:fill="auto"/>
            <w:noWrap/>
            <w:vAlign w:val="bottom"/>
            <w:hideMark/>
          </w:tcPr>
          <w:p w14:paraId="1AEC2143"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PC1250-8</w:t>
            </w:r>
          </w:p>
        </w:tc>
        <w:tc>
          <w:tcPr>
            <w:tcW w:w="850" w:type="dxa"/>
            <w:tcBorders>
              <w:top w:val="nil"/>
              <w:bottom w:val="single" w:sz="4" w:space="0" w:color="auto"/>
            </w:tcBorders>
            <w:shd w:val="clear" w:color="auto" w:fill="auto"/>
            <w:noWrap/>
            <w:vAlign w:val="bottom"/>
            <w:hideMark/>
          </w:tcPr>
          <w:p w14:paraId="6FC4BEA2"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4</w:t>
            </w:r>
          </w:p>
        </w:tc>
        <w:tc>
          <w:tcPr>
            <w:tcW w:w="851" w:type="dxa"/>
            <w:tcBorders>
              <w:top w:val="nil"/>
              <w:bottom w:val="single" w:sz="4" w:space="0" w:color="auto"/>
            </w:tcBorders>
            <w:shd w:val="clear" w:color="auto" w:fill="auto"/>
            <w:noWrap/>
            <w:vAlign w:val="bottom"/>
            <w:hideMark/>
          </w:tcPr>
          <w:p w14:paraId="69D24F00"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1</w:t>
            </w:r>
          </w:p>
        </w:tc>
        <w:tc>
          <w:tcPr>
            <w:tcW w:w="567" w:type="dxa"/>
            <w:tcBorders>
              <w:top w:val="nil"/>
              <w:bottom w:val="single" w:sz="4" w:space="0" w:color="auto"/>
            </w:tcBorders>
            <w:shd w:val="clear" w:color="auto" w:fill="auto"/>
            <w:noWrap/>
            <w:vAlign w:val="bottom"/>
            <w:hideMark/>
          </w:tcPr>
          <w:p w14:paraId="442DA078"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 0</w:t>
            </w:r>
          </w:p>
        </w:tc>
        <w:tc>
          <w:tcPr>
            <w:tcW w:w="709" w:type="dxa"/>
            <w:tcBorders>
              <w:top w:val="nil"/>
              <w:bottom w:val="single" w:sz="4" w:space="0" w:color="auto"/>
            </w:tcBorders>
            <w:shd w:val="clear" w:color="auto" w:fill="auto"/>
            <w:noWrap/>
            <w:vAlign w:val="bottom"/>
            <w:hideMark/>
          </w:tcPr>
          <w:p w14:paraId="257203E5"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1</w:t>
            </w:r>
          </w:p>
        </w:tc>
        <w:tc>
          <w:tcPr>
            <w:tcW w:w="567" w:type="dxa"/>
            <w:tcBorders>
              <w:top w:val="nil"/>
              <w:bottom w:val="single" w:sz="4" w:space="0" w:color="auto"/>
            </w:tcBorders>
            <w:shd w:val="clear" w:color="auto" w:fill="auto"/>
            <w:noWrap/>
            <w:vAlign w:val="bottom"/>
            <w:hideMark/>
          </w:tcPr>
          <w:p w14:paraId="220C3C0A"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 0</w:t>
            </w:r>
          </w:p>
        </w:tc>
        <w:tc>
          <w:tcPr>
            <w:tcW w:w="992" w:type="dxa"/>
            <w:tcBorders>
              <w:top w:val="nil"/>
              <w:bottom w:val="single" w:sz="4" w:space="0" w:color="auto"/>
            </w:tcBorders>
            <w:shd w:val="clear" w:color="auto" w:fill="auto"/>
            <w:noWrap/>
            <w:vAlign w:val="bottom"/>
            <w:hideMark/>
          </w:tcPr>
          <w:p w14:paraId="4A6808ED"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0 </w:t>
            </w:r>
          </w:p>
        </w:tc>
        <w:tc>
          <w:tcPr>
            <w:tcW w:w="850" w:type="dxa"/>
            <w:tcBorders>
              <w:top w:val="nil"/>
              <w:bottom w:val="single" w:sz="4" w:space="0" w:color="auto"/>
            </w:tcBorders>
            <w:shd w:val="clear" w:color="auto" w:fill="auto"/>
            <w:noWrap/>
            <w:vAlign w:val="bottom"/>
            <w:hideMark/>
          </w:tcPr>
          <w:p w14:paraId="142B35E8"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7</w:t>
            </w:r>
          </w:p>
        </w:tc>
      </w:tr>
      <w:tr w:rsidR="00A36BF6" w:rsidRPr="00A03313" w14:paraId="245ECCDE" w14:textId="77777777" w:rsidTr="00A36BF6">
        <w:trPr>
          <w:trHeight w:val="397"/>
        </w:trPr>
        <w:tc>
          <w:tcPr>
            <w:tcW w:w="4820" w:type="dxa"/>
            <w:gridSpan w:val="5"/>
            <w:tcBorders>
              <w:top w:val="single" w:sz="4" w:space="0" w:color="auto"/>
              <w:bottom w:val="single" w:sz="8" w:space="0" w:color="auto"/>
            </w:tcBorders>
            <w:shd w:val="clear" w:color="auto" w:fill="auto"/>
            <w:noWrap/>
            <w:vAlign w:val="center"/>
            <w:hideMark/>
          </w:tcPr>
          <w:p w14:paraId="4DA421B5"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TOTAL</w:t>
            </w:r>
          </w:p>
        </w:tc>
        <w:tc>
          <w:tcPr>
            <w:tcW w:w="851" w:type="dxa"/>
            <w:tcBorders>
              <w:top w:val="nil"/>
              <w:bottom w:val="single" w:sz="8" w:space="0" w:color="auto"/>
            </w:tcBorders>
            <w:shd w:val="clear" w:color="auto" w:fill="auto"/>
            <w:noWrap/>
            <w:vAlign w:val="center"/>
            <w:hideMark/>
          </w:tcPr>
          <w:p w14:paraId="2CAE0DE6"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12</w:t>
            </w:r>
          </w:p>
        </w:tc>
        <w:tc>
          <w:tcPr>
            <w:tcW w:w="567" w:type="dxa"/>
            <w:tcBorders>
              <w:top w:val="nil"/>
              <w:bottom w:val="single" w:sz="8" w:space="0" w:color="auto"/>
            </w:tcBorders>
            <w:shd w:val="clear" w:color="auto" w:fill="auto"/>
            <w:noWrap/>
            <w:vAlign w:val="center"/>
            <w:hideMark/>
          </w:tcPr>
          <w:p w14:paraId="2C57EEAC"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1</w:t>
            </w:r>
          </w:p>
        </w:tc>
        <w:tc>
          <w:tcPr>
            <w:tcW w:w="709" w:type="dxa"/>
            <w:tcBorders>
              <w:top w:val="nil"/>
              <w:bottom w:val="single" w:sz="8" w:space="0" w:color="auto"/>
            </w:tcBorders>
            <w:shd w:val="clear" w:color="auto" w:fill="auto"/>
            <w:noWrap/>
            <w:vAlign w:val="center"/>
            <w:hideMark/>
          </w:tcPr>
          <w:p w14:paraId="446C0637"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6</w:t>
            </w:r>
          </w:p>
        </w:tc>
        <w:tc>
          <w:tcPr>
            <w:tcW w:w="567" w:type="dxa"/>
            <w:tcBorders>
              <w:top w:val="nil"/>
              <w:bottom w:val="single" w:sz="8" w:space="0" w:color="auto"/>
            </w:tcBorders>
            <w:shd w:val="clear" w:color="auto" w:fill="auto"/>
            <w:noWrap/>
            <w:vAlign w:val="center"/>
            <w:hideMark/>
          </w:tcPr>
          <w:p w14:paraId="7F373BA0"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2</w:t>
            </w:r>
          </w:p>
        </w:tc>
        <w:tc>
          <w:tcPr>
            <w:tcW w:w="992" w:type="dxa"/>
            <w:tcBorders>
              <w:top w:val="nil"/>
              <w:bottom w:val="single" w:sz="8" w:space="0" w:color="auto"/>
            </w:tcBorders>
            <w:shd w:val="clear" w:color="auto" w:fill="auto"/>
            <w:noWrap/>
            <w:vAlign w:val="center"/>
            <w:hideMark/>
          </w:tcPr>
          <w:p w14:paraId="04F76C8E"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4</w:t>
            </w:r>
          </w:p>
        </w:tc>
        <w:tc>
          <w:tcPr>
            <w:tcW w:w="850" w:type="dxa"/>
            <w:tcBorders>
              <w:top w:val="nil"/>
              <w:bottom w:val="single" w:sz="8" w:space="0" w:color="auto"/>
            </w:tcBorders>
            <w:shd w:val="clear" w:color="auto" w:fill="auto"/>
            <w:noWrap/>
            <w:vAlign w:val="bottom"/>
            <w:hideMark/>
          </w:tcPr>
          <w:p w14:paraId="230C27C7" w14:textId="77777777" w:rsidR="00A36BF6" w:rsidRPr="00A03313" w:rsidRDefault="00A36BF6" w:rsidP="000B65F2">
            <w:pPr>
              <w:spacing w:after="0"/>
              <w:ind w:left="0" w:hanging="2"/>
              <w:jc w:val="center"/>
              <w:rPr>
                <w:rFonts w:ascii="Times New Roman" w:eastAsia="Times New Roman" w:hAnsi="Times New Roman" w:cs="Times New Roman"/>
                <w:bCs/>
                <w:color w:val="000000"/>
                <w:sz w:val="20"/>
                <w:szCs w:val="20"/>
                <w:lang w:val="en-ID" w:eastAsia="en-ID"/>
              </w:rPr>
            </w:pPr>
            <w:r w:rsidRPr="00A03313">
              <w:rPr>
                <w:rFonts w:ascii="Times New Roman" w:eastAsia="Times New Roman" w:hAnsi="Times New Roman" w:cs="Times New Roman"/>
                <w:bCs/>
                <w:color w:val="000000"/>
                <w:sz w:val="20"/>
                <w:szCs w:val="20"/>
                <w:lang w:val="en-ID" w:eastAsia="en-ID"/>
              </w:rPr>
              <w:t> </w:t>
            </w:r>
          </w:p>
        </w:tc>
      </w:tr>
    </w:tbl>
    <w:p w14:paraId="435A3BC6" w14:textId="0162506A" w:rsidR="00A927DB" w:rsidRPr="00A03313" w:rsidRDefault="00A36BF6" w:rsidP="00DC6D4D">
      <w:pPr>
        <w:pStyle w:val="ListParagraph"/>
        <w:spacing w:after="120" w:line="240" w:lineRule="auto"/>
        <w:ind w:leftChars="0" w:left="0" w:right="-34" w:firstLineChars="0" w:firstLine="425"/>
        <w:contextualSpacing w:val="0"/>
        <w:jc w:val="both"/>
        <w:rPr>
          <w:rFonts w:ascii="Times New Roman" w:eastAsia="Times New Roman" w:hAnsi="Times New Roman"/>
          <w:color w:val="000000"/>
        </w:rPr>
      </w:pPr>
      <w:r w:rsidRPr="00A03313">
        <w:rPr>
          <w:rFonts w:ascii="Times New Roman" w:hAnsi="Times New Roman"/>
        </w:rPr>
        <w:t xml:space="preserve">Dari data </w:t>
      </w:r>
      <w:r w:rsidRPr="00120111">
        <w:rPr>
          <w:rFonts w:ascii="Times New Roman" w:hAnsi="Times New Roman"/>
          <w:b/>
        </w:rPr>
        <w:t xml:space="preserve">tabel </w:t>
      </w:r>
      <w:r w:rsidR="00120111" w:rsidRPr="00120111">
        <w:rPr>
          <w:rFonts w:ascii="Times New Roman" w:hAnsi="Times New Roman"/>
          <w:b/>
        </w:rPr>
        <w:t>1</w:t>
      </w:r>
      <w:r w:rsidR="00120111">
        <w:rPr>
          <w:rFonts w:ascii="Times New Roman" w:hAnsi="Times New Roman"/>
        </w:rPr>
        <w:t xml:space="preserve"> </w:t>
      </w:r>
      <w:r w:rsidRPr="00A03313">
        <w:rPr>
          <w:rFonts w:ascii="Times New Roman" w:hAnsi="Times New Roman"/>
        </w:rPr>
        <w:t xml:space="preserve">data tersebut dapat dilihat bahwa </w:t>
      </w:r>
      <w:r w:rsidRPr="00A03313">
        <w:rPr>
          <w:rFonts w:ascii="Times New Roman" w:hAnsi="Times New Roman"/>
          <w:i/>
        </w:rPr>
        <w:t>cooling system</w:t>
      </w:r>
      <w:r w:rsidRPr="00A03313">
        <w:rPr>
          <w:rFonts w:ascii="Times New Roman" w:hAnsi="Times New Roman"/>
        </w:rPr>
        <w:t xml:space="preserve"> atau sistem pendinginan pada </w:t>
      </w:r>
      <w:r w:rsidRPr="00A03313">
        <w:rPr>
          <w:rFonts w:ascii="Times New Roman" w:hAnsi="Times New Roman"/>
          <w:i/>
        </w:rPr>
        <w:t>engine</w:t>
      </w:r>
      <w:r w:rsidRPr="00A03313">
        <w:rPr>
          <w:rFonts w:ascii="Times New Roman" w:hAnsi="Times New Roman"/>
        </w:rPr>
        <w:t xml:space="preserve"> lebih sering terjadi,</w:t>
      </w:r>
      <w:r w:rsidRPr="00A03313">
        <w:rPr>
          <w:rFonts w:ascii="Times New Roman" w:hAnsi="Times New Roman"/>
          <w:lang w:val="id-ID"/>
        </w:rPr>
        <w:t xml:space="preserve"> </w:t>
      </w:r>
      <w:r w:rsidRPr="00A03313">
        <w:rPr>
          <w:rFonts w:ascii="Times New Roman" w:hAnsi="Times New Roman"/>
        </w:rPr>
        <w:t xml:space="preserve">saat dilakukan analisa bahwa </w:t>
      </w:r>
      <w:r w:rsidRPr="00A03313">
        <w:rPr>
          <w:rFonts w:ascii="Times New Roman" w:hAnsi="Times New Roman"/>
          <w:i/>
        </w:rPr>
        <w:t>problem cooling system</w:t>
      </w:r>
      <w:r w:rsidRPr="00A03313">
        <w:rPr>
          <w:rFonts w:ascii="Times New Roman" w:hAnsi="Times New Roman"/>
        </w:rPr>
        <w:t xml:space="preserve"> tersebut dikarenakan suhu </w:t>
      </w:r>
      <w:r w:rsidRPr="00A03313">
        <w:rPr>
          <w:rFonts w:ascii="Times New Roman" w:hAnsi="Times New Roman"/>
          <w:i/>
        </w:rPr>
        <w:t>temperature</w:t>
      </w:r>
      <w:r w:rsidRPr="00A03313">
        <w:rPr>
          <w:rFonts w:ascii="Times New Roman" w:hAnsi="Times New Roman"/>
        </w:rPr>
        <w:t xml:space="preserve"> pada saat </w:t>
      </w:r>
      <w:r w:rsidRPr="00A03313">
        <w:rPr>
          <w:rFonts w:ascii="Times New Roman" w:hAnsi="Times New Roman"/>
          <w:i/>
        </w:rPr>
        <w:t>engine</w:t>
      </w:r>
      <w:r w:rsidRPr="00A03313">
        <w:rPr>
          <w:rFonts w:ascii="Times New Roman" w:hAnsi="Times New Roman"/>
        </w:rPr>
        <w:t xml:space="preserve"> beroperasi melebihi dari standar atau </w:t>
      </w:r>
      <w:r w:rsidRPr="00A03313">
        <w:rPr>
          <w:rFonts w:ascii="Times New Roman" w:hAnsi="Times New Roman"/>
          <w:i/>
          <w:lang w:val="id-ID"/>
        </w:rPr>
        <w:t>o</w:t>
      </w:r>
      <w:r w:rsidRPr="00A03313">
        <w:rPr>
          <w:rFonts w:ascii="Times New Roman" w:hAnsi="Times New Roman"/>
          <w:i/>
        </w:rPr>
        <w:t>verheat</w:t>
      </w:r>
      <w:r w:rsidRPr="00A03313">
        <w:rPr>
          <w:rFonts w:ascii="Times New Roman" w:hAnsi="Times New Roman"/>
          <w:i/>
          <w:lang w:val="id-ID"/>
        </w:rPr>
        <w:t xml:space="preserve"> </w:t>
      </w:r>
      <w:r w:rsidRPr="00A03313">
        <w:rPr>
          <w:rFonts w:ascii="Times New Roman" w:hAnsi="Times New Roman"/>
          <w:i/>
          <w:lang w:val="id-ID"/>
        </w:rPr>
        <w:fldChar w:fldCharType="begin" w:fldLock="1"/>
      </w:r>
      <w:r w:rsidRPr="00A03313">
        <w:rPr>
          <w:rFonts w:ascii="Times New Roman" w:hAnsi="Times New Roman"/>
          <w:i/>
          <w:lang w:val="id-ID"/>
        </w:rPr>
        <w:instrText>ADDIN CSL_CITATION {"citationItems":[{"id":"ITEM-1","itemData":{"author":[{"dropping-particle":"","family":"Purwono","given":"Hendro","non-dropping-particle":"","parse-names":false,"suffix":""},{"dropping-particle":"","family":"Rasma","given":"","non-dropping-particle":"","parse-names":false,"suffix":""}],"container-title":"Toab-004","id":"ITEM-1","issued":{"date-parts":[["2019"]]},"page":"1-10","title":"Analisis Terjadinya Panas Berlebihan pada Mesin Dump Truck HD785-7","type":"article-journal"},"uris":["http://www.mendeley.com/documents/?uuid=8fb59c50-04a2-403d-b90f-f49e837fc57e"]}],"mendeley":{"formattedCitation":"[6]","plainTextFormattedCitation":"[6]","previouslyFormattedCitation":"[6]"},"properties":{"noteIndex":0},"schema":"https://github.com/citation-style-language/schema/raw/master/csl-citation.json"}</w:instrText>
      </w:r>
      <w:r w:rsidRPr="00A03313">
        <w:rPr>
          <w:rFonts w:ascii="Times New Roman" w:hAnsi="Times New Roman"/>
          <w:i/>
          <w:lang w:val="id-ID"/>
        </w:rPr>
        <w:fldChar w:fldCharType="separate"/>
      </w:r>
      <w:r w:rsidRPr="00A03313">
        <w:rPr>
          <w:rFonts w:ascii="Times New Roman" w:hAnsi="Times New Roman"/>
          <w:noProof/>
          <w:lang w:val="id-ID"/>
        </w:rPr>
        <w:t>[6]</w:t>
      </w:r>
      <w:r w:rsidRPr="00A03313">
        <w:rPr>
          <w:rFonts w:ascii="Times New Roman" w:hAnsi="Times New Roman"/>
          <w:i/>
          <w:lang w:val="id-ID"/>
        </w:rPr>
        <w:fldChar w:fldCharType="end"/>
      </w:r>
      <w:r w:rsidRPr="00A03313">
        <w:rPr>
          <w:rFonts w:ascii="Times New Roman" w:hAnsi="Times New Roman"/>
        </w:rPr>
        <w:t>.</w:t>
      </w:r>
      <w:r w:rsidRPr="00A03313">
        <w:rPr>
          <w:rFonts w:ascii="Times New Roman" w:hAnsi="Times New Roman"/>
          <w:lang w:val="id-ID"/>
        </w:rPr>
        <w:t xml:space="preserve"> </w:t>
      </w:r>
      <w:r w:rsidRPr="00A03313">
        <w:rPr>
          <w:rFonts w:ascii="Times New Roman" w:hAnsi="Times New Roman"/>
        </w:rPr>
        <w:t xml:space="preserve">Sehingga batasan masalah mencakup </w:t>
      </w:r>
      <w:r w:rsidRPr="00A03313">
        <w:rPr>
          <w:rFonts w:ascii="Times New Roman" w:hAnsi="Times New Roman"/>
          <w:i/>
        </w:rPr>
        <w:t>cooling system</w:t>
      </w:r>
      <w:r w:rsidRPr="00A03313">
        <w:rPr>
          <w:rFonts w:ascii="Times New Roman" w:hAnsi="Times New Roman"/>
        </w:rPr>
        <w:t xml:space="preserve"> pada </w:t>
      </w:r>
      <w:r w:rsidRPr="00A03313">
        <w:rPr>
          <w:rFonts w:ascii="Times New Roman" w:hAnsi="Times New Roman"/>
          <w:i/>
        </w:rPr>
        <w:t>dyno test engine</w:t>
      </w:r>
      <w:r w:rsidRPr="00A03313">
        <w:rPr>
          <w:rFonts w:ascii="Times New Roman" w:hAnsi="Times New Roman"/>
        </w:rPr>
        <w:t>.</w:t>
      </w:r>
    </w:p>
    <w:p w14:paraId="283B5B36" w14:textId="763012AB" w:rsidR="00A927DB" w:rsidRPr="00A03313" w:rsidRDefault="00DC6D4D" w:rsidP="00A36BF6">
      <w:pPr>
        <w:numPr>
          <w:ilvl w:val="0"/>
          <w:numId w:val="2"/>
        </w:numPr>
        <w:pBdr>
          <w:top w:val="nil"/>
          <w:left w:val="nil"/>
          <w:bottom w:val="nil"/>
          <w:right w:val="nil"/>
          <w:between w:val="nil"/>
        </w:pBdr>
        <w:tabs>
          <w:tab w:val="left" w:pos="426"/>
        </w:tabs>
        <w:spacing w:after="0" w:line="240" w:lineRule="auto"/>
        <w:ind w:left="0" w:hanging="2"/>
        <w:jc w:val="both"/>
        <w:rPr>
          <w:rFonts w:ascii="Times New Roman" w:eastAsia="Times New Roman" w:hAnsi="Times New Roman" w:cs="Times New Roman"/>
          <w:b/>
          <w:color w:val="000000"/>
        </w:rPr>
      </w:pPr>
      <w:r w:rsidRPr="00A03313">
        <w:rPr>
          <w:rFonts w:ascii="Times New Roman" w:eastAsia="Times New Roman" w:hAnsi="Times New Roman" w:cs="Times New Roman"/>
          <w:b/>
          <w:color w:val="000000"/>
        </w:rPr>
        <w:lastRenderedPageBreak/>
        <w:t>METODE PENELITIAN</w:t>
      </w:r>
    </w:p>
    <w:p w14:paraId="5BD7C3A5" w14:textId="454DBD75" w:rsidR="00A36BF6" w:rsidRPr="00A03313" w:rsidRDefault="00A36BF6" w:rsidP="00A36BF6">
      <w:pPr>
        <w:spacing w:after="120"/>
        <w:ind w:leftChars="0" w:left="0" w:firstLineChars="0" w:firstLine="0"/>
        <w:jc w:val="both"/>
        <w:rPr>
          <w:rFonts w:ascii="Times New Roman" w:hAnsi="Times New Roman" w:cs="Times New Roman"/>
          <w:b/>
        </w:rPr>
      </w:pPr>
      <w:bookmarkStart w:id="8" w:name="_Hlk111788749"/>
      <w:r w:rsidRPr="00A03313">
        <w:rPr>
          <w:rFonts w:ascii="Times New Roman" w:eastAsia="Cambria" w:hAnsi="Times New Roman" w:cs="Times New Roman"/>
        </w:rPr>
        <w:t xml:space="preserve">Dengan menggunakan metode alir dan mencari akar penyebab masalah pada </w:t>
      </w:r>
      <w:r w:rsidRPr="00A03313">
        <w:rPr>
          <w:rFonts w:ascii="Times New Roman" w:eastAsia="Cambria" w:hAnsi="Times New Roman" w:cs="Times New Roman"/>
          <w:i/>
        </w:rPr>
        <w:t>cooling system</w:t>
      </w:r>
      <w:r w:rsidRPr="00A03313">
        <w:rPr>
          <w:rFonts w:ascii="Times New Roman" w:eastAsia="Cambria" w:hAnsi="Times New Roman" w:cs="Times New Roman"/>
        </w:rPr>
        <w:t xml:space="preserve"> </w:t>
      </w:r>
      <w:r w:rsidRPr="00A03313">
        <w:rPr>
          <w:rFonts w:ascii="Times New Roman" w:eastAsia="Cambria" w:hAnsi="Times New Roman" w:cs="Times New Roman"/>
          <w:i/>
        </w:rPr>
        <w:t>dynotest engine</w:t>
      </w:r>
      <w:r w:rsidRPr="00A03313">
        <w:rPr>
          <w:rFonts w:ascii="Times New Roman" w:eastAsia="Cambria" w:hAnsi="Times New Roman" w:cs="Times New Roman"/>
        </w:rPr>
        <w:t xml:space="preserve"> sehingga dapat dieliminasi atau dilakukan rekayasa </w:t>
      </w:r>
      <w:r w:rsidRPr="00A03313">
        <w:rPr>
          <w:rFonts w:ascii="Times New Roman" w:eastAsia="Cambria" w:hAnsi="Times New Roman" w:cs="Times New Roman"/>
          <w:i/>
        </w:rPr>
        <w:t xml:space="preserve">engineering </w:t>
      </w:r>
      <w:r w:rsidRPr="00A03313">
        <w:rPr>
          <w:rFonts w:ascii="Times New Roman" w:eastAsia="Cambria" w:hAnsi="Times New Roman" w:cs="Times New Roman"/>
          <w:i/>
        </w:rPr>
        <w:fldChar w:fldCharType="begin" w:fldLock="1"/>
      </w:r>
      <w:r w:rsidRPr="00A03313">
        <w:rPr>
          <w:rFonts w:ascii="Times New Roman" w:eastAsia="Cambria" w:hAnsi="Times New Roman" w:cs="Times New Roman"/>
          <w:i/>
        </w:rPr>
        <w:instrText>ADDIN CSL_CITATION {"citationItems":[{"id":"ITEM-1","itemData":{"abstract":"Proses perpindahan kalor pada dunia otomotif pada saat ini, merupakan proses kunci kerja dalam suatu engine, karena semua engine bekerja dalam temperatur yang cukup tinggi. Salah satu alat penukar kalor (Heat Exchanger), yang digunakan untuk mempertukarkan kalor antara fluida kerja yang berbeda temperaturnya. Oleh karena itulah penggunaan Heat Exchanger perlu diperhatikan kinerjanya. Dimana semua itu tidak lepas dari kerja komponen yang ada didalamny. Tujuan dari penelitian ini adalah untuk mengetahui kerusakan komponen dari Sistem Pendingin Engine Marine 3306 Caterpillar. Penelitian ini menggunakan sistem kualitatif dimana komponen yang mengalami kerusakan langsung dianalisa, apa penyebabnya berdasarkan literature yang ada , dan apakah komponen tersebut masih dapat digunakan atau tidak. Dari hasil penelitian diperoleh Physical damage yang terjadi pada komponen tube bundle heat exchanger terdapat pada tubes yang berada di sisi luar tube bundle dan pada dua tubes yang berdekatan. Hasilnya adalah tube tersebut tidak dapat di gunakan kembali, karena akan mempengaruhi flow fluida, penyerapan panas dan dapat terjadi kebocoran di kemudian hari.Corrosion yang terjadi pada komponen shell/expansion tank heat exchanger disebabkan karena penggunaan coolant yang tidak tepat dan tidak melakukan perawatan pada cooling system sesuai dengan service manual. Hasilnya adalah shell/expansion tank tersebut tidak dapat di gunakan kembali. Kebocoran yang terjadi pada bonnet heat exchanger disebabkan karena kerusakan seal o-ring yang mengalami perubahan struktur karena melewati usia pemakaian.","author":[{"dropping-particle":"","family":"Faisyal","given":"Faisyal","non-dropping-particle":"","parse-names":false,"suffix":""},{"dropping-particle":"","family":"Aviva","given":"Darma","non-dropping-particle":"","parse-names":false,"suffix":""},{"dropping-particle":"","family":"Mustafa","given":"Mustafa","non-dropping-particle":"","parse-names":false,"suffix":""}],"container-title":"Prosiding SENIATI","id":"ITEM-1","issued":{"date-parts":[["2017"]]},"page":"E24.1-11","title":"Analisa Penyebab Kerusakan Komponen Heat Exchanger Pada Sistem Pendingin Engine Marine 3306 Caterpillar","type":"article-journal"},"uris":["http://www.mendeley.com/documents/?uuid=7d4bec88-d4c0-4831-a4f2-c662570bc997"]}],"mendeley":{"formattedCitation":"[7]","plainTextFormattedCitation":"[7]","previouslyFormattedCitation":"[7]"},"properties":{"noteIndex":0},"schema":"https://github.com/citation-style-language/schema/raw/master/csl-citation.json"}</w:instrText>
      </w:r>
      <w:r w:rsidRPr="00A03313">
        <w:rPr>
          <w:rFonts w:ascii="Times New Roman" w:eastAsia="Cambria" w:hAnsi="Times New Roman" w:cs="Times New Roman"/>
          <w:i/>
        </w:rPr>
        <w:fldChar w:fldCharType="separate"/>
      </w:r>
      <w:r w:rsidRPr="00A03313">
        <w:rPr>
          <w:rFonts w:ascii="Times New Roman" w:eastAsia="Cambria" w:hAnsi="Times New Roman" w:cs="Times New Roman"/>
          <w:noProof/>
        </w:rPr>
        <w:t>[7]</w:t>
      </w:r>
      <w:r w:rsidRPr="00A03313">
        <w:rPr>
          <w:rFonts w:ascii="Times New Roman" w:eastAsia="Cambria" w:hAnsi="Times New Roman" w:cs="Times New Roman"/>
          <w:i/>
        </w:rPr>
        <w:fldChar w:fldCharType="end"/>
      </w:r>
      <w:r w:rsidRPr="00A03313">
        <w:rPr>
          <w:rFonts w:ascii="Times New Roman" w:eastAsia="Cambria" w:hAnsi="Times New Roman" w:cs="Times New Roman"/>
        </w:rPr>
        <w:t>.</w:t>
      </w:r>
    </w:p>
    <w:p w14:paraId="7F7986F3" w14:textId="77777777" w:rsidR="00A36BF6" w:rsidRPr="00A03313" w:rsidRDefault="00A36BF6" w:rsidP="00A36BF6">
      <w:pPr>
        <w:spacing w:after="0"/>
        <w:ind w:leftChars="0" w:left="0" w:firstLineChars="0" w:firstLine="0"/>
        <w:jc w:val="center"/>
        <w:rPr>
          <w:rFonts w:ascii="Times New Roman" w:eastAsia="Times New Roman" w:hAnsi="Times New Roman" w:cs="Times New Roman"/>
          <w:color w:val="000000"/>
          <w:spacing w:val="2"/>
          <w:bdr w:val="none" w:sz="0" w:space="0" w:color="auto" w:frame="1"/>
          <w:lang w:eastAsia="en-ID"/>
        </w:rPr>
      </w:pPr>
      <w:r w:rsidRPr="00A03313">
        <w:rPr>
          <w:rFonts w:ascii="Times New Roman" w:hAnsi="Times New Roman" w:cs="Times New Roman"/>
        </w:rPr>
        <w:object w:dxaOrig="2671" w:dyaOrig="6618" w14:anchorId="148C0C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15pt;height:275.9pt" o:ole="">
            <v:imagedata r:id="rId10" o:title=""/>
          </v:shape>
          <o:OLEObject Type="Embed" ProgID="Visio.Drawing.11" ShapeID="_x0000_i1027" DrawAspect="Content" ObjectID="_1722407084" r:id="rId11"/>
        </w:object>
      </w:r>
    </w:p>
    <w:p w14:paraId="53249791" w14:textId="743B1BB3" w:rsidR="003111E4" w:rsidRPr="00A03313" w:rsidRDefault="00A36BF6" w:rsidP="00A36BF6">
      <w:pPr>
        <w:pStyle w:val="NormalWeb"/>
        <w:spacing w:before="0" w:beforeAutospacing="0" w:after="0" w:afterAutospacing="0"/>
        <w:jc w:val="center"/>
        <w:rPr>
          <w:sz w:val="22"/>
          <w:szCs w:val="22"/>
        </w:rPr>
      </w:pPr>
      <w:r w:rsidRPr="00A03313">
        <w:rPr>
          <w:b/>
          <w:sz w:val="22"/>
          <w:szCs w:val="22"/>
          <w:lang w:val="id-ID"/>
        </w:rPr>
        <w:t>Gambar 2</w:t>
      </w:r>
      <w:r w:rsidRPr="00A03313">
        <w:rPr>
          <w:sz w:val="22"/>
          <w:szCs w:val="22"/>
          <w:lang w:val="id-ID"/>
        </w:rPr>
        <w:t>. Diagram alir perencanaan</w:t>
      </w:r>
      <w:r w:rsidR="003111E4" w:rsidRPr="00A03313">
        <w:rPr>
          <w:color w:val="000000"/>
          <w:sz w:val="22"/>
          <w:szCs w:val="22"/>
        </w:rPr>
        <w:t>.</w:t>
      </w:r>
      <w:bookmarkEnd w:id="8"/>
    </w:p>
    <w:p w14:paraId="1D78E7D7" w14:textId="4D231CF3" w:rsidR="00976416" w:rsidRPr="00A03313" w:rsidRDefault="00976416" w:rsidP="00DC6D4D">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lang w:val="en-US"/>
        </w:rPr>
      </w:pPr>
    </w:p>
    <w:p w14:paraId="06A81EB1" w14:textId="75AC8FE0" w:rsidR="00A927DB" w:rsidRPr="00A03313" w:rsidRDefault="00DC6D4D" w:rsidP="00DC6D4D">
      <w:pPr>
        <w:numPr>
          <w:ilvl w:val="0"/>
          <w:numId w:val="2"/>
        </w:numPr>
        <w:pBdr>
          <w:top w:val="nil"/>
          <w:left w:val="nil"/>
          <w:bottom w:val="nil"/>
          <w:right w:val="nil"/>
          <w:between w:val="nil"/>
        </w:pBdr>
        <w:tabs>
          <w:tab w:val="left" w:pos="426"/>
        </w:tabs>
        <w:spacing w:after="0" w:line="240" w:lineRule="auto"/>
        <w:ind w:left="0" w:hanging="2"/>
        <w:jc w:val="both"/>
        <w:rPr>
          <w:rFonts w:ascii="Times New Roman" w:eastAsia="Times New Roman" w:hAnsi="Times New Roman" w:cs="Times New Roman"/>
          <w:b/>
          <w:color w:val="000000"/>
        </w:rPr>
      </w:pPr>
      <w:r w:rsidRPr="00A03313">
        <w:rPr>
          <w:rFonts w:ascii="Times New Roman" w:eastAsia="Times New Roman" w:hAnsi="Times New Roman" w:cs="Times New Roman"/>
          <w:b/>
          <w:color w:val="000000"/>
        </w:rPr>
        <w:t xml:space="preserve">HASIL DAN </w:t>
      </w:r>
      <w:r w:rsidRPr="00A03313">
        <w:rPr>
          <w:rFonts w:ascii="Times New Roman" w:eastAsia="Times New Roman" w:hAnsi="Times New Roman" w:cs="Times New Roman"/>
          <w:b/>
          <w:color w:val="000000"/>
          <w:lang w:val="en-US"/>
        </w:rPr>
        <w:t>DISKUSI</w:t>
      </w:r>
    </w:p>
    <w:p w14:paraId="51C02388" w14:textId="25B8A876" w:rsidR="00A36BF6" w:rsidRPr="00A03313" w:rsidRDefault="003111E4" w:rsidP="00A03313">
      <w:pPr>
        <w:pStyle w:val="ListParagraph"/>
        <w:tabs>
          <w:tab w:val="left" w:pos="567"/>
        </w:tabs>
        <w:suppressAutoHyphens w:val="0"/>
        <w:spacing w:after="0"/>
        <w:ind w:leftChars="0" w:left="0" w:firstLineChars="0" w:firstLine="0"/>
        <w:jc w:val="both"/>
        <w:textDirection w:val="lrTb"/>
        <w:textAlignment w:val="auto"/>
        <w:outlineLvl w:val="9"/>
        <w:rPr>
          <w:rFonts w:ascii="Times New Roman" w:hAnsi="Times New Roman"/>
          <w:lang w:val="id-ID"/>
        </w:rPr>
      </w:pPr>
      <w:bookmarkStart w:id="9" w:name="_Hlk111788785"/>
      <w:r w:rsidRPr="00A03313">
        <w:rPr>
          <w:rFonts w:ascii="Times New Roman" w:hAnsi="Times New Roman"/>
        </w:rPr>
        <w:t>Pada perakitan sistem disesuaikan dengan skema d</w:t>
      </w:r>
      <w:r w:rsidR="00DC6D4D" w:rsidRPr="00A03313">
        <w:rPr>
          <w:rFonts w:ascii="Times New Roman" w:hAnsi="Times New Roman"/>
        </w:rPr>
        <w:t>e</w:t>
      </w:r>
      <w:r w:rsidRPr="00A03313">
        <w:rPr>
          <w:rFonts w:ascii="Times New Roman" w:hAnsi="Times New Roman"/>
        </w:rPr>
        <w:t>sain sesuai pada gambar</w:t>
      </w:r>
      <w:r w:rsidR="00DC6D4D" w:rsidRPr="00A03313">
        <w:rPr>
          <w:rFonts w:ascii="Times New Roman" w:hAnsi="Times New Roman"/>
        </w:rPr>
        <w:t xml:space="preserve"> 3</w:t>
      </w:r>
      <w:r w:rsidRPr="00A03313">
        <w:rPr>
          <w:rFonts w:ascii="Times New Roman" w:hAnsi="Times New Roman"/>
        </w:rPr>
        <w:t xml:space="preserve">. </w:t>
      </w:r>
      <w:r w:rsidR="00A03313" w:rsidRPr="00A03313">
        <w:rPr>
          <w:rFonts w:ascii="Times New Roman" w:hAnsi="Times New Roman"/>
        </w:rPr>
        <w:t xml:space="preserve">proses perakitan </w:t>
      </w:r>
      <w:bookmarkEnd w:id="9"/>
      <w:r w:rsidR="00A03313" w:rsidRPr="00A03313">
        <w:rPr>
          <w:rFonts w:ascii="Times New Roman" w:hAnsi="Times New Roman"/>
          <w:lang w:val="id-ID"/>
        </w:rPr>
        <w:t>riset lapangan.</w:t>
      </w:r>
      <w:r w:rsidR="00A03313" w:rsidRPr="00A03313">
        <w:rPr>
          <w:rFonts w:ascii="Times New Roman" w:hAnsi="Times New Roman"/>
          <w:b/>
        </w:rPr>
        <w:t xml:space="preserve"> </w:t>
      </w:r>
      <w:r w:rsidR="00A36BF6" w:rsidRPr="00A03313">
        <w:rPr>
          <w:rFonts w:ascii="Times New Roman" w:hAnsi="Times New Roman"/>
        </w:rPr>
        <w:t xml:space="preserve">Pada </w:t>
      </w:r>
      <w:r w:rsidR="00A36BF6" w:rsidRPr="00A03313">
        <w:rPr>
          <w:rFonts w:ascii="Times New Roman" w:hAnsi="Times New Roman"/>
          <w:i/>
        </w:rPr>
        <w:t>cooling system</w:t>
      </w:r>
      <w:r w:rsidR="00A36BF6" w:rsidRPr="00A03313">
        <w:rPr>
          <w:rFonts w:ascii="Times New Roman" w:hAnsi="Times New Roman"/>
        </w:rPr>
        <w:t xml:space="preserve"> di </w:t>
      </w:r>
      <w:r w:rsidR="00A36BF6" w:rsidRPr="00A03313">
        <w:rPr>
          <w:rFonts w:ascii="Times New Roman" w:hAnsi="Times New Roman"/>
          <w:i/>
        </w:rPr>
        <w:t>engine test bench</w:t>
      </w:r>
      <w:r w:rsidR="00A36BF6" w:rsidRPr="00A03313">
        <w:rPr>
          <w:rFonts w:ascii="Times New Roman" w:hAnsi="Times New Roman"/>
          <w:lang w:val="id-ID"/>
        </w:rPr>
        <w:t xml:space="preserve"> ini menggunakan </w:t>
      </w:r>
      <w:r w:rsidR="00A36BF6" w:rsidRPr="00A03313">
        <w:rPr>
          <w:rFonts w:ascii="Times New Roman" w:hAnsi="Times New Roman"/>
          <w:i/>
          <w:lang w:val="id-ID"/>
        </w:rPr>
        <w:t>system heat excha</w:t>
      </w:r>
      <w:r w:rsidR="0004595C" w:rsidRPr="00A03313">
        <w:rPr>
          <w:rFonts w:ascii="Times New Roman" w:hAnsi="Times New Roman"/>
          <w:i/>
        </w:rPr>
        <w:t>n</w:t>
      </w:r>
      <w:r w:rsidR="00A36BF6" w:rsidRPr="00A03313">
        <w:rPr>
          <w:rFonts w:ascii="Times New Roman" w:hAnsi="Times New Roman"/>
          <w:i/>
          <w:lang w:val="id-ID"/>
        </w:rPr>
        <w:t>ger air to air</w:t>
      </w:r>
      <w:r w:rsidR="00A36BF6" w:rsidRPr="00A03313">
        <w:rPr>
          <w:rFonts w:ascii="Times New Roman" w:hAnsi="Times New Roman"/>
          <w:lang w:val="id-ID"/>
        </w:rPr>
        <w:t xml:space="preserve"> penukar panas udara ke udara termasuk struktur inti yang menentukan dua jalur udara dan sepasang kipas untuk mengalirkan udara melalui inti di jalur tersebut dibentuk oleh struktur rangka yang ditentukan oleh elemen rangka tabung yang saling mengunci dan panel yang menutup permukaan yang ditentukan oleh elemen tersebut </w:t>
      </w:r>
      <w:r w:rsidR="00A36BF6" w:rsidRPr="00A03313">
        <w:rPr>
          <w:rFonts w:ascii="Times New Roman" w:hAnsi="Times New Roman"/>
          <w:lang w:val="id-ID"/>
        </w:rPr>
        <w:fldChar w:fldCharType="begin" w:fldLock="1"/>
      </w:r>
      <w:r w:rsidR="00A36BF6" w:rsidRPr="00A03313">
        <w:rPr>
          <w:rFonts w:ascii="Times New Roman" w:hAnsi="Times New Roman"/>
          <w:lang w:val="id-ID"/>
        </w:rPr>
        <w:instrText>ADDIN CSL_CITATION {"citationItems":[{"id":"ITEM-1","itemData":{"ISSN":"2503-2151","abstract":"Pembuatan engine stand ini bertujuan untuk membantu mempermudah proses praktek untuk mahasiswa di workshop otomotif Departemen Pendidikan Tehnik Mesin Universitas Pendidikan Indonesia, sekaligus di gunakan sebagai bahan penelitian pada sistem pendingin untuk mengetahui seberapa besar perpindahan panas pada engine dan kalor yang di serap air pendingin. Pendinginan pada engine sangat dibutuhkan, karena tanpa pendinginan, engine dan komponen-komponennya akan mengalami Over heating, sehingga menimbulkan panas dan mengakibatkan kerusakan berupa keausan yang akhirnya umur mesin dan komponen- komponennya tidak tahan lama. Sistem pendigin mempuyai dua media pendingin, yaitu sistem pendingin udara dan sistem pendingin air. Pada umumnya sistem pendingin engine pada mobil menggunakan media air, karena sistem pendingin air mempunyai banyak kelebihan, di antaranya engine akan lebih aman karena di kelilingi air yang berada di dalam mantel air (water jaket) , yang juga memiliki tugas sebagai peredam suara. Dipandang dari segi pemanfaatan energi thermal gas pembakaran, proses pendinginan itu merupakan kerugian energi. Hanya 25 - 40% dari energi thermal tersebut yang dapat di ubah menjadi energi mekanik, sebnyak 20 - 25% di serap oleh fluida pendingin, sedangkan kira-kira 40 - 50% terbawa keluar bersama-sama gas buang.","author":[{"dropping-particle":"","family":"Nissan","given":"Stand","non-dropping-particle":"","parse-names":false,"suffix":""},{"dropping-particle":"","family":"Ga","given":"Sunny","non-dropping-particle":"","parse-names":false,"suffix":""}],"container-title":"Torsi","id":"ITEM-1","issue":"1","issued":{"date-parts":[["2016"]]},"page":"1-7","title":"Analisis Sistem Pendingin Engine Pada Pembuatan Life Engine Stand Nissan Sunny Ga15","type":"article-journal","volume":"1"},"uris":["http://www.mendeley.com/documents/?uuid=22dacd68-5542-4d22-bebd-8dcd9df8a0f8"]}],"mendeley":{"formattedCitation":"[8]","plainTextFormattedCitation":"[8]","previouslyFormattedCitation":"[8]"},"properties":{"noteIndex":0},"schema":"https://github.com/citation-style-language/schema/raw/master/csl-citation.json"}</w:instrText>
      </w:r>
      <w:r w:rsidR="00A36BF6" w:rsidRPr="00A03313">
        <w:rPr>
          <w:rFonts w:ascii="Times New Roman" w:hAnsi="Times New Roman"/>
          <w:lang w:val="id-ID"/>
        </w:rPr>
        <w:fldChar w:fldCharType="separate"/>
      </w:r>
      <w:r w:rsidR="00A36BF6" w:rsidRPr="00A03313">
        <w:rPr>
          <w:rFonts w:ascii="Times New Roman" w:hAnsi="Times New Roman"/>
          <w:noProof/>
          <w:lang w:val="id-ID"/>
        </w:rPr>
        <w:t>[8]</w:t>
      </w:r>
      <w:r w:rsidR="00A36BF6" w:rsidRPr="00A03313">
        <w:rPr>
          <w:rFonts w:ascii="Times New Roman" w:hAnsi="Times New Roman"/>
          <w:lang w:val="id-ID"/>
        </w:rPr>
        <w:fldChar w:fldCharType="end"/>
      </w:r>
      <w:r w:rsidR="00A36BF6" w:rsidRPr="00A03313">
        <w:rPr>
          <w:rFonts w:ascii="Times New Roman" w:hAnsi="Times New Roman"/>
          <w:lang w:val="id-ID"/>
        </w:rPr>
        <w:t xml:space="preserve">. Elemen bingkai panel terdiri dari berbagai jenis yang menyediakan panel penutup sederhana, </w:t>
      </w:r>
      <w:r w:rsidR="00A36BF6" w:rsidRPr="00A03313">
        <w:rPr>
          <w:rFonts w:ascii="Times New Roman" w:hAnsi="Times New Roman"/>
          <w:i/>
          <w:lang w:val="id-ID"/>
        </w:rPr>
        <w:t>baffle</w:t>
      </w:r>
      <w:r w:rsidR="00A36BF6" w:rsidRPr="00A03313">
        <w:rPr>
          <w:rFonts w:ascii="Times New Roman" w:hAnsi="Times New Roman"/>
          <w:lang w:val="id-ID"/>
        </w:rPr>
        <w:t>, saluran masuk dan keluar, panel pendukung kipas, dan lain-lain, pada dasarnya berbentuk bujur sangkar untuk ditempatkan pada permukaan yang ditentukan oleh elemen bingkai sehingga konstruksi penukar panas dapat disesuaikan. Dengan memposisikan berbagai jenis panel jika diperlukan.</w:t>
      </w:r>
    </w:p>
    <w:p w14:paraId="53200247" w14:textId="77777777" w:rsidR="00A36BF6" w:rsidRPr="00A03313" w:rsidRDefault="00A36BF6" w:rsidP="00A03313">
      <w:pPr>
        <w:spacing w:after="0"/>
        <w:ind w:leftChars="0" w:left="0" w:firstLineChars="0" w:firstLine="0"/>
        <w:jc w:val="both"/>
        <w:rPr>
          <w:rFonts w:ascii="Times New Roman" w:hAnsi="Times New Roman" w:cs="Times New Roman"/>
        </w:rPr>
      </w:pPr>
      <w:r w:rsidRPr="00A03313">
        <w:rPr>
          <w:rFonts w:ascii="Times New Roman" w:hAnsi="Times New Roman" w:cs="Times New Roman"/>
        </w:rPr>
        <w:t xml:space="preserve">Pada </w:t>
      </w:r>
      <w:r w:rsidRPr="00A03313">
        <w:rPr>
          <w:rFonts w:ascii="Times New Roman" w:hAnsi="Times New Roman" w:cs="Times New Roman"/>
          <w:i/>
        </w:rPr>
        <w:t>cooling system engine test bench</w:t>
      </w:r>
      <w:r w:rsidRPr="00A03313">
        <w:rPr>
          <w:rFonts w:ascii="Times New Roman" w:hAnsi="Times New Roman" w:cs="Times New Roman"/>
        </w:rPr>
        <w:t xml:space="preserve"> terdapat beberapa komponen yaitu:</w:t>
      </w:r>
    </w:p>
    <w:p w14:paraId="0E0450E3" w14:textId="4D6AA92B" w:rsidR="00A36BF6" w:rsidRPr="00A03313" w:rsidRDefault="00A36BF6" w:rsidP="00A03313">
      <w:pPr>
        <w:pStyle w:val="ListParagraph"/>
        <w:numPr>
          <w:ilvl w:val="0"/>
          <w:numId w:val="37"/>
        </w:numPr>
        <w:suppressAutoHyphens w:val="0"/>
        <w:spacing w:after="0"/>
        <w:ind w:leftChars="0" w:firstLineChars="0"/>
        <w:contextualSpacing w:val="0"/>
        <w:jc w:val="both"/>
        <w:textDirection w:val="lrTb"/>
        <w:textAlignment w:val="auto"/>
        <w:outlineLvl w:val="9"/>
        <w:rPr>
          <w:rFonts w:ascii="Times New Roman" w:hAnsi="Times New Roman"/>
          <w:b/>
          <w:lang w:val="id-ID"/>
        </w:rPr>
      </w:pPr>
      <w:r w:rsidRPr="00A03313">
        <w:rPr>
          <w:rFonts w:ascii="Times New Roman" w:hAnsi="Times New Roman"/>
          <w:lang w:val="id-ID"/>
        </w:rPr>
        <w:t>Kolom Pendingin (</w:t>
      </w:r>
      <w:r w:rsidRPr="00A03313">
        <w:rPr>
          <w:rFonts w:ascii="Times New Roman" w:hAnsi="Times New Roman"/>
          <w:i/>
          <w:lang w:val="id-ID"/>
        </w:rPr>
        <w:t>cooling co</w:t>
      </w:r>
      <w:r w:rsidR="0004595C" w:rsidRPr="00A03313">
        <w:rPr>
          <w:rFonts w:ascii="Times New Roman" w:hAnsi="Times New Roman"/>
          <w:i/>
        </w:rPr>
        <w:t>u</w:t>
      </w:r>
      <w:r w:rsidRPr="00A03313">
        <w:rPr>
          <w:rFonts w:ascii="Times New Roman" w:hAnsi="Times New Roman"/>
          <w:i/>
          <w:lang w:val="id-ID"/>
        </w:rPr>
        <w:t>l</w:t>
      </w:r>
      <w:r w:rsidR="0004595C" w:rsidRPr="00A03313">
        <w:rPr>
          <w:rFonts w:ascii="Times New Roman" w:hAnsi="Times New Roman"/>
          <w:i/>
        </w:rPr>
        <w:t>o</w:t>
      </w:r>
      <w:r w:rsidRPr="00A03313">
        <w:rPr>
          <w:rFonts w:ascii="Times New Roman" w:hAnsi="Times New Roman"/>
          <w:i/>
          <w:lang w:val="id-ID"/>
        </w:rPr>
        <w:t>mb</w:t>
      </w:r>
      <w:r w:rsidRPr="00A03313">
        <w:rPr>
          <w:rFonts w:ascii="Times New Roman" w:hAnsi="Times New Roman"/>
          <w:lang w:val="id-ID"/>
        </w:rPr>
        <w:t xml:space="preserve">) bertindak sebagai komponen di mana suhu mesin dapat di atur di area pengujian terbatas, tanpa radiator yang rapuh dan kipas yang berbahaya. Jadi fungsi komponen kolom pendingin di sini terdapat regulator </w:t>
      </w:r>
      <w:r w:rsidRPr="00A03313">
        <w:rPr>
          <w:rFonts w:ascii="Times New Roman" w:hAnsi="Times New Roman"/>
          <w:i/>
          <w:lang w:val="id-ID"/>
        </w:rPr>
        <w:t xml:space="preserve">valve </w:t>
      </w:r>
      <w:r w:rsidRPr="00A03313">
        <w:rPr>
          <w:rFonts w:ascii="Times New Roman" w:hAnsi="Times New Roman"/>
          <w:lang w:val="id-ID"/>
        </w:rPr>
        <w:t xml:space="preserve">yang digunakan sebagai pengatur tekanan air dalam sistem dan pengatur utama arah aliran air pendingin di saat air dalam sistem harus disalurkan ke alat pendingin untuk didinginkan atau tetap disirkulasikan di </w:t>
      </w:r>
      <w:r w:rsidRPr="00A03313">
        <w:rPr>
          <w:rFonts w:ascii="Times New Roman" w:hAnsi="Times New Roman"/>
          <w:i/>
          <w:lang w:val="id-ID"/>
        </w:rPr>
        <w:t>engine</w:t>
      </w:r>
      <w:r w:rsidRPr="00A03313">
        <w:rPr>
          <w:rFonts w:ascii="Times New Roman" w:hAnsi="Times New Roman"/>
          <w:lang w:val="id-ID"/>
        </w:rPr>
        <w:t xml:space="preserve"> agar suhu kerja </w:t>
      </w:r>
      <w:r w:rsidRPr="00A03313">
        <w:rPr>
          <w:rFonts w:ascii="Times New Roman" w:hAnsi="Times New Roman"/>
          <w:i/>
          <w:lang w:val="id-ID"/>
        </w:rPr>
        <w:t>engine</w:t>
      </w:r>
      <w:r w:rsidRPr="00A03313">
        <w:rPr>
          <w:rFonts w:ascii="Times New Roman" w:hAnsi="Times New Roman"/>
          <w:lang w:val="id-ID"/>
        </w:rPr>
        <w:t xml:space="preserve"> cepat tercapai. Simulasi seperti</w:t>
      </w:r>
      <w:r w:rsidRPr="00A03313">
        <w:rPr>
          <w:rFonts w:ascii="Times New Roman" w:hAnsi="Times New Roman"/>
          <w:b/>
          <w:lang w:val="id-ID"/>
        </w:rPr>
        <w:t xml:space="preserve"> gambar</w:t>
      </w:r>
      <w:r w:rsidR="00A03313" w:rsidRPr="00A03313">
        <w:rPr>
          <w:rFonts w:ascii="Times New Roman" w:hAnsi="Times New Roman"/>
          <w:b/>
        </w:rPr>
        <w:t xml:space="preserve"> 3</w:t>
      </w:r>
      <w:r w:rsidRPr="00A03313">
        <w:rPr>
          <w:rFonts w:ascii="Times New Roman" w:hAnsi="Times New Roman"/>
          <w:lang w:val="id-ID"/>
        </w:rPr>
        <w:t>.</w:t>
      </w:r>
    </w:p>
    <w:p w14:paraId="569FC7F1" w14:textId="77777777" w:rsidR="00A36BF6" w:rsidRPr="00A03313" w:rsidRDefault="00A36BF6" w:rsidP="00A36BF6">
      <w:pPr>
        <w:spacing w:after="0"/>
        <w:ind w:left="0" w:hanging="2"/>
        <w:jc w:val="center"/>
        <w:rPr>
          <w:rFonts w:ascii="Times New Roman" w:hAnsi="Times New Roman" w:cs="Times New Roman"/>
          <w:b/>
        </w:rPr>
      </w:pPr>
      <w:r w:rsidRPr="00A03313">
        <w:rPr>
          <w:rFonts w:ascii="Times New Roman" w:hAnsi="Times New Roman" w:cs="Times New Roman"/>
          <w:noProof/>
          <w:lang w:eastAsia="id-ID"/>
        </w:rPr>
        <w:lastRenderedPageBreak/>
        <w:drawing>
          <wp:inline distT="0" distB="0" distL="0" distR="0" wp14:anchorId="68E2DBC0" wp14:editId="62154C7C">
            <wp:extent cx="4723075" cy="2245414"/>
            <wp:effectExtent l="0" t="0" r="190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47161" cy="2256865"/>
                    </a:xfrm>
                    <a:prstGeom prst="rect">
                      <a:avLst/>
                    </a:prstGeom>
                  </pic:spPr>
                </pic:pic>
              </a:graphicData>
            </a:graphic>
          </wp:inline>
        </w:drawing>
      </w:r>
    </w:p>
    <w:p w14:paraId="4AC63A39" w14:textId="77777777" w:rsidR="00A36BF6" w:rsidRPr="00A03313" w:rsidRDefault="00A36BF6" w:rsidP="00A36BF6">
      <w:pPr>
        <w:spacing w:after="120"/>
        <w:ind w:left="0" w:hanging="2"/>
        <w:jc w:val="center"/>
        <w:rPr>
          <w:rFonts w:ascii="Times New Roman" w:hAnsi="Times New Roman" w:cs="Times New Roman"/>
        </w:rPr>
      </w:pPr>
      <w:r w:rsidRPr="00A03313">
        <w:rPr>
          <w:rFonts w:ascii="Times New Roman" w:hAnsi="Times New Roman" w:cs="Times New Roman"/>
          <w:b/>
        </w:rPr>
        <w:t>Gambar 3.</w:t>
      </w:r>
      <w:r w:rsidRPr="00A03313">
        <w:rPr>
          <w:rFonts w:ascii="Times New Roman" w:hAnsi="Times New Roman" w:cs="Times New Roman"/>
        </w:rPr>
        <w:t xml:space="preserve"> Alur </w:t>
      </w:r>
      <w:r w:rsidRPr="00A03313">
        <w:rPr>
          <w:rFonts w:ascii="Times New Roman" w:hAnsi="Times New Roman" w:cs="Times New Roman"/>
          <w:i/>
        </w:rPr>
        <w:t>cooling system</w:t>
      </w:r>
      <w:r w:rsidRPr="00A03313">
        <w:rPr>
          <w:rFonts w:ascii="Times New Roman" w:hAnsi="Times New Roman" w:cs="Times New Roman"/>
        </w:rPr>
        <w:t xml:space="preserve"> pada </w:t>
      </w:r>
      <w:r w:rsidRPr="00A03313">
        <w:rPr>
          <w:rFonts w:ascii="Times New Roman" w:hAnsi="Times New Roman" w:cs="Times New Roman"/>
          <w:i/>
        </w:rPr>
        <w:t>test bench engine</w:t>
      </w:r>
      <w:r w:rsidRPr="00A03313">
        <w:rPr>
          <w:rFonts w:ascii="Times New Roman" w:hAnsi="Times New Roman" w:cs="Times New Roman"/>
        </w:rPr>
        <w:t>.</w:t>
      </w:r>
    </w:p>
    <w:p w14:paraId="7850FE9D" w14:textId="77777777" w:rsidR="00A03313" w:rsidRDefault="00A36BF6" w:rsidP="00A03313">
      <w:pPr>
        <w:pStyle w:val="ListParagraph"/>
        <w:numPr>
          <w:ilvl w:val="0"/>
          <w:numId w:val="32"/>
        </w:numPr>
        <w:tabs>
          <w:tab w:val="left" w:pos="1125"/>
        </w:tabs>
        <w:suppressAutoHyphens w:val="0"/>
        <w:spacing w:after="80"/>
        <w:ind w:leftChars="0" w:left="426" w:firstLineChars="0" w:hanging="426"/>
        <w:jc w:val="both"/>
        <w:textDirection w:val="lrTb"/>
        <w:textAlignment w:val="auto"/>
        <w:outlineLvl w:val="9"/>
        <w:rPr>
          <w:rFonts w:ascii="Times New Roman" w:hAnsi="Times New Roman"/>
          <w:lang w:val="id-ID"/>
        </w:rPr>
      </w:pPr>
      <w:r w:rsidRPr="00A03313">
        <w:rPr>
          <w:rFonts w:ascii="Times New Roman" w:hAnsi="Times New Roman"/>
          <w:lang w:val="id-ID"/>
        </w:rPr>
        <w:t>Kolam penampung (</w:t>
      </w:r>
      <w:r w:rsidRPr="00A03313">
        <w:rPr>
          <w:rFonts w:ascii="Times New Roman" w:hAnsi="Times New Roman"/>
          <w:i/>
          <w:lang w:val="id-ID"/>
        </w:rPr>
        <w:t>cooling pound</w:t>
      </w:r>
      <w:r w:rsidRPr="00A03313">
        <w:rPr>
          <w:rFonts w:ascii="Times New Roman" w:hAnsi="Times New Roman"/>
          <w:lang w:val="id-ID"/>
        </w:rPr>
        <w:t xml:space="preserve">), </w:t>
      </w:r>
      <w:r w:rsidRPr="00A03313">
        <w:rPr>
          <w:rFonts w:ascii="Times New Roman" w:hAnsi="Times New Roman"/>
          <w:i/>
          <w:lang w:val="id-ID"/>
        </w:rPr>
        <w:t>cooling pound</w:t>
      </w:r>
      <w:r w:rsidRPr="00A03313">
        <w:rPr>
          <w:rFonts w:ascii="Times New Roman" w:hAnsi="Times New Roman"/>
          <w:lang w:val="id-ID"/>
        </w:rPr>
        <w:t xml:space="preserve"> dipisah menjadi tiga bagian </w:t>
      </w:r>
      <w:r w:rsidRPr="00A03313">
        <w:rPr>
          <w:rFonts w:ascii="Times New Roman" w:hAnsi="Times New Roman"/>
          <w:i/>
          <w:lang w:val="id-ID"/>
        </w:rPr>
        <w:t>cooling p</w:t>
      </w:r>
      <w:r w:rsidR="0004595C" w:rsidRPr="00A03313">
        <w:rPr>
          <w:rFonts w:ascii="Times New Roman" w:hAnsi="Times New Roman"/>
          <w:i/>
        </w:rPr>
        <w:t>ou</w:t>
      </w:r>
      <w:r w:rsidRPr="00A03313">
        <w:rPr>
          <w:rFonts w:ascii="Times New Roman" w:hAnsi="Times New Roman"/>
          <w:i/>
          <w:lang w:val="id-ID"/>
        </w:rPr>
        <w:t>nd 1</w:t>
      </w:r>
      <w:r w:rsidRPr="00A03313">
        <w:rPr>
          <w:rFonts w:ascii="Times New Roman" w:hAnsi="Times New Roman"/>
          <w:lang w:val="id-ID"/>
        </w:rPr>
        <w:t xml:space="preserve"> untuk menampung air dari </w:t>
      </w:r>
      <w:r w:rsidRPr="00A03313">
        <w:rPr>
          <w:rFonts w:ascii="Times New Roman" w:hAnsi="Times New Roman"/>
          <w:i/>
          <w:lang w:val="id-ID"/>
        </w:rPr>
        <w:t>engine</w:t>
      </w:r>
      <w:r w:rsidRPr="00A03313">
        <w:rPr>
          <w:rFonts w:ascii="Times New Roman" w:hAnsi="Times New Roman"/>
          <w:lang w:val="id-ID"/>
        </w:rPr>
        <w:t xml:space="preserve"> dan </w:t>
      </w:r>
      <w:r w:rsidRPr="00A03313">
        <w:rPr>
          <w:rFonts w:ascii="Times New Roman" w:hAnsi="Times New Roman"/>
          <w:i/>
          <w:lang w:val="id-ID"/>
        </w:rPr>
        <w:t>dynamometer</w:t>
      </w:r>
      <w:r w:rsidRPr="00A03313">
        <w:rPr>
          <w:rFonts w:ascii="Times New Roman" w:hAnsi="Times New Roman"/>
          <w:lang w:val="id-ID"/>
        </w:rPr>
        <w:t xml:space="preserve"> dengan temperatur 60-80°C, </w:t>
      </w:r>
      <w:r w:rsidRPr="00A03313">
        <w:rPr>
          <w:rFonts w:ascii="Times New Roman" w:hAnsi="Times New Roman"/>
          <w:i/>
          <w:lang w:val="id-ID"/>
        </w:rPr>
        <w:t>cooling pound 2</w:t>
      </w:r>
      <w:r w:rsidRPr="00A03313">
        <w:rPr>
          <w:rFonts w:ascii="Times New Roman" w:hAnsi="Times New Roman"/>
          <w:lang w:val="id-ID"/>
        </w:rPr>
        <w:t xml:space="preserve"> untuk menampung air yang sudah di didinginkan oleh </w:t>
      </w:r>
      <w:r w:rsidRPr="00A03313">
        <w:rPr>
          <w:rFonts w:ascii="Times New Roman" w:hAnsi="Times New Roman"/>
          <w:i/>
          <w:lang w:val="id-ID"/>
        </w:rPr>
        <w:t>cooling tower</w:t>
      </w:r>
      <w:r w:rsidRPr="00A03313">
        <w:rPr>
          <w:rFonts w:ascii="Times New Roman" w:hAnsi="Times New Roman"/>
          <w:lang w:val="id-ID"/>
        </w:rPr>
        <w:t xml:space="preserve"> dengan temperatur 50°C dan </w:t>
      </w:r>
      <w:r w:rsidRPr="00A03313">
        <w:rPr>
          <w:rFonts w:ascii="Times New Roman" w:hAnsi="Times New Roman"/>
          <w:i/>
          <w:lang w:val="id-ID"/>
        </w:rPr>
        <w:t>cooling pound</w:t>
      </w:r>
      <w:r w:rsidRPr="00A03313">
        <w:rPr>
          <w:rFonts w:ascii="Times New Roman" w:hAnsi="Times New Roman"/>
          <w:lang w:val="id-ID"/>
        </w:rPr>
        <w:t xml:space="preserve"> </w:t>
      </w:r>
      <w:r w:rsidRPr="00A03313">
        <w:rPr>
          <w:rFonts w:ascii="Times New Roman" w:hAnsi="Times New Roman"/>
          <w:i/>
          <w:lang w:val="id-ID"/>
        </w:rPr>
        <w:t>3</w:t>
      </w:r>
      <w:r w:rsidRPr="00A03313">
        <w:rPr>
          <w:rFonts w:ascii="Times New Roman" w:hAnsi="Times New Roman"/>
          <w:lang w:val="id-ID"/>
        </w:rPr>
        <w:t xml:space="preserve"> menampung air yang sudah di didinginkan oleh </w:t>
      </w:r>
      <w:r w:rsidRPr="00A03313">
        <w:rPr>
          <w:rFonts w:ascii="Times New Roman" w:hAnsi="Times New Roman"/>
          <w:i/>
          <w:lang w:val="id-ID"/>
        </w:rPr>
        <w:t>cooling tower</w:t>
      </w:r>
      <w:r w:rsidRPr="00A03313">
        <w:rPr>
          <w:rFonts w:ascii="Times New Roman" w:hAnsi="Times New Roman"/>
          <w:lang w:val="id-ID"/>
        </w:rPr>
        <w:t xml:space="preserve"> dengan </w:t>
      </w:r>
      <w:r w:rsidRPr="00A03313">
        <w:rPr>
          <w:rFonts w:ascii="Times New Roman" w:hAnsi="Times New Roman"/>
          <w:i/>
          <w:lang w:val="id-ID"/>
        </w:rPr>
        <w:t xml:space="preserve">temperature </w:t>
      </w:r>
      <w:r w:rsidRPr="00A03313">
        <w:rPr>
          <w:rFonts w:ascii="Times New Roman" w:hAnsi="Times New Roman"/>
          <w:lang w:val="id-ID"/>
        </w:rPr>
        <w:t>30-40°C.</w:t>
      </w:r>
    </w:p>
    <w:p w14:paraId="62219D7D" w14:textId="77777777" w:rsidR="00A03313" w:rsidRDefault="00A36BF6" w:rsidP="00A03313">
      <w:pPr>
        <w:pStyle w:val="ListParagraph"/>
        <w:numPr>
          <w:ilvl w:val="0"/>
          <w:numId w:val="32"/>
        </w:numPr>
        <w:tabs>
          <w:tab w:val="left" w:pos="1125"/>
        </w:tabs>
        <w:suppressAutoHyphens w:val="0"/>
        <w:spacing w:after="80"/>
        <w:ind w:leftChars="0" w:left="426" w:firstLineChars="0" w:hanging="426"/>
        <w:jc w:val="both"/>
        <w:textDirection w:val="lrTb"/>
        <w:textAlignment w:val="auto"/>
        <w:outlineLvl w:val="9"/>
        <w:rPr>
          <w:rFonts w:ascii="Times New Roman" w:hAnsi="Times New Roman"/>
          <w:lang w:val="id-ID"/>
        </w:rPr>
      </w:pPr>
      <w:r w:rsidRPr="00A03313">
        <w:rPr>
          <w:rFonts w:ascii="Times New Roman" w:hAnsi="Times New Roman"/>
          <w:i/>
          <w:lang w:val="id-ID"/>
        </w:rPr>
        <w:t>Cooling pump</w:t>
      </w:r>
      <w:r w:rsidRPr="00A03313">
        <w:rPr>
          <w:rFonts w:ascii="Times New Roman" w:hAnsi="Times New Roman"/>
          <w:lang w:val="id-ID"/>
        </w:rPr>
        <w:t xml:space="preserve"> berfungsi sebagai pendorong air dari </w:t>
      </w:r>
      <w:r w:rsidRPr="00A03313">
        <w:rPr>
          <w:rFonts w:ascii="Times New Roman" w:hAnsi="Times New Roman"/>
          <w:i/>
          <w:lang w:val="id-ID"/>
        </w:rPr>
        <w:t>pound 1</w:t>
      </w:r>
      <w:r w:rsidRPr="00A03313">
        <w:rPr>
          <w:rFonts w:ascii="Times New Roman" w:hAnsi="Times New Roman"/>
          <w:lang w:val="id-ID"/>
        </w:rPr>
        <w:t xml:space="preserve"> ke atas </w:t>
      </w:r>
      <w:r w:rsidRPr="00A03313">
        <w:rPr>
          <w:rFonts w:ascii="Times New Roman" w:hAnsi="Times New Roman"/>
          <w:i/>
          <w:lang w:val="id-ID"/>
        </w:rPr>
        <w:t>cooling tower</w:t>
      </w:r>
      <w:r w:rsidRPr="00A03313">
        <w:rPr>
          <w:rFonts w:ascii="Times New Roman" w:hAnsi="Times New Roman"/>
          <w:lang w:val="id-ID"/>
        </w:rPr>
        <w:t xml:space="preserve"> untuk melalui proses pendinginan oleh </w:t>
      </w:r>
      <w:r w:rsidRPr="00A03313">
        <w:rPr>
          <w:rFonts w:ascii="Times New Roman" w:hAnsi="Times New Roman"/>
          <w:i/>
          <w:lang w:val="id-ID"/>
        </w:rPr>
        <w:t xml:space="preserve">cooling tower </w:t>
      </w:r>
      <w:r w:rsidRPr="00A03313">
        <w:rPr>
          <w:rFonts w:ascii="Times New Roman" w:hAnsi="Times New Roman"/>
          <w:i/>
          <w:lang w:val="id-ID"/>
        </w:rPr>
        <w:fldChar w:fldCharType="begin" w:fldLock="1"/>
      </w:r>
      <w:r w:rsidRPr="00A03313">
        <w:rPr>
          <w:rFonts w:ascii="Times New Roman" w:hAnsi="Times New Roman"/>
          <w:i/>
          <w:lang w:val="id-ID"/>
        </w:rPr>
        <w:instrText>ADDIN CSL_CITATION {"citationItems":[{"id":"ITEM-1","itemData":{"abstract":"PERHITUNGAN KEBUTUHAN COOLING TOWER PADA RANCANG BANGUN UNTAI UJI SISTEM KENDALI REAKTOR RISET. Cooling tower pada rancang bangun untai uji sistem kendali reaktor riset berfungsi sebagai media pemindah panas yang berasal dari heat exchanger ke udara. Untuk mendapatkan hasil pemindahan panas atau pendinginan yang maksimal maka penentuan kebutuhan cooling tower harus tepat. Cooling tower ini diharapkan mampu menerima dan melepaskan panas sebesar 1,191kw yang berasal dari heat exchanger. Untuk mendukung kebutuhan tersebut maka diperlukan perhitungan kebutuhan cooling tower. Dengan demikian diharapkan cooling tower yang akan dipasang nantinya bisa memenuhi kebutuhan. Kata","author":[{"dropping-particle":"","family":"Awwaluddin","given":"Muhammad","non-dropping-particle":"","parse-names":false,"suffix":""},{"dropping-particle":"","family":"Santosa","given":"Puji","non-dropping-particle":"","parse-names":false,"suffix":""},{"dropping-particle":"","family":"Suwardiyono","given":"","non-dropping-particle":"","parse-names":false,"suffix":""}],"container-title":"Prima","id":"ITEM-1","issue":"1","issued":{"date-parts":[["2012"]]},"page":"34-41","title":"Perhitungan Kebutuhan Cooling Tower Pada Rancang Bangun Untai Uji Sistem Kendali Reaktor Riset","type":"article-journal","volume":"9"},"uris":["http://www.mendeley.com/documents/?uuid=a54e903b-88f6-4039-a6d9-91ebeb0b7360"]}],"mendeley":{"formattedCitation":"[9]","plainTextFormattedCitation":"[9]","previouslyFormattedCitation":"[9]"},"properties":{"noteIndex":0},"schema":"https://github.com/citation-style-language/schema/raw/master/csl-citation.json"}</w:instrText>
      </w:r>
      <w:r w:rsidRPr="00A03313">
        <w:rPr>
          <w:rFonts w:ascii="Times New Roman" w:hAnsi="Times New Roman"/>
          <w:i/>
          <w:lang w:val="id-ID"/>
        </w:rPr>
        <w:fldChar w:fldCharType="separate"/>
      </w:r>
      <w:r w:rsidRPr="00A03313">
        <w:rPr>
          <w:rFonts w:ascii="Times New Roman" w:hAnsi="Times New Roman"/>
          <w:noProof/>
          <w:lang w:val="id-ID"/>
        </w:rPr>
        <w:t>[9]</w:t>
      </w:r>
      <w:r w:rsidRPr="00A03313">
        <w:rPr>
          <w:rFonts w:ascii="Times New Roman" w:hAnsi="Times New Roman"/>
          <w:i/>
          <w:lang w:val="id-ID"/>
        </w:rPr>
        <w:fldChar w:fldCharType="end"/>
      </w:r>
      <w:r w:rsidRPr="00A03313">
        <w:rPr>
          <w:rFonts w:ascii="Times New Roman" w:hAnsi="Times New Roman"/>
          <w:lang w:val="id-ID"/>
        </w:rPr>
        <w:t>.</w:t>
      </w:r>
    </w:p>
    <w:p w14:paraId="30D88174" w14:textId="3E76798B" w:rsidR="00A36BF6" w:rsidRPr="00A03313" w:rsidRDefault="00A36BF6" w:rsidP="00A03313">
      <w:pPr>
        <w:pStyle w:val="ListParagraph"/>
        <w:numPr>
          <w:ilvl w:val="0"/>
          <w:numId w:val="32"/>
        </w:numPr>
        <w:tabs>
          <w:tab w:val="left" w:pos="1125"/>
        </w:tabs>
        <w:suppressAutoHyphens w:val="0"/>
        <w:spacing w:after="120"/>
        <w:ind w:leftChars="0" w:left="425" w:firstLineChars="0" w:hanging="425"/>
        <w:contextualSpacing w:val="0"/>
        <w:jc w:val="both"/>
        <w:textDirection w:val="lrTb"/>
        <w:textAlignment w:val="auto"/>
        <w:outlineLvl w:val="9"/>
        <w:rPr>
          <w:rFonts w:ascii="Times New Roman" w:hAnsi="Times New Roman"/>
          <w:lang w:val="id-ID"/>
        </w:rPr>
      </w:pPr>
      <w:r w:rsidRPr="00A03313">
        <w:rPr>
          <w:rFonts w:ascii="Times New Roman" w:hAnsi="Times New Roman"/>
          <w:i/>
          <w:lang w:val="id-ID"/>
        </w:rPr>
        <w:t>Cooling tower</w:t>
      </w:r>
      <w:r w:rsidRPr="00A03313">
        <w:rPr>
          <w:rFonts w:ascii="Times New Roman" w:hAnsi="Times New Roman"/>
          <w:lang w:val="id-ID"/>
        </w:rPr>
        <w:t xml:space="preserve"> atau disebut sebagai </w:t>
      </w:r>
      <w:r w:rsidRPr="00A03313">
        <w:rPr>
          <w:rFonts w:ascii="Times New Roman" w:hAnsi="Times New Roman"/>
          <w:i/>
          <w:lang w:val="id-ID"/>
        </w:rPr>
        <w:t>heat exchanger air to air</w:t>
      </w:r>
      <w:r w:rsidRPr="00A03313">
        <w:rPr>
          <w:rFonts w:ascii="Times New Roman" w:hAnsi="Times New Roman"/>
          <w:lang w:val="id-ID"/>
        </w:rPr>
        <w:t xml:space="preserve"> atau media pendinginan melalui udara.</w:t>
      </w:r>
    </w:p>
    <w:p w14:paraId="7CEB0B30" w14:textId="12AFC358" w:rsidR="00A36BF6" w:rsidRPr="00A03313" w:rsidRDefault="00A36BF6" w:rsidP="00A36BF6">
      <w:pPr>
        <w:pStyle w:val="ListParagraph"/>
        <w:numPr>
          <w:ilvl w:val="1"/>
          <w:numId w:val="31"/>
        </w:numPr>
        <w:suppressAutoHyphens w:val="0"/>
        <w:spacing w:after="0"/>
        <w:ind w:leftChars="0" w:left="0" w:firstLineChars="0" w:hanging="2"/>
        <w:jc w:val="both"/>
        <w:textDirection w:val="lrTb"/>
        <w:textAlignment w:val="auto"/>
        <w:outlineLvl w:val="9"/>
        <w:rPr>
          <w:rFonts w:ascii="Times New Roman" w:hAnsi="Times New Roman"/>
          <w:b/>
          <w:lang w:val="id-ID"/>
        </w:rPr>
      </w:pPr>
      <w:r w:rsidRPr="00A03313">
        <w:rPr>
          <w:rFonts w:ascii="Times New Roman" w:hAnsi="Times New Roman"/>
          <w:lang w:val="id-ID"/>
        </w:rPr>
        <w:t xml:space="preserve">Analisa dan </w:t>
      </w:r>
      <w:r w:rsidR="0004595C" w:rsidRPr="00A03313">
        <w:rPr>
          <w:rFonts w:ascii="Times New Roman" w:hAnsi="Times New Roman"/>
        </w:rPr>
        <w:t>p</w:t>
      </w:r>
      <w:r w:rsidRPr="00A03313">
        <w:rPr>
          <w:rFonts w:ascii="Times New Roman" w:hAnsi="Times New Roman"/>
          <w:lang w:val="id-ID"/>
        </w:rPr>
        <w:t>erbaikan</w:t>
      </w:r>
      <w:r w:rsidRPr="00A03313">
        <w:rPr>
          <w:rFonts w:ascii="Times New Roman" w:hAnsi="Times New Roman"/>
          <w:b/>
          <w:lang w:val="id-ID"/>
        </w:rPr>
        <w:t>.</w:t>
      </w:r>
    </w:p>
    <w:p w14:paraId="60193EA6" w14:textId="4ED002AD" w:rsidR="00A36BF6" w:rsidRPr="00A03313" w:rsidRDefault="00A36BF6" w:rsidP="00A36BF6">
      <w:pPr>
        <w:spacing w:after="0"/>
        <w:ind w:left="0" w:hanging="2"/>
        <w:jc w:val="both"/>
        <w:rPr>
          <w:rFonts w:ascii="Times New Roman" w:hAnsi="Times New Roman" w:cs="Times New Roman"/>
        </w:rPr>
      </w:pPr>
      <w:r w:rsidRPr="00A03313">
        <w:rPr>
          <w:rFonts w:ascii="Times New Roman" w:hAnsi="Times New Roman" w:cs="Times New Roman"/>
        </w:rPr>
        <w:t xml:space="preserve">Dari data </w:t>
      </w:r>
      <w:r w:rsidRPr="00A03313">
        <w:rPr>
          <w:rFonts w:ascii="Times New Roman" w:hAnsi="Times New Roman" w:cs="Times New Roman"/>
          <w:b/>
        </w:rPr>
        <w:t>tabel 1</w:t>
      </w:r>
      <w:r w:rsidRPr="00A03313">
        <w:rPr>
          <w:rFonts w:ascii="Times New Roman" w:hAnsi="Times New Roman" w:cs="Times New Roman"/>
        </w:rPr>
        <w:t xml:space="preserve"> tentang </w:t>
      </w:r>
      <w:r w:rsidRPr="00A03313">
        <w:rPr>
          <w:rFonts w:ascii="Times New Roman" w:hAnsi="Times New Roman" w:cs="Times New Roman"/>
          <w:i/>
        </w:rPr>
        <w:t>case leadtime</w:t>
      </w:r>
      <w:r w:rsidRPr="00A03313">
        <w:rPr>
          <w:rFonts w:ascii="Times New Roman" w:hAnsi="Times New Roman" w:cs="Times New Roman"/>
        </w:rPr>
        <w:t xml:space="preserve"> pengerjaan </w:t>
      </w:r>
      <w:r w:rsidRPr="00A03313">
        <w:rPr>
          <w:rFonts w:ascii="Times New Roman" w:hAnsi="Times New Roman" w:cs="Times New Roman"/>
          <w:i/>
        </w:rPr>
        <w:t>engine test bench</w:t>
      </w:r>
      <w:r w:rsidRPr="00A03313">
        <w:rPr>
          <w:rFonts w:ascii="Times New Roman" w:hAnsi="Times New Roman" w:cs="Times New Roman"/>
        </w:rPr>
        <w:t xml:space="preserve"> yang paling banyak terdapat pada </w:t>
      </w:r>
      <w:r w:rsidRPr="00A03313">
        <w:rPr>
          <w:rFonts w:ascii="Times New Roman" w:hAnsi="Times New Roman" w:cs="Times New Roman"/>
          <w:i/>
        </w:rPr>
        <w:t>cooling system</w:t>
      </w:r>
      <w:r w:rsidRPr="00A03313">
        <w:rPr>
          <w:rFonts w:ascii="Times New Roman" w:hAnsi="Times New Roman" w:cs="Times New Roman"/>
        </w:rPr>
        <w:t xml:space="preserve">. Hal ini dikarenakan ECU </w:t>
      </w:r>
      <w:r w:rsidRPr="00A03313">
        <w:rPr>
          <w:rFonts w:ascii="Times New Roman" w:hAnsi="Times New Roman" w:cs="Times New Roman"/>
          <w:i/>
        </w:rPr>
        <w:t>engine</w:t>
      </w:r>
      <w:r w:rsidRPr="00A03313">
        <w:rPr>
          <w:rFonts w:ascii="Times New Roman" w:hAnsi="Times New Roman" w:cs="Times New Roman"/>
        </w:rPr>
        <w:t xml:space="preserve"> (</w:t>
      </w:r>
      <w:r w:rsidRPr="00A03313">
        <w:rPr>
          <w:rFonts w:ascii="Times New Roman" w:hAnsi="Times New Roman" w:cs="Times New Roman"/>
          <w:i/>
        </w:rPr>
        <w:t>Engine Control Unit</w:t>
      </w:r>
      <w:r w:rsidRPr="00A03313">
        <w:rPr>
          <w:rFonts w:ascii="Times New Roman" w:hAnsi="Times New Roman" w:cs="Times New Roman"/>
        </w:rPr>
        <w:t xml:space="preserve">) membaca adanya </w:t>
      </w:r>
      <w:r w:rsidRPr="00A03313">
        <w:rPr>
          <w:rFonts w:ascii="Times New Roman" w:hAnsi="Times New Roman" w:cs="Times New Roman"/>
          <w:i/>
        </w:rPr>
        <w:t>problem</w:t>
      </w:r>
      <w:r w:rsidRPr="00A03313">
        <w:rPr>
          <w:rFonts w:ascii="Times New Roman" w:hAnsi="Times New Roman" w:cs="Times New Roman"/>
        </w:rPr>
        <w:t xml:space="preserve"> pada </w:t>
      </w:r>
      <w:r w:rsidRPr="00A03313">
        <w:rPr>
          <w:rFonts w:ascii="Times New Roman" w:hAnsi="Times New Roman" w:cs="Times New Roman"/>
          <w:i/>
        </w:rPr>
        <w:t>engine</w:t>
      </w:r>
      <w:r w:rsidRPr="00A03313">
        <w:rPr>
          <w:rFonts w:ascii="Times New Roman" w:hAnsi="Times New Roman" w:cs="Times New Roman"/>
        </w:rPr>
        <w:t xml:space="preserve"> itu sendiri yaitu </w:t>
      </w:r>
      <w:r w:rsidRPr="00A03313">
        <w:rPr>
          <w:rFonts w:ascii="Times New Roman" w:hAnsi="Times New Roman" w:cs="Times New Roman"/>
          <w:i/>
        </w:rPr>
        <w:t>engine</w:t>
      </w:r>
      <w:r w:rsidRPr="00A03313">
        <w:rPr>
          <w:rFonts w:ascii="Times New Roman" w:hAnsi="Times New Roman" w:cs="Times New Roman"/>
        </w:rPr>
        <w:t xml:space="preserve"> </w:t>
      </w:r>
      <w:r w:rsidRPr="00A03313">
        <w:rPr>
          <w:rFonts w:ascii="Times New Roman" w:hAnsi="Times New Roman" w:cs="Times New Roman"/>
          <w:i/>
        </w:rPr>
        <w:t>overheat</w:t>
      </w:r>
      <w:r w:rsidRPr="00A03313">
        <w:rPr>
          <w:rFonts w:ascii="Times New Roman" w:hAnsi="Times New Roman" w:cs="Times New Roman"/>
        </w:rPr>
        <w:t xml:space="preserve">, di saat temperatur mencapai 107°C, sensor akan mengeluarkan </w:t>
      </w:r>
      <w:r w:rsidRPr="00A03313">
        <w:rPr>
          <w:rFonts w:ascii="Times New Roman" w:hAnsi="Times New Roman" w:cs="Times New Roman"/>
          <w:i/>
        </w:rPr>
        <w:t>voltage</w:t>
      </w:r>
      <w:r w:rsidRPr="00A03313">
        <w:rPr>
          <w:rFonts w:ascii="Times New Roman" w:hAnsi="Times New Roman" w:cs="Times New Roman"/>
        </w:rPr>
        <w:t xml:space="preserve"> sebesar 4,2 V dan di tangkap ECU dan ECU akan melakukan </w:t>
      </w:r>
      <w:r w:rsidR="00574C03" w:rsidRPr="00A03313">
        <w:rPr>
          <w:rFonts w:ascii="Times New Roman" w:hAnsi="Times New Roman" w:cs="Times New Roman"/>
          <w:i/>
          <w:lang w:val="en-US"/>
        </w:rPr>
        <w:t>d</w:t>
      </w:r>
      <w:r w:rsidRPr="00A03313">
        <w:rPr>
          <w:rFonts w:ascii="Times New Roman" w:hAnsi="Times New Roman" w:cs="Times New Roman"/>
          <w:i/>
        </w:rPr>
        <w:t>erate</w:t>
      </w:r>
      <w:r w:rsidRPr="00A03313">
        <w:rPr>
          <w:rFonts w:ascii="Times New Roman" w:hAnsi="Times New Roman" w:cs="Times New Roman"/>
        </w:rPr>
        <w:t xml:space="preserve"> atau menurunkan </w:t>
      </w:r>
      <w:r w:rsidRPr="00A03313">
        <w:rPr>
          <w:rFonts w:ascii="Times New Roman" w:hAnsi="Times New Roman" w:cs="Times New Roman"/>
          <w:i/>
        </w:rPr>
        <w:t>output power</w:t>
      </w:r>
      <w:r w:rsidRPr="00A03313">
        <w:rPr>
          <w:rFonts w:ascii="Times New Roman" w:hAnsi="Times New Roman" w:cs="Times New Roman"/>
        </w:rPr>
        <w:t xml:space="preserve"> dan RPM </w:t>
      </w:r>
      <w:r w:rsidRPr="00A03313">
        <w:rPr>
          <w:rFonts w:ascii="Times New Roman" w:hAnsi="Times New Roman" w:cs="Times New Roman"/>
          <w:i/>
        </w:rPr>
        <w:t>engine</w:t>
      </w:r>
      <w:r w:rsidRPr="00A03313">
        <w:rPr>
          <w:rFonts w:ascii="Times New Roman" w:hAnsi="Times New Roman" w:cs="Times New Roman"/>
        </w:rPr>
        <w:t xml:space="preserve"> itu sendiri </w:t>
      </w:r>
      <w:r w:rsidRPr="00A03313">
        <w:rPr>
          <w:rFonts w:ascii="Times New Roman" w:hAnsi="Times New Roman" w:cs="Times New Roman"/>
        </w:rPr>
        <w:fldChar w:fldCharType="begin" w:fldLock="1"/>
      </w:r>
      <w:r w:rsidRPr="00A03313">
        <w:rPr>
          <w:rFonts w:ascii="Times New Roman" w:hAnsi="Times New Roman" w:cs="Times New Roman"/>
        </w:rPr>
        <w:instrText>ADDIN CSL_CITATION {"citationItems":[{"id":"ITEM-1","itemData":{"author":[{"dropping-particle":"","family":"Mesin","given":"D Teknik","non-dropping-particle":"","parse-names":false,"suffix":""},{"dropping-particle":"","family":"Teknik","given":"Fakultas","non-dropping-particle":"","parse-names":false,"suffix":""},{"dropping-particle":"","family":"Surabaya","given":"Universitas Negeri","non-dropping-particle":"","parse-names":false,"suffix":""},{"dropping-particle":"","family":"Mesin","given":"Dosen Teknik","non-dropping-particle":"","parse-names":false,"suffix":""},{"dropping-particle":"","family":"Mesin","given":"Teknik","non-dropping-particle":"","parse-names":false,"suffix":""},{"dropping-particle":"","family":"Teknik","given":"Fakultas","non-dropping-particle":"","parse-names":false,"suffix":""},{"dropping-particle":"","family":"Surabaya","given":"Universitas Negeri","non-dropping-particle":"","parse-names":false,"suffix":""}],"id":"ITEM-1","issued":{"date-parts":[["2020"]]},"page":"21-28","title":"RANCANG BANGUN TRAINER SISTEM BAHAN BAKAR PADA ENGINE STAND DAIHATSU MENGGUNAKAN ECU MOHAMMAD ARIS MA ’ RUF Dr . A Grummy W ., M . Pd ., MT","type":"article-journal","volume":"06"},"uris":["http://www.mendeley.com/documents/?uuid=0a1cdf20-47fc-4128-bb19-8ffb3ffed4b0"]}],"mendeley":{"formattedCitation":"[10]","plainTextFormattedCitation":"[10]","previouslyFormattedCitation":"[10]"},"properties":{"noteIndex":0},"schema":"https://github.com/citation-style-language/schema/raw/master/csl-citation.json"}</w:instrText>
      </w:r>
      <w:r w:rsidRPr="00A03313">
        <w:rPr>
          <w:rFonts w:ascii="Times New Roman" w:hAnsi="Times New Roman" w:cs="Times New Roman"/>
        </w:rPr>
        <w:fldChar w:fldCharType="separate"/>
      </w:r>
      <w:r w:rsidRPr="00A03313">
        <w:rPr>
          <w:rFonts w:ascii="Times New Roman" w:hAnsi="Times New Roman" w:cs="Times New Roman"/>
          <w:noProof/>
        </w:rPr>
        <w:t>[10]</w:t>
      </w:r>
      <w:r w:rsidRPr="00A03313">
        <w:rPr>
          <w:rFonts w:ascii="Times New Roman" w:hAnsi="Times New Roman" w:cs="Times New Roman"/>
        </w:rPr>
        <w:fldChar w:fldCharType="end"/>
      </w:r>
      <w:r w:rsidRPr="00A03313">
        <w:rPr>
          <w:rFonts w:ascii="Times New Roman" w:hAnsi="Times New Roman" w:cs="Times New Roman"/>
        </w:rPr>
        <w:t>.</w:t>
      </w:r>
    </w:p>
    <w:p w14:paraId="43855D37" w14:textId="77777777" w:rsidR="00A36BF6" w:rsidRPr="00A03313" w:rsidRDefault="00A36BF6" w:rsidP="00A36BF6">
      <w:pPr>
        <w:spacing w:after="0"/>
        <w:ind w:left="0" w:hanging="2"/>
        <w:jc w:val="center"/>
        <w:rPr>
          <w:rFonts w:ascii="Times New Roman" w:hAnsi="Times New Roman" w:cs="Times New Roman"/>
          <w:b/>
        </w:rPr>
      </w:pPr>
      <w:r w:rsidRPr="00A03313">
        <w:rPr>
          <w:rFonts w:ascii="Times New Roman" w:hAnsi="Times New Roman" w:cs="Times New Roman"/>
          <w:noProof/>
          <w:lang w:eastAsia="id-ID"/>
        </w:rPr>
        <w:drawing>
          <wp:inline distT="0" distB="0" distL="0" distR="0" wp14:anchorId="662414ED" wp14:editId="1143A6CF">
            <wp:extent cx="3021495" cy="2579042"/>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1784" cy="2596360"/>
                    </a:xfrm>
                    <a:prstGeom prst="rect">
                      <a:avLst/>
                    </a:prstGeom>
                  </pic:spPr>
                </pic:pic>
              </a:graphicData>
            </a:graphic>
          </wp:inline>
        </w:drawing>
      </w:r>
    </w:p>
    <w:p w14:paraId="6E55EAEF" w14:textId="77777777" w:rsidR="00A36BF6" w:rsidRPr="00A03313" w:rsidRDefault="00A36BF6" w:rsidP="00120111">
      <w:pPr>
        <w:spacing w:after="120"/>
        <w:ind w:left="0" w:hanging="2"/>
        <w:jc w:val="center"/>
        <w:rPr>
          <w:rFonts w:ascii="Times New Roman" w:hAnsi="Times New Roman" w:cs="Times New Roman"/>
        </w:rPr>
      </w:pPr>
      <w:r w:rsidRPr="00A03313">
        <w:rPr>
          <w:rFonts w:ascii="Times New Roman" w:hAnsi="Times New Roman" w:cs="Times New Roman"/>
          <w:b/>
        </w:rPr>
        <w:t>Gambar 4.</w:t>
      </w:r>
      <w:r w:rsidRPr="00A03313">
        <w:rPr>
          <w:rFonts w:ascii="Times New Roman" w:hAnsi="Times New Roman" w:cs="Times New Roman"/>
        </w:rPr>
        <w:t xml:space="preserve"> Grafik </w:t>
      </w:r>
      <w:r w:rsidRPr="00A03313">
        <w:rPr>
          <w:rFonts w:ascii="Times New Roman" w:hAnsi="Times New Roman" w:cs="Times New Roman"/>
          <w:i/>
        </w:rPr>
        <w:t xml:space="preserve">output voltage </w:t>
      </w:r>
      <w:r w:rsidRPr="00A03313">
        <w:rPr>
          <w:rFonts w:ascii="Times New Roman" w:hAnsi="Times New Roman" w:cs="Times New Roman"/>
        </w:rPr>
        <w:t xml:space="preserve">sensor </w:t>
      </w:r>
      <w:r w:rsidRPr="00A03313">
        <w:rPr>
          <w:rFonts w:ascii="Times New Roman" w:hAnsi="Times New Roman" w:cs="Times New Roman"/>
          <w:i/>
        </w:rPr>
        <w:t>temperature coolant</w:t>
      </w:r>
      <w:r w:rsidRPr="00A03313">
        <w:rPr>
          <w:rFonts w:ascii="Times New Roman" w:hAnsi="Times New Roman" w:cs="Times New Roman"/>
        </w:rPr>
        <w:t xml:space="preserve"> terhadap pengaruh perubahan suhu </w:t>
      </w:r>
      <w:r w:rsidRPr="00A03313">
        <w:rPr>
          <w:rFonts w:ascii="Times New Roman" w:hAnsi="Times New Roman" w:cs="Times New Roman"/>
          <w:i/>
        </w:rPr>
        <w:t>coolant</w:t>
      </w:r>
      <w:r w:rsidRPr="00A03313">
        <w:rPr>
          <w:rFonts w:ascii="Times New Roman" w:hAnsi="Times New Roman" w:cs="Times New Roman"/>
        </w:rPr>
        <w:t>.</w:t>
      </w:r>
    </w:p>
    <w:p w14:paraId="7122B880" w14:textId="53489F52" w:rsidR="00A36BF6" w:rsidRPr="00A03313" w:rsidRDefault="00A36BF6" w:rsidP="00A03313">
      <w:pPr>
        <w:spacing w:after="0"/>
        <w:ind w:leftChars="0" w:left="0" w:firstLineChars="0" w:firstLine="426"/>
        <w:jc w:val="both"/>
        <w:rPr>
          <w:rFonts w:ascii="Times New Roman" w:hAnsi="Times New Roman" w:cs="Times New Roman"/>
        </w:rPr>
      </w:pPr>
      <w:r w:rsidRPr="00A03313">
        <w:rPr>
          <w:rFonts w:ascii="Times New Roman" w:hAnsi="Times New Roman" w:cs="Times New Roman"/>
        </w:rPr>
        <w:t xml:space="preserve">Menurut analisa di lapangan penyebab </w:t>
      </w:r>
      <w:r w:rsidRPr="00A03313">
        <w:rPr>
          <w:rFonts w:ascii="Times New Roman" w:hAnsi="Times New Roman" w:cs="Times New Roman"/>
          <w:i/>
        </w:rPr>
        <w:t>engine overheat</w:t>
      </w:r>
      <w:r w:rsidRPr="00A03313">
        <w:rPr>
          <w:rFonts w:ascii="Times New Roman" w:hAnsi="Times New Roman" w:cs="Times New Roman"/>
        </w:rPr>
        <w:t xml:space="preserve"> dikarenakan </w:t>
      </w:r>
      <w:r w:rsidRPr="00A03313">
        <w:rPr>
          <w:rFonts w:ascii="Times New Roman" w:hAnsi="Times New Roman" w:cs="Times New Roman"/>
          <w:i/>
        </w:rPr>
        <w:t>coolant</w:t>
      </w:r>
      <w:r w:rsidRPr="00A03313">
        <w:rPr>
          <w:rFonts w:ascii="Times New Roman" w:hAnsi="Times New Roman" w:cs="Times New Roman"/>
        </w:rPr>
        <w:t xml:space="preserve"> yang di </w:t>
      </w:r>
      <w:r w:rsidRPr="00A03313">
        <w:rPr>
          <w:rFonts w:ascii="Times New Roman" w:hAnsi="Times New Roman" w:cs="Times New Roman"/>
          <w:i/>
        </w:rPr>
        <w:t>supply</w:t>
      </w:r>
      <w:r w:rsidRPr="00A03313">
        <w:rPr>
          <w:rFonts w:ascii="Times New Roman" w:hAnsi="Times New Roman" w:cs="Times New Roman"/>
        </w:rPr>
        <w:t xml:space="preserve"> ke </w:t>
      </w:r>
      <w:r w:rsidRPr="00A03313">
        <w:rPr>
          <w:rFonts w:ascii="Times New Roman" w:hAnsi="Times New Roman" w:cs="Times New Roman"/>
          <w:i/>
        </w:rPr>
        <w:t>cooling co</w:t>
      </w:r>
      <w:r w:rsidR="0004595C" w:rsidRPr="00A03313">
        <w:rPr>
          <w:rFonts w:ascii="Times New Roman" w:hAnsi="Times New Roman" w:cs="Times New Roman"/>
          <w:i/>
          <w:lang w:val="en-US"/>
        </w:rPr>
        <w:t>u</w:t>
      </w:r>
      <w:r w:rsidRPr="00A03313">
        <w:rPr>
          <w:rFonts w:ascii="Times New Roman" w:hAnsi="Times New Roman" w:cs="Times New Roman"/>
          <w:i/>
        </w:rPr>
        <w:t>l</w:t>
      </w:r>
      <w:r w:rsidR="0004595C" w:rsidRPr="00A03313">
        <w:rPr>
          <w:rFonts w:ascii="Times New Roman" w:hAnsi="Times New Roman" w:cs="Times New Roman"/>
          <w:i/>
          <w:lang w:val="en-US"/>
        </w:rPr>
        <w:t>o</w:t>
      </w:r>
      <w:r w:rsidRPr="00A03313">
        <w:rPr>
          <w:rFonts w:ascii="Times New Roman" w:hAnsi="Times New Roman" w:cs="Times New Roman"/>
          <w:i/>
        </w:rPr>
        <w:t>mb</w:t>
      </w:r>
      <w:r w:rsidRPr="00A03313">
        <w:rPr>
          <w:rFonts w:ascii="Times New Roman" w:hAnsi="Times New Roman" w:cs="Times New Roman"/>
        </w:rPr>
        <w:t xml:space="preserve"> dari </w:t>
      </w:r>
      <w:r w:rsidRPr="00A03313">
        <w:rPr>
          <w:rFonts w:ascii="Times New Roman" w:hAnsi="Times New Roman" w:cs="Times New Roman"/>
          <w:i/>
        </w:rPr>
        <w:t>pound</w:t>
      </w:r>
      <w:r w:rsidRPr="00A03313">
        <w:rPr>
          <w:rFonts w:ascii="Times New Roman" w:hAnsi="Times New Roman" w:cs="Times New Roman"/>
        </w:rPr>
        <w:t xml:space="preserve"> (kolom) terlampau tinggi mencapai 80°C </w:t>
      </w:r>
      <w:r w:rsidRPr="00A03313">
        <w:rPr>
          <w:rFonts w:ascii="Times New Roman" w:hAnsi="Times New Roman" w:cs="Times New Roman"/>
        </w:rPr>
        <w:fldChar w:fldCharType="begin" w:fldLock="1"/>
      </w:r>
      <w:r w:rsidRPr="00A03313">
        <w:rPr>
          <w:rFonts w:ascii="Times New Roman" w:hAnsi="Times New Roman" w:cs="Times New Roman"/>
        </w:rPr>
        <w:instrText>ADDIN CSL_CITATION {"citationItems":[{"id":"ITEM-1","itemData":{"author":[{"dropping-particle":"","family":"Purwono","given":"Hendro","non-dropping-particle":"","parse-names":false,"suffix":""}],"id":"ITEM-1","issue":"November 2017","issued":{"date-parts":[["1846"]]},"page":"1-2","title":"ANALISA ENGINE OVERHEAT PADA UNIT KOMATSU BULLDOZER","type":"article-journal"},"uris":["http://www.mendeley.com/documents/?uuid=170bda18-0e24-4927-b925-8a82a05f5de3"]}],"mendeley":{"formattedCitation":"[11]","plainTextFormattedCitation":"[11]","previouslyFormattedCitation":"[11]"},"properties":{"noteIndex":0},"schema":"https://github.com/citation-style-language/schema/raw/master/csl-citation.json"}</w:instrText>
      </w:r>
      <w:r w:rsidRPr="00A03313">
        <w:rPr>
          <w:rFonts w:ascii="Times New Roman" w:hAnsi="Times New Roman" w:cs="Times New Roman"/>
        </w:rPr>
        <w:fldChar w:fldCharType="separate"/>
      </w:r>
      <w:r w:rsidRPr="00A03313">
        <w:rPr>
          <w:rFonts w:ascii="Times New Roman" w:hAnsi="Times New Roman" w:cs="Times New Roman"/>
          <w:noProof/>
        </w:rPr>
        <w:t>[11]</w:t>
      </w:r>
      <w:r w:rsidRPr="00A03313">
        <w:rPr>
          <w:rFonts w:ascii="Times New Roman" w:hAnsi="Times New Roman" w:cs="Times New Roman"/>
        </w:rPr>
        <w:fldChar w:fldCharType="end"/>
      </w:r>
      <w:r w:rsidRPr="00A03313">
        <w:rPr>
          <w:rFonts w:ascii="Times New Roman" w:hAnsi="Times New Roman" w:cs="Times New Roman"/>
        </w:rPr>
        <w:t xml:space="preserve">. Hal ini yang menyebabkan </w:t>
      </w:r>
      <w:r w:rsidRPr="00A03313">
        <w:rPr>
          <w:rFonts w:ascii="Times New Roman" w:hAnsi="Times New Roman" w:cs="Times New Roman"/>
          <w:i/>
        </w:rPr>
        <w:lastRenderedPageBreak/>
        <w:t>coolant</w:t>
      </w:r>
      <w:r w:rsidRPr="00A03313">
        <w:rPr>
          <w:rFonts w:ascii="Times New Roman" w:hAnsi="Times New Roman" w:cs="Times New Roman"/>
        </w:rPr>
        <w:t xml:space="preserve"> yang sirkulasi pada </w:t>
      </w:r>
      <w:r w:rsidRPr="00A03313">
        <w:rPr>
          <w:rFonts w:ascii="Times New Roman" w:hAnsi="Times New Roman" w:cs="Times New Roman"/>
          <w:i/>
        </w:rPr>
        <w:t>engine</w:t>
      </w:r>
      <w:r w:rsidRPr="00A03313">
        <w:rPr>
          <w:rFonts w:ascii="Times New Roman" w:hAnsi="Times New Roman" w:cs="Times New Roman"/>
        </w:rPr>
        <w:t xml:space="preserve"> sudah terlalu tinggi, dan tidak ada proses pendinginan di dalam </w:t>
      </w:r>
      <w:r w:rsidRPr="00A03313">
        <w:rPr>
          <w:rFonts w:ascii="Times New Roman" w:hAnsi="Times New Roman" w:cs="Times New Roman"/>
          <w:i/>
        </w:rPr>
        <w:t>engine</w:t>
      </w:r>
      <w:r w:rsidRPr="00A03313">
        <w:rPr>
          <w:rFonts w:ascii="Times New Roman" w:hAnsi="Times New Roman" w:cs="Times New Roman"/>
        </w:rPr>
        <w:t xml:space="preserve"> itu sendiri seperti </w:t>
      </w:r>
      <w:r w:rsidRPr="00120111">
        <w:rPr>
          <w:rFonts w:ascii="Times New Roman" w:hAnsi="Times New Roman" w:cs="Times New Roman"/>
          <w:b/>
        </w:rPr>
        <w:t xml:space="preserve">gambar </w:t>
      </w:r>
      <w:r w:rsidR="00120111" w:rsidRPr="00120111">
        <w:rPr>
          <w:rFonts w:ascii="Times New Roman" w:hAnsi="Times New Roman" w:cs="Times New Roman"/>
          <w:b/>
          <w:lang w:val="en-US"/>
        </w:rPr>
        <w:t>5</w:t>
      </w:r>
      <w:r w:rsidRPr="00A03313">
        <w:rPr>
          <w:rFonts w:ascii="Times New Roman" w:hAnsi="Times New Roman" w:cs="Times New Roman"/>
        </w:rPr>
        <w:t>.</w:t>
      </w:r>
    </w:p>
    <w:p w14:paraId="5C0CF312" w14:textId="77777777" w:rsidR="00A36BF6" w:rsidRPr="00A03313" w:rsidRDefault="00A36BF6" w:rsidP="00A36BF6">
      <w:pPr>
        <w:spacing w:after="0"/>
        <w:ind w:left="0" w:hanging="2"/>
        <w:jc w:val="center"/>
        <w:rPr>
          <w:rFonts w:ascii="Times New Roman" w:hAnsi="Times New Roman" w:cs="Times New Roman"/>
          <w:b/>
        </w:rPr>
      </w:pPr>
      <w:r w:rsidRPr="00A03313">
        <w:rPr>
          <w:rFonts w:ascii="Times New Roman" w:hAnsi="Times New Roman" w:cs="Times New Roman"/>
          <w:noProof/>
          <w:lang w:eastAsia="id-ID"/>
        </w:rPr>
        <w:drawing>
          <wp:inline distT="0" distB="0" distL="0" distR="0" wp14:anchorId="6B631D73" wp14:editId="546DC534">
            <wp:extent cx="3872285" cy="1768358"/>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83531" cy="1773494"/>
                    </a:xfrm>
                    <a:prstGeom prst="rect">
                      <a:avLst/>
                    </a:prstGeom>
                  </pic:spPr>
                </pic:pic>
              </a:graphicData>
            </a:graphic>
          </wp:inline>
        </w:drawing>
      </w:r>
    </w:p>
    <w:p w14:paraId="77D5DB05" w14:textId="7D809EE9" w:rsidR="00A36BF6" w:rsidRPr="00A03313" w:rsidRDefault="00A36BF6" w:rsidP="00A36BF6">
      <w:pPr>
        <w:spacing w:after="120"/>
        <w:ind w:left="0" w:hanging="2"/>
        <w:jc w:val="center"/>
        <w:rPr>
          <w:rFonts w:ascii="Times New Roman" w:hAnsi="Times New Roman" w:cs="Times New Roman"/>
        </w:rPr>
      </w:pPr>
      <w:r w:rsidRPr="00A03313">
        <w:rPr>
          <w:rFonts w:ascii="Times New Roman" w:hAnsi="Times New Roman" w:cs="Times New Roman"/>
          <w:b/>
        </w:rPr>
        <w:t>Gambar 5.</w:t>
      </w:r>
      <w:r w:rsidRPr="00A03313">
        <w:rPr>
          <w:rFonts w:ascii="Times New Roman" w:hAnsi="Times New Roman" w:cs="Times New Roman"/>
        </w:rPr>
        <w:t xml:space="preserve"> Alur </w:t>
      </w:r>
      <w:r w:rsidRPr="00A03313">
        <w:rPr>
          <w:rFonts w:ascii="Times New Roman" w:hAnsi="Times New Roman" w:cs="Times New Roman"/>
          <w:i/>
        </w:rPr>
        <w:t>problem temperature input  cooling co</w:t>
      </w:r>
      <w:r w:rsidR="0004595C" w:rsidRPr="00A03313">
        <w:rPr>
          <w:rFonts w:ascii="Times New Roman" w:hAnsi="Times New Roman" w:cs="Times New Roman"/>
          <w:i/>
          <w:lang w:val="en-US"/>
        </w:rPr>
        <w:t>u</w:t>
      </w:r>
      <w:r w:rsidRPr="00A03313">
        <w:rPr>
          <w:rFonts w:ascii="Times New Roman" w:hAnsi="Times New Roman" w:cs="Times New Roman"/>
          <w:i/>
        </w:rPr>
        <w:t>l</w:t>
      </w:r>
      <w:r w:rsidR="0004595C" w:rsidRPr="00A03313">
        <w:rPr>
          <w:rFonts w:ascii="Times New Roman" w:hAnsi="Times New Roman" w:cs="Times New Roman"/>
          <w:i/>
          <w:lang w:val="en-US"/>
        </w:rPr>
        <w:t>o</w:t>
      </w:r>
      <w:r w:rsidRPr="00A03313">
        <w:rPr>
          <w:rFonts w:ascii="Times New Roman" w:hAnsi="Times New Roman" w:cs="Times New Roman"/>
          <w:i/>
        </w:rPr>
        <w:t>mb to high</w:t>
      </w:r>
      <w:r w:rsidRPr="00A03313">
        <w:rPr>
          <w:rFonts w:ascii="Times New Roman" w:hAnsi="Times New Roman" w:cs="Times New Roman"/>
        </w:rPr>
        <w:t>.</w:t>
      </w:r>
    </w:p>
    <w:p w14:paraId="624034B8" w14:textId="4A5D41F0" w:rsidR="00A36BF6" w:rsidRPr="00A03313" w:rsidRDefault="00A36BF6" w:rsidP="00A03313">
      <w:pPr>
        <w:spacing w:after="120"/>
        <w:ind w:leftChars="0" w:left="0" w:firstLineChars="0" w:firstLine="426"/>
        <w:jc w:val="both"/>
        <w:rPr>
          <w:rFonts w:ascii="Times New Roman" w:hAnsi="Times New Roman" w:cs="Times New Roman"/>
        </w:rPr>
      </w:pPr>
      <w:r w:rsidRPr="00A03313">
        <w:rPr>
          <w:rFonts w:ascii="Times New Roman" w:hAnsi="Times New Roman" w:cs="Times New Roman"/>
        </w:rPr>
        <w:t xml:space="preserve">Hal ini terjadi dikarenakan air di </w:t>
      </w:r>
      <w:r w:rsidRPr="00A03313">
        <w:rPr>
          <w:rFonts w:ascii="Times New Roman" w:hAnsi="Times New Roman" w:cs="Times New Roman"/>
          <w:i/>
        </w:rPr>
        <w:t>cooling pond 3</w:t>
      </w:r>
      <w:r w:rsidRPr="00A03313">
        <w:rPr>
          <w:rFonts w:ascii="Times New Roman" w:hAnsi="Times New Roman" w:cs="Times New Roman"/>
        </w:rPr>
        <w:t xml:space="preserve"> temperatur masih tinggi, penyebabnya adalah kurang efektifnya proses perpindahan panas (</w:t>
      </w:r>
      <w:r w:rsidRPr="00A03313">
        <w:rPr>
          <w:rFonts w:ascii="Times New Roman" w:hAnsi="Times New Roman" w:cs="Times New Roman"/>
          <w:i/>
        </w:rPr>
        <w:t>Heat Exchanger</w:t>
      </w:r>
      <w:r w:rsidRPr="00A03313">
        <w:rPr>
          <w:rFonts w:ascii="Times New Roman" w:hAnsi="Times New Roman" w:cs="Times New Roman"/>
        </w:rPr>
        <w:t xml:space="preserve">) di dalam </w:t>
      </w:r>
      <w:r w:rsidRPr="00A03313">
        <w:rPr>
          <w:rFonts w:ascii="Times New Roman" w:hAnsi="Times New Roman" w:cs="Times New Roman"/>
          <w:i/>
        </w:rPr>
        <w:t>cooling tower</w:t>
      </w:r>
      <w:r w:rsidRPr="00A03313">
        <w:rPr>
          <w:rFonts w:ascii="Times New Roman" w:hAnsi="Times New Roman" w:cs="Times New Roman"/>
        </w:rPr>
        <w:t xml:space="preserve"> sehingga perlu dilakukan analisa </w:t>
      </w:r>
      <w:r w:rsidRPr="00A03313">
        <w:rPr>
          <w:rFonts w:ascii="Times New Roman" w:hAnsi="Times New Roman" w:cs="Times New Roman"/>
        </w:rPr>
        <w:fldChar w:fldCharType="begin" w:fldLock="1"/>
      </w:r>
      <w:r w:rsidRPr="00A03313">
        <w:rPr>
          <w:rFonts w:ascii="Times New Roman" w:hAnsi="Times New Roman" w:cs="Times New Roman"/>
        </w:rPr>
        <w:instrText>ADDIN CSL_CITATION {"citationItems":[{"id":"ITEM-1","itemData":{"DOI":"10.20527/jtam_rotary.v2i2.2413","ISSN":"2721-6225","abstract":"Penelitian ini bertujuan untuk mengetahui perpindahan panas dan kinerja menara pendingin Pembangkit Listrik Pulang Pisau I (2 x 60 MW) dengan membandingkan data hasil yang diperoleh selama komisioning dan 2018. Pembangkit Listrik Pulang Pisau I (2 x 60 MW) merupakan pembangkit listrik. menggunakan sistem pendingin tertutup dengan menara pendingin. Menara pendingin pada suatu pembangkit listrik memiliki peran yang sangat penting, sebagai media pendingin utama untuk menjaga kestabilan suhu kondensor. Cooling tower merupakan salah satu peralatan perpindahan panas pada suatu pembangkit listrik. Di Pembangkit Listrik Pulang Pisau I (2 x 60 MW), kinerja menara pendingin perlu dikaji dan dianalisis bagaimana perpindahan panas dan efisiensinya untuk mendapatkan masukan guna meningkatkan / mempertahankan kinerja menara pendingin. Laju perpindahan panas tertinggi dari Pulang Pisau - PLTU Daya I 2 x 60 MW menara pendingin terjadi pada tanggal 2 Desember 2018 pukul 06.00 WIB, beban 51,0 MW yaitu 6.883 kW dan terendah terjadi pada tanggal 24 November 2018 pukul 15.00 WIB. , 14,6 MW yang merupakan 2,752 kW. Nilai efisiensi rata-rata 71%. The study aims to determine the heat transfer and performance of cooling tower Pulang Pisau I Power Plant (2 x 60 MW) by comparing the result data obtained during commissioning and 2018. Pulang Pisau I Power Plant (2 x 60 MW) is a power plant using a closed cooling system with the cooling tower. Cooling tower in a power plant have a very important role, as the main cooling media to keep the condenser temperature stable. Cooling tower is one of the heat transfer equipment in a power plant. In Pulang Pisau I Power Plant (2 x 60 MW), cooling tower performance needs to be examined and analyzed how heat transfer and efficiency are to get some input to improve / maintain the performance of the cooling tower. The highest rate of heat transfer from Pulang Pisau - Daya PLTU I 2 x 60 MW cooling tower occurred on December 2nd, 2018 at 06.00 WIB, a load of 51.0 MW which was 6.883 kW and the lowest occurred on November 24th, 2018 at 15.00 WIB, 14.6 MW which was 2.752 kW. Average efficiency value of 71%.","author":[{"dropping-particle":"","family":"Sastrawan","given":"I Komang Gede","non-dropping-particle":"","parse-names":false,"suffix":""},{"dropping-particle":"","family":"Subagyo","given":"Rachmat","non-dropping-particle":"","parse-names":false,"suffix":""}],"container-title":"Jtam Rotary","id":"ITEM-1","issue":"2","issued":{"date-parts":[["2020"]]},"page":"171","title":"ANALISA PERPINDAHAN PANAS COOLING TOWER (INDUCED DRAFT) PLTU I PULANG PISAU (2 x 60 MW)","type":"article-journal","volume":"2"},"uris":["http://www.mendeley.com/documents/?uuid=bafc0d10-f526-49f0-88e2-4942a27d0341"]}],"mendeley":{"formattedCitation":"[12]","plainTextFormattedCitation":"[12]","previouslyFormattedCitation":"[12]"},"properties":{"noteIndex":0},"schema":"https://github.com/citation-style-language/schema/raw/master/csl-citation.json"}</w:instrText>
      </w:r>
      <w:r w:rsidRPr="00A03313">
        <w:rPr>
          <w:rFonts w:ascii="Times New Roman" w:hAnsi="Times New Roman" w:cs="Times New Roman"/>
        </w:rPr>
        <w:fldChar w:fldCharType="separate"/>
      </w:r>
      <w:r w:rsidRPr="00A03313">
        <w:rPr>
          <w:rFonts w:ascii="Times New Roman" w:hAnsi="Times New Roman" w:cs="Times New Roman"/>
          <w:noProof/>
        </w:rPr>
        <w:t>[12]</w:t>
      </w:r>
      <w:r w:rsidRPr="00A03313">
        <w:rPr>
          <w:rFonts w:ascii="Times New Roman" w:hAnsi="Times New Roman" w:cs="Times New Roman"/>
        </w:rPr>
        <w:fldChar w:fldCharType="end"/>
      </w:r>
      <w:r w:rsidRPr="00A03313">
        <w:rPr>
          <w:rFonts w:ascii="Times New Roman" w:hAnsi="Times New Roman" w:cs="Times New Roman"/>
        </w:rPr>
        <w:t>.</w:t>
      </w:r>
    </w:p>
    <w:p w14:paraId="543351E1" w14:textId="1D648B12" w:rsidR="00A36BF6" w:rsidRPr="00A03313" w:rsidRDefault="00A36BF6" w:rsidP="00A36BF6">
      <w:pPr>
        <w:pStyle w:val="ListParagraph"/>
        <w:numPr>
          <w:ilvl w:val="1"/>
          <w:numId w:val="31"/>
        </w:numPr>
        <w:suppressAutoHyphens w:val="0"/>
        <w:spacing w:after="0"/>
        <w:ind w:leftChars="0" w:left="0" w:firstLineChars="0" w:hanging="2"/>
        <w:jc w:val="both"/>
        <w:textDirection w:val="lrTb"/>
        <w:textAlignment w:val="auto"/>
        <w:outlineLvl w:val="9"/>
        <w:rPr>
          <w:rFonts w:ascii="Times New Roman" w:hAnsi="Times New Roman"/>
          <w:b/>
          <w:sz w:val="20"/>
          <w:lang w:val="id-ID"/>
        </w:rPr>
      </w:pPr>
      <w:r w:rsidRPr="00A03313">
        <w:rPr>
          <w:rFonts w:ascii="Times New Roman" w:hAnsi="Times New Roman"/>
          <w:b/>
          <w:lang w:val="id-ID"/>
        </w:rPr>
        <w:t xml:space="preserve">Analisa </w:t>
      </w:r>
      <w:r w:rsidR="00A03313" w:rsidRPr="00A03313">
        <w:rPr>
          <w:rFonts w:ascii="Times New Roman" w:hAnsi="Times New Roman"/>
          <w:b/>
          <w:i/>
          <w:lang w:val="id-ID"/>
        </w:rPr>
        <w:t>heat exchanger</w:t>
      </w:r>
      <w:r w:rsidR="00A03313" w:rsidRPr="00A03313">
        <w:rPr>
          <w:rFonts w:ascii="Times New Roman" w:hAnsi="Times New Roman"/>
          <w:b/>
          <w:lang w:val="id-ID"/>
        </w:rPr>
        <w:t xml:space="preserve"> (</w:t>
      </w:r>
      <w:r w:rsidR="00A03313" w:rsidRPr="00A03313">
        <w:rPr>
          <w:rFonts w:ascii="Times New Roman" w:hAnsi="Times New Roman"/>
          <w:b/>
          <w:i/>
          <w:lang w:val="id-ID"/>
        </w:rPr>
        <w:t>cooling tower</w:t>
      </w:r>
      <w:r w:rsidR="00A03313" w:rsidRPr="00A03313">
        <w:rPr>
          <w:rFonts w:ascii="Times New Roman" w:hAnsi="Times New Roman"/>
          <w:b/>
          <w:lang w:val="id-ID"/>
        </w:rPr>
        <w:t>).</w:t>
      </w:r>
    </w:p>
    <w:p w14:paraId="4FD9192D" w14:textId="77777777" w:rsidR="00A36BF6" w:rsidRPr="00A03313" w:rsidRDefault="00A36BF6" w:rsidP="00A36BF6">
      <w:pPr>
        <w:spacing w:after="0"/>
        <w:ind w:left="0" w:hanging="2"/>
        <w:rPr>
          <w:rFonts w:ascii="Times New Roman" w:hAnsi="Times New Roman" w:cs="Times New Roman"/>
        </w:rPr>
      </w:pPr>
      <w:r w:rsidRPr="00A03313">
        <w:rPr>
          <w:rFonts w:ascii="Times New Roman" w:hAnsi="Times New Roman" w:cs="Times New Roman"/>
        </w:rPr>
        <w:t>Spesifikasi 1 Cooling tower:</w:t>
      </w:r>
    </w:p>
    <w:p w14:paraId="56A7B787" w14:textId="77777777" w:rsidR="00A36BF6" w:rsidRPr="00A03313" w:rsidRDefault="00A36BF6" w:rsidP="00A36BF6">
      <w:pPr>
        <w:pStyle w:val="ListParagraph"/>
        <w:numPr>
          <w:ilvl w:val="0"/>
          <w:numId w:val="33"/>
        </w:numPr>
        <w:suppressAutoHyphens w:val="0"/>
        <w:spacing w:after="80" w:line="240" w:lineRule="auto"/>
        <w:ind w:leftChars="0" w:left="0" w:firstLineChars="0" w:hanging="2"/>
        <w:textDirection w:val="lrTb"/>
        <w:textAlignment w:val="auto"/>
        <w:outlineLvl w:val="9"/>
        <w:rPr>
          <w:rFonts w:ascii="Times New Roman" w:hAnsi="Times New Roman"/>
          <w:lang w:val="id-ID"/>
        </w:rPr>
      </w:pPr>
      <w:r w:rsidRPr="00A03313">
        <w:rPr>
          <w:rFonts w:ascii="Times New Roman" w:hAnsi="Times New Roman"/>
          <w:lang w:val="id-ID"/>
        </w:rPr>
        <w:t>Tinggi = 2000 mm</w:t>
      </w:r>
    </w:p>
    <w:p w14:paraId="7B388A42" w14:textId="77777777" w:rsidR="00A36BF6" w:rsidRPr="00A03313" w:rsidRDefault="00A36BF6" w:rsidP="00A36BF6">
      <w:pPr>
        <w:pStyle w:val="ListParagraph"/>
        <w:numPr>
          <w:ilvl w:val="0"/>
          <w:numId w:val="33"/>
        </w:numPr>
        <w:suppressAutoHyphens w:val="0"/>
        <w:spacing w:after="80" w:line="240" w:lineRule="auto"/>
        <w:ind w:leftChars="0" w:left="0" w:firstLineChars="0" w:hanging="2"/>
        <w:textDirection w:val="lrTb"/>
        <w:textAlignment w:val="auto"/>
        <w:outlineLvl w:val="9"/>
        <w:rPr>
          <w:rFonts w:ascii="Times New Roman" w:hAnsi="Times New Roman"/>
          <w:lang w:val="id-ID"/>
        </w:rPr>
      </w:pPr>
      <w:r w:rsidRPr="00A03313">
        <w:rPr>
          <w:rFonts w:ascii="Times New Roman" w:hAnsi="Times New Roman"/>
          <w:lang w:val="id-ID"/>
        </w:rPr>
        <w:t>Lebar  = 1500 mm</w:t>
      </w:r>
    </w:p>
    <w:p w14:paraId="431D0C79" w14:textId="77777777" w:rsidR="00A36BF6" w:rsidRPr="00A03313" w:rsidRDefault="00A36BF6" w:rsidP="00A36BF6">
      <w:pPr>
        <w:pStyle w:val="ListParagraph"/>
        <w:numPr>
          <w:ilvl w:val="0"/>
          <w:numId w:val="33"/>
        </w:numPr>
        <w:suppressAutoHyphens w:val="0"/>
        <w:spacing w:after="80" w:line="240" w:lineRule="auto"/>
        <w:ind w:leftChars="0" w:left="0" w:firstLineChars="0" w:hanging="2"/>
        <w:textDirection w:val="lrTb"/>
        <w:textAlignment w:val="auto"/>
        <w:outlineLvl w:val="9"/>
        <w:rPr>
          <w:rFonts w:ascii="Times New Roman" w:hAnsi="Times New Roman"/>
          <w:lang w:val="id-ID"/>
        </w:rPr>
      </w:pPr>
      <w:r w:rsidRPr="00A03313">
        <w:rPr>
          <w:rFonts w:ascii="Times New Roman" w:hAnsi="Times New Roman"/>
          <w:lang w:val="id-ID"/>
        </w:rPr>
        <w:t>Panjang = 1750 mm</w:t>
      </w:r>
    </w:p>
    <w:p w14:paraId="4C745998" w14:textId="77777777" w:rsidR="00A36BF6" w:rsidRPr="00A03313" w:rsidRDefault="00A36BF6" w:rsidP="00A36BF6">
      <w:pPr>
        <w:pStyle w:val="ListParagraph"/>
        <w:numPr>
          <w:ilvl w:val="0"/>
          <w:numId w:val="33"/>
        </w:numPr>
        <w:suppressAutoHyphens w:val="0"/>
        <w:spacing w:after="80" w:line="240" w:lineRule="auto"/>
        <w:ind w:leftChars="0" w:left="0" w:firstLineChars="0" w:hanging="2"/>
        <w:textDirection w:val="lrTb"/>
        <w:textAlignment w:val="auto"/>
        <w:outlineLvl w:val="9"/>
        <w:rPr>
          <w:rFonts w:ascii="Times New Roman" w:hAnsi="Times New Roman"/>
          <w:lang w:val="id-ID"/>
        </w:rPr>
      </w:pPr>
      <w:r w:rsidRPr="00A03313">
        <w:rPr>
          <w:rFonts w:ascii="Times New Roman" w:hAnsi="Times New Roman"/>
          <w:lang w:val="id-ID"/>
        </w:rPr>
        <w:t>Diameter cooling fan =2 x 300mm  =luas motor fin =2 x 70650=141.300 mm</w:t>
      </w:r>
    </w:p>
    <w:p w14:paraId="269DFBAE" w14:textId="77777777" w:rsidR="00A36BF6" w:rsidRPr="00A03313" w:rsidRDefault="00A36BF6" w:rsidP="00A36BF6">
      <w:pPr>
        <w:pStyle w:val="ListParagraph"/>
        <w:numPr>
          <w:ilvl w:val="0"/>
          <w:numId w:val="33"/>
        </w:numPr>
        <w:suppressAutoHyphens w:val="0"/>
        <w:spacing w:after="80" w:line="240" w:lineRule="auto"/>
        <w:ind w:leftChars="0" w:left="0" w:firstLineChars="0" w:hanging="2"/>
        <w:textDirection w:val="lrTb"/>
        <w:textAlignment w:val="auto"/>
        <w:outlineLvl w:val="9"/>
        <w:rPr>
          <w:rFonts w:ascii="Times New Roman" w:hAnsi="Times New Roman"/>
          <w:lang w:val="id-ID"/>
        </w:rPr>
      </w:pPr>
      <w:r w:rsidRPr="00A03313">
        <w:rPr>
          <w:rFonts w:ascii="Times New Roman" w:hAnsi="Times New Roman"/>
          <w:lang w:val="id-ID"/>
        </w:rPr>
        <w:t>Flow rate =700 l/menit</w:t>
      </w:r>
    </w:p>
    <w:p w14:paraId="15CD056D" w14:textId="77777777" w:rsidR="00A36BF6" w:rsidRPr="00A03313" w:rsidRDefault="00A36BF6" w:rsidP="00A36BF6">
      <w:pPr>
        <w:pStyle w:val="ListParagraph"/>
        <w:numPr>
          <w:ilvl w:val="0"/>
          <w:numId w:val="33"/>
        </w:numPr>
        <w:suppressAutoHyphens w:val="0"/>
        <w:spacing w:after="80" w:line="240" w:lineRule="auto"/>
        <w:ind w:leftChars="0" w:left="0" w:firstLineChars="0" w:hanging="2"/>
        <w:textDirection w:val="lrTb"/>
        <w:textAlignment w:val="auto"/>
        <w:outlineLvl w:val="9"/>
        <w:rPr>
          <w:rFonts w:ascii="Times New Roman" w:hAnsi="Times New Roman"/>
          <w:lang w:val="id-ID"/>
        </w:rPr>
      </w:pPr>
      <w:r w:rsidRPr="00A03313">
        <w:rPr>
          <w:rFonts w:ascii="Times New Roman" w:hAnsi="Times New Roman"/>
          <w:lang w:val="id-ID"/>
        </w:rPr>
        <w:t>Diameter output silogate =800 mm</w:t>
      </w:r>
    </w:p>
    <w:p w14:paraId="7555D773" w14:textId="4305D29A" w:rsidR="00A36BF6" w:rsidRPr="00A03313" w:rsidRDefault="00A36BF6" w:rsidP="00A36BF6">
      <w:pPr>
        <w:pStyle w:val="ListParagraph"/>
        <w:numPr>
          <w:ilvl w:val="0"/>
          <w:numId w:val="33"/>
        </w:numPr>
        <w:suppressAutoHyphens w:val="0"/>
        <w:spacing w:after="0" w:line="240" w:lineRule="auto"/>
        <w:ind w:leftChars="0" w:left="0" w:firstLineChars="0" w:hanging="2"/>
        <w:contextualSpacing w:val="0"/>
        <w:textDirection w:val="lrTb"/>
        <w:textAlignment w:val="auto"/>
        <w:outlineLvl w:val="9"/>
        <w:rPr>
          <w:rFonts w:ascii="Times New Roman" w:hAnsi="Times New Roman"/>
          <w:lang w:val="id-ID"/>
        </w:rPr>
      </w:pPr>
      <w:r w:rsidRPr="00A03313">
        <w:rPr>
          <w:rFonts w:ascii="Times New Roman" w:hAnsi="Times New Roman"/>
          <w:lang w:val="id-ID"/>
        </w:rPr>
        <w:t>Kapasitas kolam = 8 x 2 x 1,2 =19,2 m =19200 liter (Standar manual power test = 4000-20000 liter)</w:t>
      </w:r>
    </w:p>
    <w:p w14:paraId="79374119" w14:textId="77777777" w:rsidR="00A36BF6" w:rsidRPr="00A03313" w:rsidRDefault="00A36BF6" w:rsidP="00A36BF6">
      <w:pPr>
        <w:spacing w:after="80" w:line="240" w:lineRule="auto"/>
        <w:ind w:left="0" w:hanging="2"/>
        <w:jc w:val="center"/>
        <w:rPr>
          <w:rFonts w:ascii="Times New Roman" w:hAnsi="Times New Roman" w:cs="Times New Roman"/>
        </w:rPr>
      </w:pPr>
      <w:r w:rsidRPr="00A03313">
        <w:rPr>
          <w:rFonts w:ascii="Times New Roman" w:hAnsi="Times New Roman" w:cs="Times New Roman"/>
          <w:noProof/>
          <w:lang w:eastAsia="id-ID"/>
        </w:rPr>
        <w:drawing>
          <wp:inline distT="0" distB="0" distL="0" distR="0" wp14:anchorId="1233429F" wp14:editId="0583977E">
            <wp:extent cx="1717395" cy="1897039"/>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25603" cy="1906105"/>
                    </a:xfrm>
                    <a:prstGeom prst="rect">
                      <a:avLst/>
                    </a:prstGeom>
                  </pic:spPr>
                </pic:pic>
              </a:graphicData>
            </a:graphic>
          </wp:inline>
        </w:drawing>
      </w:r>
    </w:p>
    <w:p w14:paraId="57C952B1" w14:textId="77777777" w:rsidR="00A36BF6" w:rsidRPr="00A03313" w:rsidRDefault="00A36BF6" w:rsidP="00A36BF6">
      <w:pPr>
        <w:pStyle w:val="Caption"/>
        <w:ind w:hanging="2"/>
        <w:jc w:val="center"/>
        <w:rPr>
          <w:rFonts w:ascii="Times New Roman" w:hAnsi="Times New Roman" w:cs="Times New Roman"/>
          <w:color w:val="000000" w:themeColor="text1"/>
          <w:sz w:val="22"/>
          <w:szCs w:val="22"/>
          <w:lang w:val="id-ID"/>
        </w:rPr>
      </w:pPr>
      <w:r w:rsidRPr="00A03313">
        <w:rPr>
          <w:rFonts w:ascii="Times New Roman" w:hAnsi="Times New Roman" w:cs="Times New Roman"/>
          <w:b/>
          <w:i w:val="0"/>
          <w:color w:val="000000" w:themeColor="text1"/>
          <w:sz w:val="22"/>
          <w:szCs w:val="22"/>
        </w:rPr>
        <w:t xml:space="preserve">Gambar </w:t>
      </w:r>
      <w:r w:rsidRPr="00A03313">
        <w:rPr>
          <w:rFonts w:ascii="Times New Roman" w:hAnsi="Times New Roman" w:cs="Times New Roman"/>
          <w:b/>
          <w:i w:val="0"/>
          <w:color w:val="000000" w:themeColor="text1"/>
          <w:sz w:val="22"/>
          <w:szCs w:val="22"/>
          <w:lang w:val="id-ID"/>
        </w:rPr>
        <w:t>6.</w:t>
      </w:r>
      <w:r w:rsidRPr="00A03313">
        <w:rPr>
          <w:rFonts w:ascii="Times New Roman" w:hAnsi="Times New Roman" w:cs="Times New Roman"/>
          <w:i w:val="0"/>
          <w:color w:val="000000" w:themeColor="text1"/>
          <w:sz w:val="22"/>
          <w:szCs w:val="22"/>
          <w:lang w:val="id-ID"/>
        </w:rPr>
        <w:t xml:space="preserve"> </w:t>
      </w:r>
      <w:r w:rsidRPr="00A03313">
        <w:rPr>
          <w:rFonts w:ascii="Times New Roman" w:hAnsi="Times New Roman" w:cs="Times New Roman"/>
          <w:color w:val="000000" w:themeColor="text1"/>
          <w:sz w:val="22"/>
          <w:szCs w:val="22"/>
          <w:lang w:val="id-ID"/>
        </w:rPr>
        <w:t>Design cooling pound.</w:t>
      </w:r>
    </w:p>
    <w:p w14:paraId="61763ED1" w14:textId="5F76056A" w:rsidR="00A36BF6" w:rsidRPr="00A03313" w:rsidRDefault="00A36BF6" w:rsidP="00A36BF6">
      <w:pPr>
        <w:ind w:left="0" w:hanging="2"/>
        <w:rPr>
          <w:rFonts w:ascii="Times New Roman" w:hAnsi="Times New Roman" w:cs="Times New Roman"/>
        </w:rPr>
      </w:pPr>
      <w:r w:rsidRPr="00A03313">
        <w:rPr>
          <w:rFonts w:ascii="Times New Roman" w:hAnsi="Times New Roman" w:cs="Times New Roman"/>
        </w:rPr>
        <w:t xml:space="preserve">Laju </w:t>
      </w:r>
      <w:r w:rsidR="00574C03" w:rsidRPr="00A03313">
        <w:rPr>
          <w:rFonts w:ascii="Times New Roman" w:hAnsi="Times New Roman" w:cs="Times New Roman"/>
        </w:rPr>
        <w:t>perpindahan panas</w:t>
      </w:r>
      <w:r w:rsidRPr="00A03313">
        <w:rPr>
          <w:rFonts w:ascii="Times New Roman" w:hAnsi="Times New Roman" w:cs="Times New Roman"/>
        </w:rPr>
        <w:t xml:space="preserve"> dihitung menggunakan rumus.</w:t>
      </w:r>
    </w:p>
    <w:p w14:paraId="1054D50F" w14:textId="77777777" w:rsidR="00A36BF6" w:rsidRPr="00A03313" w:rsidRDefault="00A36BF6" w:rsidP="00A36BF6">
      <w:pPr>
        <w:ind w:left="0" w:hanging="2"/>
        <w:rPr>
          <w:rFonts w:ascii="Times New Roman" w:hAnsi="Times New Roman" w:cs="Times New Roman"/>
        </w:rPr>
      </w:pPr>
      <m:oMath>
        <m:sSub>
          <m:sSubPr>
            <m:ctrlPr>
              <w:rPr>
                <w:rFonts w:ascii="Cambria Math" w:eastAsiaTheme="minorHAnsi" w:hAnsi="Cambria Math" w:cs="Times New Roman"/>
                <w:i/>
              </w:rPr>
            </m:ctrlPr>
          </m:sSubPr>
          <m:e>
            <m:d>
              <m:dPr>
                <m:ctrlPr>
                  <w:rPr>
                    <w:rFonts w:ascii="Cambria Math" w:eastAsiaTheme="minorHAnsi" w:hAnsi="Cambria Math" w:cs="Times New Roman"/>
                    <w:i/>
                  </w:rPr>
                </m:ctrlPr>
              </m:dPr>
              <m:e>
                <m:r>
                  <m:rPr>
                    <m:scr m:val="script"/>
                  </m:rPr>
                  <w:rPr>
                    <w:rFonts w:ascii="Cambria Math" w:hAnsi="Cambria Math" w:cs="Times New Roman"/>
                  </w:rPr>
                  <m:t>m</m:t>
                </m:r>
                <m:sSub>
                  <m:sSubPr>
                    <m:ctrlPr>
                      <w:rPr>
                        <w:rFonts w:ascii="Cambria Math" w:eastAsiaTheme="minorHAnsi" w:hAnsi="Cambria Math" w:cs="Times New Roman"/>
                        <w:i/>
                      </w:rPr>
                    </m:ctrlPr>
                  </m:sSubPr>
                  <m:e>
                    <m:r>
                      <w:rPr>
                        <w:rFonts w:ascii="Cambria Math" w:hAnsi="Cambria Math" w:cs="Times New Roman"/>
                      </w:rPr>
                      <m:t>C</m:t>
                    </m:r>
                  </m:e>
                  <m:sub>
                    <m:r>
                      <w:rPr>
                        <w:rFonts w:ascii="Cambria Math" w:hAnsi="Cambria Math" w:cs="Times New Roman"/>
                      </w:rPr>
                      <m:t>p</m:t>
                    </m:r>
                  </m:sub>
                </m:sSub>
                <m:r>
                  <w:rPr>
                    <w:rFonts w:ascii="Cambria Math" w:hAnsi="Cambria Math" w:cs="Times New Roman"/>
                  </w:rPr>
                  <m:t>∆T</m:t>
                </m:r>
              </m:e>
            </m:d>
          </m:e>
          <m:sub>
            <m:r>
              <w:rPr>
                <w:rFonts w:ascii="Cambria Math" w:hAnsi="Cambria Math" w:cs="Times New Roman"/>
              </w:rPr>
              <m:t>Rad</m:t>
            </m:r>
          </m:sub>
        </m:sSub>
        <m:r>
          <w:rPr>
            <w:rFonts w:ascii="Cambria Math" w:hAnsi="Cambria Math" w:cs="Times New Roman"/>
          </w:rPr>
          <m:t>=</m:t>
        </m:r>
        <m:sSub>
          <m:sSubPr>
            <m:ctrlPr>
              <w:rPr>
                <w:rFonts w:ascii="Cambria Math" w:eastAsiaTheme="minorHAnsi" w:hAnsi="Cambria Math" w:cs="Times New Roman"/>
                <w:i/>
              </w:rPr>
            </m:ctrlPr>
          </m:sSubPr>
          <m:e>
            <m:d>
              <m:dPr>
                <m:ctrlPr>
                  <w:rPr>
                    <w:rFonts w:ascii="Cambria Math" w:eastAsiaTheme="minorHAnsi" w:hAnsi="Cambria Math" w:cs="Times New Roman"/>
                    <w:i/>
                  </w:rPr>
                </m:ctrlPr>
              </m:dPr>
              <m:e>
                <m:r>
                  <m:rPr>
                    <m:scr m:val="script"/>
                  </m:rPr>
                  <w:rPr>
                    <w:rFonts w:ascii="Cambria Math" w:hAnsi="Cambria Math" w:cs="Times New Roman"/>
                  </w:rPr>
                  <m:t>m</m:t>
                </m:r>
                <m:sSub>
                  <m:sSubPr>
                    <m:ctrlPr>
                      <w:rPr>
                        <w:rFonts w:ascii="Cambria Math" w:eastAsiaTheme="minorHAnsi" w:hAnsi="Cambria Math" w:cs="Times New Roman"/>
                        <w:i/>
                      </w:rPr>
                    </m:ctrlPr>
                  </m:sSubPr>
                  <m:e>
                    <m:r>
                      <w:rPr>
                        <w:rFonts w:ascii="Cambria Math" w:hAnsi="Cambria Math" w:cs="Times New Roman"/>
                      </w:rPr>
                      <m:t>C</m:t>
                    </m:r>
                  </m:e>
                  <m:sub>
                    <m:r>
                      <w:rPr>
                        <w:rFonts w:ascii="Cambria Math" w:hAnsi="Cambria Math" w:cs="Times New Roman"/>
                      </w:rPr>
                      <m:t>p</m:t>
                    </m:r>
                  </m:sub>
                </m:sSub>
                <m:r>
                  <w:rPr>
                    <w:rFonts w:ascii="Cambria Math" w:hAnsi="Cambria Math" w:cs="Times New Roman"/>
                  </w:rPr>
                  <m:t>∆T</m:t>
                </m:r>
              </m:e>
            </m:d>
          </m:e>
          <m:sub>
            <m:r>
              <w:rPr>
                <w:rFonts w:ascii="Cambria Math" w:hAnsi="Cambria Math" w:cs="Times New Roman"/>
              </w:rPr>
              <m:t>c</m:t>
            </m:r>
          </m:sub>
        </m:sSub>
        <m:r>
          <w:rPr>
            <w:rFonts w:ascii="Cambria Math" w:hAnsi="Cambria Math" w:cs="Times New Roman"/>
          </w:rPr>
          <m:t>-</m:t>
        </m:r>
        <m:sSub>
          <m:sSubPr>
            <m:ctrlPr>
              <w:rPr>
                <w:rFonts w:ascii="Cambria Math" w:eastAsiaTheme="minorHAnsi" w:hAnsi="Cambria Math" w:cs="Times New Roman"/>
                <w:i/>
              </w:rPr>
            </m:ctrlPr>
          </m:sSubPr>
          <m:e>
            <m:d>
              <m:dPr>
                <m:ctrlPr>
                  <w:rPr>
                    <w:rFonts w:ascii="Cambria Math" w:eastAsiaTheme="minorHAnsi" w:hAnsi="Cambria Math" w:cs="Times New Roman"/>
                    <w:i/>
                  </w:rPr>
                </m:ctrlPr>
              </m:dPr>
              <m:e>
                <m:r>
                  <m:rPr>
                    <m:scr m:val="script"/>
                  </m:rPr>
                  <w:rPr>
                    <w:rFonts w:ascii="Cambria Math" w:hAnsi="Cambria Math" w:cs="Times New Roman"/>
                  </w:rPr>
                  <m:t>m</m:t>
                </m:r>
                <m:sSub>
                  <m:sSubPr>
                    <m:ctrlPr>
                      <w:rPr>
                        <w:rFonts w:ascii="Cambria Math" w:eastAsiaTheme="minorHAnsi" w:hAnsi="Cambria Math" w:cs="Times New Roman"/>
                        <w:i/>
                      </w:rPr>
                    </m:ctrlPr>
                  </m:sSubPr>
                  <m:e>
                    <m:r>
                      <w:rPr>
                        <w:rFonts w:ascii="Cambria Math" w:hAnsi="Cambria Math" w:cs="Times New Roman"/>
                      </w:rPr>
                      <m:t>C</m:t>
                    </m:r>
                  </m:e>
                  <m:sub>
                    <m:r>
                      <w:rPr>
                        <w:rFonts w:ascii="Cambria Math" w:hAnsi="Cambria Math" w:cs="Times New Roman"/>
                      </w:rPr>
                      <m:t>p</m:t>
                    </m:r>
                  </m:sub>
                </m:sSub>
                <m:r>
                  <w:rPr>
                    <w:rFonts w:ascii="Cambria Math" w:hAnsi="Cambria Math" w:cs="Times New Roman"/>
                  </w:rPr>
                  <m:t>∆T</m:t>
                </m:r>
              </m:e>
            </m:d>
          </m:e>
          <m:sub>
            <m:r>
              <w:rPr>
                <w:rFonts w:ascii="Cambria Math" w:hAnsi="Cambria Math" w:cs="Times New Roman"/>
              </w:rPr>
              <m:t>a</m:t>
            </m:r>
          </m:sub>
        </m:sSub>
      </m:oMath>
      <w:r w:rsidRPr="00A03313">
        <w:rPr>
          <w:rFonts w:ascii="Times New Roman" w:hAnsi="Times New Roman" w:cs="Times New Roman"/>
        </w:rPr>
        <w:tab/>
      </w:r>
      <w:r w:rsidRPr="00A03313">
        <w:rPr>
          <w:rFonts w:ascii="Times New Roman" w:hAnsi="Times New Roman" w:cs="Times New Roman"/>
        </w:rPr>
        <w:tab/>
      </w:r>
      <w:r w:rsidRPr="00A03313">
        <w:rPr>
          <w:rFonts w:ascii="Times New Roman" w:hAnsi="Times New Roman" w:cs="Times New Roman"/>
        </w:rPr>
        <w:tab/>
      </w:r>
      <w:r w:rsidRPr="00A03313">
        <w:rPr>
          <w:rFonts w:ascii="Times New Roman" w:hAnsi="Times New Roman" w:cs="Times New Roman"/>
        </w:rPr>
        <w:tab/>
      </w:r>
      <w:r w:rsidRPr="00A03313">
        <w:rPr>
          <w:rFonts w:ascii="Times New Roman" w:hAnsi="Times New Roman" w:cs="Times New Roman"/>
        </w:rPr>
        <w:tab/>
      </w:r>
      <w:r w:rsidRPr="00A03313">
        <w:rPr>
          <w:rFonts w:ascii="Times New Roman" w:hAnsi="Times New Roman" w:cs="Times New Roman"/>
        </w:rPr>
        <w:tab/>
      </w:r>
      <w:r w:rsidRPr="00A03313">
        <w:rPr>
          <w:rFonts w:ascii="Times New Roman" w:hAnsi="Times New Roman" w:cs="Times New Roman"/>
        </w:rPr>
        <w:tab/>
        <w:t xml:space="preserve">   (1)</w:t>
      </w:r>
    </w:p>
    <w:p w14:paraId="217E60F7" w14:textId="77777777" w:rsidR="00A36BF6" w:rsidRPr="00A03313" w:rsidRDefault="00A36BF6" w:rsidP="00A36BF6">
      <w:pPr>
        <w:ind w:left="0" w:hanging="2"/>
        <w:jc w:val="both"/>
        <w:rPr>
          <w:rFonts w:ascii="Times New Roman" w:hAnsi="Times New Roman" w:cs="Times New Roman"/>
        </w:rPr>
      </w:pPr>
      <m:oMath>
        <m:sSub>
          <m:sSubPr>
            <m:ctrlPr>
              <w:rPr>
                <w:rFonts w:ascii="Cambria Math" w:eastAsiaTheme="minorHAnsi" w:hAnsi="Cambria Math" w:cs="Times New Roman"/>
                <w:i/>
              </w:rPr>
            </m:ctrlPr>
          </m:sSubPr>
          <m:e>
            <m:d>
              <m:dPr>
                <m:ctrlPr>
                  <w:rPr>
                    <w:rFonts w:ascii="Cambria Math" w:eastAsiaTheme="minorHAnsi" w:hAnsi="Cambria Math" w:cs="Times New Roman"/>
                    <w:i/>
                  </w:rPr>
                </m:ctrlPr>
              </m:dPr>
              <m:e>
                <m:r>
                  <m:rPr>
                    <m:scr m:val="script"/>
                  </m:rPr>
                  <w:rPr>
                    <w:rFonts w:ascii="Cambria Math" w:hAnsi="Cambria Math" w:cs="Times New Roman"/>
                  </w:rPr>
                  <m:t>m</m:t>
                </m:r>
                <m:sSub>
                  <m:sSubPr>
                    <m:ctrlPr>
                      <w:rPr>
                        <w:rFonts w:ascii="Cambria Math" w:eastAsiaTheme="minorHAnsi" w:hAnsi="Cambria Math" w:cs="Times New Roman"/>
                        <w:i/>
                      </w:rPr>
                    </m:ctrlPr>
                  </m:sSubPr>
                  <m:e>
                    <m:r>
                      <w:rPr>
                        <w:rFonts w:ascii="Cambria Math" w:hAnsi="Cambria Math" w:cs="Times New Roman"/>
                      </w:rPr>
                      <m:t>C</m:t>
                    </m:r>
                  </m:e>
                  <m:sub>
                    <m:r>
                      <w:rPr>
                        <w:rFonts w:ascii="Cambria Math" w:hAnsi="Cambria Math" w:cs="Times New Roman"/>
                      </w:rPr>
                      <m:t>p</m:t>
                    </m:r>
                  </m:sub>
                </m:sSub>
                <m:r>
                  <w:rPr>
                    <w:rFonts w:ascii="Cambria Math" w:hAnsi="Cambria Math" w:cs="Times New Roman"/>
                  </w:rPr>
                  <m:t>∆T</m:t>
                </m:r>
              </m:e>
            </m:d>
          </m:e>
          <m:sub>
            <m:r>
              <w:rPr>
                <w:rFonts w:ascii="Cambria Math" w:hAnsi="Cambria Math" w:cs="Times New Roman"/>
              </w:rPr>
              <m:t>c</m:t>
            </m:r>
          </m:sub>
        </m:sSub>
        <m:r>
          <w:rPr>
            <w:rFonts w:ascii="Cambria Math" w:hAnsi="Cambria Math" w:cs="Times New Roman"/>
          </w:rPr>
          <m:t>=ε</m:t>
        </m:r>
        <m:sSub>
          <m:sSubPr>
            <m:ctrlPr>
              <w:rPr>
                <w:rFonts w:ascii="Cambria Math" w:eastAsiaTheme="minorHAnsi" w:hAnsi="Cambria Math" w:cs="Times New Roman"/>
                <w:i/>
              </w:rPr>
            </m:ctrlPr>
          </m:sSubPr>
          <m:e>
            <m:r>
              <w:rPr>
                <w:rFonts w:ascii="Cambria Math" w:hAnsi="Cambria Math" w:cs="Times New Roman"/>
              </w:rPr>
              <m:t>C</m:t>
            </m:r>
          </m:e>
          <m:sub>
            <m:r>
              <w:rPr>
                <w:rFonts w:ascii="Cambria Math" w:hAnsi="Cambria Math" w:cs="Times New Roman"/>
              </w:rPr>
              <m:t>min</m:t>
            </m:r>
          </m:sub>
        </m:sSub>
        <m:sSub>
          <m:sSubPr>
            <m:ctrlPr>
              <w:rPr>
                <w:rFonts w:ascii="Cambria Math" w:eastAsiaTheme="minorHAnsi" w:hAnsi="Cambria Math" w:cs="Times New Roman"/>
                <w:i/>
              </w:rPr>
            </m:ctrlPr>
          </m:sSubPr>
          <m:e>
            <m:d>
              <m:dPr>
                <m:ctrlPr>
                  <w:rPr>
                    <w:rFonts w:ascii="Cambria Math" w:eastAsiaTheme="minorHAnsi" w:hAnsi="Cambria Math" w:cs="Times New Roman"/>
                    <w:i/>
                  </w:rPr>
                </m:ctrlPr>
              </m:dPr>
              <m:e>
                <m:r>
                  <w:rPr>
                    <w:rFonts w:ascii="Cambria Math" w:hAnsi="Cambria Math" w:cs="Times New Roman"/>
                  </w:rPr>
                  <m:t>AT</m:t>
                </m:r>
              </m:e>
            </m:d>
          </m:e>
          <m:sub>
            <m:r>
              <w:rPr>
                <w:rFonts w:ascii="Cambria Math" w:hAnsi="Cambria Math" w:cs="Times New Roman"/>
              </w:rPr>
              <m:t>max</m:t>
            </m:r>
          </m:sub>
        </m:sSub>
      </m:oMath>
      <w:r w:rsidRPr="00A03313">
        <w:rPr>
          <w:rFonts w:ascii="Times New Roman" w:hAnsi="Times New Roman" w:cs="Times New Roman"/>
        </w:rPr>
        <w:tab/>
      </w:r>
      <w:r w:rsidRPr="00A03313">
        <w:rPr>
          <w:rFonts w:ascii="Times New Roman" w:hAnsi="Times New Roman" w:cs="Times New Roman"/>
        </w:rPr>
        <w:tab/>
      </w:r>
      <w:r w:rsidRPr="00A03313">
        <w:rPr>
          <w:rFonts w:ascii="Times New Roman" w:hAnsi="Times New Roman" w:cs="Times New Roman"/>
        </w:rPr>
        <w:tab/>
      </w:r>
      <w:r w:rsidRPr="00A03313">
        <w:rPr>
          <w:rFonts w:ascii="Times New Roman" w:hAnsi="Times New Roman" w:cs="Times New Roman"/>
        </w:rPr>
        <w:tab/>
      </w:r>
      <w:r w:rsidRPr="00A03313">
        <w:rPr>
          <w:rFonts w:ascii="Times New Roman" w:hAnsi="Times New Roman" w:cs="Times New Roman"/>
        </w:rPr>
        <w:tab/>
      </w:r>
      <w:r w:rsidRPr="00A03313">
        <w:rPr>
          <w:rFonts w:ascii="Times New Roman" w:hAnsi="Times New Roman" w:cs="Times New Roman"/>
        </w:rPr>
        <w:tab/>
      </w:r>
      <w:r w:rsidRPr="00A03313">
        <w:rPr>
          <w:rFonts w:ascii="Times New Roman" w:hAnsi="Times New Roman" w:cs="Times New Roman"/>
        </w:rPr>
        <w:tab/>
      </w:r>
      <w:r w:rsidRPr="00A03313">
        <w:rPr>
          <w:rFonts w:ascii="Times New Roman" w:hAnsi="Times New Roman" w:cs="Times New Roman"/>
        </w:rPr>
        <w:tab/>
      </w:r>
      <w:r w:rsidRPr="00A03313">
        <w:rPr>
          <w:rFonts w:ascii="Times New Roman" w:hAnsi="Times New Roman" w:cs="Times New Roman"/>
        </w:rPr>
        <w:tab/>
        <w:t xml:space="preserve">   (2)</w:t>
      </w:r>
    </w:p>
    <w:p w14:paraId="085AA645" w14:textId="77777777" w:rsidR="00A36BF6" w:rsidRPr="00A03313" w:rsidRDefault="00A36BF6" w:rsidP="00A36BF6">
      <w:pPr>
        <w:ind w:left="0" w:hanging="2"/>
        <w:jc w:val="both"/>
        <w:rPr>
          <w:rFonts w:ascii="Times New Roman" w:hAnsi="Times New Roman" w:cs="Times New Roman"/>
        </w:rPr>
      </w:pPr>
      <w:r w:rsidRPr="00A03313">
        <w:rPr>
          <w:rFonts w:ascii="Times New Roman" w:hAnsi="Times New Roman" w:cs="Times New Roman"/>
        </w:rPr>
        <w:t>Koefisien perpindahan panas keseluruhan diberikan oleh:</w:t>
      </w:r>
    </w:p>
    <w:p w14:paraId="18A963EF" w14:textId="77777777" w:rsidR="00A36BF6" w:rsidRPr="00A03313" w:rsidRDefault="00A36BF6" w:rsidP="00A36BF6">
      <w:pPr>
        <w:ind w:left="1" w:hanging="3"/>
        <w:rPr>
          <w:rFonts w:ascii="Times New Roman" w:hAnsi="Times New Roman" w:cs="Times New Roman"/>
        </w:rPr>
      </w:pPr>
      <m:oMath>
        <m:r>
          <w:rPr>
            <w:rFonts w:ascii="Cambria Math" w:hAnsi="Cambria Math" w:cs="Times New Roman"/>
            <w:sz w:val="28"/>
          </w:rPr>
          <w:lastRenderedPageBreak/>
          <m:t>UA=</m:t>
        </m:r>
        <m:f>
          <m:fPr>
            <m:ctrlPr>
              <w:rPr>
                <w:rFonts w:ascii="Cambria Math" w:eastAsiaTheme="minorHAnsi" w:hAnsi="Cambria Math" w:cs="Times New Roman"/>
                <w:i/>
                <w:sz w:val="28"/>
              </w:rPr>
            </m:ctrlPr>
          </m:fPr>
          <m:num>
            <m:r>
              <w:rPr>
                <w:rFonts w:ascii="Cambria Math" w:hAnsi="Cambria Math" w:cs="Times New Roman"/>
                <w:sz w:val="28"/>
              </w:rPr>
              <m:t>1</m:t>
            </m:r>
          </m:num>
          <m:den>
            <m:f>
              <m:fPr>
                <m:ctrlPr>
                  <w:rPr>
                    <w:rFonts w:ascii="Cambria Math" w:eastAsiaTheme="minorHAnsi" w:hAnsi="Cambria Math" w:cs="Times New Roman"/>
                    <w:i/>
                    <w:sz w:val="28"/>
                  </w:rPr>
                </m:ctrlPr>
              </m:fPr>
              <m:num>
                <m:r>
                  <w:rPr>
                    <w:rFonts w:ascii="Cambria Math" w:hAnsi="Cambria Math" w:cs="Times New Roman"/>
                    <w:sz w:val="28"/>
                  </w:rPr>
                  <m:t>1</m:t>
                </m:r>
              </m:num>
              <m:den>
                <m:sSub>
                  <m:sSubPr>
                    <m:ctrlPr>
                      <w:rPr>
                        <w:rFonts w:ascii="Cambria Math" w:eastAsiaTheme="minorHAnsi" w:hAnsi="Cambria Math" w:cs="Times New Roman"/>
                        <w:i/>
                        <w:sz w:val="28"/>
                      </w:rPr>
                    </m:ctrlPr>
                  </m:sSubPr>
                  <m:e>
                    <m:r>
                      <w:rPr>
                        <w:rFonts w:ascii="Cambria Math" w:hAnsi="Cambria Math" w:cs="Times New Roman"/>
                        <w:sz w:val="28"/>
                      </w:rPr>
                      <m:t>h</m:t>
                    </m:r>
                  </m:e>
                  <m:sub>
                    <m:r>
                      <w:rPr>
                        <w:rFonts w:ascii="Cambria Math" w:hAnsi="Cambria Math" w:cs="Times New Roman"/>
                        <w:sz w:val="28"/>
                      </w:rPr>
                      <m:t>c i</m:t>
                    </m:r>
                  </m:sub>
                </m:sSub>
                <m:sSub>
                  <m:sSubPr>
                    <m:ctrlPr>
                      <w:rPr>
                        <w:rFonts w:ascii="Cambria Math" w:eastAsiaTheme="minorHAnsi" w:hAnsi="Cambria Math" w:cs="Times New Roman"/>
                        <w:i/>
                        <w:sz w:val="28"/>
                      </w:rPr>
                    </m:ctrlPr>
                  </m:sSubPr>
                  <m:e>
                    <m:r>
                      <w:rPr>
                        <w:rFonts w:ascii="Cambria Math" w:hAnsi="Cambria Math" w:cs="Times New Roman"/>
                        <w:sz w:val="28"/>
                      </w:rPr>
                      <m:t>A</m:t>
                    </m:r>
                  </m:e>
                  <m:sub>
                    <m:r>
                      <w:rPr>
                        <w:rFonts w:ascii="Cambria Math" w:hAnsi="Cambria Math" w:cs="Times New Roman"/>
                        <w:sz w:val="28"/>
                      </w:rPr>
                      <m:t>i</m:t>
                    </m:r>
                  </m:sub>
                </m:sSub>
              </m:den>
            </m:f>
            <m:r>
              <w:rPr>
                <w:rFonts w:ascii="Cambria Math" w:hAnsi="Cambria Math" w:cs="Times New Roman"/>
                <w:sz w:val="28"/>
              </w:rPr>
              <m:t>+</m:t>
            </m:r>
            <m:f>
              <m:fPr>
                <m:ctrlPr>
                  <w:rPr>
                    <w:rFonts w:ascii="Cambria Math" w:eastAsiaTheme="minorHAnsi" w:hAnsi="Cambria Math" w:cs="Times New Roman"/>
                    <w:i/>
                    <w:sz w:val="28"/>
                  </w:rPr>
                </m:ctrlPr>
              </m:fPr>
              <m:num>
                <m:sSub>
                  <m:sSubPr>
                    <m:ctrlPr>
                      <w:rPr>
                        <w:rFonts w:ascii="Cambria Math" w:eastAsiaTheme="minorHAnsi" w:hAnsi="Cambria Math" w:cs="Times New Roman"/>
                        <w:i/>
                        <w:sz w:val="28"/>
                      </w:rPr>
                    </m:ctrlPr>
                  </m:sSubPr>
                  <m:e>
                    <m:r>
                      <w:rPr>
                        <w:rFonts w:ascii="Cambria Math" w:hAnsi="Cambria Math" w:cs="Times New Roman"/>
                        <w:sz w:val="28"/>
                      </w:rPr>
                      <m:t>δ</m:t>
                    </m:r>
                  </m:e>
                  <m:sub>
                    <m:r>
                      <w:rPr>
                        <w:rFonts w:ascii="Cambria Math" w:hAnsi="Cambria Math" w:cs="Times New Roman"/>
                        <w:sz w:val="28"/>
                      </w:rPr>
                      <m:t>P</m:t>
                    </m:r>
                  </m:sub>
                </m:sSub>
              </m:num>
              <m:den>
                <m:sSub>
                  <m:sSubPr>
                    <m:ctrlPr>
                      <w:rPr>
                        <w:rFonts w:ascii="Cambria Math" w:eastAsiaTheme="minorHAnsi" w:hAnsi="Cambria Math" w:cs="Times New Roman"/>
                        <w:i/>
                        <w:sz w:val="28"/>
                      </w:rPr>
                    </m:ctrlPr>
                  </m:sSubPr>
                  <m:e>
                    <m:r>
                      <m:rPr>
                        <m:scr m:val="script"/>
                      </m:rPr>
                      <w:rPr>
                        <w:rFonts w:ascii="Cambria Math" w:hAnsi="Cambria Math" w:cs="Times New Roman"/>
                        <w:sz w:val="28"/>
                      </w:rPr>
                      <m:t>k</m:t>
                    </m:r>
                  </m:e>
                  <m:sub>
                    <m:r>
                      <w:rPr>
                        <w:rFonts w:ascii="Cambria Math" w:hAnsi="Cambria Math" w:cs="Times New Roman"/>
                        <w:sz w:val="28"/>
                      </w:rPr>
                      <m:t>p</m:t>
                    </m:r>
                  </m:sub>
                </m:sSub>
                <m:sSub>
                  <m:sSubPr>
                    <m:ctrlPr>
                      <w:rPr>
                        <w:rFonts w:ascii="Cambria Math" w:eastAsiaTheme="minorHAnsi" w:hAnsi="Cambria Math" w:cs="Times New Roman"/>
                        <w:i/>
                        <w:sz w:val="28"/>
                      </w:rPr>
                    </m:ctrlPr>
                  </m:sSubPr>
                  <m:e>
                    <m:r>
                      <w:rPr>
                        <w:rFonts w:ascii="Cambria Math" w:hAnsi="Cambria Math" w:cs="Times New Roman"/>
                        <w:sz w:val="28"/>
                      </w:rPr>
                      <m:t>A</m:t>
                    </m:r>
                  </m:e>
                  <m:sub>
                    <m:r>
                      <w:rPr>
                        <w:rFonts w:ascii="Cambria Math" w:hAnsi="Cambria Math" w:cs="Times New Roman"/>
                        <w:sz w:val="28"/>
                      </w:rPr>
                      <m:t>m</m:t>
                    </m:r>
                  </m:sub>
                </m:sSub>
              </m:den>
            </m:f>
            <m:r>
              <w:rPr>
                <w:rFonts w:ascii="Cambria Math" w:hAnsi="Cambria Math" w:cs="Times New Roman"/>
                <w:sz w:val="28"/>
              </w:rPr>
              <m:t>+</m:t>
            </m:r>
            <m:f>
              <m:fPr>
                <m:ctrlPr>
                  <w:rPr>
                    <w:rFonts w:ascii="Cambria Math" w:eastAsiaTheme="minorHAnsi" w:hAnsi="Cambria Math" w:cs="Times New Roman"/>
                    <w:i/>
                    <w:sz w:val="28"/>
                  </w:rPr>
                </m:ctrlPr>
              </m:fPr>
              <m:num>
                <m:r>
                  <w:rPr>
                    <w:rFonts w:ascii="Cambria Math" w:hAnsi="Cambria Math" w:cs="Times New Roman"/>
                    <w:sz w:val="28"/>
                  </w:rPr>
                  <m:t>1</m:t>
                </m:r>
              </m:num>
              <m:den>
                <m:sSub>
                  <m:sSubPr>
                    <m:ctrlPr>
                      <w:rPr>
                        <w:rFonts w:ascii="Cambria Math" w:eastAsiaTheme="minorHAnsi" w:hAnsi="Cambria Math" w:cs="Times New Roman"/>
                        <w:i/>
                        <w:sz w:val="28"/>
                      </w:rPr>
                    </m:ctrlPr>
                  </m:sSubPr>
                  <m:e>
                    <m:r>
                      <w:rPr>
                        <w:rFonts w:ascii="Cambria Math" w:hAnsi="Cambria Math" w:cs="Times New Roman"/>
                        <w:sz w:val="28"/>
                      </w:rPr>
                      <m:t>η</m:t>
                    </m:r>
                  </m:e>
                  <m:sub>
                    <m:r>
                      <w:rPr>
                        <w:rFonts w:ascii="Cambria Math" w:hAnsi="Cambria Math" w:cs="Times New Roman"/>
                        <w:sz w:val="28"/>
                      </w:rPr>
                      <m:t>o</m:t>
                    </m:r>
                  </m:sub>
                </m:sSub>
                <m:sSub>
                  <m:sSubPr>
                    <m:ctrlPr>
                      <w:rPr>
                        <w:rFonts w:ascii="Cambria Math" w:eastAsiaTheme="minorHAnsi" w:hAnsi="Cambria Math" w:cs="Times New Roman"/>
                        <w:i/>
                        <w:sz w:val="28"/>
                      </w:rPr>
                    </m:ctrlPr>
                  </m:sSubPr>
                  <m:e>
                    <m:r>
                      <m:rPr>
                        <m:scr m:val="script"/>
                      </m:rPr>
                      <w:rPr>
                        <w:rFonts w:ascii="Cambria Math" w:hAnsi="Cambria Math" w:cs="Times New Roman"/>
                        <w:sz w:val="28"/>
                      </w:rPr>
                      <m:t>h</m:t>
                    </m:r>
                  </m:e>
                  <m:sub>
                    <m:r>
                      <w:rPr>
                        <w:rFonts w:ascii="Cambria Math" w:hAnsi="Cambria Math" w:cs="Times New Roman"/>
                        <w:sz w:val="28"/>
                      </w:rPr>
                      <m:t>a</m:t>
                    </m:r>
                  </m:sub>
                </m:sSub>
                <m:sSub>
                  <m:sSubPr>
                    <m:ctrlPr>
                      <w:rPr>
                        <w:rFonts w:ascii="Cambria Math" w:eastAsiaTheme="minorHAnsi" w:hAnsi="Cambria Math" w:cs="Times New Roman"/>
                        <w:i/>
                        <w:sz w:val="28"/>
                      </w:rPr>
                    </m:ctrlPr>
                  </m:sSubPr>
                  <m:e>
                    <m:r>
                      <w:rPr>
                        <w:rFonts w:ascii="Cambria Math" w:hAnsi="Cambria Math" w:cs="Times New Roman"/>
                        <w:sz w:val="28"/>
                      </w:rPr>
                      <m:t>A</m:t>
                    </m:r>
                  </m:e>
                  <m:sub>
                    <m:r>
                      <w:rPr>
                        <w:rFonts w:ascii="Cambria Math" w:hAnsi="Cambria Math" w:cs="Times New Roman"/>
                        <w:sz w:val="28"/>
                      </w:rPr>
                      <m:t>o</m:t>
                    </m:r>
                  </m:sub>
                </m:sSub>
              </m:den>
            </m:f>
          </m:den>
        </m:f>
      </m:oMath>
      <w:r w:rsidRPr="00A03313">
        <w:rPr>
          <w:rFonts w:ascii="Times New Roman" w:hAnsi="Times New Roman" w:cs="Times New Roman"/>
        </w:rPr>
        <w:tab/>
      </w:r>
      <w:r w:rsidRPr="00A03313">
        <w:rPr>
          <w:rFonts w:ascii="Times New Roman" w:hAnsi="Times New Roman" w:cs="Times New Roman"/>
        </w:rPr>
        <w:tab/>
      </w:r>
      <w:r w:rsidRPr="00A03313">
        <w:rPr>
          <w:rFonts w:ascii="Times New Roman" w:hAnsi="Times New Roman" w:cs="Times New Roman"/>
        </w:rPr>
        <w:tab/>
      </w:r>
      <w:r w:rsidRPr="00A03313">
        <w:rPr>
          <w:rFonts w:ascii="Times New Roman" w:hAnsi="Times New Roman" w:cs="Times New Roman"/>
        </w:rPr>
        <w:tab/>
      </w:r>
      <w:r w:rsidRPr="00A03313">
        <w:rPr>
          <w:rFonts w:ascii="Times New Roman" w:hAnsi="Times New Roman" w:cs="Times New Roman"/>
        </w:rPr>
        <w:tab/>
      </w:r>
      <w:r w:rsidRPr="00A03313">
        <w:rPr>
          <w:rFonts w:ascii="Times New Roman" w:hAnsi="Times New Roman" w:cs="Times New Roman"/>
        </w:rPr>
        <w:tab/>
      </w:r>
      <w:r w:rsidRPr="00A03313">
        <w:rPr>
          <w:rFonts w:ascii="Times New Roman" w:hAnsi="Times New Roman" w:cs="Times New Roman"/>
        </w:rPr>
        <w:tab/>
      </w:r>
      <w:r w:rsidRPr="00A03313">
        <w:rPr>
          <w:rFonts w:ascii="Times New Roman" w:hAnsi="Times New Roman" w:cs="Times New Roman"/>
        </w:rPr>
        <w:tab/>
      </w:r>
      <w:r w:rsidRPr="00A03313">
        <w:rPr>
          <w:rFonts w:ascii="Times New Roman" w:hAnsi="Times New Roman" w:cs="Times New Roman"/>
        </w:rPr>
        <w:tab/>
        <w:t xml:space="preserve">   (3)</w:t>
      </w:r>
    </w:p>
    <w:p w14:paraId="356B8A83" w14:textId="0BAA6007" w:rsidR="00A36BF6" w:rsidRPr="00A03313" w:rsidRDefault="00A36BF6" w:rsidP="00A36BF6">
      <w:pPr>
        <w:spacing w:after="120"/>
        <w:ind w:left="0" w:hanging="2"/>
        <w:rPr>
          <w:rFonts w:ascii="Times New Roman" w:hAnsi="Times New Roman" w:cs="Times New Roman"/>
        </w:rPr>
      </w:pPr>
      <w:r w:rsidRPr="00A03313">
        <w:rPr>
          <w:rFonts w:ascii="Times New Roman" w:hAnsi="Times New Roman" w:cs="Times New Roman"/>
        </w:rPr>
        <w:t>Sehingga kurang maksimalnya efekti</w:t>
      </w:r>
      <w:r w:rsidR="0004595C" w:rsidRPr="00A03313">
        <w:rPr>
          <w:rFonts w:ascii="Times New Roman" w:hAnsi="Times New Roman" w:cs="Times New Roman"/>
          <w:lang w:val="en-US"/>
        </w:rPr>
        <w:t>v</w:t>
      </w:r>
      <w:r w:rsidRPr="00A03313">
        <w:rPr>
          <w:rFonts w:ascii="Times New Roman" w:hAnsi="Times New Roman" w:cs="Times New Roman"/>
        </w:rPr>
        <w:t>itas heat exchanger pada cooling tower dikarenakan:</w:t>
      </w:r>
    </w:p>
    <w:p w14:paraId="79AD9063" w14:textId="2232B6E0" w:rsidR="00A36BF6" w:rsidRPr="00A03313" w:rsidRDefault="00A36BF6" w:rsidP="00A36BF6">
      <w:pPr>
        <w:pStyle w:val="ListParagraph"/>
        <w:numPr>
          <w:ilvl w:val="0"/>
          <w:numId w:val="34"/>
        </w:numPr>
        <w:suppressAutoHyphens w:val="0"/>
        <w:spacing w:after="0"/>
        <w:ind w:leftChars="0" w:left="0" w:firstLineChars="0" w:hanging="2"/>
        <w:jc w:val="both"/>
        <w:textDirection w:val="lrTb"/>
        <w:textAlignment w:val="auto"/>
        <w:outlineLvl w:val="9"/>
        <w:rPr>
          <w:rFonts w:ascii="Times New Roman" w:hAnsi="Times New Roman"/>
          <w:lang w:val="id-ID"/>
        </w:rPr>
      </w:pPr>
      <w:r w:rsidRPr="00A03313">
        <w:rPr>
          <w:rFonts w:ascii="Times New Roman" w:hAnsi="Times New Roman"/>
          <w:lang w:val="id-ID"/>
        </w:rPr>
        <w:t xml:space="preserve">Aliran fluida pendingin (Udara) lebih kecil dibanding aliran fluida panas (Air). Hal ini dikarenakan ukuran diameter </w:t>
      </w:r>
      <w:r w:rsidRPr="00A03313">
        <w:rPr>
          <w:rFonts w:ascii="Times New Roman" w:hAnsi="Times New Roman"/>
          <w:i/>
          <w:lang w:val="id-ID"/>
        </w:rPr>
        <w:t>fan</w:t>
      </w:r>
      <w:r w:rsidRPr="00A03313">
        <w:rPr>
          <w:rFonts w:ascii="Times New Roman" w:hAnsi="Times New Roman"/>
          <w:lang w:val="id-ID"/>
        </w:rPr>
        <w:t xml:space="preserve"> kecil.</w:t>
      </w:r>
    </w:p>
    <w:p w14:paraId="12892D23" w14:textId="77777777" w:rsidR="00A36BF6" w:rsidRPr="00A03313" w:rsidRDefault="00A36BF6" w:rsidP="00A36BF6">
      <w:pPr>
        <w:spacing w:after="0"/>
        <w:ind w:left="0" w:hanging="2"/>
        <w:jc w:val="center"/>
        <w:rPr>
          <w:rFonts w:ascii="Times New Roman" w:hAnsi="Times New Roman" w:cs="Times New Roman"/>
        </w:rPr>
      </w:pPr>
      <w:r w:rsidRPr="00A03313">
        <w:rPr>
          <w:rFonts w:ascii="Times New Roman" w:hAnsi="Times New Roman" w:cs="Times New Roman"/>
          <w:noProof/>
          <w:lang w:eastAsia="id-ID"/>
        </w:rPr>
        <w:drawing>
          <wp:inline distT="0" distB="0" distL="0" distR="0" wp14:anchorId="4388F0E4" wp14:editId="778E4320">
            <wp:extent cx="1900362" cy="1997817"/>
            <wp:effectExtent l="0" t="0" r="508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06945" cy="2004737"/>
                    </a:xfrm>
                    <a:prstGeom prst="rect">
                      <a:avLst/>
                    </a:prstGeom>
                  </pic:spPr>
                </pic:pic>
              </a:graphicData>
            </a:graphic>
          </wp:inline>
        </w:drawing>
      </w:r>
    </w:p>
    <w:p w14:paraId="33956544" w14:textId="1EB81C39" w:rsidR="00A36BF6" w:rsidRPr="00A03313" w:rsidRDefault="00A36BF6" w:rsidP="00A36BF6">
      <w:pPr>
        <w:pStyle w:val="Caption"/>
        <w:spacing w:after="120"/>
        <w:ind w:hanging="2"/>
        <w:jc w:val="center"/>
        <w:rPr>
          <w:rFonts w:ascii="Times New Roman" w:hAnsi="Times New Roman" w:cs="Times New Roman"/>
          <w:i w:val="0"/>
          <w:color w:val="000000" w:themeColor="text1"/>
          <w:sz w:val="22"/>
          <w:szCs w:val="22"/>
          <w:lang w:val="id-ID"/>
        </w:rPr>
      </w:pPr>
      <w:r w:rsidRPr="00120111">
        <w:rPr>
          <w:rFonts w:ascii="Times New Roman" w:hAnsi="Times New Roman" w:cs="Times New Roman"/>
          <w:b/>
          <w:i w:val="0"/>
          <w:color w:val="000000" w:themeColor="text1"/>
          <w:sz w:val="22"/>
          <w:szCs w:val="22"/>
          <w:lang w:val="id-ID"/>
        </w:rPr>
        <w:t>G</w:t>
      </w:r>
      <w:r w:rsidRPr="00120111">
        <w:rPr>
          <w:rFonts w:ascii="Times New Roman" w:hAnsi="Times New Roman" w:cs="Times New Roman"/>
          <w:b/>
          <w:i w:val="0"/>
          <w:color w:val="000000" w:themeColor="text1"/>
          <w:sz w:val="22"/>
          <w:szCs w:val="22"/>
        </w:rPr>
        <w:t xml:space="preserve">ambar </w:t>
      </w:r>
      <w:r w:rsidRPr="00120111">
        <w:rPr>
          <w:rFonts w:ascii="Times New Roman" w:hAnsi="Times New Roman" w:cs="Times New Roman"/>
          <w:b/>
          <w:i w:val="0"/>
          <w:color w:val="000000" w:themeColor="text1"/>
          <w:sz w:val="22"/>
          <w:szCs w:val="22"/>
          <w:lang w:val="id-ID"/>
        </w:rPr>
        <w:t>7.</w:t>
      </w:r>
      <w:r w:rsidRPr="00A03313">
        <w:rPr>
          <w:rFonts w:ascii="Times New Roman" w:hAnsi="Times New Roman" w:cs="Times New Roman"/>
          <w:i w:val="0"/>
          <w:color w:val="000000" w:themeColor="text1"/>
          <w:sz w:val="22"/>
          <w:szCs w:val="22"/>
        </w:rPr>
        <w:t xml:space="preserve"> </w:t>
      </w:r>
      <w:r w:rsidRPr="00A03313">
        <w:rPr>
          <w:rFonts w:ascii="Times New Roman" w:hAnsi="Times New Roman" w:cs="Times New Roman"/>
          <w:color w:val="000000" w:themeColor="text1"/>
          <w:sz w:val="22"/>
          <w:szCs w:val="22"/>
          <w:lang w:val="id-ID"/>
        </w:rPr>
        <w:t>F</w:t>
      </w:r>
      <w:r w:rsidRPr="00A03313">
        <w:rPr>
          <w:rFonts w:ascii="Times New Roman" w:hAnsi="Times New Roman" w:cs="Times New Roman"/>
          <w:color w:val="000000" w:themeColor="text1"/>
          <w:sz w:val="22"/>
          <w:szCs w:val="22"/>
        </w:rPr>
        <w:t>an cooling</w:t>
      </w:r>
      <w:r w:rsidRPr="00A03313">
        <w:rPr>
          <w:rFonts w:ascii="Times New Roman" w:hAnsi="Times New Roman" w:cs="Times New Roman"/>
          <w:i w:val="0"/>
          <w:color w:val="000000" w:themeColor="text1"/>
          <w:sz w:val="22"/>
          <w:szCs w:val="22"/>
        </w:rPr>
        <w:t xml:space="preserve"> sebelum dilakukan perbaikan</w:t>
      </w:r>
      <w:r w:rsidRPr="00A03313">
        <w:rPr>
          <w:rFonts w:ascii="Times New Roman" w:hAnsi="Times New Roman" w:cs="Times New Roman"/>
          <w:i w:val="0"/>
          <w:color w:val="000000" w:themeColor="text1"/>
          <w:sz w:val="22"/>
          <w:szCs w:val="22"/>
          <w:lang w:val="id-ID"/>
        </w:rPr>
        <w:t>.</w:t>
      </w:r>
    </w:p>
    <w:p w14:paraId="055ABB79" w14:textId="49C07AF3" w:rsidR="00A36BF6" w:rsidRPr="00A03313" w:rsidRDefault="00A36BF6" w:rsidP="00A36BF6">
      <w:pPr>
        <w:pStyle w:val="ListParagraph"/>
        <w:numPr>
          <w:ilvl w:val="0"/>
          <w:numId w:val="34"/>
        </w:numPr>
        <w:suppressAutoHyphens w:val="0"/>
        <w:spacing w:after="0"/>
        <w:ind w:leftChars="0" w:left="0" w:firstLineChars="0" w:hanging="2"/>
        <w:contextualSpacing w:val="0"/>
        <w:jc w:val="both"/>
        <w:textDirection w:val="lrTb"/>
        <w:textAlignment w:val="auto"/>
        <w:outlineLvl w:val="9"/>
        <w:rPr>
          <w:rFonts w:ascii="Times New Roman" w:hAnsi="Times New Roman"/>
          <w:lang w:val="id-ID"/>
        </w:rPr>
      </w:pPr>
      <w:r w:rsidRPr="00A03313">
        <w:rPr>
          <w:rFonts w:ascii="Times New Roman" w:hAnsi="Times New Roman"/>
          <w:lang w:val="id-ID"/>
        </w:rPr>
        <w:t xml:space="preserve">Laju Kecepatan aliran fluida panas (Air) terlalu besar sehingga efektifitas proses perpindahan panas dari fluida panas ke fluida dingin tidak maksimal. Hal ini terjadi dikarenakan diameter </w:t>
      </w:r>
      <w:r w:rsidRPr="00A03313">
        <w:rPr>
          <w:rFonts w:ascii="Times New Roman" w:hAnsi="Times New Roman"/>
          <w:i/>
          <w:lang w:val="id-ID"/>
        </w:rPr>
        <w:t>output heat excha</w:t>
      </w:r>
      <w:r w:rsidR="0004595C" w:rsidRPr="00A03313">
        <w:rPr>
          <w:rFonts w:ascii="Times New Roman" w:hAnsi="Times New Roman"/>
          <w:i/>
        </w:rPr>
        <w:t>n</w:t>
      </w:r>
      <w:r w:rsidRPr="00A03313">
        <w:rPr>
          <w:rFonts w:ascii="Times New Roman" w:hAnsi="Times New Roman"/>
          <w:i/>
          <w:lang w:val="id-ID"/>
        </w:rPr>
        <w:t>ger</w:t>
      </w:r>
      <w:r w:rsidRPr="00A03313">
        <w:rPr>
          <w:rFonts w:ascii="Times New Roman" w:hAnsi="Times New Roman"/>
          <w:lang w:val="id-ID"/>
        </w:rPr>
        <w:t xml:space="preserve"> atau </w:t>
      </w:r>
      <w:r w:rsidRPr="00A03313">
        <w:rPr>
          <w:rFonts w:ascii="Times New Roman" w:hAnsi="Times New Roman"/>
          <w:i/>
          <w:lang w:val="id-ID"/>
        </w:rPr>
        <w:t>silogate</w:t>
      </w:r>
      <w:r w:rsidRPr="00A03313">
        <w:rPr>
          <w:rFonts w:ascii="Times New Roman" w:hAnsi="Times New Roman"/>
          <w:lang w:val="id-ID"/>
        </w:rPr>
        <w:t xml:space="preserve"> terlalu besar </w:t>
      </w:r>
      <w:r w:rsidRPr="00A03313">
        <w:rPr>
          <w:rFonts w:ascii="Times New Roman" w:hAnsi="Times New Roman"/>
          <w:lang w:val="id-ID"/>
        </w:rPr>
        <w:fldChar w:fldCharType="begin" w:fldLock="1"/>
      </w:r>
      <w:r w:rsidRPr="00A03313">
        <w:rPr>
          <w:rFonts w:ascii="Times New Roman" w:hAnsi="Times New Roman"/>
          <w:lang w:val="id-ID"/>
        </w:rPr>
        <w:instrText>ADDIN CSL_CITATION {"citationItems":[{"id":"ITEM-1","itemData":{"ISSN":"2656-3290","abstract":"As a device to exchange heat from hot fluid to colder fluid, a heat exchanger is supposed to have high effectiveness. Theoretically, the increase of fluid rate would increase the effectiveness. Yet, it makes the contact time among the fluids become shorter. Based on this phenomenon, a research is carried on to find out how the fluid rate affects the effectiveness of a Shell-and-Tube Heat Exchanger. The working fluid used is air.\\nIt is found out that the effectiveness would up to a certain value if the fluid rate increases and then it would decrease. The effectiveness of a Shell-and-Tube Heat Exchanger would be higher if the hot air flows faster (in the tube side) and the cold air flows slower (in the shell side).\\n\\n\\nAbstract in Bahasa Indonesia : \\n\\nSebagai alat untuk penukaran panas dari fluida dengan temperatur tinggi ke fluida dengan temperatur rendah, suatu heat exchanger diharapkan mempunyai efektivitas yang tinggi. Secara teoritis kenaikan kecepatan aliran akan menaikkan efektivitas. Namun, hal ini membuat waktu kontak menjadi singkat. Dari fenomena ini, ingin diteliti bagaimana pengaruh kecepatan terhadap efektivitas suatu Shell-and-Tube Heat Exchanger dengan udara sebagai fluida kerja.\\nDari hasil penelitian didapat bahwa efektivitas naik seiring dengan kenaikan kecepatan hingga suatu harga tertentu dan kemudian akan turun. Efektivitas Shell-and-Tube Heat Exchanger lebih tinggi jika udara panas mengalir dengan kecepatan tinggi (di sisi tube) dan udara dingin mengalir dengan kecepatan rendah (di sisi shell).\\n\\nKata kunci:  efektivitas, shell-and-tube heat exchanger.","author":[{"dropping-particle":"","family":"Handoyo","given":"Ekadewi Anggraini","non-dropping-particle":"","parse-names":false,"suffix":""}],"container-title":"Jurnal Teknik Mesin","id":"ITEM-1","issue":"2","issued":{"date-parts":[["2000"]]},"page":"86-90","title":"Pengaruh Kecepatan Aliran Terhadap Efektivitas Shell-and-Tube Heat Exchanger","type":"article-journal","volume":"2"},"uris":["http://www.mendeley.com/documents/?uuid=d251a1ab-80f8-4e8c-90a7-d3c6857dbb3a"]}],"mendeley":{"formattedCitation":"[13]","plainTextFormattedCitation":"[13]","previouslyFormattedCitation":"[13]"},"properties":{"noteIndex":0},"schema":"https://github.com/citation-style-language/schema/raw/master/csl-citation.json"}</w:instrText>
      </w:r>
      <w:r w:rsidRPr="00A03313">
        <w:rPr>
          <w:rFonts w:ascii="Times New Roman" w:hAnsi="Times New Roman"/>
          <w:lang w:val="id-ID"/>
        </w:rPr>
        <w:fldChar w:fldCharType="separate"/>
      </w:r>
      <w:r w:rsidRPr="00A03313">
        <w:rPr>
          <w:rFonts w:ascii="Times New Roman" w:hAnsi="Times New Roman"/>
          <w:noProof/>
          <w:lang w:val="id-ID"/>
        </w:rPr>
        <w:t>[13]</w:t>
      </w:r>
      <w:r w:rsidRPr="00A03313">
        <w:rPr>
          <w:rFonts w:ascii="Times New Roman" w:hAnsi="Times New Roman"/>
          <w:lang w:val="id-ID"/>
        </w:rPr>
        <w:fldChar w:fldCharType="end"/>
      </w:r>
      <w:r w:rsidRPr="00A03313">
        <w:rPr>
          <w:rFonts w:ascii="Times New Roman" w:hAnsi="Times New Roman"/>
          <w:lang w:val="id-ID"/>
        </w:rPr>
        <w:t>.</w:t>
      </w:r>
    </w:p>
    <w:p w14:paraId="04D6B54D" w14:textId="77777777" w:rsidR="00A36BF6" w:rsidRPr="00A03313" w:rsidRDefault="00A36BF6" w:rsidP="00A36BF6">
      <w:pPr>
        <w:spacing w:after="0"/>
        <w:ind w:left="0" w:hanging="2"/>
        <w:jc w:val="center"/>
        <w:rPr>
          <w:rFonts w:ascii="Times New Roman" w:hAnsi="Times New Roman" w:cs="Times New Roman"/>
        </w:rPr>
      </w:pPr>
      <w:r w:rsidRPr="00A03313">
        <w:rPr>
          <w:rFonts w:ascii="Times New Roman" w:hAnsi="Times New Roman" w:cs="Times New Roman"/>
          <w:noProof/>
          <w:lang w:eastAsia="id-ID"/>
        </w:rPr>
        <w:drawing>
          <wp:inline distT="0" distB="0" distL="0" distR="0" wp14:anchorId="27B21CD6" wp14:editId="7708FB1B">
            <wp:extent cx="2300367" cy="1248771"/>
            <wp:effectExtent l="19050" t="19050" r="24130" b="27940"/>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l="2778" t="3472" b="30556"/>
                    <a:stretch>
                      <a:fillRect/>
                    </a:stretch>
                  </pic:blipFill>
                  <pic:spPr bwMode="auto">
                    <a:xfrm>
                      <a:off x="0" y="0"/>
                      <a:ext cx="2312530" cy="1255374"/>
                    </a:xfrm>
                    <a:prstGeom prst="rect">
                      <a:avLst/>
                    </a:prstGeom>
                    <a:noFill/>
                    <a:ln w="9525">
                      <a:solidFill>
                        <a:schemeClr val="tx1"/>
                      </a:solidFill>
                      <a:miter lim="800000"/>
                      <a:headEnd/>
                      <a:tailEnd/>
                    </a:ln>
                    <a:effectLst/>
                  </pic:spPr>
                </pic:pic>
              </a:graphicData>
            </a:graphic>
          </wp:inline>
        </w:drawing>
      </w:r>
    </w:p>
    <w:p w14:paraId="3BF6021F" w14:textId="77777777" w:rsidR="00A36BF6" w:rsidRPr="00A03313" w:rsidRDefault="00A36BF6" w:rsidP="00A36BF6">
      <w:pPr>
        <w:pStyle w:val="Caption"/>
        <w:ind w:hanging="2"/>
        <w:jc w:val="center"/>
        <w:rPr>
          <w:rFonts w:ascii="Times New Roman" w:hAnsi="Times New Roman" w:cs="Times New Roman"/>
          <w:i w:val="0"/>
          <w:color w:val="000000" w:themeColor="text1"/>
          <w:sz w:val="22"/>
          <w:szCs w:val="22"/>
          <w:lang w:val="id-ID"/>
        </w:rPr>
      </w:pPr>
      <w:r w:rsidRPr="00120111">
        <w:rPr>
          <w:rFonts w:ascii="Times New Roman" w:hAnsi="Times New Roman" w:cs="Times New Roman"/>
          <w:b/>
          <w:i w:val="0"/>
          <w:color w:val="000000" w:themeColor="text1"/>
          <w:sz w:val="22"/>
          <w:szCs w:val="22"/>
          <w:lang w:val="id-ID"/>
        </w:rPr>
        <w:t>G</w:t>
      </w:r>
      <w:r w:rsidRPr="00120111">
        <w:rPr>
          <w:rFonts w:ascii="Times New Roman" w:hAnsi="Times New Roman" w:cs="Times New Roman"/>
          <w:b/>
          <w:i w:val="0"/>
          <w:color w:val="000000" w:themeColor="text1"/>
          <w:sz w:val="22"/>
          <w:szCs w:val="22"/>
        </w:rPr>
        <w:t xml:space="preserve">ambar </w:t>
      </w:r>
      <w:r w:rsidRPr="00120111">
        <w:rPr>
          <w:rFonts w:ascii="Times New Roman" w:hAnsi="Times New Roman" w:cs="Times New Roman"/>
          <w:b/>
          <w:i w:val="0"/>
          <w:color w:val="000000" w:themeColor="text1"/>
          <w:sz w:val="22"/>
          <w:szCs w:val="22"/>
          <w:lang w:val="id-ID"/>
        </w:rPr>
        <w:t>8.</w:t>
      </w:r>
      <w:r w:rsidRPr="00A03313">
        <w:rPr>
          <w:rFonts w:ascii="Times New Roman" w:hAnsi="Times New Roman" w:cs="Times New Roman"/>
          <w:i w:val="0"/>
          <w:color w:val="000000" w:themeColor="text1"/>
          <w:sz w:val="22"/>
          <w:szCs w:val="22"/>
        </w:rPr>
        <w:t xml:space="preserve">  </w:t>
      </w:r>
      <w:r w:rsidRPr="00A03313">
        <w:rPr>
          <w:rFonts w:ascii="Times New Roman" w:hAnsi="Times New Roman" w:cs="Times New Roman"/>
          <w:color w:val="000000" w:themeColor="text1"/>
          <w:sz w:val="22"/>
          <w:szCs w:val="22"/>
          <w:lang w:val="id-ID"/>
        </w:rPr>
        <w:t>S</w:t>
      </w:r>
      <w:r w:rsidRPr="00A03313">
        <w:rPr>
          <w:rFonts w:ascii="Times New Roman" w:hAnsi="Times New Roman" w:cs="Times New Roman"/>
          <w:color w:val="000000" w:themeColor="text1"/>
          <w:sz w:val="22"/>
          <w:szCs w:val="22"/>
        </w:rPr>
        <w:t>ilogate</w:t>
      </w:r>
      <w:r w:rsidRPr="00A03313">
        <w:rPr>
          <w:rFonts w:ascii="Times New Roman" w:hAnsi="Times New Roman" w:cs="Times New Roman"/>
          <w:i w:val="0"/>
          <w:color w:val="000000" w:themeColor="text1"/>
          <w:sz w:val="22"/>
          <w:szCs w:val="22"/>
        </w:rPr>
        <w:t xml:space="preserve"> sebelum dilakukan perbaikan</w:t>
      </w:r>
      <w:r w:rsidRPr="00A03313">
        <w:rPr>
          <w:rFonts w:ascii="Times New Roman" w:hAnsi="Times New Roman" w:cs="Times New Roman"/>
          <w:i w:val="0"/>
          <w:color w:val="000000" w:themeColor="text1"/>
          <w:sz w:val="22"/>
          <w:szCs w:val="22"/>
          <w:lang w:val="id-ID"/>
        </w:rPr>
        <w:t>.</w:t>
      </w:r>
    </w:p>
    <w:p w14:paraId="67BC2D1C" w14:textId="6E570A73" w:rsidR="00A36BF6" w:rsidRPr="00A03313" w:rsidRDefault="00A36BF6" w:rsidP="00A36BF6">
      <w:pPr>
        <w:spacing w:after="0"/>
        <w:ind w:left="0" w:hanging="2"/>
        <w:jc w:val="both"/>
        <w:rPr>
          <w:rFonts w:ascii="Times New Roman" w:hAnsi="Times New Roman" w:cs="Times New Roman"/>
        </w:rPr>
      </w:pPr>
      <w:r w:rsidRPr="00A03313">
        <w:rPr>
          <w:rFonts w:ascii="Times New Roman" w:hAnsi="Times New Roman" w:cs="Times New Roman"/>
        </w:rPr>
        <w:t>Dari permasalahan diatas dapat digambarkan seperti ini:</w:t>
      </w:r>
    </w:p>
    <w:p w14:paraId="391B80CF" w14:textId="77777777" w:rsidR="00A36BF6" w:rsidRPr="00A03313" w:rsidRDefault="00A36BF6" w:rsidP="00A36BF6">
      <w:pPr>
        <w:spacing w:after="0"/>
        <w:ind w:left="0" w:hanging="2"/>
        <w:jc w:val="center"/>
        <w:rPr>
          <w:rFonts w:ascii="Times New Roman" w:hAnsi="Times New Roman" w:cs="Times New Roman"/>
        </w:rPr>
      </w:pPr>
      <w:r w:rsidRPr="00A03313">
        <w:rPr>
          <w:rFonts w:ascii="Times New Roman" w:hAnsi="Times New Roman" w:cs="Times New Roman"/>
          <w:noProof/>
          <w:lang w:eastAsia="id-ID"/>
        </w:rPr>
        <w:drawing>
          <wp:inline distT="0" distB="0" distL="0" distR="0" wp14:anchorId="2E9631F2" wp14:editId="5306E38F">
            <wp:extent cx="2870421" cy="2532239"/>
            <wp:effectExtent l="0" t="0" r="635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73007" cy="2534520"/>
                    </a:xfrm>
                    <a:prstGeom prst="rect">
                      <a:avLst/>
                    </a:prstGeom>
                  </pic:spPr>
                </pic:pic>
              </a:graphicData>
            </a:graphic>
          </wp:inline>
        </w:drawing>
      </w:r>
    </w:p>
    <w:p w14:paraId="6F2965C7" w14:textId="07F22EA5" w:rsidR="00A36BF6" w:rsidRPr="00A03313" w:rsidRDefault="00A36BF6" w:rsidP="00A36BF6">
      <w:pPr>
        <w:ind w:left="0" w:hanging="2"/>
        <w:jc w:val="center"/>
        <w:rPr>
          <w:rFonts w:ascii="Times New Roman" w:hAnsi="Times New Roman" w:cs="Times New Roman"/>
        </w:rPr>
      </w:pPr>
      <w:r w:rsidRPr="00120111">
        <w:rPr>
          <w:rFonts w:ascii="Times New Roman" w:hAnsi="Times New Roman" w:cs="Times New Roman"/>
          <w:b/>
        </w:rPr>
        <w:t>Gambar 9.</w:t>
      </w:r>
      <w:r w:rsidRPr="00A03313">
        <w:rPr>
          <w:rFonts w:ascii="Times New Roman" w:hAnsi="Times New Roman" w:cs="Times New Roman"/>
        </w:rPr>
        <w:t xml:space="preserve"> Simulasi </w:t>
      </w:r>
      <w:r w:rsidRPr="00A03313">
        <w:rPr>
          <w:rFonts w:ascii="Times New Roman" w:hAnsi="Times New Roman" w:cs="Times New Roman"/>
          <w:i/>
        </w:rPr>
        <w:t>heat exchanger</w:t>
      </w:r>
      <w:r w:rsidRPr="00A03313">
        <w:rPr>
          <w:rFonts w:ascii="Times New Roman" w:hAnsi="Times New Roman" w:cs="Times New Roman"/>
        </w:rPr>
        <w:t xml:space="preserve"> sebelum dilakukan perbaikan.</w:t>
      </w:r>
    </w:p>
    <w:p w14:paraId="223288AB" w14:textId="77777777" w:rsidR="00A36BF6" w:rsidRPr="00A03313" w:rsidRDefault="00A36BF6" w:rsidP="00A36BF6">
      <w:pPr>
        <w:pStyle w:val="ListParagraph"/>
        <w:numPr>
          <w:ilvl w:val="1"/>
          <w:numId w:val="31"/>
        </w:numPr>
        <w:suppressAutoHyphens w:val="0"/>
        <w:spacing w:after="0"/>
        <w:ind w:leftChars="0" w:left="0" w:firstLineChars="0" w:hanging="2"/>
        <w:contextualSpacing w:val="0"/>
        <w:textDirection w:val="lrTb"/>
        <w:textAlignment w:val="auto"/>
        <w:outlineLvl w:val="9"/>
        <w:rPr>
          <w:rFonts w:ascii="Times New Roman" w:hAnsi="Times New Roman"/>
          <w:b/>
          <w:lang w:val="id-ID"/>
        </w:rPr>
      </w:pPr>
      <w:r w:rsidRPr="00A03313">
        <w:rPr>
          <w:rFonts w:ascii="Times New Roman" w:hAnsi="Times New Roman"/>
          <w:b/>
          <w:lang w:val="id-ID"/>
        </w:rPr>
        <w:lastRenderedPageBreak/>
        <w:t>Perbaikan.</w:t>
      </w:r>
    </w:p>
    <w:p w14:paraId="07B1C7E4" w14:textId="4ACB8D66" w:rsidR="00A36BF6" w:rsidRPr="00A03313" w:rsidRDefault="00A36BF6" w:rsidP="00A36BF6">
      <w:pPr>
        <w:spacing w:after="120"/>
        <w:ind w:left="0" w:hanging="2"/>
        <w:rPr>
          <w:rFonts w:ascii="Times New Roman" w:hAnsi="Times New Roman" w:cs="Times New Roman"/>
        </w:rPr>
      </w:pPr>
      <w:r w:rsidRPr="00A03313">
        <w:rPr>
          <w:rFonts w:ascii="Times New Roman" w:hAnsi="Times New Roman" w:cs="Times New Roman"/>
        </w:rPr>
        <w:t>Dari Permasalahan diatas,</w:t>
      </w:r>
      <w:r w:rsidR="0004595C" w:rsidRPr="00A03313">
        <w:rPr>
          <w:rFonts w:ascii="Times New Roman" w:hAnsi="Times New Roman" w:cs="Times New Roman"/>
          <w:lang w:val="en-US"/>
        </w:rPr>
        <w:t xml:space="preserve"> </w:t>
      </w:r>
      <w:r w:rsidRPr="00A03313">
        <w:rPr>
          <w:rFonts w:ascii="Times New Roman" w:hAnsi="Times New Roman" w:cs="Times New Roman"/>
        </w:rPr>
        <w:t>dapat dilakukan perbaikan - perbaikan yaitu:</w:t>
      </w:r>
    </w:p>
    <w:p w14:paraId="4A4E190B" w14:textId="77777777" w:rsidR="00A36BF6" w:rsidRPr="00A03313" w:rsidRDefault="00A36BF6" w:rsidP="00A36BF6">
      <w:pPr>
        <w:pStyle w:val="ListParagraph"/>
        <w:numPr>
          <w:ilvl w:val="0"/>
          <w:numId w:val="35"/>
        </w:numPr>
        <w:suppressAutoHyphens w:val="0"/>
        <w:spacing w:after="120"/>
        <w:ind w:leftChars="0" w:left="0" w:firstLineChars="0" w:hanging="2"/>
        <w:jc w:val="both"/>
        <w:textDirection w:val="lrTb"/>
        <w:textAlignment w:val="auto"/>
        <w:outlineLvl w:val="9"/>
        <w:rPr>
          <w:rFonts w:ascii="Times New Roman" w:hAnsi="Times New Roman"/>
          <w:b/>
          <w:lang w:val="id-ID"/>
        </w:rPr>
      </w:pPr>
      <w:r w:rsidRPr="00A03313">
        <w:rPr>
          <w:rFonts w:ascii="Times New Roman" w:hAnsi="Times New Roman"/>
          <w:lang w:val="id-ID"/>
        </w:rPr>
        <w:t xml:space="preserve">Merubah </w:t>
      </w:r>
      <w:r w:rsidRPr="00A03313">
        <w:rPr>
          <w:rFonts w:ascii="Times New Roman" w:hAnsi="Times New Roman"/>
          <w:i/>
          <w:lang w:val="id-ID"/>
        </w:rPr>
        <w:t>cooling fan</w:t>
      </w:r>
      <w:r w:rsidRPr="00A03313">
        <w:rPr>
          <w:rFonts w:ascii="Times New Roman" w:hAnsi="Times New Roman"/>
          <w:lang w:val="id-ID"/>
        </w:rPr>
        <w:t xml:space="preserve"> dari luas </w:t>
      </w:r>
      <w:r w:rsidRPr="00A03313">
        <w:rPr>
          <w:rFonts w:ascii="Times New Roman" w:hAnsi="Times New Roman"/>
          <w:i/>
          <w:lang w:val="id-ID"/>
        </w:rPr>
        <w:t>cooling fan</w:t>
      </w:r>
      <w:r w:rsidRPr="00A03313">
        <w:rPr>
          <w:rFonts w:ascii="Times New Roman" w:hAnsi="Times New Roman"/>
          <w:lang w:val="id-ID"/>
        </w:rPr>
        <w:t xml:space="preserve"> 141.300 mm menjadi 785.000 mm. </w:t>
      </w:r>
      <w:r w:rsidRPr="00A03313">
        <w:rPr>
          <w:rFonts w:ascii="Times New Roman" w:hAnsi="Times New Roman"/>
          <w:i/>
          <w:lang w:val="id-ID"/>
        </w:rPr>
        <w:t>Cooling fan</w:t>
      </w:r>
      <w:r w:rsidRPr="00A03313">
        <w:rPr>
          <w:rFonts w:ascii="Times New Roman" w:hAnsi="Times New Roman"/>
          <w:lang w:val="id-ID"/>
        </w:rPr>
        <w:t xml:space="preserve"> diperbesar agar aliran fluida dingin (udara) sama dengan aliran fluida panas (air) </w:t>
      </w:r>
      <w:r w:rsidRPr="00A03313">
        <w:rPr>
          <w:rFonts w:ascii="Times New Roman" w:hAnsi="Times New Roman"/>
          <w:lang w:val="id-ID"/>
        </w:rPr>
        <w:fldChar w:fldCharType="begin" w:fldLock="1"/>
      </w:r>
      <w:r w:rsidRPr="00A03313">
        <w:rPr>
          <w:rFonts w:ascii="Times New Roman" w:hAnsi="Times New Roman"/>
          <w:lang w:val="id-ID"/>
        </w:rPr>
        <w:instrText>ADDIN CSL_CITATION {"citationItems":[{"id":"ITEM-1","itemData":{"author":[{"dropping-particle":"","family":"Nugraha","given":"Noviyanti","non-dropping-particle":"","parse-names":false,"suffix":""},{"dropping-particle":"","family":"Mahardika","given":"M Azis","non-dropping-particle":"","parse-names":false,"suffix":""},{"dropping-particle":"","family":"Pratama","given":"Putra","non-dropping-particle":"","parse-names":false,"suffix":""},{"dropping-particle":"","family":"Wardani","given":"Jemmy","non-dropping-particle":"","parse-names":false,"suffix":""},{"dropping-particle":"","family":"Mesin","given":"Jurusan Teknik","non-dropping-particle":"","parse-names":false,"suffix":""},{"dropping-particle":"","family":"Industri","given":"Fakultas Teknologi","non-dropping-particle":"","parse-names":false,"suffix":""},{"dropping-particle":"","family":"Bandung","given":"Itenas","non-dropping-particle":"","parse-names":false,"suffix":""}],"id":"ITEM-1","issue":"November","issued":{"date-parts":[["2018"]]},"page":"21-22","title":"Ventilation Air Conditioning Design","type":"article-journal"},"uris":["http://www.mendeley.com/documents/?uuid=40218124-a7d8-43fd-a69c-2bbfb7feec23"]}],"mendeley":{"formattedCitation":"[14]","plainTextFormattedCitation":"[14]","previouslyFormattedCitation":"[14]"},"properties":{"noteIndex":0},"schema":"https://github.com/citation-style-language/schema/raw/master/csl-citation.json"}</w:instrText>
      </w:r>
      <w:r w:rsidRPr="00A03313">
        <w:rPr>
          <w:rFonts w:ascii="Times New Roman" w:hAnsi="Times New Roman"/>
          <w:lang w:val="id-ID"/>
        </w:rPr>
        <w:fldChar w:fldCharType="separate"/>
      </w:r>
      <w:r w:rsidRPr="00A03313">
        <w:rPr>
          <w:rFonts w:ascii="Times New Roman" w:hAnsi="Times New Roman"/>
          <w:noProof/>
          <w:lang w:val="id-ID"/>
        </w:rPr>
        <w:t>[14]</w:t>
      </w:r>
      <w:r w:rsidRPr="00A03313">
        <w:rPr>
          <w:rFonts w:ascii="Times New Roman" w:hAnsi="Times New Roman"/>
          <w:lang w:val="id-ID"/>
        </w:rPr>
        <w:fldChar w:fldCharType="end"/>
      </w:r>
      <w:r w:rsidRPr="00A03313">
        <w:rPr>
          <w:rFonts w:ascii="Times New Roman" w:hAnsi="Times New Roman"/>
          <w:lang w:val="id-ID"/>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533"/>
      </w:tblGrid>
      <w:tr w:rsidR="00A36BF6" w:rsidRPr="00A03313" w14:paraId="4192FE20" w14:textId="77777777" w:rsidTr="000B65F2">
        <w:tc>
          <w:tcPr>
            <w:tcW w:w="4643" w:type="dxa"/>
          </w:tcPr>
          <w:p w14:paraId="3123A313" w14:textId="77777777" w:rsidR="00A36BF6" w:rsidRPr="00A03313" w:rsidRDefault="00A36BF6" w:rsidP="000B65F2">
            <w:pPr>
              <w:ind w:left="0" w:hanging="2"/>
              <w:jc w:val="center"/>
              <w:rPr>
                <w:rFonts w:ascii="Times New Roman" w:hAnsi="Times New Roman" w:cs="Times New Roman"/>
                <w:b/>
              </w:rPr>
            </w:pPr>
            <w:r w:rsidRPr="00A03313">
              <w:rPr>
                <w:rFonts w:ascii="Times New Roman" w:hAnsi="Times New Roman" w:cs="Times New Roman"/>
                <w:noProof/>
                <w:lang w:eastAsia="id-ID"/>
              </w:rPr>
              <w:drawing>
                <wp:inline distT="0" distB="0" distL="0" distR="0" wp14:anchorId="4A54CC33" wp14:editId="322AA5E8">
                  <wp:extent cx="2019632" cy="1915057"/>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31330" cy="1926149"/>
                          </a:xfrm>
                          <a:prstGeom prst="rect">
                            <a:avLst/>
                          </a:prstGeom>
                        </pic:spPr>
                      </pic:pic>
                    </a:graphicData>
                  </a:graphic>
                </wp:inline>
              </w:drawing>
            </w:r>
          </w:p>
        </w:tc>
        <w:tc>
          <w:tcPr>
            <w:tcW w:w="4643" w:type="dxa"/>
          </w:tcPr>
          <w:p w14:paraId="3F33CED8" w14:textId="77777777" w:rsidR="00A36BF6" w:rsidRPr="00A03313" w:rsidRDefault="00A36BF6" w:rsidP="000B65F2">
            <w:pPr>
              <w:ind w:left="0" w:hanging="2"/>
              <w:jc w:val="center"/>
              <w:rPr>
                <w:rFonts w:ascii="Times New Roman" w:hAnsi="Times New Roman" w:cs="Times New Roman"/>
                <w:b/>
              </w:rPr>
            </w:pPr>
            <w:r w:rsidRPr="00A03313">
              <w:rPr>
                <w:rFonts w:ascii="Times New Roman" w:hAnsi="Times New Roman" w:cs="Times New Roman"/>
                <w:noProof/>
                <w:lang w:eastAsia="id-ID"/>
              </w:rPr>
              <w:drawing>
                <wp:inline distT="0" distB="0" distL="0" distR="0" wp14:anchorId="292B85E8" wp14:editId="05BCD9D8">
                  <wp:extent cx="1987307" cy="1900362"/>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97829" cy="1910423"/>
                          </a:xfrm>
                          <a:prstGeom prst="rect">
                            <a:avLst/>
                          </a:prstGeom>
                        </pic:spPr>
                      </pic:pic>
                    </a:graphicData>
                  </a:graphic>
                </wp:inline>
              </w:drawing>
            </w:r>
          </w:p>
        </w:tc>
      </w:tr>
    </w:tbl>
    <w:p w14:paraId="3F2BDA4E" w14:textId="77777777" w:rsidR="00A36BF6" w:rsidRPr="00A03313" w:rsidRDefault="00A36BF6" w:rsidP="00A36BF6">
      <w:pPr>
        <w:pStyle w:val="Caption"/>
        <w:spacing w:before="120" w:after="120"/>
        <w:ind w:hanging="2"/>
        <w:jc w:val="center"/>
        <w:rPr>
          <w:rFonts w:ascii="Times New Roman" w:hAnsi="Times New Roman" w:cs="Times New Roman"/>
          <w:i w:val="0"/>
          <w:color w:val="000000" w:themeColor="text1"/>
          <w:sz w:val="22"/>
          <w:szCs w:val="22"/>
          <w:lang w:val="id-ID"/>
        </w:rPr>
      </w:pPr>
      <w:r w:rsidRPr="00120111">
        <w:rPr>
          <w:rFonts w:ascii="Times New Roman" w:hAnsi="Times New Roman" w:cs="Times New Roman"/>
          <w:b/>
          <w:i w:val="0"/>
          <w:color w:val="000000" w:themeColor="text1"/>
          <w:sz w:val="22"/>
          <w:szCs w:val="22"/>
          <w:lang w:val="id-ID"/>
        </w:rPr>
        <w:t>G</w:t>
      </w:r>
      <w:r w:rsidRPr="00120111">
        <w:rPr>
          <w:rFonts w:ascii="Times New Roman" w:hAnsi="Times New Roman" w:cs="Times New Roman"/>
          <w:b/>
          <w:i w:val="0"/>
          <w:color w:val="000000" w:themeColor="text1"/>
          <w:sz w:val="22"/>
          <w:szCs w:val="22"/>
        </w:rPr>
        <w:t xml:space="preserve">ambar </w:t>
      </w:r>
      <w:r w:rsidRPr="00120111">
        <w:rPr>
          <w:rFonts w:ascii="Times New Roman" w:hAnsi="Times New Roman" w:cs="Times New Roman"/>
          <w:b/>
          <w:i w:val="0"/>
          <w:color w:val="000000" w:themeColor="text1"/>
          <w:sz w:val="22"/>
          <w:szCs w:val="22"/>
          <w:lang w:val="id-ID"/>
        </w:rPr>
        <w:t>10.</w:t>
      </w:r>
      <w:r w:rsidRPr="00A03313">
        <w:rPr>
          <w:rFonts w:ascii="Times New Roman" w:hAnsi="Times New Roman" w:cs="Times New Roman"/>
          <w:i w:val="0"/>
          <w:color w:val="000000" w:themeColor="text1"/>
          <w:sz w:val="22"/>
          <w:szCs w:val="22"/>
        </w:rPr>
        <w:t xml:space="preserve"> </w:t>
      </w:r>
      <w:r w:rsidRPr="00A03313">
        <w:rPr>
          <w:rFonts w:ascii="Times New Roman" w:hAnsi="Times New Roman" w:cs="Times New Roman"/>
          <w:i w:val="0"/>
          <w:color w:val="000000" w:themeColor="text1"/>
          <w:sz w:val="22"/>
          <w:szCs w:val="22"/>
          <w:lang w:val="id-ID"/>
        </w:rPr>
        <w:t>P</w:t>
      </w:r>
      <w:r w:rsidRPr="00A03313">
        <w:rPr>
          <w:rFonts w:ascii="Times New Roman" w:hAnsi="Times New Roman" w:cs="Times New Roman"/>
          <w:i w:val="0"/>
          <w:color w:val="000000" w:themeColor="text1"/>
          <w:sz w:val="22"/>
          <w:szCs w:val="22"/>
        </w:rPr>
        <w:t>roses perbaikan 1</w:t>
      </w:r>
      <w:r w:rsidRPr="00A03313">
        <w:rPr>
          <w:rFonts w:ascii="Times New Roman" w:hAnsi="Times New Roman" w:cs="Times New Roman"/>
          <w:i w:val="0"/>
          <w:color w:val="000000" w:themeColor="text1"/>
          <w:sz w:val="22"/>
          <w:szCs w:val="22"/>
          <w:lang w:val="id-ID"/>
        </w:rPr>
        <w:t>.</w:t>
      </w:r>
    </w:p>
    <w:p w14:paraId="1062C385" w14:textId="7839A027" w:rsidR="00A36BF6" w:rsidRPr="00A03313" w:rsidRDefault="00A36BF6" w:rsidP="00A36BF6">
      <w:pPr>
        <w:pStyle w:val="ListParagraph"/>
        <w:numPr>
          <w:ilvl w:val="0"/>
          <w:numId w:val="35"/>
        </w:numPr>
        <w:suppressAutoHyphens w:val="0"/>
        <w:spacing w:after="120"/>
        <w:ind w:leftChars="0" w:left="0" w:firstLineChars="0" w:hanging="2"/>
        <w:contextualSpacing w:val="0"/>
        <w:jc w:val="both"/>
        <w:textDirection w:val="lrTb"/>
        <w:textAlignment w:val="auto"/>
        <w:outlineLvl w:val="9"/>
        <w:rPr>
          <w:rFonts w:ascii="Times New Roman" w:hAnsi="Times New Roman"/>
          <w:lang w:val="id-ID"/>
        </w:rPr>
      </w:pPr>
      <w:r w:rsidRPr="00A03313">
        <w:rPr>
          <w:rFonts w:ascii="Times New Roman" w:hAnsi="Times New Roman"/>
          <w:lang w:val="id-ID"/>
        </w:rPr>
        <w:t>Melakukan modifikasi pada output heat excha</w:t>
      </w:r>
      <w:r w:rsidR="0004595C" w:rsidRPr="00A03313">
        <w:rPr>
          <w:rFonts w:ascii="Times New Roman" w:hAnsi="Times New Roman"/>
        </w:rPr>
        <w:t>n</w:t>
      </w:r>
      <w:r w:rsidRPr="00A03313">
        <w:rPr>
          <w:rFonts w:ascii="Times New Roman" w:hAnsi="Times New Roman"/>
          <w:lang w:val="id-ID"/>
        </w:rPr>
        <w:t>ger dari diameter 800 mm menjadi 200 mm.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1"/>
        <w:gridCol w:w="4629"/>
      </w:tblGrid>
      <w:tr w:rsidR="00A36BF6" w:rsidRPr="00A03313" w14:paraId="436BC45A" w14:textId="77777777" w:rsidTr="000B65F2">
        <w:tc>
          <w:tcPr>
            <w:tcW w:w="4562" w:type="dxa"/>
          </w:tcPr>
          <w:p w14:paraId="37F38F59" w14:textId="77777777" w:rsidR="00A36BF6" w:rsidRPr="00A03313" w:rsidRDefault="00A36BF6" w:rsidP="000B65F2">
            <w:pPr>
              <w:ind w:left="0" w:hanging="2"/>
              <w:jc w:val="center"/>
              <w:rPr>
                <w:rFonts w:ascii="Times New Roman" w:hAnsi="Times New Roman" w:cs="Times New Roman"/>
              </w:rPr>
            </w:pPr>
            <w:r w:rsidRPr="00A03313">
              <w:rPr>
                <w:rFonts w:ascii="Times New Roman" w:hAnsi="Times New Roman" w:cs="Times New Roman"/>
                <w:noProof/>
                <w:lang w:eastAsia="id-ID"/>
              </w:rPr>
              <w:drawing>
                <wp:inline distT="0" distB="0" distL="0" distR="0" wp14:anchorId="38FDEEAA" wp14:editId="00B9B645">
                  <wp:extent cx="2305878" cy="181446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19060" cy="1824835"/>
                          </a:xfrm>
                          <a:prstGeom prst="rect">
                            <a:avLst/>
                          </a:prstGeom>
                        </pic:spPr>
                      </pic:pic>
                    </a:graphicData>
                  </a:graphic>
                </wp:inline>
              </w:drawing>
            </w:r>
          </w:p>
        </w:tc>
        <w:tc>
          <w:tcPr>
            <w:tcW w:w="4724" w:type="dxa"/>
          </w:tcPr>
          <w:p w14:paraId="15CF0E7E" w14:textId="77777777" w:rsidR="00A36BF6" w:rsidRPr="00A03313" w:rsidRDefault="00A36BF6" w:rsidP="000B65F2">
            <w:pPr>
              <w:ind w:left="0" w:hanging="2"/>
              <w:jc w:val="center"/>
              <w:rPr>
                <w:rFonts w:ascii="Times New Roman" w:hAnsi="Times New Roman" w:cs="Times New Roman"/>
              </w:rPr>
            </w:pPr>
            <w:r w:rsidRPr="00A03313">
              <w:rPr>
                <w:rFonts w:ascii="Times New Roman" w:hAnsi="Times New Roman" w:cs="Times New Roman"/>
                <w:noProof/>
                <w:lang w:eastAsia="id-ID"/>
              </w:rPr>
              <w:drawing>
                <wp:inline distT="0" distB="0" distL="0" distR="0" wp14:anchorId="6F92259E" wp14:editId="54BA1336">
                  <wp:extent cx="2504661" cy="1766853"/>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17264" cy="1775743"/>
                          </a:xfrm>
                          <a:prstGeom prst="rect">
                            <a:avLst/>
                          </a:prstGeom>
                        </pic:spPr>
                      </pic:pic>
                    </a:graphicData>
                  </a:graphic>
                </wp:inline>
              </w:drawing>
            </w:r>
          </w:p>
        </w:tc>
      </w:tr>
    </w:tbl>
    <w:p w14:paraId="18587C9A" w14:textId="77777777" w:rsidR="00A36BF6" w:rsidRPr="00A03313" w:rsidRDefault="00A36BF6" w:rsidP="00A36BF6">
      <w:pPr>
        <w:pStyle w:val="Caption"/>
        <w:spacing w:before="120" w:after="120"/>
        <w:ind w:hanging="2"/>
        <w:jc w:val="center"/>
        <w:rPr>
          <w:rFonts w:ascii="Times New Roman" w:hAnsi="Times New Roman" w:cs="Times New Roman"/>
          <w:i w:val="0"/>
          <w:color w:val="000000" w:themeColor="text1"/>
          <w:sz w:val="22"/>
          <w:szCs w:val="22"/>
          <w:lang w:val="id-ID"/>
        </w:rPr>
      </w:pPr>
      <w:r w:rsidRPr="00120111">
        <w:rPr>
          <w:rFonts w:ascii="Times New Roman" w:hAnsi="Times New Roman" w:cs="Times New Roman"/>
          <w:b/>
          <w:i w:val="0"/>
          <w:color w:val="000000" w:themeColor="text1"/>
          <w:sz w:val="22"/>
          <w:szCs w:val="22"/>
          <w:lang w:val="id-ID"/>
        </w:rPr>
        <w:t>G</w:t>
      </w:r>
      <w:r w:rsidRPr="00120111">
        <w:rPr>
          <w:rFonts w:ascii="Times New Roman" w:hAnsi="Times New Roman" w:cs="Times New Roman"/>
          <w:b/>
          <w:i w:val="0"/>
          <w:color w:val="000000" w:themeColor="text1"/>
          <w:sz w:val="22"/>
          <w:szCs w:val="22"/>
        </w:rPr>
        <w:t>ambar 11.</w:t>
      </w:r>
      <w:r w:rsidRPr="00A03313">
        <w:rPr>
          <w:rFonts w:ascii="Times New Roman" w:hAnsi="Times New Roman" w:cs="Times New Roman"/>
          <w:i w:val="0"/>
          <w:color w:val="000000" w:themeColor="text1"/>
          <w:sz w:val="22"/>
          <w:szCs w:val="22"/>
        </w:rPr>
        <w:t xml:space="preserve"> </w:t>
      </w:r>
      <w:r w:rsidRPr="00A03313">
        <w:rPr>
          <w:rFonts w:ascii="Times New Roman" w:hAnsi="Times New Roman" w:cs="Times New Roman"/>
          <w:i w:val="0"/>
          <w:color w:val="000000" w:themeColor="text1"/>
          <w:sz w:val="22"/>
          <w:szCs w:val="22"/>
          <w:lang w:val="id-ID"/>
        </w:rPr>
        <w:t>H</w:t>
      </w:r>
      <w:r w:rsidRPr="00A03313">
        <w:rPr>
          <w:rFonts w:ascii="Times New Roman" w:hAnsi="Times New Roman" w:cs="Times New Roman"/>
          <w:i w:val="0"/>
          <w:color w:val="000000" w:themeColor="text1"/>
          <w:sz w:val="22"/>
          <w:szCs w:val="22"/>
        </w:rPr>
        <w:t>asil perbaikan 2</w:t>
      </w:r>
      <w:r w:rsidRPr="00A03313">
        <w:rPr>
          <w:rFonts w:ascii="Times New Roman" w:hAnsi="Times New Roman" w:cs="Times New Roman"/>
          <w:i w:val="0"/>
          <w:color w:val="000000" w:themeColor="text1"/>
          <w:sz w:val="22"/>
          <w:szCs w:val="22"/>
          <w:lang w:val="id-ID"/>
        </w:rPr>
        <w:t>.</w:t>
      </w:r>
    </w:p>
    <w:p w14:paraId="15B0D380" w14:textId="560D3903" w:rsidR="00A36BF6" w:rsidRPr="00A03313" w:rsidRDefault="00A36BF6" w:rsidP="00120111">
      <w:pPr>
        <w:spacing w:after="0"/>
        <w:ind w:leftChars="0" w:left="0" w:firstLineChars="0" w:firstLine="426"/>
        <w:jc w:val="both"/>
        <w:rPr>
          <w:rFonts w:ascii="Times New Roman" w:hAnsi="Times New Roman" w:cs="Times New Roman"/>
        </w:rPr>
      </w:pPr>
      <w:r w:rsidRPr="00A03313">
        <w:rPr>
          <w:rFonts w:ascii="Times New Roman" w:hAnsi="Times New Roman" w:cs="Times New Roman"/>
        </w:rPr>
        <w:t xml:space="preserve">Sehingga dari hasil perbaikan dapat dilihat dikarenakan efektifitas perpindahan panas di kedua fluida sangat baik sehingga saat </w:t>
      </w:r>
      <w:r w:rsidRPr="00A03313">
        <w:rPr>
          <w:rFonts w:ascii="Times New Roman" w:hAnsi="Times New Roman" w:cs="Times New Roman"/>
          <w:i/>
        </w:rPr>
        <w:t>input heat exchanger</w:t>
      </w:r>
      <w:r w:rsidRPr="00A03313">
        <w:rPr>
          <w:rFonts w:ascii="Times New Roman" w:hAnsi="Times New Roman" w:cs="Times New Roman"/>
        </w:rPr>
        <w:t xml:space="preserve"> di </w:t>
      </w:r>
      <w:r w:rsidRPr="00A03313">
        <w:rPr>
          <w:rFonts w:ascii="Times New Roman" w:hAnsi="Times New Roman" w:cs="Times New Roman"/>
          <w:i/>
        </w:rPr>
        <w:t>temperature</w:t>
      </w:r>
      <w:r w:rsidRPr="00A03313">
        <w:rPr>
          <w:rFonts w:ascii="Times New Roman" w:hAnsi="Times New Roman" w:cs="Times New Roman"/>
        </w:rPr>
        <w:t xml:space="preserve"> 80⁰C, </w:t>
      </w:r>
      <w:r w:rsidRPr="00A03313">
        <w:rPr>
          <w:rFonts w:ascii="Times New Roman" w:hAnsi="Times New Roman" w:cs="Times New Roman"/>
          <w:i/>
        </w:rPr>
        <w:t>output</w:t>
      </w:r>
      <w:r w:rsidRPr="00A03313">
        <w:rPr>
          <w:rFonts w:ascii="Times New Roman" w:hAnsi="Times New Roman" w:cs="Times New Roman"/>
        </w:rPr>
        <w:t xml:space="preserve"> fluida panas (air) bisa mencapai 35⁰C.</w:t>
      </w:r>
    </w:p>
    <w:p w14:paraId="3BAE87C7" w14:textId="77777777" w:rsidR="00A36BF6" w:rsidRPr="00A03313" w:rsidRDefault="00A36BF6" w:rsidP="00A36BF6">
      <w:pPr>
        <w:spacing w:after="0"/>
        <w:ind w:left="0" w:hanging="2"/>
        <w:jc w:val="center"/>
        <w:rPr>
          <w:rFonts w:ascii="Times New Roman" w:hAnsi="Times New Roman" w:cs="Times New Roman"/>
        </w:rPr>
      </w:pPr>
      <w:r w:rsidRPr="00A03313">
        <w:rPr>
          <w:rFonts w:ascii="Times New Roman" w:hAnsi="Times New Roman" w:cs="Times New Roman"/>
          <w:noProof/>
          <w:lang w:eastAsia="id-ID"/>
        </w:rPr>
        <w:lastRenderedPageBreak/>
        <w:drawing>
          <wp:inline distT="0" distB="0" distL="0" distR="0" wp14:anchorId="017FEAE5" wp14:editId="3DA9008B">
            <wp:extent cx="4257675" cy="410155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29370" cy="4170625"/>
                    </a:xfrm>
                    <a:prstGeom prst="rect">
                      <a:avLst/>
                    </a:prstGeom>
                  </pic:spPr>
                </pic:pic>
              </a:graphicData>
            </a:graphic>
          </wp:inline>
        </w:drawing>
      </w:r>
    </w:p>
    <w:p w14:paraId="319BB290" w14:textId="55C1FD3D" w:rsidR="00A36BF6" w:rsidRPr="00A03313" w:rsidRDefault="00A36BF6" w:rsidP="00A36BF6">
      <w:pPr>
        <w:spacing w:after="0"/>
        <w:ind w:left="0" w:hanging="2"/>
        <w:jc w:val="center"/>
        <w:rPr>
          <w:rFonts w:ascii="Times New Roman" w:hAnsi="Times New Roman" w:cs="Times New Roman"/>
          <w:color w:val="000000" w:themeColor="text1"/>
        </w:rPr>
      </w:pPr>
      <w:r w:rsidRPr="00120111">
        <w:rPr>
          <w:rFonts w:ascii="Times New Roman" w:hAnsi="Times New Roman" w:cs="Times New Roman"/>
          <w:b/>
          <w:color w:val="000000" w:themeColor="text1"/>
        </w:rPr>
        <w:t>Gambar 12.</w:t>
      </w:r>
      <w:r w:rsidRPr="00A03313">
        <w:rPr>
          <w:rFonts w:ascii="Times New Roman" w:hAnsi="Times New Roman" w:cs="Times New Roman"/>
          <w:color w:val="000000" w:themeColor="text1"/>
        </w:rPr>
        <w:t xml:space="preserve"> Simulasi proses </w:t>
      </w:r>
      <w:r w:rsidRPr="00A03313">
        <w:rPr>
          <w:rFonts w:ascii="Times New Roman" w:hAnsi="Times New Roman" w:cs="Times New Roman"/>
          <w:i/>
          <w:color w:val="000000" w:themeColor="text1"/>
        </w:rPr>
        <w:t>heat excha</w:t>
      </w:r>
      <w:r w:rsidR="0004595C" w:rsidRPr="00A03313">
        <w:rPr>
          <w:rFonts w:ascii="Times New Roman" w:hAnsi="Times New Roman" w:cs="Times New Roman"/>
          <w:i/>
          <w:color w:val="000000" w:themeColor="text1"/>
          <w:lang w:val="en-US"/>
        </w:rPr>
        <w:t>n</w:t>
      </w:r>
      <w:r w:rsidRPr="00A03313">
        <w:rPr>
          <w:rFonts w:ascii="Times New Roman" w:hAnsi="Times New Roman" w:cs="Times New Roman"/>
          <w:i/>
          <w:color w:val="000000" w:themeColor="text1"/>
        </w:rPr>
        <w:t>ger</w:t>
      </w:r>
      <w:r w:rsidRPr="00A03313">
        <w:rPr>
          <w:rFonts w:ascii="Times New Roman" w:hAnsi="Times New Roman" w:cs="Times New Roman"/>
          <w:color w:val="000000" w:themeColor="text1"/>
        </w:rPr>
        <w:t xml:space="preserve"> setelah dilakukan perbaikan.</w:t>
      </w:r>
    </w:p>
    <w:p w14:paraId="3D1E0CEA" w14:textId="77777777" w:rsidR="00A36BF6" w:rsidRPr="00A03313" w:rsidRDefault="00A36BF6" w:rsidP="00A36BF6">
      <w:pPr>
        <w:spacing w:after="0"/>
        <w:ind w:left="0" w:hanging="2"/>
        <w:jc w:val="center"/>
        <w:rPr>
          <w:rFonts w:ascii="Times New Roman" w:hAnsi="Times New Roman" w:cs="Times New Roman"/>
          <w:color w:val="000000" w:themeColor="text1"/>
        </w:rPr>
      </w:pPr>
    </w:p>
    <w:p w14:paraId="44E2353D" w14:textId="11EE872D" w:rsidR="00A36BF6" w:rsidRPr="00A03313" w:rsidRDefault="0004595C" w:rsidP="00A36BF6">
      <w:pPr>
        <w:pStyle w:val="ListParagraph"/>
        <w:numPr>
          <w:ilvl w:val="0"/>
          <w:numId w:val="31"/>
        </w:numPr>
        <w:suppressAutoHyphens w:val="0"/>
        <w:spacing w:after="0"/>
        <w:ind w:leftChars="0" w:left="0" w:firstLineChars="0" w:hanging="2"/>
        <w:jc w:val="both"/>
        <w:textDirection w:val="lrTb"/>
        <w:textAlignment w:val="auto"/>
        <w:outlineLvl w:val="9"/>
        <w:rPr>
          <w:rFonts w:ascii="Times New Roman" w:hAnsi="Times New Roman"/>
          <w:color w:val="000000" w:themeColor="text1"/>
          <w:lang w:val="id-ID"/>
        </w:rPr>
      </w:pPr>
      <w:r w:rsidRPr="00A03313">
        <w:rPr>
          <w:rFonts w:ascii="Times New Roman" w:hAnsi="Times New Roman"/>
          <w:color w:val="000000" w:themeColor="text1"/>
          <w:lang w:val="id-ID"/>
        </w:rPr>
        <w:t>Uji hasil perbaikan</w:t>
      </w:r>
    </w:p>
    <w:p w14:paraId="352142E5" w14:textId="23314391" w:rsidR="00A36BF6" w:rsidRPr="00A03313" w:rsidRDefault="00A36BF6" w:rsidP="00A36BF6">
      <w:pPr>
        <w:spacing w:after="120"/>
        <w:ind w:left="0" w:hanging="2"/>
        <w:jc w:val="both"/>
        <w:rPr>
          <w:rFonts w:ascii="Times New Roman" w:hAnsi="Times New Roman" w:cs="Times New Roman"/>
        </w:rPr>
      </w:pPr>
      <w:r w:rsidRPr="00A03313">
        <w:rPr>
          <w:rFonts w:ascii="Times New Roman" w:hAnsi="Times New Roman" w:cs="Times New Roman"/>
        </w:rPr>
        <w:t xml:space="preserve">Dari perbaikan yang telah dilaksanakan output dari </w:t>
      </w:r>
      <w:r w:rsidRPr="00A03313">
        <w:rPr>
          <w:rFonts w:ascii="Times New Roman" w:hAnsi="Times New Roman" w:cs="Times New Roman"/>
          <w:i/>
        </w:rPr>
        <w:t>cooling tower</w:t>
      </w:r>
      <w:r w:rsidRPr="00A03313">
        <w:rPr>
          <w:rFonts w:ascii="Times New Roman" w:hAnsi="Times New Roman" w:cs="Times New Roman"/>
        </w:rPr>
        <w:t xml:space="preserve"> menjadi dingin dengan temperatur 35-40°C dan siap untuk disirkulasikan ke dalam </w:t>
      </w:r>
      <w:r w:rsidRPr="00A03313">
        <w:rPr>
          <w:rFonts w:ascii="Times New Roman" w:hAnsi="Times New Roman" w:cs="Times New Roman"/>
          <w:i/>
        </w:rPr>
        <w:t xml:space="preserve">engine system </w:t>
      </w:r>
      <w:r w:rsidRPr="00A03313">
        <w:rPr>
          <w:rFonts w:ascii="Times New Roman" w:hAnsi="Times New Roman" w:cs="Times New Roman"/>
          <w:i/>
        </w:rPr>
        <w:fldChar w:fldCharType="begin" w:fldLock="1"/>
      </w:r>
      <w:r w:rsidRPr="00A03313">
        <w:rPr>
          <w:rFonts w:ascii="Times New Roman" w:hAnsi="Times New Roman" w:cs="Times New Roman"/>
          <w:i/>
        </w:rPr>
        <w:instrText>ADDIN CSL_CITATION {"citationItems":[{"id":"ITEM-1","itemData":{"abstract":"Tujuan penelitian adalah untuk mengetahui performa cooling tower LCT 400 pada PT., XYZ apakah masih layak untuk digunakan untuk proses pendinginan mesin kompresor dan air dryer.Metode penelitian yang digunakan adalah metode statistik deskriptif, dengan metode ini menguraikan suatu studi dokumen yang dilengkapi dengan gambar dan tabel yang berhubungan dengan proses performa cooling tower LCT 400 di PT., XYZ. Kemudian dievaluasi apakah sudah sesuai dengan kondisi masa sekarang. Cara kerja cooling tower khususnya tipe LCT 400 adalah dengan menggunakan prinsip counterflow air yang masuk ke cooling tower (water flow outlet) dipercikan dengan nozzle dari sprinkle head yang berputar diatas filler pvc. Lalu udara yang masuk dari kisi-kisi samping mesin (air flow inlet) bertemu sepintas dengan air dari outlet disana terjadilah proses konveksi paksa. Hawa panas yang ada didalam air dibuang keluar bersamaan dengan udara (air flow outlet) kemudian air jatuh seperti rintik-rintik air hujan dan tertampung di dalam water basin.Secara ringkas metode ini dapat digunakan dalam melakukan tugas akhir, antara lain adalah: studi literatur, proses pengumpulan data, pengolahan data, dan analisis pembahasan cooling tower LCT 400 pada PT., XYZ semoga dapat dilaksanakan dengan baik secara keseluruhan","author":[{"dropping-particle":"","family":"Handoyo","given":"Yopi","non-dropping-particle":"","parse-names":false,"suffix":""}],"container-title":"Jurnal Ilmiah Teknik Mesin","id":"ITEM-1","issue":"1","issued":{"date-parts":[["2015"]]},"page":"38-52","title":"Analisis Performa Cooling Tower LCT 400 Pada P.T. XYZ, Tambun Bekasi","type":"article-journal","volume":"3"},"uris":["http://www.mendeley.com/documents/?uuid=41e1143b-eb56-41d3-971a-e38507baaa5f"]}],"mendeley":{"formattedCitation":"[15]","plainTextFormattedCitation":"[15]"},"properties":{"noteIndex":0},"schema":"https://github.com/citation-style-language/schema/raw/master/csl-citation.json"}</w:instrText>
      </w:r>
      <w:r w:rsidRPr="00A03313">
        <w:rPr>
          <w:rFonts w:ascii="Times New Roman" w:hAnsi="Times New Roman" w:cs="Times New Roman"/>
          <w:i/>
        </w:rPr>
        <w:fldChar w:fldCharType="separate"/>
      </w:r>
      <w:r w:rsidRPr="00A03313">
        <w:rPr>
          <w:rFonts w:ascii="Times New Roman" w:hAnsi="Times New Roman" w:cs="Times New Roman"/>
          <w:noProof/>
        </w:rPr>
        <w:t>[15]</w:t>
      </w:r>
      <w:r w:rsidRPr="00A03313">
        <w:rPr>
          <w:rFonts w:ascii="Times New Roman" w:hAnsi="Times New Roman" w:cs="Times New Roman"/>
          <w:i/>
        </w:rPr>
        <w:fldChar w:fldCharType="end"/>
      </w:r>
      <w:r w:rsidRPr="00A03313">
        <w:rPr>
          <w:rFonts w:ascii="Times New Roman" w:hAnsi="Times New Roman" w:cs="Times New Roman"/>
        </w:rPr>
        <w:t xml:space="preserve">. Hal ini dikarenakan efektifitas dari </w:t>
      </w:r>
      <w:r w:rsidRPr="00A03313">
        <w:rPr>
          <w:rFonts w:ascii="Times New Roman" w:hAnsi="Times New Roman" w:cs="Times New Roman"/>
          <w:i/>
        </w:rPr>
        <w:t>heat exchanger</w:t>
      </w:r>
      <w:r w:rsidRPr="00A03313">
        <w:rPr>
          <w:rFonts w:ascii="Times New Roman" w:hAnsi="Times New Roman" w:cs="Times New Roman"/>
        </w:rPr>
        <w:t xml:space="preserve"> berfungsi maksimal. Dapat diambil contoh dari:</w:t>
      </w:r>
    </w:p>
    <w:p w14:paraId="58102DF2" w14:textId="77777777" w:rsidR="00A36BF6" w:rsidRPr="00A03313" w:rsidRDefault="00A36BF6" w:rsidP="00A36BF6">
      <w:pPr>
        <w:spacing w:after="0"/>
        <w:ind w:left="0" w:hanging="2"/>
        <w:jc w:val="center"/>
        <w:rPr>
          <w:rFonts w:ascii="Times New Roman" w:hAnsi="Times New Roman" w:cs="Times New Roman"/>
        </w:rPr>
      </w:pPr>
      <w:r w:rsidRPr="00A03313">
        <w:rPr>
          <w:rFonts w:ascii="Times New Roman" w:hAnsi="Times New Roman" w:cs="Times New Roman"/>
          <w:noProof/>
          <w:lang w:eastAsia="id-ID"/>
        </w:rPr>
        <w:drawing>
          <wp:inline distT="0" distB="0" distL="0" distR="0" wp14:anchorId="25F8A2D8" wp14:editId="5B4CAC4E">
            <wp:extent cx="4752975" cy="190800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71406" cy="1915401"/>
                    </a:xfrm>
                    <a:prstGeom prst="rect">
                      <a:avLst/>
                    </a:prstGeom>
                  </pic:spPr>
                </pic:pic>
              </a:graphicData>
            </a:graphic>
          </wp:inline>
        </w:drawing>
      </w:r>
    </w:p>
    <w:p w14:paraId="7FBF862F" w14:textId="77777777" w:rsidR="00A36BF6" w:rsidRPr="00A03313" w:rsidRDefault="00A36BF6" w:rsidP="00A36BF6">
      <w:pPr>
        <w:spacing w:after="120"/>
        <w:ind w:left="0" w:hanging="2"/>
        <w:jc w:val="center"/>
        <w:rPr>
          <w:rFonts w:ascii="Times New Roman" w:hAnsi="Times New Roman" w:cs="Times New Roman"/>
        </w:rPr>
      </w:pPr>
      <w:r w:rsidRPr="00120111">
        <w:rPr>
          <w:rFonts w:ascii="Times New Roman" w:hAnsi="Times New Roman" w:cs="Times New Roman"/>
          <w:b/>
        </w:rPr>
        <w:t>Gambar 13.</w:t>
      </w:r>
      <w:r w:rsidRPr="00A03313">
        <w:rPr>
          <w:rFonts w:ascii="Times New Roman" w:hAnsi="Times New Roman" w:cs="Times New Roman"/>
        </w:rPr>
        <w:t xml:space="preserve"> Pengetesan </w:t>
      </w:r>
      <w:r w:rsidRPr="00A03313">
        <w:rPr>
          <w:rFonts w:ascii="Times New Roman" w:hAnsi="Times New Roman" w:cs="Times New Roman"/>
          <w:i/>
        </w:rPr>
        <w:t>engine</w:t>
      </w:r>
      <w:r w:rsidRPr="00A03313">
        <w:rPr>
          <w:rFonts w:ascii="Times New Roman" w:hAnsi="Times New Roman" w:cs="Times New Roman"/>
        </w:rPr>
        <w:t xml:space="preserve"> dengan </w:t>
      </w:r>
      <w:r w:rsidRPr="00A03313">
        <w:rPr>
          <w:rFonts w:ascii="Times New Roman" w:hAnsi="Times New Roman" w:cs="Times New Roman"/>
          <w:i/>
        </w:rPr>
        <w:t>temperature input</w:t>
      </w:r>
      <w:r w:rsidRPr="00A03313">
        <w:rPr>
          <w:rFonts w:ascii="Times New Roman" w:hAnsi="Times New Roman" w:cs="Times New Roman"/>
        </w:rPr>
        <w:t xml:space="preserve"> 40°C.</w:t>
      </w:r>
    </w:p>
    <w:p w14:paraId="718BC124" w14:textId="4071F182" w:rsidR="00A36BF6" w:rsidRPr="00A03313" w:rsidRDefault="00A36BF6" w:rsidP="00A36BF6">
      <w:pPr>
        <w:spacing w:after="0"/>
        <w:ind w:left="0" w:hanging="2"/>
        <w:jc w:val="center"/>
        <w:rPr>
          <w:rFonts w:ascii="Times New Roman" w:hAnsi="Times New Roman" w:cs="Times New Roman"/>
        </w:rPr>
      </w:pPr>
      <w:r w:rsidRPr="00A03313">
        <w:rPr>
          <w:rFonts w:ascii="Times New Roman" w:hAnsi="Times New Roman" w:cs="Times New Roman"/>
          <w:noProof/>
        </w:rPr>
        <w:lastRenderedPageBreak/>
        <w:drawing>
          <wp:inline distT="0" distB="0" distL="0" distR="0" wp14:anchorId="6E4ACCB5" wp14:editId="469C3CB5">
            <wp:extent cx="5666667" cy="268571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66667" cy="2685714"/>
                    </a:xfrm>
                    <a:prstGeom prst="rect">
                      <a:avLst/>
                    </a:prstGeom>
                  </pic:spPr>
                </pic:pic>
              </a:graphicData>
            </a:graphic>
          </wp:inline>
        </w:drawing>
      </w:r>
    </w:p>
    <w:p w14:paraId="197D7CE3" w14:textId="77777777" w:rsidR="00A36BF6" w:rsidRPr="00A03313" w:rsidRDefault="00A36BF6" w:rsidP="00A36BF6">
      <w:pPr>
        <w:spacing w:after="120"/>
        <w:ind w:left="0" w:hanging="2"/>
        <w:jc w:val="center"/>
        <w:rPr>
          <w:rFonts w:ascii="Times New Roman" w:hAnsi="Times New Roman" w:cs="Times New Roman"/>
        </w:rPr>
      </w:pPr>
      <w:r w:rsidRPr="00120111">
        <w:rPr>
          <w:rFonts w:ascii="Times New Roman" w:hAnsi="Times New Roman" w:cs="Times New Roman"/>
          <w:b/>
        </w:rPr>
        <w:t>Gambar 14.</w:t>
      </w:r>
      <w:r w:rsidRPr="00A03313">
        <w:rPr>
          <w:rFonts w:ascii="Times New Roman" w:hAnsi="Times New Roman" w:cs="Times New Roman"/>
        </w:rPr>
        <w:t xml:space="preserve"> Grafik hasil pengetesan </w:t>
      </w:r>
      <w:r w:rsidRPr="00A03313">
        <w:rPr>
          <w:rFonts w:ascii="Times New Roman" w:hAnsi="Times New Roman" w:cs="Times New Roman"/>
          <w:i/>
        </w:rPr>
        <w:t>engine</w:t>
      </w:r>
      <w:r w:rsidRPr="00A03313">
        <w:rPr>
          <w:rFonts w:ascii="Times New Roman" w:hAnsi="Times New Roman" w:cs="Times New Roman"/>
        </w:rPr>
        <w:t xml:space="preserve"> 6d170e-5 Komatsu.</w:t>
      </w:r>
    </w:p>
    <w:p w14:paraId="7E2CDF36" w14:textId="77777777" w:rsidR="00A36BF6" w:rsidRPr="00A03313" w:rsidRDefault="00A36BF6" w:rsidP="00A36BF6">
      <w:pPr>
        <w:pStyle w:val="Heading1"/>
        <w:keepNext w:val="0"/>
        <w:keepLines w:val="0"/>
        <w:numPr>
          <w:ilvl w:val="0"/>
          <w:numId w:val="31"/>
        </w:numPr>
        <w:suppressAutoHyphens w:val="0"/>
        <w:spacing w:before="0" w:after="0"/>
        <w:ind w:leftChars="0" w:left="0" w:firstLineChars="0" w:hanging="2"/>
        <w:jc w:val="both"/>
        <w:textDirection w:val="lrTb"/>
        <w:textAlignment w:val="auto"/>
        <w:rPr>
          <w:rFonts w:ascii="Times New Roman" w:hAnsi="Times New Roman" w:cs="Times New Roman"/>
          <w:b w:val="0"/>
          <w:bCs/>
          <w:sz w:val="22"/>
          <w:szCs w:val="22"/>
        </w:rPr>
      </w:pPr>
      <w:r w:rsidRPr="00A03313">
        <w:rPr>
          <w:rFonts w:ascii="Times New Roman" w:eastAsia="SimSun" w:hAnsi="Times New Roman" w:cs="Times New Roman"/>
          <w:sz w:val="22"/>
          <w:szCs w:val="22"/>
        </w:rPr>
        <w:t>SIMPULAN</w:t>
      </w:r>
    </w:p>
    <w:p w14:paraId="1A7C1727" w14:textId="03C3DCB7" w:rsidR="00A36BF6" w:rsidRPr="00A03313" w:rsidRDefault="00A36BF6" w:rsidP="00A36BF6">
      <w:pPr>
        <w:spacing w:after="120"/>
        <w:ind w:left="0" w:hanging="2"/>
        <w:jc w:val="both"/>
        <w:rPr>
          <w:rFonts w:ascii="Times New Roman" w:hAnsi="Times New Roman" w:cs="Times New Roman"/>
          <w:szCs w:val="24"/>
        </w:rPr>
      </w:pPr>
      <w:r w:rsidRPr="00A03313">
        <w:rPr>
          <w:rFonts w:ascii="Times New Roman" w:hAnsi="Times New Roman" w:cs="Times New Roman"/>
        </w:rPr>
        <w:t xml:space="preserve">Di dalam melakukan test performa </w:t>
      </w:r>
      <w:r w:rsidRPr="00A03313">
        <w:rPr>
          <w:rFonts w:ascii="Times New Roman" w:hAnsi="Times New Roman" w:cs="Times New Roman"/>
          <w:i/>
        </w:rPr>
        <w:t>engine</w:t>
      </w:r>
      <w:r w:rsidRPr="00A03313">
        <w:rPr>
          <w:rFonts w:ascii="Times New Roman" w:hAnsi="Times New Roman" w:cs="Times New Roman"/>
        </w:rPr>
        <w:t xml:space="preserve"> komatsu, semua sistem haruslah berjalan baik dan sesuai dengan </w:t>
      </w:r>
      <w:r w:rsidRPr="00A03313">
        <w:rPr>
          <w:rFonts w:ascii="Times New Roman" w:hAnsi="Times New Roman" w:cs="Times New Roman"/>
          <w:i/>
        </w:rPr>
        <w:t>indicator standard</w:t>
      </w:r>
      <w:r w:rsidRPr="00A03313">
        <w:rPr>
          <w:rFonts w:ascii="Times New Roman" w:hAnsi="Times New Roman" w:cs="Times New Roman"/>
        </w:rPr>
        <w:t xml:space="preserve"> dari </w:t>
      </w:r>
      <w:r w:rsidRPr="00A03313">
        <w:rPr>
          <w:rFonts w:ascii="Times New Roman" w:hAnsi="Times New Roman" w:cs="Times New Roman"/>
          <w:i/>
        </w:rPr>
        <w:t>manufacture</w:t>
      </w:r>
      <w:r w:rsidRPr="00A03313">
        <w:rPr>
          <w:rFonts w:ascii="Times New Roman" w:hAnsi="Times New Roman" w:cs="Times New Roman"/>
        </w:rPr>
        <w:t xml:space="preserve"> mulai dari </w:t>
      </w:r>
      <w:r w:rsidRPr="00A03313">
        <w:rPr>
          <w:rFonts w:ascii="Times New Roman" w:hAnsi="Times New Roman" w:cs="Times New Roman"/>
          <w:i/>
        </w:rPr>
        <w:t>fuel, oil, water</w:t>
      </w:r>
      <w:r w:rsidRPr="00A03313">
        <w:rPr>
          <w:rFonts w:ascii="Times New Roman" w:hAnsi="Times New Roman" w:cs="Times New Roman"/>
        </w:rPr>
        <w:t xml:space="preserve">, air dan </w:t>
      </w:r>
      <w:r w:rsidRPr="00A03313">
        <w:rPr>
          <w:rFonts w:ascii="Times New Roman" w:hAnsi="Times New Roman" w:cs="Times New Roman"/>
          <w:i/>
        </w:rPr>
        <w:t>electric sensor</w:t>
      </w:r>
      <w:r w:rsidRPr="00A03313">
        <w:rPr>
          <w:rFonts w:ascii="Times New Roman" w:hAnsi="Times New Roman" w:cs="Times New Roman"/>
        </w:rPr>
        <w:t xml:space="preserve">. Hal ini agar proses pengetesan, sampai proses selesai pengetesan menjadi proses yang berkualitas. Sehingga denga proses yang berkualitas akan menghasilkan produk yang berkualitas. Seperti contoh permasalahan diatas, dikarenakan terdapat masalah pada </w:t>
      </w:r>
      <w:r w:rsidRPr="00A03313">
        <w:rPr>
          <w:rFonts w:ascii="Times New Roman" w:hAnsi="Times New Roman" w:cs="Times New Roman"/>
          <w:i/>
        </w:rPr>
        <w:t>cooling system</w:t>
      </w:r>
      <w:r w:rsidRPr="00A03313">
        <w:rPr>
          <w:rFonts w:ascii="Times New Roman" w:hAnsi="Times New Roman" w:cs="Times New Roman"/>
        </w:rPr>
        <w:t xml:space="preserve"> sehingga </w:t>
      </w:r>
      <w:r w:rsidRPr="00A03313">
        <w:rPr>
          <w:rFonts w:ascii="Times New Roman" w:hAnsi="Times New Roman" w:cs="Times New Roman"/>
          <w:i/>
        </w:rPr>
        <w:t>lead</w:t>
      </w:r>
      <w:r w:rsidR="0004595C" w:rsidRPr="00A03313">
        <w:rPr>
          <w:rFonts w:ascii="Times New Roman" w:hAnsi="Times New Roman" w:cs="Times New Roman"/>
          <w:i/>
          <w:lang w:val="en-US"/>
        </w:rPr>
        <w:t xml:space="preserve"> </w:t>
      </w:r>
      <w:r w:rsidRPr="00A03313">
        <w:rPr>
          <w:rFonts w:ascii="Times New Roman" w:hAnsi="Times New Roman" w:cs="Times New Roman"/>
          <w:i/>
        </w:rPr>
        <w:t xml:space="preserve">time </w:t>
      </w:r>
      <w:r w:rsidRPr="00A03313">
        <w:rPr>
          <w:rFonts w:ascii="Times New Roman" w:hAnsi="Times New Roman" w:cs="Times New Roman"/>
        </w:rPr>
        <w:t xml:space="preserve">pengetesan menjadi lama dan juga menjadi tidak standar. Hasil dari perhitungan </w:t>
      </w:r>
      <w:r w:rsidRPr="00A03313">
        <w:rPr>
          <w:rFonts w:ascii="Times New Roman" w:hAnsi="Times New Roman" w:cs="Times New Roman"/>
          <w:i/>
        </w:rPr>
        <w:t>heat excha</w:t>
      </w:r>
      <w:r w:rsidR="0004595C" w:rsidRPr="00A03313">
        <w:rPr>
          <w:rFonts w:ascii="Times New Roman" w:hAnsi="Times New Roman" w:cs="Times New Roman"/>
          <w:i/>
          <w:lang w:val="en-US"/>
        </w:rPr>
        <w:t>n</w:t>
      </w:r>
      <w:r w:rsidRPr="00A03313">
        <w:rPr>
          <w:rFonts w:ascii="Times New Roman" w:hAnsi="Times New Roman" w:cs="Times New Roman"/>
          <w:i/>
        </w:rPr>
        <w:t>ger</w:t>
      </w:r>
      <w:r w:rsidRPr="00A03313">
        <w:rPr>
          <w:rFonts w:ascii="Times New Roman" w:hAnsi="Times New Roman" w:cs="Times New Roman"/>
        </w:rPr>
        <w:t xml:space="preserve"> pada </w:t>
      </w:r>
      <w:r w:rsidRPr="00A03313">
        <w:rPr>
          <w:rFonts w:ascii="Times New Roman" w:hAnsi="Times New Roman" w:cs="Times New Roman"/>
          <w:i/>
        </w:rPr>
        <w:t>cooling</w:t>
      </w:r>
      <w:r w:rsidRPr="00A03313">
        <w:rPr>
          <w:rFonts w:ascii="Times New Roman" w:hAnsi="Times New Roman" w:cs="Times New Roman"/>
        </w:rPr>
        <w:t xml:space="preserve"> tower memberikan nuansa efek kualitatif dari karakteristik komponen pada kinerja </w:t>
      </w:r>
      <w:r w:rsidRPr="00A03313">
        <w:rPr>
          <w:rFonts w:ascii="Times New Roman" w:hAnsi="Times New Roman" w:cs="Times New Roman"/>
          <w:i/>
        </w:rPr>
        <w:t>cooling</w:t>
      </w:r>
      <w:r w:rsidRPr="00A03313">
        <w:rPr>
          <w:rFonts w:ascii="Times New Roman" w:hAnsi="Times New Roman" w:cs="Times New Roman"/>
        </w:rPr>
        <w:t xml:space="preserve"> </w:t>
      </w:r>
      <w:r w:rsidRPr="00A03313">
        <w:rPr>
          <w:rFonts w:ascii="Times New Roman" w:hAnsi="Times New Roman" w:cs="Times New Roman"/>
          <w:i/>
        </w:rPr>
        <w:t>fan, cooling pump, cooling pound</w:t>
      </w:r>
      <w:r w:rsidRPr="00A03313">
        <w:rPr>
          <w:rFonts w:ascii="Times New Roman" w:hAnsi="Times New Roman" w:cs="Times New Roman"/>
        </w:rPr>
        <w:t xml:space="preserve"> dan aliran dari </w:t>
      </w:r>
      <w:r w:rsidRPr="00A03313">
        <w:rPr>
          <w:rFonts w:ascii="Times New Roman" w:hAnsi="Times New Roman" w:cs="Times New Roman"/>
          <w:i/>
        </w:rPr>
        <w:t>cooling tower</w:t>
      </w:r>
      <w:r w:rsidRPr="00A03313">
        <w:rPr>
          <w:rFonts w:ascii="Times New Roman" w:hAnsi="Times New Roman" w:cs="Times New Roman"/>
        </w:rPr>
        <w:t xml:space="preserve"> tersebut. Dari hal ini dapat diambil kesimpulan bahwa pada sistem perpindahan panas, antara antara </w:t>
      </w:r>
      <w:r w:rsidR="00574C03" w:rsidRPr="00A03313">
        <w:rPr>
          <w:rFonts w:ascii="Times New Roman" w:hAnsi="Times New Roman" w:cs="Times New Roman"/>
          <w:lang w:val="en-US"/>
        </w:rPr>
        <w:t>kuantitas</w:t>
      </w:r>
      <w:r w:rsidRPr="00A03313">
        <w:rPr>
          <w:rFonts w:ascii="Times New Roman" w:hAnsi="Times New Roman" w:cs="Times New Roman"/>
        </w:rPr>
        <w:t xml:space="preserve"> dari fluida 1 dan fluida 2 harus seimbang dan percepatan laju alir dari setiap </w:t>
      </w:r>
      <w:r w:rsidR="00C81FC7" w:rsidRPr="00A03313">
        <w:rPr>
          <w:rFonts w:ascii="Times New Roman" w:hAnsi="Times New Roman" w:cs="Times New Roman"/>
          <w:lang w:val="en-US"/>
        </w:rPr>
        <w:t>fl</w:t>
      </w:r>
      <w:r w:rsidRPr="00A03313">
        <w:rPr>
          <w:rFonts w:ascii="Times New Roman" w:hAnsi="Times New Roman" w:cs="Times New Roman"/>
        </w:rPr>
        <w:t>uida harus diatur agar perpi</w:t>
      </w:r>
      <w:r w:rsidR="00C81FC7" w:rsidRPr="00A03313">
        <w:rPr>
          <w:rFonts w:ascii="Times New Roman" w:hAnsi="Times New Roman" w:cs="Times New Roman"/>
          <w:lang w:val="en-US"/>
        </w:rPr>
        <w:t>n</w:t>
      </w:r>
      <w:r w:rsidRPr="00A03313">
        <w:rPr>
          <w:rFonts w:ascii="Times New Roman" w:hAnsi="Times New Roman" w:cs="Times New Roman"/>
        </w:rPr>
        <w:t>dahan panas menjadi efektif.</w:t>
      </w:r>
    </w:p>
    <w:p w14:paraId="2590E273" w14:textId="6877A2A6" w:rsidR="00A36BF6" w:rsidRPr="00120111" w:rsidRDefault="00120111" w:rsidP="00AB5C1D">
      <w:pPr>
        <w:pStyle w:val="Heading1"/>
        <w:spacing w:before="120" w:after="0" w:line="300" w:lineRule="auto"/>
        <w:ind w:left="0" w:hanging="2"/>
        <w:jc w:val="both"/>
        <w:rPr>
          <w:rFonts w:ascii="Times New Roman" w:hAnsi="Times New Roman" w:cs="Times New Roman"/>
          <w:b w:val="0"/>
          <w:sz w:val="22"/>
          <w:szCs w:val="22"/>
          <w:lang w:val="en-US"/>
        </w:rPr>
      </w:pPr>
      <w:r>
        <w:rPr>
          <w:rFonts w:ascii="Times New Roman" w:hAnsi="Times New Roman" w:cs="Times New Roman"/>
          <w:sz w:val="22"/>
          <w:szCs w:val="22"/>
          <w:lang w:val="en-US"/>
        </w:rPr>
        <w:t>DAFTAR PUSTAKA</w:t>
      </w:r>
    </w:p>
    <w:p w14:paraId="424C20DB" w14:textId="77777777" w:rsidR="00A36BF6" w:rsidRPr="00A03313" w:rsidRDefault="00A36BF6" w:rsidP="00A36BF6">
      <w:pPr>
        <w:widowControl w:val="0"/>
        <w:autoSpaceDE w:val="0"/>
        <w:autoSpaceDN w:val="0"/>
        <w:adjustRightInd w:val="0"/>
        <w:spacing w:after="0" w:line="240" w:lineRule="auto"/>
        <w:ind w:left="548" w:hangingChars="250" w:hanging="550"/>
        <w:jc w:val="both"/>
        <w:rPr>
          <w:rFonts w:ascii="Times New Roman" w:hAnsi="Times New Roman" w:cs="Times New Roman"/>
          <w:noProof/>
          <w:szCs w:val="24"/>
        </w:rPr>
      </w:pPr>
      <w:r w:rsidRPr="00A03313">
        <w:rPr>
          <w:rFonts w:ascii="Times New Roman" w:hAnsi="Times New Roman" w:cs="Times New Roman"/>
        </w:rPr>
        <w:fldChar w:fldCharType="begin" w:fldLock="1"/>
      </w:r>
      <w:r w:rsidRPr="00A03313">
        <w:rPr>
          <w:rFonts w:ascii="Times New Roman" w:hAnsi="Times New Roman" w:cs="Times New Roman"/>
        </w:rPr>
        <w:instrText xml:space="preserve">ADDIN Mendeley Bibliography CSL_BIBLIOGRAPHY </w:instrText>
      </w:r>
      <w:r w:rsidRPr="00A03313">
        <w:rPr>
          <w:rFonts w:ascii="Times New Roman" w:hAnsi="Times New Roman" w:cs="Times New Roman"/>
        </w:rPr>
        <w:fldChar w:fldCharType="separate"/>
      </w:r>
      <w:r w:rsidRPr="00A03313">
        <w:rPr>
          <w:rFonts w:ascii="Times New Roman" w:hAnsi="Times New Roman" w:cs="Times New Roman"/>
          <w:noProof/>
          <w:szCs w:val="24"/>
        </w:rPr>
        <w:t>[1]</w:t>
      </w:r>
      <w:r w:rsidRPr="00A03313">
        <w:rPr>
          <w:rFonts w:ascii="Times New Roman" w:hAnsi="Times New Roman" w:cs="Times New Roman"/>
          <w:noProof/>
          <w:szCs w:val="24"/>
        </w:rPr>
        <w:tab/>
        <w:t xml:space="preserve">M. Martin, S. Anwar, and N. Zein, “Analisa Perbandingan Bahan Bakar Solar Dengan Biodiesel B-20 Minyak Kelapa Sawit Terhadap Performance Engine Komatsu Saa12V140E-3,” </w:t>
      </w:r>
      <w:r w:rsidRPr="00A03313">
        <w:rPr>
          <w:rFonts w:ascii="Times New Roman" w:hAnsi="Times New Roman" w:cs="Times New Roman"/>
          <w:i/>
          <w:iCs/>
          <w:noProof/>
          <w:szCs w:val="24"/>
        </w:rPr>
        <w:t>J. Baut dan Manufaktur</w:t>
      </w:r>
      <w:r w:rsidRPr="00A03313">
        <w:rPr>
          <w:rFonts w:ascii="Times New Roman" w:hAnsi="Times New Roman" w:cs="Times New Roman"/>
          <w:noProof/>
          <w:szCs w:val="24"/>
        </w:rPr>
        <w:t>, vol. 02, no. 02, pp. 48–56, 2020.</w:t>
      </w:r>
    </w:p>
    <w:p w14:paraId="7D954B8B" w14:textId="77777777" w:rsidR="00A36BF6" w:rsidRPr="00A03313" w:rsidRDefault="00A36BF6" w:rsidP="00A36BF6">
      <w:pPr>
        <w:widowControl w:val="0"/>
        <w:autoSpaceDE w:val="0"/>
        <w:autoSpaceDN w:val="0"/>
        <w:adjustRightInd w:val="0"/>
        <w:spacing w:after="0" w:line="240" w:lineRule="auto"/>
        <w:ind w:left="548" w:hangingChars="250" w:hanging="550"/>
        <w:jc w:val="both"/>
        <w:rPr>
          <w:rFonts w:ascii="Times New Roman" w:hAnsi="Times New Roman" w:cs="Times New Roman"/>
          <w:noProof/>
          <w:szCs w:val="24"/>
        </w:rPr>
      </w:pPr>
      <w:r w:rsidRPr="00A03313">
        <w:rPr>
          <w:rFonts w:ascii="Times New Roman" w:hAnsi="Times New Roman" w:cs="Times New Roman"/>
          <w:noProof/>
          <w:szCs w:val="24"/>
        </w:rPr>
        <w:t>[2]</w:t>
      </w:r>
      <w:r w:rsidRPr="00A03313">
        <w:rPr>
          <w:rFonts w:ascii="Times New Roman" w:hAnsi="Times New Roman" w:cs="Times New Roman"/>
          <w:noProof/>
          <w:szCs w:val="24"/>
        </w:rPr>
        <w:tab/>
        <w:t xml:space="preserve">I. D. Gede, A. Suwira, and I. G. B. W. Kusuma, “Unjuk Kerja Mobil Bertransmisi Manual Menggunakan Bahan Bakar Liquified Gas For Vehicle (LGV),” </w:t>
      </w:r>
      <w:r w:rsidRPr="00A03313">
        <w:rPr>
          <w:rFonts w:ascii="Times New Roman" w:hAnsi="Times New Roman" w:cs="Times New Roman"/>
          <w:i/>
          <w:iCs/>
          <w:noProof/>
          <w:szCs w:val="24"/>
        </w:rPr>
        <w:t>J. METTEK</w:t>
      </w:r>
      <w:r w:rsidRPr="00A03313">
        <w:rPr>
          <w:rFonts w:ascii="Times New Roman" w:hAnsi="Times New Roman" w:cs="Times New Roman"/>
          <w:noProof/>
          <w:szCs w:val="24"/>
        </w:rPr>
        <w:t>, vol. 2, no. 2, pp. 75–82, 2016.</w:t>
      </w:r>
    </w:p>
    <w:p w14:paraId="63801977" w14:textId="77777777" w:rsidR="00A36BF6" w:rsidRPr="00A03313" w:rsidRDefault="00A36BF6" w:rsidP="00A36BF6">
      <w:pPr>
        <w:widowControl w:val="0"/>
        <w:autoSpaceDE w:val="0"/>
        <w:autoSpaceDN w:val="0"/>
        <w:adjustRightInd w:val="0"/>
        <w:spacing w:after="0" w:line="240" w:lineRule="auto"/>
        <w:ind w:left="548" w:hangingChars="250" w:hanging="550"/>
        <w:jc w:val="both"/>
        <w:rPr>
          <w:rFonts w:ascii="Times New Roman" w:hAnsi="Times New Roman" w:cs="Times New Roman"/>
          <w:noProof/>
          <w:szCs w:val="24"/>
        </w:rPr>
      </w:pPr>
      <w:r w:rsidRPr="00A03313">
        <w:rPr>
          <w:rFonts w:ascii="Times New Roman" w:hAnsi="Times New Roman" w:cs="Times New Roman"/>
          <w:noProof/>
          <w:szCs w:val="24"/>
        </w:rPr>
        <w:t>[3]</w:t>
      </w:r>
      <w:r w:rsidRPr="00A03313">
        <w:rPr>
          <w:rFonts w:ascii="Times New Roman" w:hAnsi="Times New Roman" w:cs="Times New Roman"/>
          <w:noProof/>
          <w:szCs w:val="24"/>
        </w:rPr>
        <w:tab/>
        <w:t xml:space="preserve">H. Susanto </w:t>
      </w:r>
      <w:r w:rsidRPr="00A03313">
        <w:rPr>
          <w:rFonts w:ascii="Times New Roman" w:hAnsi="Times New Roman" w:cs="Times New Roman"/>
          <w:i/>
          <w:iCs/>
          <w:noProof/>
          <w:szCs w:val="24"/>
        </w:rPr>
        <w:t>et al.</w:t>
      </w:r>
      <w:r w:rsidRPr="00A03313">
        <w:rPr>
          <w:rFonts w:ascii="Times New Roman" w:hAnsi="Times New Roman" w:cs="Times New Roman"/>
          <w:noProof/>
          <w:szCs w:val="24"/>
        </w:rPr>
        <w:t>, “PROSES DESAIN UNTUK MENGURANGI DOWNTIME TEST,” vol. XI, no. 1, 2021.</w:t>
      </w:r>
    </w:p>
    <w:p w14:paraId="445DE1BE" w14:textId="77777777" w:rsidR="00A36BF6" w:rsidRPr="00A03313" w:rsidRDefault="00A36BF6" w:rsidP="00A36BF6">
      <w:pPr>
        <w:widowControl w:val="0"/>
        <w:autoSpaceDE w:val="0"/>
        <w:autoSpaceDN w:val="0"/>
        <w:adjustRightInd w:val="0"/>
        <w:spacing w:after="0" w:line="240" w:lineRule="auto"/>
        <w:ind w:left="548" w:hangingChars="250" w:hanging="550"/>
        <w:jc w:val="both"/>
        <w:rPr>
          <w:rFonts w:ascii="Times New Roman" w:hAnsi="Times New Roman" w:cs="Times New Roman"/>
          <w:noProof/>
          <w:szCs w:val="24"/>
        </w:rPr>
      </w:pPr>
      <w:r w:rsidRPr="00A03313">
        <w:rPr>
          <w:rFonts w:ascii="Times New Roman" w:hAnsi="Times New Roman" w:cs="Times New Roman"/>
          <w:noProof/>
          <w:szCs w:val="24"/>
        </w:rPr>
        <w:t>[4]</w:t>
      </w:r>
      <w:r w:rsidRPr="00A03313">
        <w:rPr>
          <w:rFonts w:ascii="Times New Roman" w:hAnsi="Times New Roman" w:cs="Times New Roman"/>
          <w:noProof/>
          <w:szCs w:val="24"/>
        </w:rPr>
        <w:tab/>
        <w:t xml:space="preserve">H. Purwono, “Pengujian Dan Perhitungan Performa Mesin Komatsu Sa12V140-1 Setelah Proses Remanufacturing,” </w:t>
      </w:r>
      <w:r w:rsidRPr="00A03313">
        <w:rPr>
          <w:rFonts w:ascii="Times New Roman" w:hAnsi="Times New Roman" w:cs="Times New Roman"/>
          <w:i/>
          <w:iCs/>
          <w:noProof/>
          <w:szCs w:val="24"/>
        </w:rPr>
        <w:t>J. Mesin Teknol.</w:t>
      </w:r>
      <w:r w:rsidRPr="00A03313">
        <w:rPr>
          <w:rFonts w:ascii="Times New Roman" w:hAnsi="Times New Roman" w:cs="Times New Roman"/>
          <w:noProof/>
          <w:szCs w:val="24"/>
        </w:rPr>
        <w:t>, vol. 10, no. 2, pp. 6–11, 2016.</w:t>
      </w:r>
    </w:p>
    <w:p w14:paraId="60AA04FF" w14:textId="77777777" w:rsidR="00A36BF6" w:rsidRPr="00A03313" w:rsidRDefault="00A36BF6" w:rsidP="00A36BF6">
      <w:pPr>
        <w:widowControl w:val="0"/>
        <w:autoSpaceDE w:val="0"/>
        <w:autoSpaceDN w:val="0"/>
        <w:adjustRightInd w:val="0"/>
        <w:spacing w:after="0" w:line="240" w:lineRule="auto"/>
        <w:ind w:left="548" w:hangingChars="250" w:hanging="550"/>
        <w:jc w:val="both"/>
        <w:rPr>
          <w:rFonts w:ascii="Times New Roman" w:hAnsi="Times New Roman" w:cs="Times New Roman"/>
          <w:noProof/>
          <w:szCs w:val="24"/>
        </w:rPr>
      </w:pPr>
      <w:r w:rsidRPr="00A03313">
        <w:rPr>
          <w:rFonts w:ascii="Times New Roman" w:hAnsi="Times New Roman" w:cs="Times New Roman"/>
          <w:noProof/>
          <w:szCs w:val="24"/>
        </w:rPr>
        <w:t>[5]</w:t>
      </w:r>
      <w:r w:rsidRPr="00A03313">
        <w:rPr>
          <w:rFonts w:ascii="Times New Roman" w:hAnsi="Times New Roman" w:cs="Times New Roman"/>
          <w:noProof/>
          <w:szCs w:val="24"/>
        </w:rPr>
        <w:tab/>
        <w:t xml:space="preserve">G. Aditya and D. Darlis, “PERANCANGAN DYNOTEST PORTABLE UNTUK SEPEDA MOTOR DENGAN SISTEM MONITORING MENGGUNAKAN MODUL ISM FREKUENSI 2 . 4 GHz DYNOTEST POTABLE DESIGN FOR MOTORCYCLE WITH MONITORING SYSTEM USING ISM MODULE FREQUENCY 2 . 4 GHZ,” </w:t>
      </w:r>
      <w:r w:rsidRPr="00A03313">
        <w:rPr>
          <w:rFonts w:ascii="Times New Roman" w:hAnsi="Times New Roman" w:cs="Times New Roman"/>
          <w:i/>
          <w:iCs/>
          <w:noProof/>
          <w:szCs w:val="24"/>
        </w:rPr>
        <w:t>e-Proceeding Appl. Sci.</w:t>
      </w:r>
      <w:r w:rsidRPr="00A03313">
        <w:rPr>
          <w:rFonts w:ascii="Times New Roman" w:hAnsi="Times New Roman" w:cs="Times New Roman"/>
          <w:noProof/>
          <w:szCs w:val="24"/>
        </w:rPr>
        <w:t>, vol. 1, no. 2, pp. 1231–1238, 2015.</w:t>
      </w:r>
    </w:p>
    <w:p w14:paraId="758E95B5" w14:textId="77777777" w:rsidR="00A36BF6" w:rsidRPr="00A03313" w:rsidRDefault="00A36BF6" w:rsidP="00A36BF6">
      <w:pPr>
        <w:widowControl w:val="0"/>
        <w:autoSpaceDE w:val="0"/>
        <w:autoSpaceDN w:val="0"/>
        <w:adjustRightInd w:val="0"/>
        <w:spacing w:after="0" w:line="240" w:lineRule="auto"/>
        <w:ind w:left="548" w:hangingChars="250" w:hanging="550"/>
        <w:jc w:val="both"/>
        <w:rPr>
          <w:rFonts w:ascii="Times New Roman" w:hAnsi="Times New Roman" w:cs="Times New Roman"/>
          <w:noProof/>
          <w:szCs w:val="24"/>
        </w:rPr>
      </w:pPr>
      <w:r w:rsidRPr="00A03313">
        <w:rPr>
          <w:rFonts w:ascii="Times New Roman" w:hAnsi="Times New Roman" w:cs="Times New Roman"/>
          <w:noProof/>
          <w:szCs w:val="24"/>
        </w:rPr>
        <w:t>[6]</w:t>
      </w:r>
      <w:r w:rsidRPr="00A03313">
        <w:rPr>
          <w:rFonts w:ascii="Times New Roman" w:hAnsi="Times New Roman" w:cs="Times New Roman"/>
          <w:noProof/>
          <w:szCs w:val="24"/>
        </w:rPr>
        <w:tab/>
        <w:t xml:space="preserve">H. Purwono and Rasma, “Analisis Terjadinya Panas Berlebihan pada Mesin Dump Truck HD785-7,” </w:t>
      </w:r>
      <w:r w:rsidRPr="00A03313">
        <w:rPr>
          <w:rFonts w:ascii="Times New Roman" w:hAnsi="Times New Roman" w:cs="Times New Roman"/>
          <w:i/>
          <w:iCs/>
          <w:noProof/>
          <w:szCs w:val="24"/>
        </w:rPr>
        <w:t>Toab-004</w:t>
      </w:r>
      <w:r w:rsidRPr="00A03313">
        <w:rPr>
          <w:rFonts w:ascii="Times New Roman" w:hAnsi="Times New Roman" w:cs="Times New Roman"/>
          <w:noProof/>
          <w:szCs w:val="24"/>
        </w:rPr>
        <w:t>, pp. 1–10, 2019.</w:t>
      </w:r>
    </w:p>
    <w:p w14:paraId="7A12303E" w14:textId="77777777" w:rsidR="00A36BF6" w:rsidRPr="00A03313" w:rsidRDefault="00A36BF6" w:rsidP="00A36BF6">
      <w:pPr>
        <w:widowControl w:val="0"/>
        <w:autoSpaceDE w:val="0"/>
        <w:autoSpaceDN w:val="0"/>
        <w:adjustRightInd w:val="0"/>
        <w:spacing w:after="0" w:line="240" w:lineRule="auto"/>
        <w:ind w:left="548" w:hangingChars="250" w:hanging="550"/>
        <w:jc w:val="both"/>
        <w:rPr>
          <w:rFonts w:ascii="Times New Roman" w:hAnsi="Times New Roman" w:cs="Times New Roman"/>
          <w:noProof/>
          <w:szCs w:val="24"/>
        </w:rPr>
      </w:pPr>
      <w:r w:rsidRPr="00A03313">
        <w:rPr>
          <w:rFonts w:ascii="Times New Roman" w:hAnsi="Times New Roman" w:cs="Times New Roman"/>
          <w:noProof/>
          <w:szCs w:val="24"/>
        </w:rPr>
        <w:t>[7]</w:t>
      </w:r>
      <w:r w:rsidRPr="00A03313">
        <w:rPr>
          <w:rFonts w:ascii="Times New Roman" w:hAnsi="Times New Roman" w:cs="Times New Roman"/>
          <w:noProof/>
          <w:szCs w:val="24"/>
        </w:rPr>
        <w:tab/>
        <w:t xml:space="preserve">F. Faisyal, D. Aviva, and M. Mustafa, “Analisa Penyebab Kerusakan Komponen Heat Exchanger Pada Sistem Pendingin Engine Marine 3306 Caterpillar,” </w:t>
      </w:r>
      <w:r w:rsidRPr="00A03313">
        <w:rPr>
          <w:rFonts w:ascii="Times New Roman" w:hAnsi="Times New Roman" w:cs="Times New Roman"/>
          <w:i/>
          <w:iCs/>
          <w:noProof/>
          <w:szCs w:val="24"/>
        </w:rPr>
        <w:t>Pros. SENIATI</w:t>
      </w:r>
      <w:r w:rsidRPr="00A03313">
        <w:rPr>
          <w:rFonts w:ascii="Times New Roman" w:hAnsi="Times New Roman" w:cs="Times New Roman"/>
          <w:noProof/>
          <w:szCs w:val="24"/>
        </w:rPr>
        <w:t>, p. E24.1-11, 2017.</w:t>
      </w:r>
    </w:p>
    <w:p w14:paraId="26D1C584" w14:textId="77777777" w:rsidR="00A36BF6" w:rsidRPr="00A03313" w:rsidRDefault="00A36BF6" w:rsidP="00A36BF6">
      <w:pPr>
        <w:widowControl w:val="0"/>
        <w:autoSpaceDE w:val="0"/>
        <w:autoSpaceDN w:val="0"/>
        <w:adjustRightInd w:val="0"/>
        <w:spacing w:after="0" w:line="240" w:lineRule="auto"/>
        <w:ind w:left="548" w:hangingChars="250" w:hanging="550"/>
        <w:jc w:val="both"/>
        <w:rPr>
          <w:rFonts w:ascii="Times New Roman" w:hAnsi="Times New Roman" w:cs="Times New Roman"/>
          <w:noProof/>
          <w:szCs w:val="24"/>
        </w:rPr>
      </w:pPr>
      <w:r w:rsidRPr="00A03313">
        <w:rPr>
          <w:rFonts w:ascii="Times New Roman" w:hAnsi="Times New Roman" w:cs="Times New Roman"/>
          <w:noProof/>
          <w:szCs w:val="24"/>
        </w:rPr>
        <w:t>[8]</w:t>
      </w:r>
      <w:r w:rsidRPr="00A03313">
        <w:rPr>
          <w:rFonts w:ascii="Times New Roman" w:hAnsi="Times New Roman" w:cs="Times New Roman"/>
          <w:noProof/>
          <w:szCs w:val="24"/>
        </w:rPr>
        <w:tab/>
        <w:t xml:space="preserve">S. Nissan and S. Ga, “Analisis Sistem Pendingin Engine Pada Pembuatan Life Engine Stand Nissan Sunny Ga15,” </w:t>
      </w:r>
      <w:r w:rsidRPr="00A03313">
        <w:rPr>
          <w:rFonts w:ascii="Times New Roman" w:hAnsi="Times New Roman" w:cs="Times New Roman"/>
          <w:i/>
          <w:iCs/>
          <w:noProof/>
          <w:szCs w:val="24"/>
        </w:rPr>
        <w:t>Torsi</w:t>
      </w:r>
      <w:r w:rsidRPr="00A03313">
        <w:rPr>
          <w:rFonts w:ascii="Times New Roman" w:hAnsi="Times New Roman" w:cs="Times New Roman"/>
          <w:noProof/>
          <w:szCs w:val="24"/>
        </w:rPr>
        <w:t>, vol. 1, no. 1, pp. 1–7, 2016.</w:t>
      </w:r>
    </w:p>
    <w:p w14:paraId="589330B1" w14:textId="77777777" w:rsidR="00A36BF6" w:rsidRPr="00A03313" w:rsidRDefault="00A36BF6" w:rsidP="00A36BF6">
      <w:pPr>
        <w:widowControl w:val="0"/>
        <w:autoSpaceDE w:val="0"/>
        <w:autoSpaceDN w:val="0"/>
        <w:adjustRightInd w:val="0"/>
        <w:spacing w:after="0" w:line="240" w:lineRule="auto"/>
        <w:ind w:left="548" w:hangingChars="250" w:hanging="550"/>
        <w:jc w:val="both"/>
        <w:rPr>
          <w:rFonts w:ascii="Times New Roman" w:hAnsi="Times New Roman" w:cs="Times New Roman"/>
          <w:noProof/>
          <w:szCs w:val="24"/>
        </w:rPr>
      </w:pPr>
      <w:r w:rsidRPr="00A03313">
        <w:rPr>
          <w:rFonts w:ascii="Times New Roman" w:hAnsi="Times New Roman" w:cs="Times New Roman"/>
          <w:noProof/>
          <w:szCs w:val="24"/>
        </w:rPr>
        <w:lastRenderedPageBreak/>
        <w:t>[9]</w:t>
      </w:r>
      <w:r w:rsidRPr="00A03313">
        <w:rPr>
          <w:rFonts w:ascii="Times New Roman" w:hAnsi="Times New Roman" w:cs="Times New Roman"/>
          <w:noProof/>
          <w:szCs w:val="24"/>
        </w:rPr>
        <w:tab/>
        <w:t xml:space="preserve">M. Awwaluddin, P. Santosa, and Suwardiyono, “Perhitungan Kebutuhan Cooling Tower Pada Rancang Bangun Untai Uji Sistem Kendali Reaktor Riset,” </w:t>
      </w:r>
      <w:r w:rsidRPr="00A03313">
        <w:rPr>
          <w:rFonts w:ascii="Times New Roman" w:hAnsi="Times New Roman" w:cs="Times New Roman"/>
          <w:i/>
          <w:iCs/>
          <w:noProof/>
          <w:szCs w:val="24"/>
        </w:rPr>
        <w:t>Prima</w:t>
      </w:r>
      <w:r w:rsidRPr="00A03313">
        <w:rPr>
          <w:rFonts w:ascii="Times New Roman" w:hAnsi="Times New Roman" w:cs="Times New Roman"/>
          <w:noProof/>
          <w:szCs w:val="24"/>
        </w:rPr>
        <w:t>, vol. 9, no. 1, pp. 34–41, 2012.</w:t>
      </w:r>
    </w:p>
    <w:p w14:paraId="21BFEB0B" w14:textId="77777777" w:rsidR="00A36BF6" w:rsidRPr="00A03313" w:rsidRDefault="00A36BF6" w:rsidP="00A36BF6">
      <w:pPr>
        <w:widowControl w:val="0"/>
        <w:autoSpaceDE w:val="0"/>
        <w:autoSpaceDN w:val="0"/>
        <w:adjustRightInd w:val="0"/>
        <w:spacing w:after="0" w:line="240" w:lineRule="auto"/>
        <w:ind w:left="548" w:hangingChars="250" w:hanging="550"/>
        <w:jc w:val="both"/>
        <w:rPr>
          <w:rFonts w:ascii="Times New Roman" w:hAnsi="Times New Roman" w:cs="Times New Roman"/>
          <w:noProof/>
          <w:szCs w:val="24"/>
        </w:rPr>
      </w:pPr>
      <w:r w:rsidRPr="00A03313">
        <w:rPr>
          <w:rFonts w:ascii="Times New Roman" w:hAnsi="Times New Roman" w:cs="Times New Roman"/>
          <w:noProof/>
          <w:szCs w:val="24"/>
        </w:rPr>
        <w:t>[10]</w:t>
      </w:r>
      <w:r w:rsidRPr="00A03313">
        <w:rPr>
          <w:rFonts w:ascii="Times New Roman" w:hAnsi="Times New Roman" w:cs="Times New Roman"/>
          <w:noProof/>
          <w:szCs w:val="24"/>
        </w:rPr>
        <w:tab/>
        <w:t xml:space="preserve">D. T. Mesin </w:t>
      </w:r>
      <w:r w:rsidRPr="00A03313">
        <w:rPr>
          <w:rFonts w:ascii="Times New Roman" w:hAnsi="Times New Roman" w:cs="Times New Roman"/>
          <w:i/>
          <w:iCs/>
          <w:noProof/>
          <w:szCs w:val="24"/>
        </w:rPr>
        <w:t>et al.</w:t>
      </w:r>
      <w:r w:rsidRPr="00A03313">
        <w:rPr>
          <w:rFonts w:ascii="Times New Roman" w:hAnsi="Times New Roman" w:cs="Times New Roman"/>
          <w:noProof/>
          <w:szCs w:val="24"/>
        </w:rPr>
        <w:t>, “RANCANG BANGUN TRAINER SISTEM BAHAN BAKAR PADA ENGINE STAND DAIHATSU MENGGUNAKAN ECU MOHAMMAD ARIS MA ’ RUF Dr . A Grummy W ., M . Pd ., MT,” vol. 06, pp. 21–28, 2020.</w:t>
      </w:r>
    </w:p>
    <w:p w14:paraId="5AA8B852" w14:textId="77777777" w:rsidR="00A36BF6" w:rsidRPr="00A03313" w:rsidRDefault="00A36BF6" w:rsidP="00A36BF6">
      <w:pPr>
        <w:widowControl w:val="0"/>
        <w:autoSpaceDE w:val="0"/>
        <w:autoSpaceDN w:val="0"/>
        <w:adjustRightInd w:val="0"/>
        <w:spacing w:after="0" w:line="240" w:lineRule="auto"/>
        <w:ind w:left="548" w:hangingChars="250" w:hanging="550"/>
        <w:jc w:val="both"/>
        <w:rPr>
          <w:rFonts w:ascii="Times New Roman" w:hAnsi="Times New Roman" w:cs="Times New Roman"/>
          <w:noProof/>
          <w:szCs w:val="24"/>
        </w:rPr>
      </w:pPr>
      <w:r w:rsidRPr="00A03313">
        <w:rPr>
          <w:rFonts w:ascii="Times New Roman" w:hAnsi="Times New Roman" w:cs="Times New Roman"/>
          <w:noProof/>
          <w:szCs w:val="24"/>
        </w:rPr>
        <w:t>[11]</w:t>
      </w:r>
      <w:r w:rsidRPr="00A03313">
        <w:rPr>
          <w:rFonts w:ascii="Times New Roman" w:hAnsi="Times New Roman" w:cs="Times New Roman"/>
          <w:noProof/>
          <w:szCs w:val="24"/>
        </w:rPr>
        <w:tab/>
        <w:t>H. Purwono, “ANALISA ENGINE OVERHEAT PADA UNIT KOMATSU BULLDOZER,” no. November 2017, pp. 1–2, 1846.</w:t>
      </w:r>
    </w:p>
    <w:p w14:paraId="15B40BE4" w14:textId="77777777" w:rsidR="00A36BF6" w:rsidRPr="00A03313" w:rsidRDefault="00A36BF6" w:rsidP="00A36BF6">
      <w:pPr>
        <w:widowControl w:val="0"/>
        <w:autoSpaceDE w:val="0"/>
        <w:autoSpaceDN w:val="0"/>
        <w:adjustRightInd w:val="0"/>
        <w:spacing w:after="0" w:line="240" w:lineRule="auto"/>
        <w:ind w:left="548" w:hangingChars="250" w:hanging="550"/>
        <w:jc w:val="both"/>
        <w:rPr>
          <w:rFonts w:ascii="Times New Roman" w:hAnsi="Times New Roman" w:cs="Times New Roman"/>
          <w:noProof/>
          <w:szCs w:val="24"/>
        </w:rPr>
      </w:pPr>
      <w:r w:rsidRPr="00A03313">
        <w:rPr>
          <w:rFonts w:ascii="Times New Roman" w:hAnsi="Times New Roman" w:cs="Times New Roman"/>
          <w:noProof/>
          <w:szCs w:val="24"/>
        </w:rPr>
        <w:t>[12]</w:t>
      </w:r>
      <w:r w:rsidRPr="00A03313">
        <w:rPr>
          <w:rFonts w:ascii="Times New Roman" w:hAnsi="Times New Roman" w:cs="Times New Roman"/>
          <w:noProof/>
          <w:szCs w:val="24"/>
        </w:rPr>
        <w:tab/>
        <w:t xml:space="preserve">I. K. G. Sastrawan and R. Subagyo, “ANALISA PERPINDAHAN PANAS COOLING TOWER (INDUCED DRAFT) PLTU I PULANG PISAU (2 x 60 MW),” </w:t>
      </w:r>
      <w:r w:rsidRPr="00A03313">
        <w:rPr>
          <w:rFonts w:ascii="Times New Roman" w:hAnsi="Times New Roman" w:cs="Times New Roman"/>
          <w:i/>
          <w:iCs/>
          <w:noProof/>
          <w:szCs w:val="24"/>
        </w:rPr>
        <w:t>Jtam Rotary</w:t>
      </w:r>
      <w:r w:rsidRPr="00A03313">
        <w:rPr>
          <w:rFonts w:ascii="Times New Roman" w:hAnsi="Times New Roman" w:cs="Times New Roman"/>
          <w:noProof/>
          <w:szCs w:val="24"/>
        </w:rPr>
        <w:t>, vol. 2, no. 2, p. 171, 2020.</w:t>
      </w:r>
    </w:p>
    <w:p w14:paraId="3738E519" w14:textId="77777777" w:rsidR="00A36BF6" w:rsidRPr="00A03313" w:rsidRDefault="00A36BF6" w:rsidP="00A36BF6">
      <w:pPr>
        <w:widowControl w:val="0"/>
        <w:autoSpaceDE w:val="0"/>
        <w:autoSpaceDN w:val="0"/>
        <w:adjustRightInd w:val="0"/>
        <w:spacing w:after="0" w:line="240" w:lineRule="auto"/>
        <w:ind w:left="548" w:hangingChars="250" w:hanging="550"/>
        <w:jc w:val="both"/>
        <w:rPr>
          <w:rFonts w:ascii="Times New Roman" w:hAnsi="Times New Roman" w:cs="Times New Roman"/>
          <w:noProof/>
          <w:szCs w:val="24"/>
        </w:rPr>
      </w:pPr>
      <w:r w:rsidRPr="00A03313">
        <w:rPr>
          <w:rFonts w:ascii="Times New Roman" w:hAnsi="Times New Roman" w:cs="Times New Roman"/>
          <w:noProof/>
          <w:szCs w:val="24"/>
        </w:rPr>
        <w:t>[13]</w:t>
      </w:r>
      <w:r w:rsidRPr="00A03313">
        <w:rPr>
          <w:rFonts w:ascii="Times New Roman" w:hAnsi="Times New Roman" w:cs="Times New Roman"/>
          <w:noProof/>
          <w:szCs w:val="24"/>
        </w:rPr>
        <w:tab/>
        <w:t xml:space="preserve">E. A. Handoyo, “Pengaruh Kecepatan Aliran Terhadap Efektivitas Shell-and-Tube Heat Exchanger,” </w:t>
      </w:r>
      <w:r w:rsidRPr="00A03313">
        <w:rPr>
          <w:rFonts w:ascii="Times New Roman" w:hAnsi="Times New Roman" w:cs="Times New Roman"/>
          <w:i/>
          <w:iCs/>
          <w:noProof/>
          <w:szCs w:val="24"/>
        </w:rPr>
        <w:t>J. Tek. Mesin</w:t>
      </w:r>
      <w:r w:rsidRPr="00A03313">
        <w:rPr>
          <w:rFonts w:ascii="Times New Roman" w:hAnsi="Times New Roman" w:cs="Times New Roman"/>
          <w:noProof/>
          <w:szCs w:val="24"/>
        </w:rPr>
        <w:t>, vol. 2, no. 2, pp. 86–90, 2000.</w:t>
      </w:r>
    </w:p>
    <w:p w14:paraId="1CB9BD8F" w14:textId="77777777" w:rsidR="00A36BF6" w:rsidRPr="00A03313" w:rsidRDefault="00A36BF6" w:rsidP="00A36BF6">
      <w:pPr>
        <w:widowControl w:val="0"/>
        <w:autoSpaceDE w:val="0"/>
        <w:autoSpaceDN w:val="0"/>
        <w:adjustRightInd w:val="0"/>
        <w:spacing w:after="0" w:line="240" w:lineRule="auto"/>
        <w:ind w:left="548" w:hangingChars="250" w:hanging="550"/>
        <w:jc w:val="both"/>
        <w:rPr>
          <w:rFonts w:ascii="Times New Roman" w:hAnsi="Times New Roman" w:cs="Times New Roman"/>
          <w:noProof/>
          <w:szCs w:val="24"/>
        </w:rPr>
      </w:pPr>
      <w:r w:rsidRPr="00A03313">
        <w:rPr>
          <w:rFonts w:ascii="Times New Roman" w:hAnsi="Times New Roman" w:cs="Times New Roman"/>
          <w:noProof/>
          <w:szCs w:val="24"/>
        </w:rPr>
        <w:t>[14]</w:t>
      </w:r>
      <w:r w:rsidRPr="00A03313">
        <w:rPr>
          <w:rFonts w:ascii="Times New Roman" w:hAnsi="Times New Roman" w:cs="Times New Roman"/>
          <w:noProof/>
          <w:szCs w:val="24"/>
        </w:rPr>
        <w:tab/>
        <w:t xml:space="preserve">N. Nugraha </w:t>
      </w:r>
      <w:r w:rsidRPr="00A03313">
        <w:rPr>
          <w:rFonts w:ascii="Times New Roman" w:hAnsi="Times New Roman" w:cs="Times New Roman"/>
          <w:i/>
          <w:iCs/>
          <w:noProof/>
          <w:szCs w:val="24"/>
        </w:rPr>
        <w:t>et al.</w:t>
      </w:r>
      <w:r w:rsidRPr="00A03313">
        <w:rPr>
          <w:rFonts w:ascii="Times New Roman" w:hAnsi="Times New Roman" w:cs="Times New Roman"/>
          <w:noProof/>
          <w:szCs w:val="24"/>
        </w:rPr>
        <w:t>, “Ventilation Air Conditioning Design,” no. November, pp. 21–22, 2018.</w:t>
      </w:r>
    </w:p>
    <w:p w14:paraId="1CA9E9BF" w14:textId="77777777" w:rsidR="00A36BF6" w:rsidRPr="00A03313" w:rsidRDefault="00A36BF6" w:rsidP="00A36BF6">
      <w:pPr>
        <w:widowControl w:val="0"/>
        <w:autoSpaceDE w:val="0"/>
        <w:autoSpaceDN w:val="0"/>
        <w:adjustRightInd w:val="0"/>
        <w:spacing w:after="0" w:line="240" w:lineRule="auto"/>
        <w:ind w:left="548" w:hangingChars="250" w:hanging="550"/>
        <w:jc w:val="both"/>
        <w:rPr>
          <w:rFonts w:ascii="Times New Roman" w:hAnsi="Times New Roman" w:cs="Times New Roman"/>
          <w:noProof/>
        </w:rPr>
      </w:pPr>
      <w:r w:rsidRPr="00A03313">
        <w:rPr>
          <w:rFonts w:ascii="Times New Roman" w:hAnsi="Times New Roman" w:cs="Times New Roman"/>
          <w:noProof/>
          <w:szCs w:val="24"/>
        </w:rPr>
        <w:t>[15]</w:t>
      </w:r>
      <w:r w:rsidRPr="00A03313">
        <w:rPr>
          <w:rFonts w:ascii="Times New Roman" w:hAnsi="Times New Roman" w:cs="Times New Roman"/>
          <w:noProof/>
          <w:szCs w:val="24"/>
        </w:rPr>
        <w:tab/>
        <w:t xml:space="preserve">Y. Handoyo, “Analisis Performa Cooling Tower LCT 400 Pada P.T. XYZ, Tambun Bekasi,” </w:t>
      </w:r>
      <w:r w:rsidRPr="00A03313">
        <w:rPr>
          <w:rFonts w:ascii="Times New Roman" w:hAnsi="Times New Roman" w:cs="Times New Roman"/>
          <w:i/>
          <w:iCs/>
          <w:noProof/>
          <w:szCs w:val="24"/>
        </w:rPr>
        <w:t>J. Ilm. Tek. Mesin</w:t>
      </w:r>
      <w:r w:rsidRPr="00A03313">
        <w:rPr>
          <w:rFonts w:ascii="Times New Roman" w:hAnsi="Times New Roman" w:cs="Times New Roman"/>
          <w:noProof/>
          <w:szCs w:val="24"/>
        </w:rPr>
        <w:t>, vol. 3, no. 1, pp. 38–52, 2015.</w:t>
      </w:r>
    </w:p>
    <w:p w14:paraId="07DC0FA7" w14:textId="3D791336" w:rsidR="00273554" w:rsidRPr="00A03313" w:rsidRDefault="00A36BF6" w:rsidP="00A36BF6">
      <w:pPr>
        <w:tabs>
          <w:tab w:val="left" w:pos="426"/>
        </w:tabs>
        <w:spacing w:line="240" w:lineRule="auto"/>
        <w:ind w:left="0" w:hanging="2"/>
        <w:jc w:val="both"/>
        <w:rPr>
          <w:rFonts w:ascii="Times New Roman" w:eastAsia="Times New Roman" w:hAnsi="Times New Roman" w:cs="Times New Roman"/>
          <w:color w:val="000000"/>
        </w:rPr>
      </w:pPr>
      <w:r w:rsidRPr="00A03313">
        <w:rPr>
          <w:rFonts w:ascii="Times New Roman" w:hAnsi="Times New Roman" w:cs="Times New Roman"/>
        </w:rPr>
        <w:fldChar w:fldCharType="end"/>
      </w:r>
    </w:p>
    <w:sectPr w:rsidR="00273554" w:rsidRPr="00A03313" w:rsidSect="004C5D15">
      <w:headerReference w:type="even" r:id="rId26"/>
      <w:headerReference w:type="default" r:id="rId27"/>
      <w:footerReference w:type="even" r:id="rId28"/>
      <w:footerReference w:type="default" r:id="rId29"/>
      <w:headerReference w:type="first" r:id="rId30"/>
      <w:footerReference w:type="first" r:id="rId31"/>
      <w:pgSz w:w="11906" w:h="16838"/>
      <w:pgMar w:top="1418" w:right="1418" w:bottom="1418" w:left="1418" w:header="431" w:footer="14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4B3211" w14:textId="77777777" w:rsidR="0098721D" w:rsidRDefault="0098721D">
      <w:pPr>
        <w:spacing w:after="0" w:line="240" w:lineRule="auto"/>
        <w:ind w:left="0" w:hanging="2"/>
      </w:pPr>
      <w:r>
        <w:separator/>
      </w:r>
    </w:p>
  </w:endnote>
  <w:endnote w:type="continuationSeparator" w:id="0">
    <w:p w14:paraId="07A15371" w14:textId="77777777" w:rsidR="0098721D" w:rsidRDefault="0098721D">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0AF17" w14:textId="77777777" w:rsidR="004C5D15" w:rsidRDefault="004C5D15">
    <w:pPr>
      <w:pStyle w:val="Footer"/>
      <w:ind w:left="0" w:hanging="2"/>
    </w:pPr>
  </w:p>
  <w:p w14:paraId="40B72B8C" w14:textId="77777777" w:rsidR="00087A7E" w:rsidRDefault="00087A7E">
    <w:pP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5C7FA" w14:textId="77777777" w:rsidR="00A927DB" w:rsidRDefault="006E73E8">
    <w:pPr>
      <w:pBdr>
        <w:top w:val="nil"/>
        <w:left w:val="nil"/>
        <w:bottom w:val="nil"/>
        <w:right w:val="nil"/>
        <w:between w:val="nil"/>
      </w:pBdr>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4C5D15">
      <w:rPr>
        <w:noProof/>
        <w:color w:val="000000"/>
      </w:rPr>
      <w:t>1</w:t>
    </w:r>
    <w:r>
      <w:rPr>
        <w:color w:val="000000"/>
      </w:rPr>
      <w:fldChar w:fldCharType="end"/>
    </w:r>
  </w:p>
  <w:p w14:paraId="36B573F3" w14:textId="77777777" w:rsidR="00A927DB" w:rsidRDefault="00A927DB">
    <w:pPr>
      <w:pBdr>
        <w:top w:val="nil"/>
        <w:left w:val="nil"/>
        <w:bottom w:val="nil"/>
        <w:right w:val="nil"/>
        <w:between w:val="nil"/>
      </w:pBdr>
      <w:tabs>
        <w:tab w:val="center" w:pos="4818"/>
        <w:tab w:val="right" w:pos="9637"/>
      </w:tabs>
      <w:spacing w:after="0" w:line="240" w:lineRule="auto"/>
      <w:ind w:left="0" w:hanging="2"/>
      <w:rPr>
        <w:color w:val="000000"/>
      </w:rPr>
    </w:pPr>
  </w:p>
  <w:p w14:paraId="74A481B4" w14:textId="77777777" w:rsidR="00087A7E" w:rsidRDefault="00087A7E">
    <w:pP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B811B" w14:textId="77777777" w:rsidR="004C5D15" w:rsidRDefault="004C5D15">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CABE05" w14:textId="77777777" w:rsidR="0098721D" w:rsidRDefault="0098721D">
      <w:pPr>
        <w:spacing w:after="0" w:line="240" w:lineRule="auto"/>
        <w:ind w:left="0" w:hanging="2"/>
      </w:pPr>
      <w:r>
        <w:separator/>
      </w:r>
    </w:p>
  </w:footnote>
  <w:footnote w:type="continuationSeparator" w:id="0">
    <w:p w14:paraId="2F8203EB" w14:textId="77777777" w:rsidR="0098721D" w:rsidRDefault="0098721D">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4ABC7" w14:textId="77777777" w:rsidR="004C5D15" w:rsidRDefault="004C5D15">
    <w:pPr>
      <w:pStyle w:val="Header"/>
      <w:ind w:left="0" w:hanging="2"/>
    </w:pPr>
  </w:p>
  <w:p w14:paraId="46C38C18" w14:textId="77777777" w:rsidR="00087A7E" w:rsidRDefault="00087A7E">
    <w:pP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52EB6" w14:textId="77777777" w:rsidR="00A927DB" w:rsidRDefault="006E73E8">
    <w:pPr>
      <w:ind w:left="0" w:right="-1" w:hanging="2"/>
      <w:jc w:val="right"/>
    </w:pPr>
    <w:r>
      <w:rPr>
        <w:noProof/>
        <w:lang w:val="en-US"/>
      </w:rPr>
      <mc:AlternateContent>
        <mc:Choice Requires="wps">
          <w:drawing>
            <wp:anchor distT="0" distB="0" distL="114300" distR="114300" simplePos="0" relativeHeight="251658240" behindDoc="0" locked="0" layoutInCell="1" hidden="0" allowOverlap="1" wp14:anchorId="0022264F" wp14:editId="3924630A">
              <wp:simplePos x="0" y="0"/>
              <wp:positionH relativeFrom="column">
                <wp:posOffset>2305050</wp:posOffset>
              </wp:positionH>
              <wp:positionV relativeFrom="paragraph">
                <wp:posOffset>53975</wp:posOffset>
              </wp:positionV>
              <wp:extent cx="3779520" cy="433705"/>
              <wp:effectExtent l="0" t="0" r="0" b="0"/>
              <wp:wrapNone/>
              <wp:docPr id="1027" name="Rectangle 1027"/>
              <wp:cNvGraphicFramePr/>
              <a:graphic xmlns:a="http://schemas.openxmlformats.org/drawingml/2006/main">
                <a:graphicData uri="http://schemas.microsoft.com/office/word/2010/wordprocessingShape">
                  <wps:wsp>
                    <wps:cNvSpPr/>
                    <wps:spPr>
                      <a:xfrm>
                        <a:off x="0" y="0"/>
                        <a:ext cx="3779520" cy="433705"/>
                      </a:xfrm>
                      <a:prstGeom prst="rect">
                        <a:avLst/>
                      </a:prstGeom>
                      <a:noFill/>
                      <a:ln>
                        <a:noFill/>
                      </a:ln>
                    </wps:spPr>
                    <wps:txbx>
                      <w:txbxContent>
                        <w:p w14:paraId="43F85545" w14:textId="77777777" w:rsidR="00A927DB" w:rsidRDefault="006E73E8">
                          <w:pPr>
                            <w:spacing w:after="0" w:line="275" w:lineRule="auto"/>
                            <w:ind w:left="0" w:hanging="2"/>
                            <w:jc w:val="right"/>
                          </w:pPr>
                          <w:r>
                            <w:rPr>
                              <w:rFonts w:ascii="Times New Roman" w:eastAsia="Times New Roman" w:hAnsi="Times New Roman" w:cs="Times New Roman"/>
                              <w:color w:val="000000"/>
                              <w:sz w:val="20"/>
                            </w:rPr>
                            <w:t>Creative Research in Engineering (CERIE), Vol. 1, No. 1 (page: 1-6)</w:t>
                          </w:r>
                        </w:p>
                        <w:p w14:paraId="28EC09BD" w14:textId="77777777" w:rsidR="00A927DB" w:rsidRDefault="006E73E8">
                          <w:pPr>
                            <w:spacing w:line="275" w:lineRule="auto"/>
                            <w:ind w:left="0" w:hanging="2"/>
                            <w:jc w:val="right"/>
                          </w:pPr>
                          <w:r>
                            <w:rPr>
                              <w:rFonts w:ascii="Times New Roman" w:eastAsia="Times New Roman" w:hAnsi="Times New Roman" w:cs="Times New Roman"/>
                              <w:color w:val="000000"/>
                              <w:sz w:val="20"/>
                            </w:rPr>
                            <w:t xml:space="preserve">                                                        e-ISSN: xxxx-xxxx    September 2020</w:t>
                          </w:r>
                        </w:p>
                        <w:p w14:paraId="023E710E" w14:textId="77777777" w:rsidR="00A927DB" w:rsidRDefault="00A927DB">
                          <w:pPr>
                            <w:spacing w:line="275" w:lineRule="auto"/>
                            <w:ind w:left="0" w:hanging="2"/>
                          </w:pPr>
                        </w:p>
                        <w:p w14:paraId="3083CDF3" w14:textId="77777777" w:rsidR="00A927DB" w:rsidRDefault="00A927DB">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0022264F" id="Rectangle 1027" o:spid="_x0000_s1026" style="position:absolute;left:0;text-align:left;margin-left:181.5pt;margin-top:4.25pt;width:297.6pt;height:34.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" filled="f" stroked="f">
              <v:textbox inset="2.53958mm,1.2694mm,2.53958mm,1.2694mm">
                <w:txbxContent>
                  <w:p w14:paraId="43F85545" w14:textId="77777777" w:rsidR="00A927DB" w:rsidRDefault="006E73E8">
                    <w:pPr>
                      <w:spacing w:after="0" w:line="275" w:lineRule="auto"/>
                      <w:ind w:left="0" w:hanging="2"/>
                      <w:jc w:val="right"/>
                    </w:pPr>
                    <w:r>
                      <w:rPr>
                        <w:rFonts w:ascii="Times New Roman" w:eastAsia="Times New Roman" w:hAnsi="Times New Roman" w:cs="Times New Roman"/>
                        <w:color w:val="000000"/>
                        <w:sz w:val="20"/>
                      </w:rPr>
                      <w:t>Creative Research in Engineering (CERIE), Vol. 1, No. 1 (page: 1-6)</w:t>
                    </w:r>
                  </w:p>
                  <w:p w14:paraId="28EC09BD" w14:textId="77777777" w:rsidR="00A927DB" w:rsidRDefault="006E73E8">
                    <w:pPr>
                      <w:spacing w:line="275" w:lineRule="auto"/>
                      <w:ind w:left="0" w:hanging="2"/>
                      <w:jc w:val="right"/>
                    </w:pPr>
                    <w:r>
                      <w:rPr>
                        <w:rFonts w:ascii="Times New Roman" w:eastAsia="Times New Roman" w:hAnsi="Times New Roman" w:cs="Times New Roman"/>
                        <w:color w:val="000000"/>
                        <w:sz w:val="20"/>
                      </w:rPr>
                      <w:t xml:space="preserve">                                                        e-ISSN: xxxx-xxxx    September 2020</w:t>
                    </w:r>
                  </w:p>
                  <w:p w14:paraId="023E710E" w14:textId="77777777" w:rsidR="00A927DB" w:rsidRDefault="00A927DB">
                    <w:pPr>
                      <w:spacing w:line="275" w:lineRule="auto"/>
                      <w:ind w:left="0" w:hanging="2"/>
                    </w:pPr>
                  </w:p>
                  <w:p w14:paraId="3083CDF3" w14:textId="77777777" w:rsidR="00A927DB" w:rsidRDefault="00A927DB">
                    <w:pPr>
                      <w:spacing w:line="275" w:lineRule="auto"/>
                      <w:ind w:left="0" w:hanging="2"/>
                    </w:pPr>
                  </w:p>
                </w:txbxContent>
              </v:textbox>
            </v:rect>
          </w:pict>
        </mc:Fallback>
      </mc:AlternateContent>
    </w:r>
  </w:p>
  <w:p w14:paraId="4B5DF161" w14:textId="77777777" w:rsidR="00A927DB" w:rsidRDefault="00A927DB">
    <w:pPr>
      <w:pBdr>
        <w:top w:val="nil"/>
        <w:left w:val="nil"/>
        <w:bottom w:val="nil"/>
        <w:right w:val="nil"/>
        <w:between w:val="nil"/>
      </w:pBdr>
      <w:spacing w:after="0" w:line="240" w:lineRule="auto"/>
      <w:ind w:left="0" w:hanging="2"/>
      <w:rPr>
        <w:color w:val="000000"/>
      </w:rPr>
    </w:pPr>
  </w:p>
  <w:p w14:paraId="075701EB" w14:textId="77777777" w:rsidR="00087A7E" w:rsidRDefault="00087A7E">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74F85" w14:textId="77777777" w:rsidR="004C5D15" w:rsidRDefault="004C5D15">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45295"/>
    <w:multiLevelType w:val="multilevel"/>
    <w:tmpl w:val="C1FA3038"/>
    <w:lvl w:ilvl="0">
      <w:start w:val="1"/>
      <w:numFmt w:val="decimal"/>
      <w:lvlText w:val="%1."/>
      <w:lvlJc w:val="left"/>
      <w:pPr>
        <w:tabs>
          <w:tab w:val="num" w:pos="1004"/>
        </w:tabs>
        <w:ind w:left="1004" w:hanging="360"/>
      </w:pPr>
    </w:lvl>
    <w:lvl w:ilvl="1" w:tentative="1">
      <w:start w:val="1"/>
      <w:numFmt w:val="decimal"/>
      <w:lvlText w:val="%2."/>
      <w:lvlJc w:val="left"/>
      <w:pPr>
        <w:tabs>
          <w:tab w:val="num" w:pos="1724"/>
        </w:tabs>
        <w:ind w:left="1724" w:hanging="360"/>
      </w:pPr>
    </w:lvl>
    <w:lvl w:ilvl="2" w:tentative="1">
      <w:start w:val="1"/>
      <w:numFmt w:val="decimal"/>
      <w:lvlText w:val="%3."/>
      <w:lvlJc w:val="left"/>
      <w:pPr>
        <w:tabs>
          <w:tab w:val="num" w:pos="2444"/>
        </w:tabs>
        <w:ind w:left="2444" w:hanging="360"/>
      </w:pPr>
    </w:lvl>
    <w:lvl w:ilvl="3" w:tentative="1">
      <w:start w:val="1"/>
      <w:numFmt w:val="decimal"/>
      <w:lvlText w:val="%4."/>
      <w:lvlJc w:val="left"/>
      <w:pPr>
        <w:tabs>
          <w:tab w:val="num" w:pos="3164"/>
        </w:tabs>
        <w:ind w:left="3164" w:hanging="360"/>
      </w:pPr>
    </w:lvl>
    <w:lvl w:ilvl="4" w:tentative="1">
      <w:start w:val="1"/>
      <w:numFmt w:val="decimal"/>
      <w:lvlText w:val="%5."/>
      <w:lvlJc w:val="left"/>
      <w:pPr>
        <w:tabs>
          <w:tab w:val="num" w:pos="3884"/>
        </w:tabs>
        <w:ind w:left="3884" w:hanging="360"/>
      </w:pPr>
    </w:lvl>
    <w:lvl w:ilvl="5" w:tentative="1">
      <w:start w:val="1"/>
      <w:numFmt w:val="decimal"/>
      <w:lvlText w:val="%6."/>
      <w:lvlJc w:val="left"/>
      <w:pPr>
        <w:tabs>
          <w:tab w:val="num" w:pos="4604"/>
        </w:tabs>
        <w:ind w:left="4604" w:hanging="360"/>
      </w:pPr>
    </w:lvl>
    <w:lvl w:ilvl="6" w:tentative="1">
      <w:start w:val="1"/>
      <w:numFmt w:val="decimal"/>
      <w:lvlText w:val="%7."/>
      <w:lvlJc w:val="left"/>
      <w:pPr>
        <w:tabs>
          <w:tab w:val="num" w:pos="5324"/>
        </w:tabs>
        <w:ind w:left="5324" w:hanging="360"/>
      </w:pPr>
    </w:lvl>
    <w:lvl w:ilvl="7" w:tentative="1">
      <w:start w:val="1"/>
      <w:numFmt w:val="decimal"/>
      <w:lvlText w:val="%8."/>
      <w:lvlJc w:val="left"/>
      <w:pPr>
        <w:tabs>
          <w:tab w:val="num" w:pos="6044"/>
        </w:tabs>
        <w:ind w:left="6044" w:hanging="360"/>
      </w:pPr>
    </w:lvl>
    <w:lvl w:ilvl="8" w:tentative="1">
      <w:start w:val="1"/>
      <w:numFmt w:val="decimal"/>
      <w:lvlText w:val="%9."/>
      <w:lvlJc w:val="left"/>
      <w:pPr>
        <w:tabs>
          <w:tab w:val="num" w:pos="6764"/>
        </w:tabs>
        <w:ind w:left="6764" w:hanging="360"/>
      </w:pPr>
    </w:lvl>
  </w:abstractNum>
  <w:abstractNum w:abstractNumId="1" w15:restartNumberingAfterBreak="0">
    <w:nsid w:val="033A78C8"/>
    <w:multiLevelType w:val="hybridMultilevel"/>
    <w:tmpl w:val="7B782B90"/>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5287EB7"/>
    <w:multiLevelType w:val="hybridMultilevel"/>
    <w:tmpl w:val="E0C0C12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092F0EEF"/>
    <w:multiLevelType w:val="hybridMultilevel"/>
    <w:tmpl w:val="E76A6668"/>
    <w:lvl w:ilvl="0" w:tplc="04210015">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CBB16F5"/>
    <w:multiLevelType w:val="multilevel"/>
    <w:tmpl w:val="B0064E68"/>
    <w:lvl w:ilvl="0">
      <w:start w:val="3"/>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720" w:hanging="72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5" w15:restartNumberingAfterBreak="0">
    <w:nsid w:val="0FC23097"/>
    <w:multiLevelType w:val="hybridMultilevel"/>
    <w:tmpl w:val="67B27A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FD645F3"/>
    <w:multiLevelType w:val="hybridMultilevel"/>
    <w:tmpl w:val="1422DE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623454"/>
    <w:multiLevelType w:val="hybridMultilevel"/>
    <w:tmpl w:val="E3527A14"/>
    <w:lvl w:ilvl="0" w:tplc="236E970A">
      <w:start w:val="1"/>
      <w:numFmt w:val="upperLetter"/>
      <w:lvlText w:val="%1."/>
      <w:lvlJc w:val="left"/>
      <w:pPr>
        <w:ind w:left="358" w:hanging="360"/>
      </w:pPr>
      <w:rPr>
        <w:rFonts w:hint="default"/>
        <w:b/>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8" w15:restartNumberingAfterBreak="0">
    <w:nsid w:val="14C80337"/>
    <w:multiLevelType w:val="hybridMultilevel"/>
    <w:tmpl w:val="C6621B0E"/>
    <w:lvl w:ilvl="0" w:tplc="80EE9F1E">
      <w:start w:val="3"/>
      <w:numFmt w:val="bullet"/>
      <w:lvlText w:val="-"/>
      <w:lvlJc w:val="left"/>
      <w:pPr>
        <w:ind w:left="360" w:hanging="360"/>
      </w:pPr>
      <w:rPr>
        <w:rFonts w:ascii="Times New Roman" w:eastAsia="Times New Roman" w:hAnsi="Times New Roman" w:cs="Times New Roman"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7D44743"/>
    <w:multiLevelType w:val="hybridMultilevel"/>
    <w:tmpl w:val="0E0EB4BC"/>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1421A67"/>
    <w:multiLevelType w:val="hybridMultilevel"/>
    <w:tmpl w:val="0B4C9EB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40171D3"/>
    <w:multiLevelType w:val="hybridMultilevel"/>
    <w:tmpl w:val="FDEA89B4"/>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2" w15:restartNumberingAfterBreak="0">
    <w:nsid w:val="263C7FE6"/>
    <w:multiLevelType w:val="hybridMultilevel"/>
    <w:tmpl w:val="DE4E0678"/>
    <w:lvl w:ilvl="0" w:tplc="04090019">
      <w:start w:val="1"/>
      <w:numFmt w:val="lowerLetter"/>
      <w:lvlText w:val="%1."/>
      <w:lvlJc w:val="left"/>
      <w:pPr>
        <w:ind w:left="360" w:hanging="360"/>
      </w:pPr>
      <w:rPr>
        <w:rFonts w:hint="default"/>
        <w:i w:val="0"/>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09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15:restartNumberingAfterBreak="0">
    <w:nsid w:val="29CA7254"/>
    <w:multiLevelType w:val="multilevel"/>
    <w:tmpl w:val="B69C0B8A"/>
    <w:lvl w:ilvl="0">
      <w:start w:val="1"/>
      <w:numFmt w:val="decimal"/>
      <w:lvlText w:val="%1."/>
      <w:lvlJc w:val="left"/>
      <w:pPr>
        <w:ind w:left="360" w:hanging="360"/>
      </w:pPr>
      <w:rPr>
        <w:b/>
        <w:vertAlign w:val="baseline"/>
      </w:rPr>
    </w:lvl>
    <w:lvl w:ilvl="1">
      <w:start w:val="1"/>
      <w:numFmt w:val="decimal"/>
      <w:lvlText w:val="%1.%2."/>
      <w:lvlJc w:val="left"/>
      <w:pPr>
        <w:ind w:left="1080" w:hanging="72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160" w:hanging="1800"/>
      </w:pPr>
      <w:rPr>
        <w:vertAlign w:val="baseline"/>
      </w:rPr>
    </w:lvl>
  </w:abstractNum>
  <w:abstractNum w:abstractNumId="14" w15:restartNumberingAfterBreak="0">
    <w:nsid w:val="37450DAD"/>
    <w:multiLevelType w:val="multilevel"/>
    <w:tmpl w:val="166EEF62"/>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455250"/>
    <w:multiLevelType w:val="multilevel"/>
    <w:tmpl w:val="2B722E98"/>
    <w:lvl w:ilvl="0">
      <w:start w:val="3"/>
      <w:numFmt w:val="decimal"/>
      <w:lvlText w:val="%1"/>
      <w:lvlJc w:val="left"/>
      <w:pPr>
        <w:ind w:left="360" w:hanging="360"/>
      </w:pPr>
      <w:rPr>
        <w:rFonts w:eastAsia="Times New Roman" w:hint="default"/>
        <w:color w:val="000000"/>
        <w:sz w:val="24"/>
      </w:rPr>
    </w:lvl>
    <w:lvl w:ilvl="1">
      <w:start w:val="2"/>
      <w:numFmt w:val="decimal"/>
      <w:lvlText w:val="%1.%2"/>
      <w:lvlJc w:val="left"/>
      <w:pPr>
        <w:ind w:left="360" w:hanging="360"/>
      </w:pPr>
      <w:rPr>
        <w:rFonts w:eastAsia="Times New Roman" w:hint="default"/>
        <w:color w:val="000000"/>
        <w:sz w:val="24"/>
      </w:rPr>
    </w:lvl>
    <w:lvl w:ilvl="2">
      <w:start w:val="1"/>
      <w:numFmt w:val="decimal"/>
      <w:lvlText w:val="%1.%2.%3"/>
      <w:lvlJc w:val="left"/>
      <w:pPr>
        <w:ind w:left="720" w:hanging="720"/>
      </w:pPr>
      <w:rPr>
        <w:rFonts w:eastAsia="Times New Roman" w:hint="default"/>
        <w:color w:val="000000"/>
        <w:sz w:val="24"/>
      </w:rPr>
    </w:lvl>
    <w:lvl w:ilvl="3">
      <w:start w:val="1"/>
      <w:numFmt w:val="decimal"/>
      <w:lvlText w:val="%1.%2.%3.%4"/>
      <w:lvlJc w:val="left"/>
      <w:pPr>
        <w:ind w:left="720" w:hanging="720"/>
      </w:pPr>
      <w:rPr>
        <w:rFonts w:eastAsia="Times New Roman" w:hint="default"/>
        <w:color w:val="000000"/>
        <w:sz w:val="24"/>
      </w:rPr>
    </w:lvl>
    <w:lvl w:ilvl="4">
      <w:start w:val="1"/>
      <w:numFmt w:val="decimal"/>
      <w:lvlText w:val="%1.%2.%3.%4.%5"/>
      <w:lvlJc w:val="left"/>
      <w:pPr>
        <w:ind w:left="1080" w:hanging="1080"/>
      </w:pPr>
      <w:rPr>
        <w:rFonts w:eastAsia="Times New Roman" w:hint="default"/>
        <w:color w:val="000000"/>
        <w:sz w:val="24"/>
      </w:rPr>
    </w:lvl>
    <w:lvl w:ilvl="5">
      <w:start w:val="1"/>
      <w:numFmt w:val="decimal"/>
      <w:lvlText w:val="%1.%2.%3.%4.%5.%6"/>
      <w:lvlJc w:val="left"/>
      <w:pPr>
        <w:ind w:left="1080" w:hanging="1080"/>
      </w:pPr>
      <w:rPr>
        <w:rFonts w:eastAsia="Times New Roman" w:hint="default"/>
        <w:color w:val="000000"/>
        <w:sz w:val="24"/>
      </w:rPr>
    </w:lvl>
    <w:lvl w:ilvl="6">
      <w:start w:val="1"/>
      <w:numFmt w:val="decimal"/>
      <w:lvlText w:val="%1.%2.%3.%4.%5.%6.%7"/>
      <w:lvlJc w:val="left"/>
      <w:pPr>
        <w:ind w:left="1440" w:hanging="1440"/>
      </w:pPr>
      <w:rPr>
        <w:rFonts w:eastAsia="Times New Roman" w:hint="default"/>
        <w:color w:val="000000"/>
        <w:sz w:val="24"/>
      </w:rPr>
    </w:lvl>
    <w:lvl w:ilvl="7">
      <w:start w:val="1"/>
      <w:numFmt w:val="decimal"/>
      <w:lvlText w:val="%1.%2.%3.%4.%5.%6.%7.%8"/>
      <w:lvlJc w:val="left"/>
      <w:pPr>
        <w:ind w:left="1440" w:hanging="1440"/>
      </w:pPr>
      <w:rPr>
        <w:rFonts w:eastAsia="Times New Roman" w:hint="default"/>
        <w:color w:val="000000"/>
        <w:sz w:val="24"/>
      </w:rPr>
    </w:lvl>
    <w:lvl w:ilvl="8">
      <w:start w:val="1"/>
      <w:numFmt w:val="decimal"/>
      <w:lvlText w:val="%1.%2.%3.%4.%5.%6.%7.%8.%9"/>
      <w:lvlJc w:val="left"/>
      <w:pPr>
        <w:ind w:left="1440" w:hanging="1440"/>
      </w:pPr>
      <w:rPr>
        <w:rFonts w:eastAsia="Times New Roman" w:hint="default"/>
        <w:color w:val="000000"/>
        <w:sz w:val="24"/>
      </w:rPr>
    </w:lvl>
  </w:abstractNum>
  <w:abstractNum w:abstractNumId="16" w15:restartNumberingAfterBreak="0">
    <w:nsid w:val="40FF25D2"/>
    <w:multiLevelType w:val="multilevel"/>
    <w:tmpl w:val="2962F884"/>
    <w:numStyleLink w:val="Style1"/>
  </w:abstractNum>
  <w:abstractNum w:abstractNumId="17" w15:restartNumberingAfterBreak="0">
    <w:nsid w:val="425C04FA"/>
    <w:multiLevelType w:val="hybridMultilevel"/>
    <w:tmpl w:val="21E22C5A"/>
    <w:lvl w:ilvl="0" w:tplc="FDEA865C">
      <w:start w:val="2"/>
      <w:numFmt w:val="lowerLetter"/>
      <w:lvlText w:val="%1."/>
      <w:lvlJc w:val="left"/>
      <w:pPr>
        <w:tabs>
          <w:tab w:val="num" w:pos="720"/>
        </w:tabs>
        <w:ind w:left="720" w:hanging="360"/>
      </w:pPr>
    </w:lvl>
    <w:lvl w:ilvl="1" w:tplc="E870A0DE" w:tentative="1">
      <w:start w:val="1"/>
      <w:numFmt w:val="decimal"/>
      <w:lvlText w:val="%2."/>
      <w:lvlJc w:val="left"/>
      <w:pPr>
        <w:tabs>
          <w:tab w:val="num" w:pos="1440"/>
        </w:tabs>
        <w:ind w:left="1440" w:hanging="360"/>
      </w:pPr>
    </w:lvl>
    <w:lvl w:ilvl="2" w:tplc="DC66BA9A" w:tentative="1">
      <w:start w:val="1"/>
      <w:numFmt w:val="decimal"/>
      <w:lvlText w:val="%3."/>
      <w:lvlJc w:val="left"/>
      <w:pPr>
        <w:tabs>
          <w:tab w:val="num" w:pos="2160"/>
        </w:tabs>
        <w:ind w:left="2160" w:hanging="360"/>
      </w:pPr>
    </w:lvl>
    <w:lvl w:ilvl="3" w:tplc="186C55A2" w:tentative="1">
      <w:start w:val="1"/>
      <w:numFmt w:val="decimal"/>
      <w:lvlText w:val="%4."/>
      <w:lvlJc w:val="left"/>
      <w:pPr>
        <w:tabs>
          <w:tab w:val="num" w:pos="2880"/>
        </w:tabs>
        <w:ind w:left="2880" w:hanging="360"/>
      </w:pPr>
    </w:lvl>
    <w:lvl w:ilvl="4" w:tplc="9F82D384" w:tentative="1">
      <w:start w:val="1"/>
      <w:numFmt w:val="decimal"/>
      <w:lvlText w:val="%5."/>
      <w:lvlJc w:val="left"/>
      <w:pPr>
        <w:tabs>
          <w:tab w:val="num" w:pos="3600"/>
        </w:tabs>
        <w:ind w:left="3600" w:hanging="360"/>
      </w:pPr>
    </w:lvl>
    <w:lvl w:ilvl="5" w:tplc="100E7008" w:tentative="1">
      <w:start w:val="1"/>
      <w:numFmt w:val="decimal"/>
      <w:lvlText w:val="%6."/>
      <w:lvlJc w:val="left"/>
      <w:pPr>
        <w:tabs>
          <w:tab w:val="num" w:pos="4320"/>
        </w:tabs>
        <w:ind w:left="4320" w:hanging="360"/>
      </w:pPr>
    </w:lvl>
    <w:lvl w:ilvl="6" w:tplc="6A804AB8" w:tentative="1">
      <w:start w:val="1"/>
      <w:numFmt w:val="decimal"/>
      <w:lvlText w:val="%7."/>
      <w:lvlJc w:val="left"/>
      <w:pPr>
        <w:tabs>
          <w:tab w:val="num" w:pos="5040"/>
        </w:tabs>
        <w:ind w:left="5040" w:hanging="360"/>
      </w:pPr>
    </w:lvl>
    <w:lvl w:ilvl="7" w:tplc="E4BEFA9E" w:tentative="1">
      <w:start w:val="1"/>
      <w:numFmt w:val="decimal"/>
      <w:lvlText w:val="%8."/>
      <w:lvlJc w:val="left"/>
      <w:pPr>
        <w:tabs>
          <w:tab w:val="num" w:pos="5760"/>
        </w:tabs>
        <w:ind w:left="5760" w:hanging="360"/>
      </w:pPr>
    </w:lvl>
    <w:lvl w:ilvl="8" w:tplc="03180416" w:tentative="1">
      <w:start w:val="1"/>
      <w:numFmt w:val="decimal"/>
      <w:lvlText w:val="%9."/>
      <w:lvlJc w:val="left"/>
      <w:pPr>
        <w:tabs>
          <w:tab w:val="num" w:pos="6480"/>
        </w:tabs>
        <w:ind w:left="6480" w:hanging="360"/>
      </w:pPr>
    </w:lvl>
  </w:abstractNum>
  <w:abstractNum w:abstractNumId="18" w15:restartNumberingAfterBreak="0">
    <w:nsid w:val="47CC1DF0"/>
    <w:multiLevelType w:val="hybridMultilevel"/>
    <w:tmpl w:val="6F86FC0A"/>
    <w:lvl w:ilvl="0" w:tplc="D376D4EE">
      <w:start w:val="5"/>
      <w:numFmt w:val="lowerRoman"/>
      <w:lvlText w:val="%1."/>
      <w:lvlJc w:val="right"/>
      <w:pPr>
        <w:tabs>
          <w:tab w:val="num" w:pos="720"/>
        </w:tabs>
        <w:ind w:left="720" w:hanging="360"/>
      </w:pPr>
    </w:lvl>
    <w:lvl w:ilvl="1" w:tplc="4C9435C6" w:tentative="1">
      <w:start w:val="1"/>
      <w:numFmt w:val="decimal"/>
      <w:lvlText w:val="%2."/>
      <w:lvlJc w:val="left"/>
      <w:pPr>
        <w:tabs>
          <w:tab w:val="num" w:pos="1440"/>
        </w:tabs>
        <w:ind w:left="1440" w:hanging="360"/>
      </w:pPr>
    </w:lvl>
    <w:lvl w:ilvl="2" w:tplc="52DE64E6" w:tentative="1">
      <w:start w:val="1"/>
      <w:numFmt w:val="decimal"/>
      <w:lvlText w:val="%3."/>
      <w:lvlJc w:val="left"/>
      <w:pPr>
        <w:tabs>
          <w:tab w:val="num" w:pos="2160"/>
        </w:tabs>
        <w:ind w:left="2160" w:hanging="360"/>
      </w:pPr>
    </w:lvl>
    <w:lvl w:ilvl="3" w:tplc="27A8A42A" w:tentative="1">
      <w:start w:val="1"/>
      <w:numFmt w:val="decimal"/>
      <w:lvlText w:val="%4."/>
      <w:lvlJc w:val="left"/>
      <w:pPr>
        <w:tabs>
          <w:tab w:val="num" w:pos="2880"/>
        </w:tabs>
        <w:ind w:left="2880" w:hanging="360"/>
      </w:pPr>
    </w:lvl>
    <w:lvl w:ilvl="4" w:tplc="88803D0E" w:tentative="1">
      <w:start w:val="1"/>
      <w:numFmt w:val="decimal"/>
      <w:lvlText w:val="%5."/>
      <w:lvlJc w:val="left"/>
      <w:pPr>
        <w:tabs>
          <w:tab w:val="num" w:pos="3600"/>
        </w:tabs>
        <w:ind w:left="3600" w:hanging="360"/>
      </w:pPr>
    </w:lvl>
    <w:lvl w:ilvl="5" w:tplc="B0E492F4" w:tentative="1">
      <w:start w:val="1"/>
      <w:numFmt w:val="decimal"/>
      <w:lvlText w:val="%6."/>
      <w:lvlJc w:val="left"/>
      <w:pPr>
        <w:tabs>
          <w:tab w:val="num" w:pos="4320"/>
        </w:tabs>
        <w:ind w:left="4320" w:hanging="360"/>
      </w:pPr>
    </w:lvl>
    <w:lvl w:ilvl="6" w:tplc="1BD06D16" w:tentative="1">
      <w:start w:val="1"/>
      <w:numFmt w:val="decimal"/>
      <w:lvlText w:val="%7."/>
      <w:lvlJc w:val="left"/>
      <w:pPr>
        <w:tabs>
          <w:tab w:val="num" w:pos="5040"/>
        </w:tabs>
        <w:ind w:left="5040" w:hanging="360"/>
      </w:pPr>
    </w:lvl>
    <w:lvl w:ilvl="7" w:tplc="6AD86110" w:tentative="1">
      <w:start w:val="1"/>
      <w:numFmt w:val="decimal"/>
      <w:lvlText w:val="%8."/>
      <w:lvlJc w:val="left"/>
      <w:pPr>
        <w:tabs>
          <w:tab w:val="num" w:pos="5760"/>
        </w:tabs>
        <w:ind w:left="5760" w:hanging="360"/>
      </w:pPr>
    </w:lvl>
    <w:lvl w:ilvl="8" w:tplc="071656A6" w:tentative="1">
      <w:start w:val="1"/>
      <w:numFmt w:val="decimal"/>
      <w:lvlText w:val="%9."/>
      <w:lvlJc w:val="left"/>
      <w:pPr>
        <w:tabs>
          <w:tab w:val="num" w:pos="6480"/>
        </w:tabs>
        <w:ind w:left="6480" w:hanging="360"/>
      </w:pPr>
    </w:lvl>
  </w:abstractNum>
  <w:abstractNum w:abstractNumId="19" w15:restartNumberingAfterBreak="0">
    <w:nsid w:val="4A821223"/>
    <w:multiLevelType w:val="multilevel"/>
    <w:tmpl w:val="20967E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CED7529"/>
    <w:multiLevelType w:val="hybridMultilevel"/>
    <w:tmpl w:val="F2F2EF1A"/>
    <w:lvl w:ilvl="0" w:tplc="04090019">
      <w:start w:val="1"/>
      <w:numFmt w:val="lowerLetter"/>
      <w:lvlText w:val="%1."/>
      <w:lvlJc w:val="left"/>
      <w:pPr>
        <w:ind w:left="1735" w:hanging="360"/>
      </w:pPr>
      <w:rPr>
        <w:rFonts w:hint="default"/>
        <w:i w:val="0"/>
      </w:rPr>
    </w:lvl>
    <w:lvl w:ilvl="1" w:tplc="04210019">
      <w:start w:val="1"/>
      <w:numFmt w:val="lowerLetter"/>
      <w:lvlText w:val="%2."/>
      <w:lvlJc w:val="left"/>
      <w:pPr>
        <w:ind w:left="2455" w:hanging="360"/>
      </w:pPr>
    </w:lvl>
    <w:lvl w:ilvl="2" w:tplc="0421001B">
      <w:start w:val="1"/>
      <w:numFmt w:val="lowerRoman"/>
      <w:lvlText w:val="%3."/>
      <w:lvlJc w:val="right"/>
      <w:pPr>
        <w:ind w:left="3175" w:hanging="180"/>
      </w:pPr>
    </w:lvl>
    <w:lvl w:ilvl="3" w:tplc="0421000F">
      <w:start w:val="1"/>
      <w:numFmt w:val="decimal"/>
      <w:lvlText w:val="%4."/>
      <w:lvlJc w:val="left"/>
      <w:pPr>
        <w:ind w:left="3895" w:hanging="360"/>
      </w:pPr>
    </w:lvl>
    <w:lvl w:ilvl="4" w:tplc="04210019">
      <w:start w:val="1"/>
      <w:numFmt w:val="lowerLetter"/>
      <w:lvlText w:val="%5."/>
      <w:lvlJc w:val="left"/>
      <w:pPr>
        <w:ind w:left="4615" w:hanging="360"/>
      </w:pPr>
    </w:lvl>
    <w:lvl w:ilvl="5" w:tplc="0421001B">
      <w:start w:val="1"/>
      <w:numFmt w:val="lowerRoman"/>
      <w:lvlText w:val="%6."/>
      <w:lvlJc w:val="right"/>
      <w:pPr>
        <w:ind w:left="5335" w:hanging="180"/>
      </w:pPr>
    </w:lvl>
    <w:lvl w:ilvl="6" w:tplc="0421000F">
      <w:start w:val="1"/>
      <w:numFmt w:val="decimal"/>
      <w:lvlText w:val="%7."/>
      <w:lvlJc w:val="left"/>
      <w:pPr>
        <w:ind w:left="6055" w:hanging="360"/>
      </w:pPr>
    </w:lvl>
    <w:lvl w:ilvl="7" w:tplc="04210019" w:tentative="1">
      <w:start w:val="1"/>
      <w:numFmt w:val="lowerLetter"/>
      <w:lvlText w:val="%8."/>
      <w:lvlJc w:val="left"/>
      <w:pPr>
        <w:ind w:left="6775" w:hanging="360"/>
      </w:pPr>
    </w:lvl>
    <w:lvl w:ilvl="8" w:tplc="0421001B" w:tentative="1">
      <w:start w:val="1"/>
      <w:numFmt w:val="lowerRoman"/>
      <w:lvlText w:val="%9."/>
      <w:lvlJc w:val="right"/>
      <w:pPr>
        <w:ind w:left="7495" w:hanging="180"/>
      </w:pPr>
    </w:lvl>
  </w:abstractNum>
  <w:abstractNum w:abstractNumId="21" w15:restartNumberingAfterBreak="0">
    <w:nsid w:val="4CF109A2"/>
    <w:multiLevelType w:val="hybridMultilevel"/>
    <w:tmpl w:val="68701F1C"/>
    <w:lvl w:ilvl="0" w:tplc="0421001B">
      <w:start w:val="1"/>
      <w:numFmt w:val="lowerRoman"/>
      <w:lvlText w:val="%1."/>
      <w:lvlJc w:val="right"/>
      <w:pPr>
        <w:ind w:left="720" w:hanging="360"/>
      </w:pPr>
      <w:rPr>
        <w:rFonts w:hint="default"/>
        <w:i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502556D0"/>
    <w:multiLevelType w:val="hybridMultilevel"/>
    <w:tmpl w:val="2BD28AD0"/>
    <w:lvl w:ilvl="0" w:tplc="88B4CDD4">
      <w:start w:val="1"/>
      <w:numFmt w:val="upperLetter"/>
      <w:lvlText w:val="%1."/>
      <w:lvlJc w:val="left"/>
      <w:pPr>
        <w:ind w:left="360" w:hanging="360"/>
      </w:pPr>
      <w:rPr>
        <w:rFonts w:hint="default"/>
        <w:i w:val="0"/>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3" w15:restartNumberingAfterBreak="0">
    <w:nsid w:val="55531C1C"/>
    <w:multiLevelType w:val="hybridMultilevel"/>
    <w:tmpl w:val="454282CA"/>
    <w:lvl w:ilvl="0" w:tplc="88B4CDD4">
      <w:start w:val="1"/>
      <w:numFmt w:val="upperLetter"/>
      <w:lvlText w:val="%1."/>
      <w:lvlJc w:val="left"/>
      <w:pPr>
        <w:ind w:left="360" w:hanging="360"/>
      </w:pPr>
      <w:rPr>
        <w:rFonts w:hint="default"/>
        <w:i w:val="0"/>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09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4" w15:restartNumberingAfterBreak="0">
    <w:nsid w:val="57F105E6"/>
    <w:multiLevelType w:val="hybridMultilevel"/>
    <w:tmpl w:val="814478C0"/>
    <w:lvl w:ilvl="0" w:tplc="04210017">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808048D"/>
    <w:multiLevelType w:val="multilevel"/>
    <w:tmpl w:val="6CBE0F48"/>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C4C1C31"/>
    <w:multiLevelType w:val="multilevel"/>
    <w:tmpl w:val="F6C443C8"/>
    <w:lvl w:ilvl="0">
      <w:start w:val="4"/>
      <w:numFmt w:val="decimal"/>
      <w:lvlText w:val="%1"/>
      <w:lvlJc w:val="left"/>
      <w:pPr>
        <w:ind w:left="1916" w:hanging="540"/>
      </w:pPr>
      <w:rPr>
        <w:rFonts w:hint="default"/>
        <w:lang w:val="id" w:eastAsia="en-US" w:bidi="ar-SA"/>
      </w:rPr>
    </w:lvl>
    <w:lvl w:ilvl="1">
      <w:start w:val="1"/>
      <w:numFmt w:val="decimal"/>
      <w:lvlText w:val="%1.%2"/>
      <w:lvlJc w:val="left"/>
      <w:pPr>
        <w:ind w:left="1916" w:hanging="540"/>
      </w:pPr>
      <w:rPr>
        <w:rFonts w:ascii="Times New Roman" w:eastAsia="Times New Roman" w:hAnsi="Times New Roman" w:cs="Times New Roman" w:hint="default"/>
        <w:b/>
        <w:bCs/>
        <w:spacing w:val="-2"/>
        <w:w w:val="99"/>
        <w:sz w:val="24"/>
        <w:szCs w:val="24"/>
        <w:lang w:val="id" w:eastAsia="en-US" w:bidi="ar-SA"/>
      </w:rPr>
    </w:lvl>
    <w:lvl w:ilvl="2">
      <w:start w:val="1"/>
      <w:numFmt w:val="decimal"/>
      <w:lvlText w:val="%3."/>
      <w:lvlJc w:val="left"/>
      <w:pPr>
        <w:ind w:left="2096" w:hanging="361"/>
      </w:pPr>
      <w:rPr>
        <w:rFonts w:ascii="Times New Roman" w:eastAsia="Times New Roman" w:hAnsi="Times New Roman" w:cs="Times New Roman" w:hint="default"/>
        <w:spacing w:val="-2"/>
        <w:w w:val="99"/>
        <w:sz w:val="24"/>
        <w:szCs w:val="24"/>
        <w:lang w:val="id" w:eastAsia="en-US" w:bidi="ar-SA"/>
      </w:rPr>
    </w:lvl>
    <w:lvl w:ilvl="3">
      <w:start w:val="1"/>
      <w:numFmt w:val="lowerLetter"/>
      <w:lvlText w:val="(%4)"/>
      <w:lvlJc w:val="left"/>
      <w:pPr>
        <w:ind w:left="5337" w:hanging="2521"/>
      </w:pPr>
      <w:rPr>
        <w:rFonts w:ascii="Times New Roman" w:eastAsia="Times New Roman" w:hAnsi="Times New Roman" w:cs="Times New Roman" w:hint="default"/>
        <w:spacing w:val="-2"/>
        <w:w w:val="99"/>
        <w:sz w:val="24"/>
        <w:szCs w:val="24"/>
        <w:lang w:val="id" w:eastAsia="en-US" w:bidi="ar-SA"/>
      </w:rPr>
    </w:lvl>
    <w:lvl w:ilvl="4">
      <w:numFmt w:val="bullet"/>
      <w:lvlText w:val="•"/>
      <w:lvlJc w:val="left"/>
      <w:pPr>
        <w:ind w:left="6650" w:hanging="2521"/>
      </w:pPr>
      <w:rPr>
        <w:rFonts w:hint="default"/>
        <w:lang w:val="id" w:eastAsia="en-US" w:bidi="ar-SA"/>
      </w:rPr>
    </w:lvl>
    <w:lvl w:ilvl="5">
      <w:numFmt w:val="bullet"/>
      <w:lvlText w:val="•"/>
      <w:lvlJc w:val="left"/>
      <w:pPr>
        <w:ind w:left="7305" w:hanging="2521"/>
      </w:pPr>
      <w:rPr>
        <w:rFonts w:hint="default"/>
        <w:lang w:val="id" w:eastAsia="en-US" w:bidi="ar-SA"/>
      </w:rPr>
    </w:lvl>
    <w:lvl w:ilvl="6">
      <w:numFmt w:val="bullet"/>
      <w:lvlText w:val="•"/>
      <w:lvlJc w:val="left"/>
      <w:pPr>
        <w:ind w:left="7960" w:hanging="2521"/>
      </w:pPr>
      <w:rPr>
        <w:rFonts w:hint="default"/>
        <w:lang w:val="id" w:eastAsia="en-US" w:bidi="ar-SA"/>
      </w:rPr>
    </w:lvl>
    <w:lvl w:ilvl="7">
      <w:numFmt w:val="bullet"/>
      <w:lvlText w:val="•"/>
      <w:lvlJc w:val="left"/>
      <w:pPr>
        <w:ind w:left="8615" w:hanging="2521"/>
      </w:pPr>
      <w:rPr>
        <w:rFonts w:hint="default"/>
        <w:lang w:val="id" w:eastAsia="en-US" w:bidi="ar-SA"/>
      </w:rPr>
    </w:lvl>
    <w:lvl w:ilvl="8">
      <w:numFmt w:val="bullet"/>
      <w:lvlText w:val="•"/>
      <w:lvlJc w:val="left"/>
      <w:pPr>
        <w:ind w:left="9270" w:hanging="2521"/>
      </w:pPr>
      <w:rPr>
        <w:rFonts w:hint="default"/>
        <w:lang w:val="id" w:eastAsia="en-US" w:bidi="ar-SA"/>
      </w:rPr>
    </w:lvl>
  </w:abstractNum>
  <w:abstractNum w:abstractNumId="27" w15:restartNumberingAfterBreak="0">
    <w:nsid w:val="67353218"/>
    <w:multiLevelType w:val="hybridMultilevel"/>
    <w:tmpl w:val="8B2CA3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006FDC"/>
    <w:multiLevelType w:val="multilevel"/>
    <w:tmpl w:val="2962F884"/>
    <w:styleLink w:val="Style1"/>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937418A"/>
    <w:multiLevelType w:val="hybridMultilevel"/>
    <w:tmpl w:val="00C4BE3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6AF451BA"/>
    <w:multiLevelType w:val="hybridMultilevel"/>
    <w:tmpl w:val="27704C20"/>
    <w:lvl w:ilvl="0" w:tplc="F084AACA">
      <w:start w:val="4"/>
      <w:numFmt w:val="lowerRoman"/>
      <w:lvlText w:val="%1."/>
      <w:lvlJc w:val="right"/>
      <w:pPr>
        <w:tabs>
          <w:tab w:val="num" w:pos="720"/>
        </w:tabs>
        <w:ind w:left="720" w:hanging="360"/>
      </w:pPr>
    </w:lvl>
    <w:lvl w:ilvl="1" w:tplc="985A20B0" w:tentative="1">
      <w:start w:val="1"/>
      <w:numFmt w:val="decimal"/>
      <w:lvlText w:val="%2."/>
      <w:lvlJc w:val="left"/>
      <w:pPr>
        <w:tabs>
          <w:tab w:val="num" w:pos="1440"/>
        </w:tabs>
        <w:ind w:left="1440" w:hanging="360"/>
      </w:pPr>
    </w:lvl>
    <w:lvl w:ilvl="2" w:tplc="772A2478" w:tentative="1">
      <w:start w:val="1"/>
      <w:numFmt w:val="decimal"/>
      <w:lvlText w:val="%3."/>
      <w:lvlJc w:val="left"/>
      <w:pPr>
        <w:tabs>
          <w:tab w:val="num" w:pos="2160"/>
        </w:tabs>
        <w:ind w:left="2160" w:hanging="360"/>
      </w:pPr>
    </w:lvl>
    <w:lvl w:ilvl="3" w:tplc="758E3BE0" w:tentative="1">
      <w:start w:val="1"/>
      <w:numFmt w:val="decimal"/>
      <w:lvlText w:val="%4."/>
      <w:lvlJc w:val="left"/>
      <w:pPr>
        <w:tabs>
          <w:tab w:val="num" w:pos="2880"/>
        </w:tabs>
        <w:ind w:left="2880" w:hanging="360"/>
      </w:pPr>
    </w:lvl>
    <w:lvl w:ilvl="4" w:tplc="73028D66" w:tentative="1">
      <w:start w:val="1"/>
      <w:numFmt w:val="decimal"/>
      <w:lvlText w:val="%5."/>
      <w:lvlJc w:val="left"/>
      <w:pPr>
        <w:tabs>
          <w:tab w:val="num" w:pos="3600"/>
        </w:tabs>
        <w:ind w:left="3600" w:hanging="360"/>
      </w:pPr>
    </w:lvl>
    <w:lvl w:ilvl="5" w:tplc="F7E82256" w:tentative="1">
      <w:start w:val="1"/>
      <w:numFmt w:val="decimal"/>
      <w:lvlText w:val="%6."/>
      <w:lvlJc w:val="left"/>
      <w:pPr>
        <w:tabs>
          <w:tab w:val="num" w:pos="4320"/>
        </w:tabs>
        <w:ind w:left="4320" w:hanging="360"/>
      </w:pPr>
    </w:lvl>
    <w:lvl w:ilvl="6" w:tplc="9CC6E08C" w:tentative="1">
      <w:start w:val="1"/>
      <w:numFmt w:val="decimal"/>
      <w:lvlText w:val="%7."/>
      <w:lvlJc w:val="left"/>
      <w:pPr>
        <w:tabs>
          <w:tab w:val="num" w:pos="5040"/>
        </w:tabs>
        <w:ind w:left="5040" w:hanging="360"/>
      </w:pPr>
    </w:lvl>
    <w:lvl w:ilvl="7" w:tplc="1B500EAC" w:tentative="1">
      <w:start w:val="1"/>
      <w:numFmt w:val="decimal"/>
      <w:lvlText w:val="%8."/>
      <w:lvlJc w:val="left"/>
      <w:pPr>
        <w:tabs>
          <w:tab w:val="num" w:pos="5760"/>
        </w:tabs>
        <w:ind w:left="5760" w:hanging="360"/>
      </w:pPr>
    </w:lvl>
    <w:lvl w:ilvl="8" w:tplc="33A0F4AC" w:tentative="1">
      <w:start w:val="1"/>
      <w:numFmt w:val="decimal"/>
      <w:lvlText w:val="%9."/>
      <w:lvlJc w:val="left"/>
      <w:pPr>
        <w:tabs>
          <w:tab w:val="num" w:pos="6480"/>
        </w:tabs>
        <w:ind w:left="6480" w:hanging="360"/>
      </w:pPr>
    </w:lvl>
  </w:abstractNum>
  <w:abstractNum w:abstractNumId="31" w15:restartNumberingAfterBreak="0">
    <w:nsid w:val="6C107432"/>
    <w:multiLevelType w:val="multilevel"/>
    <w:tmpl w:val="CA7EFD56"/>
    <w:lvl w:ilvl="0">
      <w:start w:val="3"/>
      <w:numFmt w:val="decimal"/>
      <w:lvlText w:val="%1"/>
      <w:lvlJc w:val="left"/>
      <w:pPr>
        <w:ind w:left="360" w:hanging="360"/>
      </w:pPr>
      <w:rPr>
        <w:rFonts w:eastAsia="Times New Roman" w:hint="default"/>
        <w:color w:val="000000"/>
        <w:sz w:val="24"/>
      </w:rPr>
    </w:lvl>
    <w:lvl w:ilvl="1">
      <w:start w:val="1"/>
      <w:numFmt w:val="decimal"/>
      <w:lvlText w:val="%1.%2"/>
      <w:lvlJc w:val="left"/>
      <w:pPr>
        <w:ind w:left="360" w:hanging="360"/>
      </w:pPr>
      <w:rPr>
        <w:rFonts w:eastAsia="Times New Roman" w:hint="default"/>
        <w:color w:val="000000"/>
        <w:sz w:val="24"/>
      </w:rPr>
    </w:lvl>
    <w:lvl w:ilvl="2">
      <w:start w:val="1"/>
      <w:numFmt w:val="decimal"/>
      <w:lvlText w:val="%1.%2.%3"/>
      <w:lvlJc w:val="left"/>
      <w:pPr>
        <w:ind w:left="720" w:hanging="720"/>
      </w:pPr>
      <w:rPr>
        <w:rFonts w:eastAsia="Times New Roman" w:hint="default"/>
        <w:color w:val="000000"/>
        <w:sz w:val="24"/>
      </w:rPr>
    </w:lvl>
    <w:lvl w:ilvl="3">
      <w:start w:val="1"/>
      <w:numFmt w:val="decimal"/>
      <w:lvlText w:val="%1.%2.%3.%4"/>
      <w:lvlJc w:val="left"/>
      <w:pPr>
        <w:ind w:left="720" w:hanging="720"/>
      </w:pPr>
      <w:rPr>
        <w:rFonts w:eastAsia="Times New Roman" w:hint="default"/>
        <w:color w:val="000000"/>
        <w:sz w:val="24"/>
      </w:rPr>
    </w:lvl>
    <w:lvl w:ilvl="4">
      <w:start w:val="1"/>
      <w:numFmt w:val="decimal"/>
      <w:lvlText w:val="%1.%2.%3.%4.%5"/>
      <w:lvlJc w:val="left"/>
      <w:pPr>
        <w:ind w:left="1080" w:hanging="1080"/>
      </w:pPr>
      <w:rPr>
        <w:rFonts w:eastAsia="Times New Roman" w:hint="default"/>
        <w:color w:val="000000"/>
        <w:sz w:val="24"/>
      </w:rPr>
    </w:lvl>
    <w:lvl w:ilvl="5">
      <w:start w:val="1"/>
      <w:numFmt w:val="decimal"/>
      <w:lvlText w:val="%1.%2.%3.%4.%5.%6"/>
      <w:lvlJc w:val="left"/>
      <w:pPr>
        <w:ind w:left="1080" w:hanging="1080"/>
      </w:pPr>
      <w:rPr>
        <w:rFonts w:eastAsia="Times New Roman" w:hint="default"/>
        <w:color w:val="000000"/>
        <w:sz w:val="24"/>
      </w:rPr>
    </w:lvl>
    <w:lvl w:ilvl="6">
      <w:start w:val="1"/>
      <w:numFmt w:val="decimal"/>
      <w:lvlText w:val="%1.%2.%3.%4.%5.%6.%7"/>
      <w:lvlJc w:val="left"/>
      <w:pPr>
        <w:ind w:left="1440" w:hanging="1440"/>
      </w:pPr>
      <w:rPr>
        <w:rFonts w:eastAsia="Times New Roman" w:hint="default"/>
        <w:color w:val="000000"/>
        <w:sz w:val="24"/>
      </w:rPr>
    </w:lvl>
    <w:lvl w:ilvl="7">
      <w:start w:val="1"/>
      <w:numFmt w:val="decimal"/>
      <w:lvlText w:val="%1.%2.%3.%4.%5.%6.%7.%8"/>
      <w:lvlJc w:val="left"/>
      <w:pPr>
        <w:ind w:left="1440" w:hanging="1440"/>
      </w:pPr>
      <w:rPr>
        <w:rFonts w:eastAsia="Times New Roman" w:hint="default"/>
        <w:color w:val="000000"/>
        <w:sz w:val="24"/>
      </w:rPr>
    </w:lvl>
    <w:lvl w:ilvl="8">
      <w:start w:val="1"/>
      <w:numFmt w:val="decimal"/>
      <w:lvlText w:val="%1.%2.%3.%4.%5.%6.%7.%8.%9"/>
      <w:lvlJc w:val="left"/>
      <w:pPr>
        <w:ind w:left="1440" w:hanging="1440"/>
      </w:pPr>
      <w:rPr>
        <w:rFonts w:eastAsia="Times New Roman" w:hint="default"/>
        <w:color w:val="000000"/>
        <w:sz w:val="24"/>
      </w:rPr>
    </w:lvl>
  </w:abstractNum>
  <w:abstractNum w:abstractNumId="32" w15:restartNumberingAfterBreak="0">
    <w:nsid w:val="6CFA14E2"/>
    <w:multiLevelType w:val="hybridMultilevel"/>
    <w:tmpl w:val="A95E02CC"/>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B57810"/>
    <w:multiLevelType w:val="hybridMultilevel"/>
    <w:tmpl w:val="A4BAF388"/>
    <w:lvl w:ilvl="0" w:tplc="68A28D84">
      <w:start w:val="3"/>
      <w:numFmt w:val="lowerRoman"/>
      <w:lvlText w:val="%1."/>
      <w:lvlJc w:val="right"/>
      <w:pPr>
        <w:tabs>
          <w:tab w:val="num" w:pos="720"/>
        </w:tabs>
        <w:ind w:left="720" w:hanging="360"/>
      </w:pPr>
    </w:lvl>
    <w:lvl w:ilvl="1" w:tplc="8472A558" w:tentative="1">
      <w:start w:val="1"/>
      <w:numFmt w:val="decimal"/>
      <w:lvlText w:val="%2."/>
      <w:lvlJc w:val="left"/>
      <w:pPr>
        <w:tabs>
          <w:tab w:val="num" w:pos="1440"/>
        </w:tabs>
        <w:ind w:left="1440" w:hanging="360"/>
      </w:pPr>
    </w:lvl>
    <w:lvl w:ilvl="2" w:tplc="8FA65398" w:tentative="1">
      <w:start w:val="1"/>
      <w:numFmt w:val="decimal"/>
      <w:lvlText w:val="%3."/>
      <w:lvlJc w:val="left"/>
      <w:pPr>
        <w:tabs>
          <w:tab w:val="num" w:pos="2160"/>
        </w:tabs>
        <w:ind w:left="2160" w:hanging="360"/>
      </w:pPr>
    </w:lvl>
    <w:lvl w:ilvl="3" w:tplc="7D602CC8" w:tentative="1">
      <w:start w:val="1"/>
      <w:numFmt w:val="decimal"/>
      <w:lvlText w:val="%4."/>
      <w:lvlJc w:val="left"/>
      <w:pPr>
        <w:tabs>
          <w:tab w:val="num" w:pos="2880"/>
        </w:tabs>
        <w:ind w:left="2880" w:hanging="360"/>
      </w:pPr>
    </w:lvl>
    <w:lvl w:ilvl="4" w:tplc="5CF45982" w:tentative="1">
      <w:start w:val="1"/>
      <w:numFmt w:val="decimal"/>
      <w:lvlText w:val="%5."/>
      <w:lvlJc w:val="left"/>
      <w:pPr>
        <w:tabs>
          <w:tab w:val="num" w:pos="3600"/>
        </w:tabs>
        <w:ind w:left="3600" w:hanging="360"/>
      </w:pPr>
    </w:lvl>
    <w:lvl w:ilvl="5" w:tplc="340ACF1A" w:tentative="1">
      <w:start w:val="1"/>
      <w:numFmt w:val="decimal"/>
      <w:lvlText w:val="%6."/>
      <w:lvlJc w:val="left"/>
      <w:pPr>
        <w:tabs>
          <w:tab w:val="num" w:pos="4320"/>
        </w:tabs>
        <w:ind w:left="4320" w:hanging="360"/>
      </w:pPr>
    </w:lvl>
    <w:lvl w:ilvl="6" w:tplc="D3ECB4B0" w:tentative="1">
      <w:start w:val="1"/>
      <w:numFmt w:val="decimal"/>
      <w:lvlText w:val="%7."/>
      <w:lvlJc w:val="left"/>
      <w:pPr>
        <w:tabs>
          <w:tab w:val="num" w:pos="5040"/>
        </w:tabs>
        <w:ind w:left="5040" w:hanging="360"/>
      </w:pPr>
    </w:lvl>
    <w:lvl w:ilvl="7" w:tplc="714E2002" w:tentative="1">
      <w:start w:val="1"/>
      <w:numFmt w:val="decimal"/>
      <w:lvlText w:val="%8."/>
      <w:lvlJc w:val="left"/>
      <w:pPr>
        <w:tabs>
          <w:tab w:val="num" w:pos="5760"/>
        </w:tabs>
        <w:ind w:left="5760" w:hanging="360"/>
      </w:pPr>
    </w:lvl>
    <w:lvl w:ilvl="8" w:tplc="3176C3A4" w:tentative="1">
      <w:start w:val="1"/>
      <w:numFmt w:val="decimal"/>
      <w:lvlText w:val="%9."/>
      <w:lvlJc w:val="left"/>
      <w:pPr>
        <w:tabs>
          <w:tab w:val="num" w:pos="6480"/>
        </w:tabs>
        <w:ind w:left="6480" w:hanging="360"/>
      </w:pPr>
    </w:lvl>
  </w:abstractNum>
  <w:abstractNum w:abstractNumId="34" w15:restartNumberingAfterBreak="0">
    <w:nsid w:val="6DEC3591"/>
    <w:multiLevelType w:val="hybridMultilevel"/>
    <w:tmpl w:val="715E99EA"/>
    <w:lvl w:ilvl="0" w:tplc="0421001B">
      <w:start w:val="1"/>
      <w:numFmt w:val="lowerRoman"/>
      <w:lvlText w:val="%1."/>
      <w:lvlJc w:val="righ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5" w15:restartNumberingAfterBreak="0">
    <w:nsid w:val="6E33781C"/>
    <w:multiLevelType w:val="hybridMultilevel"/>
    <w:tmpl w:val="F0326B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75AB73CF"/>
    <w:multiLevelType w:val="hybridMultilevel"/>
    <w:tmpl w:val="2812C6AE"/>
    <w:lvl w:ilvl="0" w:tplc="8EDE4ACE">
      <w:start w:val="2"/>
      <w:numFmt w:val="lowerRoman"/>
      <w:lvlText w:val="%1."/>
      <w:lvlJc w:val="right"/>
      <w:pPr>
        <w:tabs>
          <w:tab w:val="num" w:pos="720"/>
        </w:tabs>
        <w:ind w:left="720" w:hanging="360"/>
      </w:pPr>
    </w:lvl>
    <w:lvl w:ilvl="1" w:tplc="532C3B6A" w:tentative="1">
      <w:start w:val="1"/>
      <w:numFmt w:val="decimal"/>
      <w:lvlText w:val="%2."/>
      <w:lvlJc w:val="left"/>
      <w:pPr>
        <w:tabs>
          <w:tab w:val="num" w:pos="1440"/>
        </w:tabs>
        <w:ind w:left="1440" w:hanging="360"/>
      </w:pPr>
    </w:lvl>
    <w:lvl w:ilvl="2" w:tplc="C55E1BAC" w:tentative="1">
      <w:start w:val="1"/>
      <w:numFmt w:val="decimal"/>
      <w:lvlText w:val="%3."/>
      <w:lvlJc w:val="left"/>
      <w:pPr>
        <w:tabs>
          <w:tab w:val="num" w:pos="2160"/>
        </w:tabs>
        <w:ind w:left="2160" w:hanging="360"/>
      </w:pPr>
    </w:lvl>
    <w:lvl w:ilvl="3" w:tplc="0C14A16E" w:tentative="1">
      <w:start w:val="1"/>
      <w:numFmt w:val="decimal"/>
      <w:lvlText w:val="%4."/>
      <w:lvlJc w:val="left"/>
      <w:pPr>
        <w:tabs>
          <w:tab w:val="num" w:pos="2880"/>
        </w:tabs>
        <w:ind w:left="2880" w:hanging="360"/>
      </w:pPr>
    </w:lvl>
    <w:lvl w:ilvl="4" w:tplc="A4D4CDCE" w:tentative="1">
      <w:start w:val="1"/>
      <w:numFmt w:val="decimal"/>
      <w:lvlText w:val="%5."/>
      <w:lvlJc w:val="left"/>
      <w:pPr>
        <w:tabs>
          <w:tab w:val="num" w:pos="3600"/>
        </w:tabs>
        <w:ind w:left="3600" w:hanging="360"/>
      </w:pPr>
    </w:lvl>
    <w:lvl w:ilvl="5" w:tplc="0E60DC04" w:tentative="1">
      <w:start w:val="1"/>
      <w:numFmt w:val="decimal"/>
      <w:lvlText w:val="%6."/>
      <w:lvlJc w:val="left"/>
      <w:pPr>
        <w:tabs>
          <w:tab w:val="num" w:pos="4320"/>
        </w:tabs>
        <w:ind w:left="4320" w:hanging="360"/>
      </w:pPr>
    </w:lvl>
    <w:lvl w:ilvl="6" w:tplc="10D63144" w:tentative="1">
      <w:start w:val="1"/>
      <w:numFmt w:val="decimal"/>
      <w:lvlText w:val="%7."/>
      <w:lvlJc w:val="left"/>
      <w:pPr>
        <w:tabs>
          <w:tab w:val="num" w:pos="5040"/>
        </w:tabs>
        <w:ind w:left="5040" w:hanging="360"/>
      </w:pPr>
    </w:lvl>
    <w:lvl w:ilvl="7" w:tplc="69A2C950" w:tentative="1">
      <w:start w:val="1"/>
      <w:numFmt w:val="decimal"/>
      <w:lvlText w:val="%8."/>
      <w:lvlJc w:val="left"/>
      <w:pPr>
        <w:tabs>
          <w:tab w:val="num" w:pos="5760"/>
        </w:tabs>
        <w:ind w:left="5760" w:hanging="360"/>
      </w:pPr>
    </w:lvl>
    <w:lvl w:ilvl="8" w:tplc="BE009EE2" w:tentative="1">
      <w:start w:val="1"/>
      <w:numFmt w:val="decimal"/>
      <w:lvlText w:val="%9."/>
      <w:lvlJc w:val="left"/>
      <w:pPr>
        <w:tabs>
          <w:tab w:val="num" w:pos="6480"/>
        </w:tabs>
        <w:ind w:left="6480" w:hanging="360"/>
      </w:pPr>
    </w:lvl>
  </w:abstractNum>
  <w:num w:numId="1">
    <w:abstractNumId w:val="4"/>
  </w:num>
  <w:num w:numId="2">
    <w:abstractNumId w:val="13"/>
  </w:num>
  <w:num w:numId="3">
    <w:abstractNumId w:val="22"/>
  </w:num>
  <w:num w:numId="4">
    <w:abstractNumId w:val="23"/>
  </w:num>
  <w:num w:numId="5">
    <w:abstractNumId w:val="12"/>
  </w:num>
  <w:num w:numId="6">
    <w:abstractNumId w:val="20"/>
  </w:num>
  <w:num w:numId="7">
    <w:abstractNumId w:val="21"/>
  </w:num>
  <w:num w:numId="8">
    <w:abstractNumId w:val="26"/>
  </w:num>
  <w:num w:numId="9">
    <w:abstractNumId w:val="34"/>
  </w:num>
  <w:num w:numId="10">
    <w:abstractNumId w:val="15"/>
  </w:num>
  <w:num w:numId="11">
    <w:abstractNumId w:val="31"/>
  </w:num>
  <w:num w:numId="12">
    <w:abstractNumId w:val="7"/>
  </w:num>
  <w:num w:numId="13">
    <w:abstractNumId w:val="11"/>
  </w:num>
  <w:num w:numId="14">
    <w:abstractNumId w:val="16"/>
  </w:num>
  <w:num w:numId="15">
    <w:abstractNumId w:val="5"/>
  </w:num>
  <w:num w:numId="16">
    <w:abstractNumId w:val="10"/>
  </w:num>
  <w:num w:numId="17">
    <w:abstractNumId w:val="19"/>
  </w:num>
  <w:num w:numId="18">
    <w:abstractNumId w:val="0"/>
    <w:lvlOverride w:ilvl="0">
      <w:lvl w:ilvl="0">
        <w:numFmt w:val="lowerLetter"/>
        <w:lvlText w:val="%1."/>
        <w:lvlJc w:val="left"/>
      </w:lvl>
    </w:lvlOverride>
  </w:num>
  <w:num w:numId="19">
    <w:abstractNumId w:val="17"/>
  </w:num>
  <w:num w:numId="20">
    <w:abstractNumId w:val="27"/>
  </w:num>
  <w:num w:numId="21">
    <w:abstractNumId w:val="14"/>
    <w:lvlOverride w:ilvl="0">
      <w:lvl w:ilvl="0">
        <w:numFmt w:val="lowerRoman"/>
        <w:lvlText w:val="%1."/>
        <w:lvlJc w:val="right"/>
        <w:rPr>
          <w:b w:val="0"/>
        </w:rPr>
      </w:lvl>
    </w:lvlOverride>
  </w:num>
  <w:num w:numId="22">
    <w:abstractNumId w:val="36"/>
  </w:num>
  <w:num w:numId="23">
    <w:abstractNumId w:val="33"/>
  </w:num>
  <w:num w:numId="24">
    <w:abstractNumId w:val="30"/>
  </w:num>
  <w:num w:numId="25">
    <w:abstractNumId w:val="18"/>
  </w:num>
  <w:num w:numId="26">
    <w:abstractNumId w:val="6"/>
  </w:num>
  <w:num w:numId="27">
    <w:abstractNumId w:val="28"/>
  </w:num>
  <w:num w:numId="28">
    <w:abstractNumId w:val="8"/>
  </w:num>
  <w:num w:numId="29">
    <w:abstractNumId w:val="29"/>
  </w:num>
  <w:num w:numId="30">
    <w:abstractNumId w:val="35"/>
  </w:num>
  <w:num w:numId="31">
    <w:abstractNumId w:val="25"/>
  </w:num>
  <w:num w:numId="32">
    <w:abstractNumId w:val="3"/>
  </w:num>
  <w:num w:numId="33">
    <w:abstractNumId w:val="2"/>
  </w:num>
  <w:num w:numId="34">
    <w:abstractNumId w:val="1"/>
  </w:num>
  <w:num w:numId="35">
    <w:abstractNumId w:val="24"/>
  </w:num>
  <w:num w:numId="36">
    <w:abstractNumId w:val="9"/>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7DB"/>
    <w:rsid w:val="0004595C"/>
    <w:rsid w:val="00087A7E"/>
    <w:rsid w:val="000B365A"/>
    <w:rsid w:val="000D35E3"/>
    <w:rsid w:val="00120111"/>
    <w:rsid w:val="001340CC"/>
    <w:rsid w:val="00136EEE"/>
    <w:rsid w:val="00157DA2"/>
    <w:rsid w:val="00205ACC"/>
    <w:rsid w:val="00232487"/>
    <w:rsid w:val="00273554"/>
    <w:rsid w:val="002A5C9C"/>
    <w:rsid w:val="002B6B4D"/>
    <w:rsid w:val="003111E4"/>
    <w:rsid w:val="0036455C"/>
    <w:rsid w:val="003C2F62"/>
    <w:rsid w:val="0040761E"/>
    <w:rsid w:val="0044489B"/>
    <w:rsid w:val="00490BF2"/>
    <w:rsid w:val="004C5D15"/>
    <w:rsid w:val="004C7547"/>
    <w:rsid w:val="0054093E"/>
    <w:rsid w:val="005548F6"/>
    <w:rsid w:val="00574C03"/>
    <w:rsid w:val="006546DB"/>
    <w:rsid w:val="006A220E"/>
    <w:rsid w:val="006E73E8"/>
    <w:rsid w:val="00743154"/>
    <w:rsid w:val="00784A5C"/>
    <w:rsid w:val="007A1C76"/>
    <w:rsid w:val="007A7CA6"/>
    <w:rsid w:val="007C7970"/>
    <w:rsid w:val="00832A01"/>
    <w:rsid w:val="00861CAA"/>
    <w:rsid w:val="00920555"/>
    <w:rsid w:val="009220B5"/>
    <w:rsid w:val="00946064"/>
    <w:rsid w:val="00976416"/>
    <w:rsid w:val="0098721D"/>
    <w:rsid w:val="00990385"/>
    <w:rsid w:val="00A03313"/>
    <w:rsid w:val="00A05031"/>
    <w:rsid w:val="00A36BF6"/>
    <w:rsid w:val="00A927DB"/>
    <w:rsid w:val="00AB5C1D"/>
    <w:rsid w:val="00B659EF"/>
    <w:rsid w:val="00B8349D"/>
    <w:rsid w:val="00BB294A"/>
    <w:rsid w:val="00BE66D8"/>
    <w:rsid w:val="00C5410E"/>
    <w:rsid w:val="00C81FC7"/>
    <w:rsid w:val="00CE1C24"/>
    <w:rsid w:val="00D05FF0"/>
    <w:rsid w:val="00D545DB"/>
    <w:rsid w:val="00DC1AD4"/>
    <w:rsid w:val="00DC6D4D"/>
    <w:rsid w:val="00DD032E"/>
    <w:rsid w:val="00EB2B0A"/>
    <w:rsid w:val="00F05A1B"/>
    <w:rsid w:val="00F21B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90737F"/>
  <w15:docId w15:val="{21BE842E-CA78-4A0B-997A-AE12D8FB8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ind w:leftChars="-1" w:left="-1" w:hangingChars="1" w:hanging="1"/>
      <w:textDirection w:val="btLr"/>
      <w:textAlignment w:val="top"/>
      <w:outlineLvl w:val="0"/>
    </w:pPr>
    <w:rPr>
      <w:position w:val="-1"/>
      <w:lang w:val="id-ID"/>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paragraph" w:styleId="BalloonText">
    <w:name w:val="Balloon Text"/>
    <w:basedOn w:val="Normal"/>
    <w:qFormat/>
    <w:pPr>
      <w:spacing w:after="0" w:line="240" w:lineRule="auto"/>
    </w:pPr>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table" w:styleId="TableGrid">
    <w:name w:val="Table Grid"/>
    <w:basedOn w:val="TableNormal"/>
    <w:uiPriority w:val="39"/>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smtitle">
    <w:name w:val="icsm_title"/>
    <w:basedOn w:val="Normal"/>
    <w:pPr>
      <w:spacing w:before="2160" w:after="240" w:line="240" w:lineRule="auto"/>
      <w:jc w:val="center"/>
    </w:pPr>
    <w:rPr>
      <w:rFonts w:ascii="Times New Roman" w:eastAsia="Times New Roman" w:hAnsi="Times New Roman" w:cs="Times New Roman"/>
      <w:sz w:val="34"/>
      <w:szCs w:val="20"/>
      <w:lang w:val="en-GB"/>
    </w:rPr>
  </w:style>
  <w:style w:type="paragraph" w:styleId="FootnoteText">
    <w:name w:val="footnote text"/>
    <w:basedOn w:val="Normal"/>
    <w:pPr>
      <w:spacing w:after="0" w:line="240" w:lineRule="auto"/>
    </w:pPr>
    <w:rPr>
      <w:rFonts w:ascii="Times New Roman" w:eastAsia="Times New Roman" w:hAnsi="Times New Roman"/>
      <w:sz w:val="20"/>
      <w:szCs w:val="20"/>
      <w:lang w:val="en-GB"/>
    </w:rPr>
  </w:style>
  <w:style w:type="character" w:customStyle="1" w:styleId="FootnoteTextChar">
    <w:name w:val="Footnote Text Char"/>
    <w:rPr>
      <w:rFonts w:ascii="Times New Roman" w:eastAsia="Times New Roman" w:hAnsi="Times New Roman" w:cs="Times New Roman"/>
      <w:w w:val="100"/>
      <w:position w:val="-1"/>
      <w:sz w:val="20"/>
      <w:szCs w:val="20"/>
      <w:effect w:val="none"/>
      <w:vertAlign w:val="baseline"/>
      <w:cs w:val="0"/>
      <w:em w:val="none"/>
      <w:lang w:val="en-GB"/>
    </w:rPr>
  </w:style>
  <w:style w:type="character" w:styleId="FootnoteReference">
    <w:name w:val="footnote reference"/>
    <w:rPr>
      <w:w w:val="100"/>
      <w:position w:val="-1"/>
      <w:effect w:val="none"/>
      <w:vertAlign w:val="superscript"/>
      <w:cs w:val="0"/>
      <w:em w:val="none"/>
    </w:rPr>
  </w:style>
  <w:style w:type="paragraph" w:customStyle="1" w:styleId="icsmauthors">
    <w:name w:val="icsm_authors"/>
    <w:basedOn w:val="Normal"/>
    <w:pPr>
      <w:spacing w:after="160" w:line="240" w:lineRule="auto"/>
      <w:jc w:val="center"/>
    </w:pPr>
    <w:rPr>
      <w:rFonts w:ascii="Times New Roman" w:eastAsia="Times New Roman" w:hAnsi="Times New Roman" w:cs="Times New Roman"/>
      <w:sz w:val="26"/>
      <w:szCs w:val="20"/>
      <w:lang w:val="en-GB"/>
    </w:rPr>
  </w:style>
  <w:style w:type="paragraph" w:customStyle="1" w:styleId="icsmaddresses">
    <w:name w:val="icsm_addresses"/>
    <w:basedOn w:val="Normal"/>
    <w:pPr>
      <w:spacing w:after="120" w:line="240" w:lineRule="auto"/>
      <w:jc w:val="center"/>
    </w:pPr>
    <w:rPr>
      <w:rFonts w:ascii="Times New Roman" w:eastAsia="Times New Roman" w:hAnsi="Times New Roman" w:cs="Times New Roman"/>
      <w:i/>
      <w:sz w:val="16"/>
      <w:szCs w:val="20"/>
      <w:lang w:val="en-GB"/>
    </w:rPr>
  </w:style>
  <w:style w:type="paragraph" w:customStyle="1" w:styleId="icsmbodytext">
    <w:name w:val="icsm_bodytext"/>
    <w:basedOn w:val="Normal"/>
    <w:pPr>
      <w:spacing w:after="0" w:line="240" w:lineRule="auto"/>
      <w:ind w:firstLine="240"/>
      <w:jc w:val="both"/>
    </w:pPr>
    <w:rPr>
      <w:rFonts w:ascii="Times New Roman" w:eastAsia="Times New Roman" w:hAnsi="Times New Roman" w:cs="Times New Roman"/>
      <w:sz w:val="20"/>
      <w:szCs w:val="20"/>
      <w:lang w:val="en-GB"/>
    </w:rPr>
  </w:style>
  <w:style w:type="paragraph" w:customStyle="1" w:styleId="icsmheading1">
    <w:name w:val="icsm_heading1"/>
    <w:basedOn w:val="Normal"/>
    <w:pPr>
      <w:spacing w:before="480" w:after="240" w:line="240" w:lineRule="auto"/>
    </w:pPr>
    <w:rPr>
      <w:rFonts w:ascii="Times New Roman" w:eastAsia="Times New Roman" w:hAnsi="Times New Roman" w:cs="Times New Roman"/>
      <w:b/>
      <w:sz w:val="20"/>
      <w:szCs w:val="20"/>
      <w:lang w:val="en-GB"/>
    </w:rPr>
  </w:style>
  <w:style w:type="paragraph" w:styleId="ListParagraph">
    <w:name w:val="List Paragraph"/>
    <w:aliases w:val="Body of text,ANNEX,List Paragraph1,kepala"/>
    <w:basedOn w:val="Normal"/>
    <w:link w:val="ListParagraphChar"/>
    <w:uiPriority w:val="34"/>
    <w:qFormat/>
    <w:pPr>
      <w:ind w:left="720"/>
      <w:contextualSpacing/>
    </w:pPr>
    <w:rPr>
      <w:rFonts w:cs="Times New Roman"/>
      <w:lang w:val="en-US"/>
    </w:rPr>
  </w:style>
  <w:style w:type="character" w:styleId="Hyperlink">
    <w:name w:val="Hyperlink"/>
    <w:qFormat/>
    <w:rPr>
      <w:color w:val="0000FF"/>
      <w:w w:val="100"/>
      <w:position w:val="-1"/>
      <w:u w:val="single"/>
      <w:effect w:val="none"/>
      <w:vertAlign w:val="baseline"/>
      <w:cs w:val="0"/>
      <w:em w:val="none"/>
    </w:rPr>
  </w:style>
  <w:style w:type="character" w:styleId="Strong">
    <w:name w:val="Strong"/>
    <w:rPr>
      <w:b/>
      <w:bCs/>
      <w:w w:val="100"/>
      <w:position w:val="-1"/>
      <w:effect w:val="none"/>
      <w:vertAlign w:val="baseline"/>
      <w:cs w:val="0"/>
      <w:em w:val="none"/>
    </w:rPr>
  </w:style>
  <w:style w:type="character" w:customStyle="1" w:styleId="longtext">
    <w:name w:val="long_text"/>
    <w:rPr>
      <w:w w:val="100"/>
      <w:position w:val="-1"/>
      <w:effect w:val="none"/>
      <w:vertAlign w:val="baseline"/>
      <w:cs w:val="0"/>
      <w:em w:val="none"/>
    </w:rPr>
  </w:style>
  <w:style w:type="paragraph" w:customStyle="1" w:styleId="TopHeaderVolJTMI">
    <w:name w:val="Top Header Vol JTMI"/>
    <w:basedOn w:val="Normal"/>
    <w:pPr>
      <w:tabs>
        <w:tab w:val="center" w:pos="4320"/>
        <w:tab w:val="right" w:pos="8640"/>
      </w:tabs>
      <w:suppressAutoHyphens w:val="0"/>
      <w:spacing w:after="0" w:line="240" w:lineRule="auto"/>
      <w:jc w:val="center"/>
    </w:pPr>
    <w:rPr>
      <w:rFonts w:ascii="Times New Roman" w:hAnsi="Times New Roman"/>
      <w:bCs/>
      <w:i/>
      <w:iCs/>
      <w:sz w:val="18"/>
      <w:szCs w:val="18"/>
      <w:lang w:val="en-US"/>
    </w:rPr>
  </w:style>
  <w:style w:type="character" w:customStyle="1" w:styleId="TopHeaderVolJTMIChar">
    <w:name w:val="Top Header Vol JTMI Char"/>
    <w:rPr>
      <w:rFonts w:ascii="Times New Roman" w:hAnsi="Times New Roman"/>
      <w:bCs/>
      <w:i/>
      <w:iCs/>
      <w:w w:val="100"/>
      <w:position w:val="-1"/>
      <w:sz w:val="18"/>
      <w:szCs w:val="18"/>
      <w:effect w:val="none"/>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character" w:styleId="CommentReference">
    <w:name w:val="annotation reference"/>
    <w:basedOn w:val="DefaultParagraphFont"/>
    <w:uiPriority w:val="99"/>
    <w:semiHidden/>
    <w:unhideWhenUsed/>
    <w:qFormat/>
    <w:rsid w:val="001340CC"/>
    <w:rPr>
      <w:sz w:val="16"/>
      <w:szCs w:val="16"/>
    </w:rPr>
  </w:style>
  <w:style w:type="paragraph" w:styleId="CommentText">
    <w:name w:val="annotation text"/>
    <w:basedOn w:val="Normal"/>
    <w:link w:val="CommentTextChar"/>
    <w:uiPriority w:val="99"/>
    <w:semiHidden/>
    <w:unhideWhenUsed/>
    <w:rsid w:val="001340CC"/>
    <w:pPr>
      <w:spacing w:line="240" w:lineRule="auto"/>
    </w:pPr>
    <w:rPr>
      <w:sz w:val="20"/>
      <w:szCs w:val="20"/>
    </w:rPr>
  </w:style>
  <w:style w:type="character" w:customStyle="1" w:styleId="CommentTextChar">
    <w:name w:val="Comment Text Char"/>
    <w:basedOn w:val="DefaultParagraphFont"/>
    <w:link w:val="CommentText"/>
    <w:uiPriority w:val="99"/>
    <w:semiHidden/>
    <w:rsid w:val="001340CC"/>
    <w:rPr>
      <w:position w:val="-1"/>
      <w:sz w:val="20"/>
      <w:szCs w:val="20"/>
      <w:lang w:val="id-ID"/>
    </w:rPr>
  </w:style>
  <w:style w:type="paragraph" w:styleId="CommentSubject">
    <w:name w:val="annotation subject"/>
    <w:basedOn w:val="CommentText"/>
    <w:next w:val="CommentText"/>
    <w:link w:val="CommentSubjectChar"/>
    <w:uiPriority w:val="99"/>
    <w:semiHidden/>
    <w:unhideWhenUsed/>
    <w:rsid w:val="001340CC"/>
    <w:rPr>
      <w:b/>
      <w:bCs/>
    </w:rPr>
  </w:style>
  <w:style w:type="character" w:customStyle="1" w:styleId="CommentSubjectChar">
    <w:name w:val="Comment Subject Char"/>
    <w:basedOn w:val="CommentTextChar"/>
    <w:link w:val="CommentSubject"/>
    <w:uiPriority w:val="99"/>
    <w:semiHidden/>
    <w:rsid w:val="001340CC"/>
    <w:rPr>
      <w:b/>
      <w:bCs/>
      <w:position w:val="-1"/>
      <w:sz w:val="20"/>
      <w:szCs w:val="20"/>
      <w:lang w:val="id-ID"/>
    </w:rPr>
  </w:style>
  <w:style w:type="character" w:customStyle="1" w:styleId="ListParagraphChar">
    <w:name w:val="List Paragraph Char"/>
    <w:aliases w:val="Body of text Char,ANNEX Char,List Paragraph1 Char,kepala Char"/>
    <w:basedOn w:val="DefaultParagraphFont"/>
    <w:link w:val="ListParagraph"/>
    <w:uiPriority w:val="34"/>
    <w:qFormat/>
    <w:rsid w:val="00920555"/>
    <w:rPr>
      <w:rFonts w:cs="Times New Roman"/>
      <w:position w:val="-1"/>
    </w:rPr>
  </w:style>
  <w:style w:type="paragraph" w:styleId="NormalWeb">
    <w:name w:val="Normal (Web)"/>
    <w:basedOn w:val="Normal"/>
    <w:uiPriority w:val="99"/>
    <w:semiHidden/>
    <w:unhideWhenUsed/>
    <w:rsid w:val="00B8349D"/>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val="en-US"/>
    </w:rPr>
  </w:style>
  <w:style w:type="numbering" w:customStyle="1" w:styleId="Style1">
    <w:name w:val="Style1"/>
    <w:uiPriority w:val="99"/>
    <w:rsid w:val="00DC6D4D"/>
    <w:pPr>
      <w:numPr>
        <w:numId w:val="27"/>
      </w:numPr>
    </w:pPr>
  </w:style>
  <w:style w:type="character" w:styleId="PlaceholderText">
    <w:name w:val="Placeholder Text"/>
    <w:basedOn w:val="DefaultParagraphFont"/>
    <w:uiPriority w:val="99"/>
    <w:semiHidden/>
    <w:rsid w:val="000D35E3"/>
    <w:rPr>
      <w:color w:val="808080"/>
    </w:rPr>
  </w:style>
  <w:style w:type="paragraph" w:customStyle="1" w:styleId="Stylepapertitle14pt">
    <w:name w:val="Style paper title + 14 pt"/>
    <w:basedOn w:val="Normal"/>
    <w:rsid w:val="00A36BF6"/>
    <w:pPr>
      <w:suppressAutoHyphens w:val="0"/>
      <w:spacing w:after="120" w:line="240" w:lineRule="auto"/>
      <w:ind w:leftChars="0" w:left="0" w:firstLineChars="0" w:firstLine="0"/>
      <w:jc w:val="center"/>
      <w:textDirection w:val="lrTb"/>
      <w:textAlignment w:val="auto"/>
      <w:outlineLvl w:val="9"/>
    </w:pPr>
    <w:rPr>
      <w:rFonts w:ascii="Times New Roman" w:eastAsia="MS Mincho" w:hAnsi="Times New Roman" w:cs="Times New Roman"/>
      <w:noProof/>
      <w:position w:val="0"/>
      <w:sz w:val="24"/>
      <w:szCs w:val="48"/>
      <w:lang w:val="en-US"/>
    </w:rPr>
  </w:style>
  <w:style w:type="paragraph" w:styleId="Caption">
    <w:name w:val="caption"/>
    <w:basedOn w:val="Normal"/>
    <w:next w:val="Normal"/>
    <w:uiPriority w:val="35"/>
    <w:unhideWhenUsed/>
    <w:qFormat/>
    <w:rsid w:val="00A36BF6"/>
    <w:pPr>
      <w:suppressAutoHyphens w:val="0"/>
      <w:spacing w:line="240" w:lineRule="auto"/>
      <w:ind w:leftChars="0" w:left="0" w:firstLineChars="0" w:firstLine="0"/>
      <w:textDirection w:val="lrTb"/>
      <w:textAlignment w:val="auto"/>
      <w:outlineLvl w:val="9"/>
    </w:pPr>
    <w:rPr>
      <w:rFonts w:asciiTheme="minorHAnsi" w:eastAsia="SimSun" w:hAnsiTheme="minorHAnsi" w:cstheme="minorBidi"/>
      <w:i/>
      <w:iCs/>
      <w:color w:val="1F497D" w:themeColor="text2"/>
      <w:position w:val="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848029">
      <w:bodyDiv w:val="1"/>
      <w:marLeft w:val="0"/>
      <w:marRight w:val="0"/>
      <w:marTop w:val="0"/>
      <w:marBottom w:val="0"/>
      <w:divBdr>
        <w:top w:val="none" w:sz="0" w:space="0" w:color="auto"/>
        <w:left w:val="none" w:sz="0" w:space="0" w:color="auto"/>
        <w:bottom w:val="none" w:sz="0" w:space="0" w:color="auto"/>
        <w:right w:val="none" w:sz="0" w:space="0" w:color="auto"/>
      </w:divBdr>
    </w:div>
    <w:div w:id="11590741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Microsoft_Visio_2003-2010_Drawing.vsd"/><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Gz4k4LZ7FwtIUPEbq21XHOI/fw==">AMUW2mVQQ2mkp65NSXQOJE6HEqQLS30uZ6IV53AiQ0lGFwQKdTGS4xLe7jVa70g3Mnl3M84vRJiUCwqpgPKV6Rdnd7dnxD5esnB9x9X4IQ75TqRBkuGyXTE=</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E1618EF-DF25-4582-AE7A-53B2272F8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941</TotalTime>
  <Pages>11</Pages>
  <Words>6688</Words>
  <Characters>38123</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28</cp:revision>
  <dcterms:created xsi:type="dcterms:W3CDTF">2020-08-03T07:42:00Z</dcterms:created>
  <dcterms:modified xsi:type="dcterms:W3CDTF">2022-08-19T02:38:00Z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1409953c-9466-39f4-b00d-69eb8e5c5c0d</vt:lpwstr>
  </property>
  <property fmtid="{D5CDD505-2E9C-101B-9397-08002B2CF9AE}" pid="24" name="Mendeley Citation Style_1">
    <vt:lpwstr>http://www.zotero.org/styles/ieee</vt:lpwstr>
  </property>
</Properties>
</file>