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39D5A" w14:textId="77777777" w:rsidR="000A6BF3" w:rsidRPr="004F394E" w:rsidRDefault="00590D27" w:rsidP="000A6BF3">
      <w:pPr>
        <w:ind w:firstLine="227"/>
        <w:jc w:val="center"/>
        <w:rPr>
          <w:rFonts w:eastAsia="Calibri" w:cs="Times New Roman"/>
          <w:b/>
          <w:color w:val="000000" w:themeColor="text1"/>
          <w:sz w:val="32"/>
          <w:szCs w:val="32"/>
        </w:rPr>
      </w:pPr>
      <w:r w:rsidRPr="004F394E">
        <w:rPr>
          <w:rFonts w:eastAsia="Calibri" w:cs="Times New Roman"/>
          <w:b/>
          <w:color w:val="000000" w:themeColor="text1"/>
          <w:sz w:val="32"/>
          <w:szCs w:val="32"/>
        </w:rPr>
        <w:t xml:space="preserve">Improvement of Teacher Pedagogical Competence </w:t>
      </w:r>
    </w:p>
    <w:p w14:paraId="0AE77A36" w14:textId="62A84336" w:rsidR="000A6BF3" w:rsidRPr="004F394E" w:rsidRDefault="00590D27" w:rsidP="000A6BF3">
      <w:pPr>
        <w:ind w:firstLine="227"/>
        <w:jc w:val="center"/>
        <w:rPr>
          <w:rFonts w:eastAsia="Calibri" w:cs="Times New Roman"/>
          <w:color w:val="000000" w:themeColor="text1"/>
          <w:sz w:val="32"/>
          <w:szCs w:val="32"/>
        </w:rPr>
      </w:pPr>
      <w:r w:rsidRPr="004F394E">
        <w:rPr>
          <w:rFonts w:eastAsia="Calibri" w:cs="Times New Roman"/>
          <w:b/>
          <w:color w:val="000000" w:themeColor="text1"/>
          <w:sz w:val="32"/>
          <w:szCs w:val="32"/>
        </w:rPr>
        <w:t>through In House Training Activities</w:t>
      </w:r>
    </w:p>
    <w:p w14:paraId="7C2F69EB" w14:textId="77777777" w:rsidR="00422C78" w:rsidRPr="004F394E" w:rsidRDefault="00422C78" w:rsidP="001C759D">
      <w:pPr>
        <w:ind w:firstLine="227"/>
        <w:jc w:val="center"/>
        <w:rPr>
          <w:rFonts w:eastAsia="Calibri" w:cs="Times New Roman"/>
          <w:color w:val="000000" w:themeColor="text1"/>
          <w:sz w:val="32"/>
          <w:szCs w:val="32"/>
        </w:rPr>
      </w:pPr>
    </w:p>
    <w:p w14:paraId="6E819532" w14:textId="5F913C72" w:rsidR="00E64549" w:rsidRPr="004F394E" w:rsidRDefault="00590D27" w:rsidP="002022ED">
      <w:pPr>
        <w:ind w:firstLine="227"/>
        <w:jc w:val="center"/>
        <w:rPr>
          <w:rFonts w:eastAsia="Times New Roman" w:cs="Times New Roman"/>
          <w:color w:val="000000" w:themeColor="text1"/>
          <w:sz w:val="20"/>
          <w:szCs w:val="20"/>
          <w:lang w:eastAsia="sk-SK"/>
        </w:rPr>
      </w:pPr>
      <w:r w:rsidRPr="004F394E">
        <w:rPr>
          <w:rFonts w:eastAsia="Times" w:cs="Times New Roman"/>
          <w:color w:val="000000" w:themeColor="text1"/>
          <w:sz w:val="20"/>
          <w:szCs w:val="20"/>
          <w:lang w:val="sk-SK" w:eastAsia="sk-SK"/>
        </w:rPr>
        <w:t xml:space="preserve">1st Akhmad Fadil, 2nd Ine Kusuma Aryani, </w:t>
      </w:r>
    </w:p>
    <w:p w14:paraId="7C458284" w14:textId="7DEECE41" w:rsidR="00E64549" w:rsidRPr="004F394E" w:rsidRDefault="00590D27" w:rsidP="00E64549">
      <w:pPr>
        <w:jc w:val="center"/>
        <w:rPr>
          <w:rFonts w:eastAsia="Times New Roman" w:cs="Times New Roman"/>
          <w:color w:val="000000" w:themeColor="text1"/>
          <w:sz w:val="20"/>
          <w:szCs w:val="20"/>
          <w:lang w:val="en-US" w:eastAsia="sk-SK"/>
        </w:rPr>
      </w:pPr>
      <w:r w:rsidRPr="004F394E">
        <w:rPr>
          <w:rFonts w:eastAsia="Times" w:cs="Times New Roman"/>
          <w:color w:val="000000" w:themeColor="text1"/>
          <w:sz w:val="18"/>
          <w:szCs w:val="18"/>
          <w:lang w:val="sk-SK" w:eastAsia="sk-SK"/>
        </w:rPr>
        <w:t>{</w:t>
      </w:r>
      <w:r w:rsidR="00BB456A" w:rsidRPr="004F394E">
        <w:rPr>
          <w:color w:val="000000" w:themeColor="text1"/>
        </w:rPr>
        <w:t xml:space="preserve"> </w:t>
      </w:r>
      <w:hyperlink r:id="rId6" w:history="1">
        <w:r w:rsidR="00BB456A" w:rsidRPr="004F394E">
          <w:rPr>
            <w:rStyle w:val="Hyperlink"/>
            <w:rFonts w:eastAsia="Times" w:cs="Times New Roman"/>
            <w:color w:val="000000" w:themeColor="text1"/>
            <w:sz w:val="18"/>
            <w:szCs w:val="18"/>
            <w:lang w:val="en-US" w:eastAsia="sk-SK"/>
          </w:rPr>
          <w:t>fadiel588@gmail.com</w:t>
        </w:r>
      </w:hyperlink>
      <w:r w:rsidRPr="004F394E">
        <w:rPr>
          <w:rFonts w:eastAsia="Times" w:cs="Times New Roman"/>
          <w:color w:val="000000" w:themeColor="text1"/>
          <w:sz w:val="18"/>
          <w:szCs w:val="18"/>
          <w:vertAlign w:val="superscript"/>
          <w:lang w:val="sk-SK" w:eastAsia="sk-SK"/>
        </w:rPr>
        <w:t>1</w:t>
      </w:r>
      <w:r w:rsidRPr="004F394E">
        <w:rPr>
          <w:rFonts w:eastAsia="Times" w:cs="Times New Roman"/>
          <w:color w:val="000000" w:themeColor="text1"/>
          <w:sz w:val="18"/>
          <w:szCs w:val="18"/>
          <w:lang w:val="sk-SK" w:eastAsia="sk-SK"/>
        </w:rPr>
        <w:t xml:space="preserve">, </w:t>
      </w:r>
      <w:hyperlink r:id="rId7" w:history="1">
        <w:r w:rsidR="000F1145" w:rsidRPr="004F394E">
          <w:rPr>
            <w:rStyle w:val="Hyperlink"/>
            <w:rFonts w:eastAsia="Times" w:cs="Times New Roman"/>
            <w:color w:val="000000" w:themeColor="text1"/>
            <w:sz w:val="18"/>
            <w:szCs w:val="18"/>
            <w:lang w:eastAsia="sk-SK"/>
          </w:rPr>
          <w:t>inepascapendas@gmail.com</w:t>
        </w:r>
      </w:hyperlink>
      <w:r w:rsidR="000F1145" w:rsidRPr="004F394E">
        <w:rPr>
          <w:rFonts w:eastAsia="Times" w:cs="Times New Roman"/>
          <w:color w:val="000000" w:themeColor="text1"/>
          <w:sz w:val="18"/>
          <w:szCs w:val="18"/>
          <w:lang w:eastAsia="sk-SK"/>
        </w:rPr>
        <w:t xml:space="preserve"> </w:t>
      </w:r>
      <w:r w:rsidR="000F1145" w:rsidRPr="004F394E">
        <w:rPr>
          <w:rFonts w:eastAsia="Times" w:cs="Times New Roman"/>
          <w:color w:val="000000" w:themeColor="text1"/>
          <w:sz w:val="18"/>
          <w:szCs w:val="18"/>
          <w:lang w:val="sk-SK" w:eastAsia="sk-SK"/>
        </w:rPr>
        <w:t xml:space="preserve"> </w:t>
      </w:r>
      <w:r w:rsidRPr="004F394E">
        <w:rPr>
          <w:rFonts w:eastAsia="Times" w:cs="Times New Roman"/>
          <w:color w:val="000000" w:themeColor="text1"/>
          <w:sz w:val="18"/>
          <w:szCs w:val="18"/>
          <w:lang w:val="sk-SK" w:eastAsia="sk-SK"/>
        </w:rPr>
        <w:t>}</w:t>
      </w:r>
    </w:p>
    <w:p w14:paraId="11ACFCC4" w14:textId="77777777" w:rsidR="00E64549" w:rsidRPr="004F394E" w:rsidRDefault="00E64549" w:rsidP="00E64549">
      <w:pPr>
        <w:ind w:firstLine="227"/>
        <w:jc w:val="center"/>
        <w:rPr>
          <w:rFonts w:eastAsia="Times New Roman" w:cs="Times New Roman"/>
          <w:color w:val="000000" w:themeColor="text1"/>
          <w:sz w:val="20"/>
          <w:szCs w:val="20"/>
          <w:lang w:val="sk-SK" w:eastAsia="sk-SK"/>
        </w:rPr>
      </w:pPr>
    </w:p>
    <w:p w14:paraId="68621F30" w14:textId="4094794F" w:rsidR="0030271A" w:rsidRPr="0030271A" w:rsidRDefault="00590D27" w:rsidP="00E64549">
      <w:pPr>
        <w:jc w:val="center"/>
        <w:rPr>
          <w:rFonts w:eastAsia="Times" w:cs="Times New Roman"/>
          <w:color w:val="000000" w:themeColor="text1"/>
          <w:sz w:val="18"/>
          <w:szCs w:val="18"/>
          <w:lang w:val="en-US" w:eastAsia="sk-SK"/>
        </w:rPr>
      </w:pPr>
      <w:r>
        <w:rPr>
          <w:rFonts w:eastAsia="Times" w:cs="Times New Roman"/>
          <w:color w:val="000000" w:themeColor="text1"/>
          <w:sz w:val="18"/>
          <w:szCs w:val="18"/>
          <w:lang w:eastAsia="sk-SK"/>
        </w:rPr>
        <w:t>Magister Pendidikan Dasa</w:t>
      </w:r>
      <w:r>
        <w:rPr>
          <w:rFonts w:eastAsia="Times" w:cs="Times New Roman"/>
          <w:color w:val="000000" w:themeColor="text1"/>
          <w:sz w:val="18"/>
          <w:szCs w:val="18"/>
          <w:lang w:val="en-US" w:eastAsia="sk-SK"/>
        </w:rPr>
        <w:t>r, Muhammadiyah University of  Purwokerto</w:t>
      </w:r>
    </w:p>
    <w:p w14:paraId="34699397" w14:textId="137AC848" w:rsidR="00E64549" w:rsidRPr="004F394E" w:rsidRDefault="00590D27" w:rsidP="00E64549">
      <w:pPr>
        <w:jc w:val="center"/>
        <w:rPr>
          <w:rFonts w:eastAsia="Times" w:cs="Times New Roman"/>
          <w:color w:val="000000" w:themeColor="text1"/>
          <w:sz w:val="18"/>
          <w:szCs w:val="18"/>
          <w:lang w:val="sk-SK" w:eastAsia="sk-SK"/>
        </w:rPr>
      </w:pPr>
      <w:r w:rsidRPr="004F394E">
        <w:rPr>
          <w:rFonts w:eastAsia="Times" w:cs="Times New Roman"/>
          <w:color w:val="000000" w:themeColor="text1"/>
          <w:sz w:val="18"/>
          <w:szCs w:val="18"/>
          <w:lang w:val="en-US" w:eastAsia="sk-SK"/>
        </w:rPr>
        <w:t>Jl KH Ahmad Dahlan, Banyumas 53182, Indonesia</w:t>
      </w:r>
    </w:p>
    <w:p w14:paraId="56D8E4AF" w14:textId="77777777" w:rsidR="00E64549" w:rsidRPr="004F394E" w:rsidRDefault="00E64549" w:rsidP="00E64549">
      <w:pPr>
        <w:spacing w:line="360" w:lineRule="auto"/>
        <w:contextualSpacing/>
        <w:jc w:val="center"/>
        <w:rPr>
          <w:rFonts w:cs="Times New Roman"/>
          <w:color w:val="000000" w:themeColor="text1"/>
        </w:rPr>
      </w:pPr>
    </w:p>
    <w:p w14:paraId="47F5702C" w14:textId="1949452E" w:rsidR="00136733" w:rsidRDefault="00590D27" w:rsidP="00DC2AE1">
      <w:pPr>
        <w:ind w:left="720"/>
        <w:contextualSpacing/>
        <w:jc w:val="both"/>
        <w:rPr>
          <w:rFonts w:cs="Times New Roman"/>
          <w:color w:val="000000" w:themeColor="text1"/>
          <w:sz w:val="18"/>
          <w:szCs w:val="18"/>
        </w:rPr>
      </w:pPr>
      <w:r w:rsidRPr="004F394E">
        <w:rPr>
          <w:rFonts w:eastAsia="Times" w:cs="Times New Roman"/>
          <w:b/>
          <w:bCs/>
          <w:color w:val="000000" w:themeColor="text1"/>
          <w:sz w:val="18"/>
          <w:szCs w:val="18"/>
          <w:lang w:val="sk-SK" w:eastAsia="sk-SK"/>
        </w:rPr>
        <w:t>Abstract.</w:t>
      </w:r>
      <w:r w:rsidRPr="004F394E">
        <w:rPr>
          <w:rFonts w:eastAsia="Times" w:cs="Times New Roman"/>
          <w:bCs/>
          <w:color w:val="000000" w:themeColor="text1"/>
          <w:sz w:val="18"/>
          <w:szCs w:val="18"/>
          <w:lang w:val="sk-SK" w:eastAsia="sk-SK"/>
        </w:rPr>
        <w:t xml:space="preserve"> </w:t>
      </w:r>
      <w:r w:rsidR="001C759D" w:rsidRPr="004F394E">
        <w:rPr>
          <w:rFonts w:cs="Times New Roman"/>
          <w:color w:val="000000" w:themeColor="text1"/>
          <w:sz w:val="18"/>
          <w:szCs w:val="18"/>
        </w:rPr>
        <w:t xml:space="preserve">This study aims to determine the effect of In House Training (IHT) in increasing teacher pedagogical competence. Pedagogic competence is one of the teacher competencies </w:t>
      </w:r>
      <w:r w:rsidR="009567B4">
        <w:rPr>
          <w:rFonts w:cs="Times New Roman"/>
          <w:color w:val="000000" w:themeColor="text1"/>
          <w:sz w:val="18"/>
          <w:szCs w:val="18"/>
          <w:lang w:val="en-US"/>
        </w:rPr>
        <w:t xml:space="preserve">which have </w:t>
      </w:r>
      <w:r w:rsidR="001C759D" w:rsidRPr="004F394E">
        <w:rPr>
          <w:rFonts w:cs="Times New Roman"/>
          <w:color w:val="000000" w:themeColor="text1"/>
          <w:sz w:val="18"/>
          <w:szCs w:val="18"/>
        </w:rPr>
        <w:t>an important</w:t>
      </w:r>
      <w:r w:rsidR="0030271A">
        <w:rPr>
          <w:rFonts w:cs="Times New Roman"/>
          <w:color w:val="000000" w:themeColor="text1"/>
          <w:sz w:val="18"/>
          <w:szCs w:val="18"/>
          <w:lang w:val="en-US"/>
        </w:rPr>
        <w:t xml:space="preserve"> vital</w:t>
      </w:r>
      <w:r w:rsidR="001C759D" w:rsidRPr="004F394E">
        <w:rPr>
          <w:rFonts w:cs="Times New Roman"/>
          <w:color w:val="000000" w:themeColor="text1"/>
          <w:sz w:val="18"/>
          <w:szCs w:val="18"/>
        </w:rPr>
        <w:t xml:space="preserve"> role in achieving student learning outcomes</w:t>
      </w:r>
      <w:r w:rsidR="0030271A">
        <w:rPr>
          <w:rFonts w:cs="Times New Roman"/>
          <w:color w:val="000000" w:themeColor="text1"/>
          <w:sz w:val="18"/>
          <w:szCs w:val="18"/>
          <w:lang w:val="en-US"/>
        </w:rPr>
        <w:t xml:space="preserve"> quality</w:t>
      </w:r>
      <w:r w:rsidR="001C759D" w:rsidRPr="004F394E">
        <w:rPr>
          <w:rFonts w:cs="Times New Roman"/>
          <w:color w:val="000000" w:themeColor="text1"/>
          <w:sz w:val="18"/>
          <w:szCs w:val="18"/>
        </w:rPr>
        <w:t xml:space="preserve">. If the teacher's pedagogical competence is low, it may affect the learning outcomes of students. One of the efforts is through activities to increase teacher pedagogical competence. One of the activities to increase teacher competence is through training. The most effective and efficient </w:t>
      </w:r>
      <w:r w:rsidR="004049BE">
        <w:rPr>
          <w:rFonts w:cs="Times New Roman"/>
          <w:color w:val="000000" w:themeColor="text1"/>
          <w:sz w:val="18"/>
          <w:szCs w:val="18"/>
        </w:rPr>
        <w:t>competencies</w:t>
      </w:r>
      <w:r w:rsidR="001C759D" w:rsidRPr="004F394E">
        <w:rPr>
          <w:rFonts w:cs="Times New Roman"/>
          <w:color w:val="000000" w:themeColor="text1"/>
          <w:sz w:val="18"/>
          <w:szCs w:val="18"/>
        </w:rPr>
        <w:t xml:space="preserve"> improvement training model is In House Training (IHT). This training can accommodate teacher training needs with easy access. The type of data used is secondary data. The method used in this research is the literature study method. The data obtained were collected, analyzed, and concluded to get conclusions about the literature study. Based on the research results, literature studies from several research results and journal articles show that In House Training activities can improve teacher pedagogical competence.</w:t>
      </w:r>
    </w:p>
    <w:p w14:paraId="1B28F6AC" w14:textId="77777777" w:rsidR="009567B4" w:rsidRPr="004F394E" w:rsidRDefault="009567B4" w:rsidP="00DC2AE1">
      <w:pPr>
        <w:ind w:left="720"/>
        <w:contextualSpacing/>
        <w:jc w:val="both"/>
        <w:rPr>
          <w:rFonts w:cs="Times New Roman"/>
          <w:color w:val="000000" w:themeColor="text1"/>
          <w:sz w:val="18"/>
          <w:szCs w:val="18"/>
        </w:rPr>
      </w:pPr>
    </w:p>
    <w:p w14:paraId="23C5B25F" w14:textId="6E807EF5" w:rsidR="00E64549" w:rsidRPr="004F394E" w:rsidRDefault="00590D27" w:rsidP="009567B4">
      <w:pPr>
        <w:spacing w:line="360" w:lineRule="auto"/>
        <w:ind w:right="567" w:firstLine="720"/>
        <w:contextualSpacing/>
        <w:jc w:val="both"/>
        <w:rPr>
          <w:rFonts w:cs="Times New Roman"/>
          <w:i/>
          <w:iCs/>
          <w:color w:val="000000" w:themeColor="text1"/>
          <w:sz w:val="18"/>
          <w:szCs w:val="18"/>
        </w:rPr>
      </w:pPr>
      <w:r w:rsidRPr="004F394E">
        <w:rPr>
          <w:rFonts w:cs="Times New Roman"/>
          <w:b/>
          <w:i/>
          <w:iCs/>
          <w:color w:val="000000" w:themeColor="text1"/>
          <w:sz w:val="18"/>
          <w:szCs w:val="18"/>
          <w:lang w:val="sv-SE"/>
        </w:rPr>
        <w:t>Keywords:</w:t>
      </w:r>
      <w:r w:rsidRPr="004F394E">
        <w:rPr>
          <w:rFonts w:cs="Times New Roman"/>
          <w:i/>
          <w:iCs/>
          <w:color w:val="000000" w:themeColor="text1"/>
          <w:sz w:val="18"/>
          <w:szCs w:val="18"/>
          <w:lang w:val="sv-SE"/>
        </w:rPr>
        <w:t xml:space="preserve"> In House Training, Pedagogic Competence</w:t>
      </w:r>
    </w:p>
    <w:p w14:paraId="6BC1582E" w14:textId="71B03F09" w:rsidR="00283156" w:rsidRPr="004F394E" w:rsidRDefault="00283156">
      <w:pPr>
        <w:spacing w:after="160" w:line="259" w:lineRule="auto"/>
        <w:rPr>
          <w:b/>
          <w:color w:val="000000" w:themeColor="text1"/>
        </w:rPr>
      </w:pPr>
    </w:p>
    <w:p w14:paraId="61E726D8" w14:textId="098FC691" w:rsidR="002768BD" w:rsidRPr="004F394E" w:rsidRDefault="00590D27" w:rsidP="00E64549">
      <w:pPr>
        <w:rPr>
          <w:b/>
          <w:color w:val="000000" w:themeColor="text1"/>
        </w:rPr>
      </w:pPr>
      <w:r w:rsidRPr="004F394E">
        <w:rPr>
          <w:b/>
          <w:color w:val="000000" w:themeColor="text1"/>
        </w:rPr>
        <w:t>1. Introduction</w:t>
      </w:r>
    </w:p>
    <w:p w14:paraId="6A551EA2" w14:textId="77777777" w:rsidR="00064DB3" w:rsidRPr="004F394E" w:rsidRDefault="00064DB3" w:rsidP="00064DB3">
      <w:pPr>
        <w:pStyle w:val="NoSpacing"/>
        <w:ind w:firstLine="720"/>
        <w:jc w:val="both"/>
        <w:rPr>
          <w:rFonts w:cs="Times New Roman"/>
          <w:color w:val="000000" w:themeColor="text1"/>
          <w:sz w:val="20"/>
          <w:szCs w:val="20"/>
          <w:lang w:val="id-ID"/>
        </w:rPr>
      </w:pPr>
    </w:p>
    <w:p w14:paraId="57215538" w14:textId="77777777" w:rsidR="008624CC" w:rsidRDefault="00590D27" w:rsidP="008624CC">
      <w:pPr>
        <w:pStyle w:val="NoSpacing"/>
        <w:jc w:val="both"/>
        <w:rPr>
          <w:rFonts w:ascii="Times New Roman" w:hAnsi="Times New Roman" w:cs="Times New Roman"/>
          <w:color w:val="000000" w:themeColor="text1"/>
          <w:sz w:val="20"/>
          <w:szCs w:val="20"/>
          <w:lang w:val="id-ID"/>
        </w:rPr>
      </w:pPr>
      <w:r w:rsidRPr="004F394E">
        <w:rPr>
          <w:rFonts w:ascii="Times New Roman" w:hAnsi="Times New Roman" w:cs="Times New Roman"/>
          <w:color w:val="000000" w:themeColor="text1"/>
          <w:sz w:val="20"/>
          <w:szCs w:val="20"/>
          <w:lang w:val="id-ID"/>
        </w:rPr>
        <w:t xml:space="preserve">The role of the teacher in transforming educational inputs is very </w:t>
      </w:r>
      <w:r w:rsidR="0030271A">
        <w:rPr>
          <w:rFonts w:ascii="Times New Roman" w:hAnsi="Times New Roman" w:cs="Times New Roman"/>
          <w:color w:val="000000" w:themeColor="text1"/>
          <w:sz w:val="20"/>
          <w:szCs w:val="20"/>
          <w:lang w:val="en-US"/>
        </w:rPr>
        <w:t>significant</w:t>
      </w:r>
      <w:r w:rsidRPr="004F394E">
        <w:rPr>
          <w:rFonts w:ascii="Times New Roman" w:hAnsi="Times New Roman" w:cs="Times New Roman"/>
          <w:color w:val="000000" w:themeColor="text1"/>
          <w:sz w:val="20"/>
          <w:szCs w:val="20"/>
          <w:lang w:val="id-ID"/>
        </w:rPr>
        <w:t xml:space="preserve">. </w:t>
      </w:r>
      <w:r w:rsidR="0030271A">
        <w:rPr>
          <w:rFonts w:ascii="Times New Roman" w:hAnsi="Times New Roman" w:cs="Times New Roman"/>
          <w:color w:val="000000" w:themeColor="text1"/>
          <w:sz w:val="20"/>
          <w:szCs w:val="20"/>
          <w:lang w:val="en-US"/>
        </w:rPr>
        <w:t>It</w:t>
      </w:r>
      <w:r w:rsidRPr="004F394E">
        <w:rPr>
          <w:rFonts w:ascii="Times New Roman" w:hAnsi="Times New Roman" w:cs="Times New Roman"/>
          <w:color w:val="000000" w:themeColor="text1"/>
          <w:sz w:val="20"/>
          <w:szCs w:val="20"/>
          <w:lang w:val="id-ID"/>
        </w:rPr>
        <w:t xml:space="preserve"> is inseparable from the existence of a schooling system that includes input-process-output, where the teacher as one of the input factors plays an </w:t>
      </w:r>
      <w:r w:rsidR="0030271A">
        <w:rPr>
          <w:rFonts w:ascii="Times New Roman" w:hAnsi="Times New Roman" w:cs="Times New Roman"/>
          <w:color w:val="000000" w:themeColor="text1"/>
          <w:sz w:val="20"/>
          <w:szCs w:val="20"/>
          <w:lang w:val="en-US"/>
        </w:rPr>
        <w:t>essential</w:t>
      </w:r>
      <w:r w:rsidRPr="004F394E">
        <w:rPr>
          <w:rFonts w:ascii="Times New Roman" w:hAnsi="Times New Roman" w:cs="Times New Roman"/>
          <w:color w:val="000000" w:themeColor="text1"/>
          <w:sz w:val="20"/>
          <w:szCs w:val="20"/>
          <w:lang w:val="id-ID"/>
        </w:rPr>
        <w:t xml:space="preserve"> role in the process to produce the </w:t>
      </w:r>
      <w:r w:rsidR="0030271A">
        <w:rPr>
          <w:rFonts w:ascii="Times New Roman" w:hAnsi="Times New Roman" w:cs="Times New Roman"/>
          <w:color w:val="000000" w:themeColor="text1"/>
          <w:sz w:val="20"/>
          <w:szCs w:val="20"/>
          <w:lang w:val="en-US"/>
        </w:rPr>
        <w:t>result</w:t>
      </w:r>
      <w:r w:rsidRPr="004F394E">
        <w:rPr>
          <w:rFonts w:ascii="Times New Roman" w:hAnsi="Times New Roman" w:cs="Times New Roman"/>
          <w:color w:val="000000" w:themeColor="text1"/>
          <w:sz w:val="20"/>
          <w:szCs w:val="20"/>
          <w:lang w:val="id-ID"/>
        </w:rPr>
        <w:t xml:space="preserve"> in </w:t>
      </w:r>
      <w:r w:rsidR="00012A91">
        <w:rPr>
          <w:rFonts w:ascii="Times New Roman" w:hAnsi="Times New Roman" w:cs="Times New Roman"/>
          <w:color w:val="000000" w:themeColor="text1"/>
          <w:sz w:val="20"/>
          <w:szCs w:val="20"/>
          <w:lang w:val="en-US"/>
        </w:rPr>
        <w:t>following</w:t>
      </w:r>
      <w:r w:rsidRPr="004F394E">
        <w:rPr>
          <w:rFonts w:ascii="Times New Roman" w:hAnsi="Times New Roman" w:cs="Times New Roman"/>
          <w:color w:val="000000" w:themeColor="text1"/>
          <w:sz w:val="20"/>
          <w:szCs w:val="20"/>
          <w:lang w:val="id-ID"/>
        </w:rPr>
        <w:t xml:space="preserve"> </w:t>
      </w:r>
      <w:r w:rsidR="00012A91">
        <w:rPr>
          <w:rFonts w:ascii="Times New Roman" w:hAnsi="Times New Roman" w:cs="Times New Roman"/>
          <w:color w:val="000000" w:themeColor="text1"/>
          <w:sz w:val="20"/>
          <w:szCs w:val="20"/>
          <w:lang w:val="en-US"/>
        </w:rPr>
        <w:t>the expectation</w:t>
      </w:r>
      <w:r w:rsidRPr="004F394E">
        <w:rPr>
          <w:rFonts w:ascii="Times New Roman" w:hAnsi="Times New Roman" w:cs="Times New Roman"/>
          <w:color w:val="000000" w:themeColor="text1"/>
          <w:sz w:val="20"/>
          <w:szCs w:val="20"/>
          <w:lang w:val="id-ID"/>
        </w:rPr>
        <w:t xml:space="preserve">.[9]. </w:t>
      </w:r>
      <w:r w:rsidR="00F610A5">
        <w:rPr>
          <w:rFonts w:ascii="Times New Roman" w:hAnsi="Times New Roman" w:cs="Times New Roman"/>
          <w:color w:val="000000" w:themeColor="text1"/>
          <w:sz w:val="20"/>
          <w:szCs w:val="20"/>
          <w:lang w:val="id-ID"/>
        </w:rPr>
        <w:t>To</w:t>
      </w:r>
      <w:r w:rsidRPr="004F394E">
        <w:rPr>
          <w:rFonts w:ascii="Times New Roman" w:hAnsi="Times New Roman" w:cs="Times New Roman"/>
          <w:color w:val="000000" w:themeColor="text1"/>
          <w:sz w:val="20"/>
          <w:szCs w:val="20"/>
          <w:lang w:val="id-ID"/>
        </w:rPr>
        <w:t xml:space="preserve"> carry out a quality process, the teacher</w:t>
      </w:r>
      <w:r w:rsidR="00012A91">
        <w:rPr>
          <w:rFonts w:ascii="Times New Roman" w:hAnsi="Times New Roman" w:cs="Times New Roman"/>
          <w:color w:val="000000" w:themeColor="text1"/>
          <w:sz w:val="20"/>
          <w:szCs w:val="20"/>
          <w:lang w:val="en-US"/>
        </w:rPr>
        <w:t xml:space="preserve">’s </w:t>
      </w:r>
      <w:r w:rsidR="000B49DC">
        <w:rPr>
          <w:rFonts w:ascii="Times New Roman" w:hAnsi="Times New Roman" w:cs="Times New Roman"/>
          <w:color w:val="000000" w:themeColor="text1"/>
          <w:sz w:val="20"/>
          <w:szCs w:val="20"/>
          <w:lang w:val="en-US"/>
        </w:rPr>
        <w:t>competence</w:t>
      </w:r>
      <w:r w:rsidRPr="004F394E">
        <w:rPr>
          <w:rFonts w:ascii="Times New Roman" w:hAnsi="Times New Roman" w:cs="Times New Roman"/>
          <w:color w:val="000000" w:themeColor="text1"/>
          <w:sz w:val="20"/>
          <w:szCs w:val="20"/>
          <w:lang w:val="id-ID"/>
        </w:rPr>
        <w:t xml:space="preserve"> must be qualified. </w:t>
      </w:r>
      <w:r w:rsidR="002768BD" w:rsidRPr="004F394E">
        <w:rPr>
          <w:rFonts w:ascii="Times New Roman" w:hAnsi="Times New Roman" w:cs="Times New Roman"/>
          <w:color w:val="000000" w:themeColor="text1"/>
          <w:sz w:val="20"/>
          <w:szCs w:val="20"/>
        </w:rPr>
        <w:t xml:space="preserve">The </w:t>
      </w:r>
      <w:r w:rsidR="00012A91">
        <w:rPr>
          <w:rFonts w:ascii="Times New Roman" w:hAnsi="Times New Roman" w:cs="Times New Roman"/>
          <w:color w:val="000000" w:themeColor="text1"/>
          <w:sz w:val="20"/>
          <w:szCs w:val="20"/>
        </w:rPr>
        <w:t xml:space="preserve">teacher’s </w:t>
      </w:r>
      <w:r w:rsidR="004049BE">
        <w:rPr>
          <w:rFonts w:ascii="Times New Roman" w:hAnsi="Times New Roman" w:cs="Times New Roman"/>
          <w:color w:val="000000" w:themeColor="text1"/>
          <w:sz w:val="20"/>
          <w:szCs w:val="20"/>
        </w:rPr>
        <w:t>competencies</w:t>
      </w:r>
      <w:r w:rsidR="00012A91">
        <w:rPr>
          <w:rFonts w:ascii="Times New Roman" w:hAnsi="Times New Roman" w:cs="Times New Roman"/>
          <w:color w:val="000000" w:themeColor="text1"/>
          <w:sz w:val="20"/>
          <w:szCs w:val="20"/>
        </w:rPr>
        <w:t xml:space="preserve"> strongly influence the quality of education.</w:t>
      </w:r>
    </w:p>
    <w:p w14:paraId="4BFA1675" w14:textId="34CF2A6C" w:rsidR="00240482" w:rsidRPr="004F394E" w:rsidRDefault="00012A91" w:rsidP="008624CC">
      <w:pPr>
        <w:pStyle w:val="NoSpacing"/>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 </w:t>
      </w:r>
    </w:p>
    <w:p w14:paraId="0A263EF4" w14:textId="1C154AB4" w:rsidR="00DC2AE1" w:rsidRPr="00012A91" w:rsidRDefault="00590D27" w:rsidP="008624CC">
      <w:pPr>
        <w:pStyle w:val="NoSpacing"/>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Competencies</w:t>
      </w:r>
      <w:r w:rsidR="00C86CD2" w:rsidRPr="004F394E">
        <w:rPr>
          <w:rFonts w:ascii="Times New Roman" w:hAnsi="Times New Roman" w:cs="Times New Roman"/>
          <w:color w:val="000000" w:themeColor="text1"/>
          <w:sz w:val="20"/>
          <w:szCs w:val="20"/>
        </w:rPr>
        <w:t xml:space="preserve"> are the skill</w:t>
      </w:r>
      <w:r w:rsidR="00012A91">
        <w:rPr>
          <w:rFonts w:ascii="Times New Roman" w:hAnsi="Times New Roman" w:cs="Times New Roman"/>
          <w:color w:val="000000" w:themeColor="text1"/>
          <w:sz w:val="20"/>
          <w:szCs w:val="20"/>
        </w:rPr>
        <w:t xml:space="preserve"> </w:t>
      </w:r>
      <w:r w:rsidR="00C86CD2" w:rsidRPr="004F394E">
        <w:rPr>
          <w:rFonts w:ascii="Times New Roman" w:hAnsi="Times New Roman" w:cs="Times New Roman"/>
          <w:color w:val="000000" w:themeColor="text1"/>
          <w:sz w:val="20"/>
          <w:szCs w:val="20"/>
        </w:rPr>
        <w:t>and knowledge that enable a teacher to be successful</w:t>
      </w:r>
      <w:r w:rsidR="00012A91">
        <w:rPr>
          <w:rFonts w:ascii="Times New Roman" w:hAnsi="Times New Roman" w:cs="Times New Roman"/>
          <w:color w:val="000000" w:themeColor="text1"/>
          <w:sz w:val="20"/>
          <w:szCs w:val="20"/>
        </w:rPr>
        <w:t xml:space="preserve"> </w:t>
      </w:r>
      <w:r w:rsidR="000A1373" w:rsidRPr="004F394E">
        <w:rPr>
          <w:rFonts w:ascii="Times New Roman" w:hAnsi="Times New Roman" w:cs="Times New Roman"/>
          <w:color w:val="000000" w:themeColor="text1"/>
          <w:sz w:val="20"/>
          <w:szCs w:val="20"/>
          <w:lang w:val="id-ID"/>
        </w:rPr>
        <w:t>[1].</w:t>
      </w:r>
      <w:r w:rsidR="00012A91">
        <w:rPr>
          <w:rFonts w:ascii="Times New Roman" w:hAnsi="Times New Roman" w:cs="Times New Roman"/>
          <w:color w:val="000000" w:themeColor="text1"/>
          <w:sz w:val="20"/>
          <w:szCs w:val="20"/>
          <w:lang w:val="en-US"/>
        </w:rPr>
        <w:t xml:space="preserve"> </w:t>
      </w:r>
      <w:r w:rsidR="00F610A5">
        <w:rPr>
          <w:rFonts w:ascii="Times New Roman" w:hAnsi="Times New Roman" w:cs="Times New Roman"/>
          <w:color w:val="000000" w:themeColor="text1"/>
          <w:sz w:val="20"/>
          <w:szCs w:val="20"/>
          <w:lang w:val="id-ID"/>
        </w:rPr>
        <w:t>C</w:t>
      </w:r>
      <w:r w:rsidR="00012A91">
        <w:rPr>
          <w:rFonts w:ascii="Times New Roman" w:hAnsi="Times New Roman" w:cs="Times New Roman"/>
          <w:color w:val="000000" w:themeColor="text1"/>
          <w:sz w:val="20"/>
          <w:szCs w:val="20"/>
          <w:lang w:val="en-US"/>
        </w:rPr>
        <w:t>ompetent</w:t>
      </w:r>
      <w:r w:rsidR="00F610A5">
        <w:rPr>
          <w:rFonts w:ascii="Times New Roman" w:hAnsi="Times New Roman" w:cs="Times New Roman"/>
          <w:color w:val="000000" w:themeColor="text1"/>
          <w:sz w:val="20"/>
          <w:szCs w:val="20"/>
          <w:lang w:val="id-ID"/>
        </w:rPr>
        <w:t xml:space="preserve"> teacher</w:t>
      </w:r>
      <w:r w:rsidR="00012A91">
        <w:rPr>
          <w:rFonts w:ascii="Times New Roman" w:hAnsi="Times New Roman" w:cs="Times New Roman"/>
          <w:color w:val="000000" w:themeColor="text1"/>
          <w:sz w:val="20"/>
          <w:szCs w:val="20"/>
          <w:lang w:val="en-US"/>
        </w:rPr>
        <w:t xml:space="preserve">s are needed to create the students' character. </w:t>
      </w:r>
      <w:r w:rsidRPr="004F394E">
        <w:rPr>
          <w:rFonts w:ascii="Times New Roman" w:hAnsi="Times New Roman" w:cs="Times New Roman"/>
          <w:color w:val="000000" w:themeColor="text1"/>
          <w:sz w:val="20"/>
          <w:szCs w:val="20"/>
          <w:lang w:val="id-ID"/>
        </w:rPr>
        <w:t>Therefore</w:t>
      </w:r>
      <w:r w:rsidR="00012A91">
        <w:rPr>
          <w:rFonts w:ascii="Times New Roman" w:hAnsi="Times New Roman" w:cs="Times New Roman"/>
          <w:color w:val="000000" w:themeColor="text1"/>
          <w:sz w:val="20"/>
          <w:szCs w:val="20"/>
          <w:lang w:val="en-US"/>
        </w:rPr>
        <w:t>,</w:t>
      </w:r>
      <w:r w:rsidR="002F5C9E">
        <w:rPr>
          <w:rFonts w:ascii="Times New Roman" w:hAnsi="Times New Roman" w:cs="Times New Roman"/>
          <w:color w:val="000000" w:themeColor="text1"/>
          <w:sz w:val="20"/>
          <w:szCs w:val="20"/>
          <w:lang w:val="en-US"/>
        </w:rPr>
        <w:t xml:space="preserve"> the government should optimize</w:t>
      </w:r>
      <w:r w:rsidR="00012A91">
        <w:rPr>
          <w:rFonts w:ascii="Times New Roman" w:hAnsi="Times New Roman" w:cs="Times New Roman"/>
          <w:color w:val="000000" w:themeColor="text1"/>
          <w:sz w:val="20"/>
          <w:szCs w:val="20"/>
          <w:lang w:val="en-US"/>
        </w:rPr>
        <w:t xml:space="preserve"> the teachers’ </w:t>
      </w:r>
      <w:r>
        <w:rPr>
          <w:rFonts w:ascii="Times New Roman" w:hAnsi="Times New Roman" w:cs="Times New Roman"/>
          <w:color w:val="000000" w:themeColor="text1"/>
          <w:sz w:val="20"/>
          <w:szCs w:val="20"/>
          <w:lang w:val="en-US"/>
        </w:rPr>
        <w:t>competencies</w:t>
      </w:r>
      <w:r w:rsidR="00012A91">
        <w:rPr>
          <w:rFonts w:ascii="Times New Roman" w:hAnsi="Times New Roman" w:cs="Times New Roman"/>
          <w:color w:val="000000" w:themeColor="text1"/>
          <w:sz w:val="20"/>
          <w:szCs w:val="20"/>
          <w:lang w:val="en-US"/>
        </w:rPr>
        <w:t xml:space="preserve">. </w:t>
      </w:r>
    </w:p>
    <w:p w14:paraId="543C563A" w14:textId="77777777" w:rsidR="00240482" w:rsidRPr="004F394E" w:rsidRDefault="00240482" w:rsidP="00064DB3">
      <w:pPr>
        <w:pStyle w:val="NoSpacing"/>
        <w:ind w:firstLine="720"/>
        <w:jc w:val="both"/>
        <w:rPr>
          <w:rFonts w:ascii="Times New Roman" w:hAnsi="Times New Roman" w:cs="Times New Roman"/>
          <w:color w:val="000000" w:themeColor="text1"/>
          <w:sz w:val="20"/>
          <w:szCs w:val="20"/>
          <w:lang w:val="id-ID"/>
        </w:rPr>
      </w:pPr>
    </w:p>
    <w:p w14:paraId="44C62BA9" w14:textId="752451C6" w:rsidR="00DC2AE1" w:rsidRPr="00C2633F" w:rsidRDefault="00590D27" w:rsidP="008624CC">
      <w:pPr>
        <w:pStyle w:val="NoSpacing"/>
        <w:jc w:val="both"/>
        <w:rPr>
          <w:rFonts w:ascii="Times New Roman" w:hAnsi="Times New Roman" w:cs="Times New Roman"/>
          <w:color w:val="000000" w:themeColor="text1"/>
        </w:rPr>
      </w:pPr>
      <w:r w:rsidRPr="004F394E">
        <w:rPr>
          <w:rFonts w:ascii="Times New Roman" w:hAnsi="Times New Roman" w:cs="Times New Roman"/>
          <w:color w:val="000000" w:themeColor="text1"/>
          <w:sz w:val="20"/>
          <w:szCs w:val="20"/>
          <w:lang w:val="id-ID"/>
        </w:rPr>
        <w:t xml:space="preserve">There are still many problems related to teacher </w:t>
      </w:r>
      <w:r w:rsidR="004049BE">
        <w:rPr>
          <w:rFonts w:ascii="Times New Roman" w:hAnsi="Times New Roman" w:cs="Times New Roman"/>
          <w:color w:val="000000" w:themeColor="text1"/>
          <w:sz w:val="20"/>
          <w:szCs w:val="20"/>
          <w:lang w:val="id-ID"/>
        </w:rPr>
        <w:t>competencies</w:t>
      </w:r>
      <w:r w:rsidRPr="004F394E">
        <w:rPr>
          <w:rFonts w:ascii="Times New Roman" w:hAnsi="Times New Roman" w:cs="Times New Roman"/>
          <w:color w:val="000000" w:themeColor="text1"/>
          <w:sz w:val="20"/>
          <w:szCs w:val="20"/>
          <w:lang w:val="id-ID"/>
        </w:rPr>
        <w:t>. As conveyed in the news (Britagar.</w:t>
      </w:r>
      <w:r w:rsidR="002F5C9E">
        <w:rPr>
          <w:rFonts w:ascii="Times New Roman" w:hAnsi="Times New Roman" w:cs="Times New Roman"/>
          <w:color w:val="000000" w:themeColor="text1"/>
          <w:sz w:val="20"/>
          <w:szCs w:val="20"/>
          <w:lang w:val="id-ID"/>
        </w:rPr>
        <w:t xml:space="preserve"> </w:t>
      </w:r>
      <w:r w:rsidRPr="004F394E">
        <w:rPr>
          <w:rFonts w:ascii="Times New Roman" w:hAnsi="Times New Roman" w:cs="Times New Roman"/>
          <w:color w:val="000000" w:themeColor="text1"/>
          <w:sz w:val="20"/>
          <w:szCs w:val="20"/>
          <w:lang w:val="id-ID"/>
        </w:rPr>
        <w:t>id)</w:t>
      </w:r>
      <w:r w:rsidR="00571AA7">
        <w:rPr>
          <w:rFonts w:ascii="Times New Roman" w:hAnsi="Times New Roman" w:cs="Times New Roman"/>
          <w:color w:val="000000" w:themeColor="text1"/>
          <w:sz w:val="20"/>
          <w:szCs w:val="20"/>
          <w:lang w:val="en-US"/>
        </w:rPr>
        <w:t xml:space="preserve">, </w:t>
      </w:r>
      <w:r w:rsidRPr="004F394E">
        <w:rPr>
          <w:rFonts w:ascii="Times New Roman" w:hAnsi="Times New Roman" w:cs="Times New Roman"/>
          <w:color w:val="000000" w:themeColor="text1"/>
          <w:sz w:val="20"/>
          <w:szCs w:val="20"/>
          <w:lang w:val="id-ID"/>
        </w:rPr>
        <w:t xml:space="preserve">the "report card" of Indonesian teachers in the Teacher </w:t>
      </w:r>
      <w:r w:rsidR="004049BE">
        <w:rPr>
          <w:rFonts w:ascii="Times New Roman" w:hAnsi="Times New Roman" w:cs="Times New Roman"/>
          <w:color w:val="000000" w:themeColor="text1"/>
          <w:sz w:val="20"/>
          <w:szCs w:val="20"/>
          <w:lang w:val="id-ID"/>
        </w:rPr>
        <w:t>Competencies</w:t>
      </w:r>
      <w:r w:rsidRPr="004F394E">
        <w:rPr>
          <w:rFonts w:ascii="Times New Roman" w:hAnsi="Times New Roman" w:cs="Times New Roman"/>
          <w:color w:val="000000" w:themeColor="text1"/>
          <w:sz w:val="20"/>
          <w:szCs w:val="20"/>
          <w:lang w:val="id-ID"/>
        </w:rPr>
        <w:t xml:space="preserve"> Test (UKG) since 2015, the average until 2017 is still below 70 of the maximum </w:t>
      </w:r>
      <w:r w:rsidRPr="008274D8">
        <w:rPr>
          <w:rFonts w:ascii="Times New Roman" w:hAnsi="Times New Roman" w:cs="Times New Roman"/>
          <w:color w:val="000000" w:themeColor="text1"/>
          <w:sz w:val="20"/>
          <w:szCs w:val="20"/>
          <w:lang w:val="id-ID"/>
        </w:rPr>
        <w:t xml:space="preserve">value of 100. </w:t>
      </w:r>
      <w:r w:rsidR="00C2633F" w:rsidRPr="008274D8">
        <w:rPr>
          <w:rFonts w:ascii="Times New Roman" w:hAnsi="Times New Roman" w:cs="Times New Roman"/>
          <w:color w:val="000000" w:themeColor="text1"/>
          <w:sz w:val="20"/>
          <w:szCs w:val="20"/>
          <w:lang w:val="id-ID"/>
        </w:rPr>
        <w:t xml:space="preserve"> </w:t>
      </w:r>
      <w:r w:rsidR="00C2633F" w:rsidRPr="008274D8">
        <w:rPr>
          <w:rFonts w:ascii="Times New Roman" w:hAnsi="Times New Roman" w:cs="Times New Roman"/>
          <w:color w:val="000000" w:themeColor="text1"/>
          <w:sz w:val="20"/>
          <w:szCs w:val="20"/>
        </w:rPr>
        <w:t>The material tested in UKG is pedagogic competence and professional competence</w:t>
      </w:r>
      <w:r w:rsidR="00C2633F" w:rsidRPr="008274D8">
        <w:rPr>
          <w:rFonts w:ascii="Times New Roman" w:hAnsi="Times New Roman" w:cs="Times New Roman"/>
          <w:color w:val="000000" w:themeColor="text1"/>
          <w:sz w:val="20"/>
          <w:szCs w:val="20"/>
          <w:lang w:val="id-ID"/>
        </w:rPr>
        <w:t>. T</w:t>
      </w:r>
      <w:r w:rsidR="00C2633F" w:rsidRPr="008274D8">
        <w:rPr>
          <w:rFonts w:ascii="Times New Roman" w:hAnsi="Times New Roman" w:cs="Times New Roman"/>
          <w:color w:val="000000" w:themeColor="text1"/>
          <w:sz w:val="20"/>
          <w:szCs w:val="20"/>
        </w:rPr>
        <w:t>his shows that the pedagogic competence of teachers is still low. For this reason, efforts are needed to improve.</w:t>
      </w:r>
      <w:r w:rsidR="00C2633F" w:rsidRPr="008274D8">
        <w:rPr>
          <w:rFonts w:ascii="Times New Roman" w:hAnsi="Times New Roman" w:cs="Times New Roman"/>
          <w:color w:val="000000" w:themeColor="text1"/>
          <w:sz w:val="20"/>
          <w:szCs w:val="20"/>
          <w:lang w:val="id-ID"/>
        </w:rPr>
        <w:t xml:space="preserve"> </w:t>
      </w:r>
      <w:r w:rsidRPr="008274D8">
        <w:rPr>
          <w:rFonts w:ascii="Times New Roman" w:hAnsi="Times New Roman" w:cs="Times New Roman"/>
          <w:color w:val="000000" w:themeColor="text1"/>
          <w:sz w:val="20"/>
          <w:szCs w:val="20"/>
          <w:lang w:val="id-ID"/>
        </w:rPr>
        <w:t xml:space="preserve">The Ministry of Education and Culture has carried out regular academic measurements every time. </w:t>
      </w:r>
      <w:proofErr w:type="gramStart"/>
      <w:r w:rsidR="00571AA7" w:rsidRPr="008274D8">
        <w:rPr>
          <w:rFonts w:ascii="Times New Roman" w:hAnsi="Times New Roman" w:cs="Times New Roman"/>
          <w:color w:val="000000" w:themeColor="text1"/>
          <w:sz w:val="20"/>
          <w:szCs w:val="20"/>
          <w:lang w:val="en-US"/>
        </w:rPr>
        <w:t>Y</w:t>
      </w:r>
      <w:r w:rsidRPr="008274D8">
        <w:rPr>
          <w:rFonts w:ascii="Times New Roman" w:hAnsi="Times New Roman" w:cs="Times New Roman"/>
          <w:color w:val="000000" w:themeColor="text1"/>
          <w:sz w:val="20"/>
          <w:szCs w:val="20"/>
          <w:lang w:val="id-ID"/>
        </w:rPr>
        <w:t xml:space="preserve">ear through the Teacher </w:t>
      </w:r>
      <w:r w:rsidR="004049BE" w:rsidRPr="008274D8">
        <w:rPr>
          <w:rFonts w:ascii="Times New Roman" w:hAnsi="Times New Roman" w:cs="Times New Roman"/>
          <w:color w:val="000000" w:themeColor="text1"/>
          <w:sz w:val="20"/>
          <w:szCs w:val="20"/>
          <w:lang w:val="id-ID"/>
        </w:rPr>
        <w:t>Competencies</w:t>
      </w:r>
      <w:r w:rsidRPr="004F394E">
        <w:rPr>
          <w:rFonts w:ascii="Times New Roman" w:hAnsi="Times New Roman" w:cs="Times New Roman"/>
          <w:color w:val="000000" w:themeColor="text1"/>
          <w:sz w:val="20"/>
          <w:szCs w:val="20"/>
          <w:lang w:val="id-ID"/>
        </w:rPr>
        <w:t xml:space="preserve"> Test (UKG), and non-academic </w:t>
      </w:r>
      <w:r w:rsidR="00571AA7">
        <w:rPr>
          <w:rFonts w:ascii="Times New Roman" w:hAnsi="Times New Roman" w:cs="Times New Roman"/>
          <w:color w:val="000000" w:themeColor="text1"/>
          <w:sz w:val="20"/>
          <w:szCs w:val="20"/>
          <w:lang w:val="en-US"/>
        </w:rPr>
        <w:t>measures</w:t>
      </w:r>
      <w:r w:rsidRPr="004F394E">
        <w:rPr>
          <w:rFonts w:ascii="Times New Roman" w:hAnsi="Times New Roman" w:cs="Times New Roman"/>
          <w:color w:val="000000" w:themeColor="text1"/>
          <w:sz w:val="20"/>
          <w:szCs w:val="20"/>
          <w:lang w:val="id-ID"/>
        </w:rPr>
        <w:t xml:space="preserve"> by assessing teacher performance.</w:t>
      </w:r>
      <w:proofErr w:type="gramEnd"/>
    </w:p>
    <w:p w14:paraId="7E16CAB5" w14:textId="793ED05A" w:rsidR="00DC2AE1" w:rsidRDefault="00590D27" w:rsidP="008624CC">
      <w:pPr>
        <w:pStyle w:val="NoSpacing"/>
        <w:jc w:val="both"/>
        <w:rPr>
          <w:rFonts w:ascii="Times New Roman" w:hAnsi="Times New Roman" w:cs="Times New Roman"/>
          <w:color w:val="000000" w:themeColor="text1"/>
          <w:sz w:val="20"/>
          <w:szCs w:val="20"/>
          <w:lang w:val="id-ID"/>
        </w:rPr>
      </w:pPr>
      <w:r w:rsidRPr="004F394E">
        <w:rPr>
          <w:rFonts w:ascii="Times New Roman" w:hAnsi="Times New Roman" w:cs="Times New Roman"/>
          <w:color w:val="000000" w:themeColor="text1"/>
          <w:sz w:val="20"/>
          <w:szCs w:val="20"/>
        </w:rPr>
        <w:lastRenderedPageBreak/>
        <w:t xml:space="preserve">The Teacher </w:t>
      </w:r>
      <w:r w:rsidR="004049BE">
        <w:rPr>
          <w:rFonts w:ascii="Times New Roman" w:hAnsi="Times New Roman" w:cs="Times New Roman"/>
          <w:color w:val="000000" w:themeColor="text1"/>
          <w:sz w:val="20"/>
          <w:szCs w:val="20"/>
        </w:rPr>
        <w:t>Competencies</w:t>
      </w:r>
      <w:r w:rsidRPr="004F394E">
        <w:rPr>
          <w:rFonts w:ascii="Times New Roman" w:hAnsi="Times New Roman" w:cs="Times New Roman"/>
          <w:color w:val="000000" w:themeColor="text1"/>
          <w:sz w:val="20"/>
          <w:szCs w:val="20"/>
        </w:rPr>
        <w:t xml:space="preserve"> Test is a test of mastery of professional and pedagogical </w:t>
      </w:r>
      <w:r w:rsidR="004049BE">
        <w:rPr>
          <w:rFonts w:ascii="Times New Roman" w:hAnsi="Times New Roman" w:cs="Times New Roman"/>
          <w:color w:val="000000" w:themeColor="text1"/>
          <w:sz w:val="20"/>
          <w:szCs w:val="20"/>
        </w:rPr>
        <w:t>competencies</w:t>
      </w:r>
      <w:r w:rsidRPr="004F394E">
        <w:rPr>
          <w:rFonts w:ascii="Times New Roman" w:hAnsi="Times New Roman" w:cs="Times New Roman"/>
          <w:color w:val="000000" w:themeColor="text1"/>
          <w:sz w:val="20"/>
          <w:szCs w:val="20"/>
        </w:rPr>
        <w:t xml:space="preserve"> in the cognitive domain as a basis for building continuous professional development activities and part of teacher assessment</w:t>
      </w:r>
      <w:proofErr w:type="gramStart"/>
      <w:r w:rsidRPr="004F394E">
        <w:rPr>
          <w:rFonts w:ascii="Times New Roman" w:hAnsi="Times New Roman" w:cs="Times New Roman"/>
          <w:color w:val="000000" w:themeColor="text1"/>
          <w:sz w:val="20"/>
          <w:szCs w:val="20"/>
        </w:rPr>
        <w:t>.</w:t>
      </w:r>
      <w:r w:rsidR="000A1373" w:rsidRPr="004F394E">
        <w:rPr>
          <w:rFonts w:ascii="Times New Roman" w:hAnsi="Times New Roman" w:cs="Times New Roman"/>
          <w:color w:val="000000" w:themeColor="text1"/>
          <w:sz w:val="20"/>
          <w:szCs w:val="20"/>
          <w:lang w:val="id-ID"/>
        </w:rPr>
        <w:t>[</w:t>
      </w:r>
      <w:proofErr w:type="gramEnd"/>
      <w:r w:rsidR="000A1373" w:rsidRPr="004F394E">
        <w:rPr>
          <w:rFonts w:ascii="Times New Roman" w:hAnsi="Times New Roman" w:cs="Times New Roman"/>
          <w:color w:val="000000" w:themeColor="text1"/>
          <w:sz w:val="20"/>
          <w:szCs w:val="20"/>
          <w:lang w:val="id-ID"/>
        </w:rPr>
        <w:t>4].</w:t>
      </w:r>
      <w:r w:rsidR="00860400">
        <w:rPr>
          <w:rFonts w:ascii="Times New Roman" w:hAnsi="Times New Roman" w:cs="Times New Roman"/>
          <w:color w:val="000000" w:themeColor="text1"/>
          <w:sz w:val="20"/>
          <w:szCs w:val="20"/>
          <w:lang w:val="en-US"/>
        </w:rPr>
        <w:t xml:space="preserve"> </w:t>
      </w:r>
      <w:r w:rsidR="00A54B90" w:rsidRPr="004F394E">
        <w:rPr>
          <w:rFonts w:ascii="Times New Roman" w:hAnsi="Times New Roman" w:cs="Times New Roman"/>
          <w:color w:val="000000" w:themeColor="text1"/>
          <w:sz w:val="20"/>
          <w:szCs w:val="20"/>
        </w:rPr>
        <w:t>In general, teacher pedagogic knowledge affects student learning outcomes positively</w:t>
      </w:r>
      <w:r w:rsidR="00571AA7">
        <w:rPr>
          <w:rFonts w:ascii="Times New Roman" w:hAnsi="Times New Roman" w:cs="Times New Roman"/>
          <w:color w:val="000000" w:themeColor="text1"/>
          <w:sz w:val="20"/>
          <w:szCs w:val="20"/>
        </w:rPr>
        <w:t>,</w:t>
      </w:r>
      <w:r w:rsidR="00A54B90" w:rsidRPr="004F394E">
        <w:rPr>
          <w:rFonts w:ascii="Times New Roman" w:hAnsi="Times New Roman" w:cs="Times New Roman"/>
          <w:color w:val="000000" w:themeColor="text1"/>
          <w:sz w:val="20"/>
          <w:szCs w:val="20"/>
        </w:rPr>
        <w:t xml:space="preserve"> and hence, it is not surprising that teacher preparation and certification measures, as indicators of teacher knowledge and skills, are the </w:t>
      </w:r>
      <w:r w:rsidR="00571AA7">
        <w:rPr>
          <w:rFonts w:ascii="Times New Roman" w:hAnsi="Times New Roman" w:cs="Times New Roman"/>
          <w:color w:val="000000" w:themeColor="text1"/>
          <w:sz w:val="20"/>
          <w:szCs w:val="20"/>
        </w:rPr>
        <w:t>most vital</w:t>
      </w:r>
      <w:r w:rsidR="00A54B90" w:rsidRPr="004F394E">
        <w:rPr>
          <w:rFonts w:ascii="Times New Roman" w:hAnsi="Times New Roman" w:cs="Times New Roman"/>
          <w:color w:val="000000" w:themeColor="text1"/>
          <w:sz w:val="20"/>
          <w:szCs w:val="20"/>
        </w:rPr>
        <w:t xml:space="preserve"> factors of student achievement in reading and mathematics.</w:t>
      </w:r>
      <w:r w:rsidR="000A1373" w:rsidRPr="004F394E">
        <w:rPr>
          <w:rFonts w:ascii="Times New Roman" w:hAnsi="Times New Roman" w:cs="Times New Roman"/>
          <w:color w:val="000000" w:themeColor="text1"/>
          <w:sz w:val="20"/>
          <w:szCs w:val="20"/>
          <w:lang w:val="id-ID"/>
        </w:rPr>
        <w:t>1].</w:t>
      </w:r>
      <w:r w:rsidR="00A54B90" w:rsidRPr="004F394E">
        <w:rPr>
          <w:rFonts w:ascii="Times New Roman" w:hAnsi="Times New Roman" w:cs="Times New Roman"/>
          <w:color w:val="000000" w:themeColor="text1"/>
          <w:sz w:val="20"/>
          <w:szCs w:val="20"/>
          <w:lang w:val="id-ID"/>
        </w:rPr>
        <w:t xml:space="preserve"> </w:t>
      </w:r>
    </w:p>
    <w:p w14:paraId="02CCC761" w14:textId="77777777" w:rsidR="008624CC" w:rsidRDefault="008624CC" w:rsidP="008624CC">
      <w:pPr>
        <w:pStyle w:val="NoSpacing"/>
        <w:jc w:val="both"/>
        <w:rPr>
          <w:rFonts w:ascii="Times New Roman" w:hAnsi="Times New Roman" w:cs="Times New Roman"/>
          <w:color w:val="000000" w:themeColor="text1"/>
          <w:sz w:val="20"/>
          <w:szCs w:val="20"/>
          <w:lang w:val="id-ID"/>
        </w:rPr>
      </w:pPr>
    </w:p>
    <w:p w14:paraId="7C4EDEA1" w14:textId="69FDFBEF" w:rsidR="001C4F6E" w:rsidRPr="004F394E" w:rsidRDefault="00590D27" w:rsidP="008624CC">
      <w:pPr>
        <w:pStyle w:val="NoSpacing"/>
        <w:jc w:val="both"/>
        <w:rPr>
          <w:rFonts w:ascii="Times New Roman" w:hAnsi="Times New Roman" w:cs="Times New Roman"/>
          <w:color w:val="000000" w:themeColor="text1"/>
          <w:sz w:val="20"/>
          <w:szCs w:val="20"/>
          <w:lang w:val="id-ID"/>
        </w:rPr>
      </w:pPr>
      <w:r w:rsidRPr="004F394E">
        <w:rPr>
          <w:rFonts w:ascii="Times New Roman" w:hAnsi="Times New Roman" w:cs="Times New Roman"/>
          <w:color w:val="000000" w:themeColor="text1"/>
          <w:sz w:val="20"/>
          <w:szCs w:val="20"/>
        </w:rPr>
        <w:t xml:space="preserve">One way to improve teacher </w:t>
      </w:r>
      <w:r w:rsidR="004049BE">
        <w:rPr>
          <w:rFonts w:ascii="Times New Roman" w:hAnsi="Times New Roman" w:cs="Times New Roman"/>
          <w:color w:val="000000" w:themeColor="text1"/>
          <w:sz w:val="20"/>
          <w:szCs w:val="20"/>
        </w:rPr>
        <w:t>competencies</w:t>
      </w:r>
      <w:r w:rsidRPr="004F394E">
        <w:rPr>
          <w:rFonts w:ascii="Times New Roman" w:hAnsi="Times New Roman" w:cs="Times New Roman"/>
          <w:color w:val="000000" w:themeColor="text1"/>
          <w:sz w:val="20"/>
          <w:szCs w:val="20"/>
        </w:rPr>
        <w:t xml:space="preserve"> in the pedagogical field is to increase teachers' understanding and knowledge of local wisdom in learning. To overcome this problem, of course, requires a strong commitment from policymakers, in this case</w:t>
      </w:r>
      <w:r w:rsidR="00960957">
        <w:rPr>
          <w:rFonts w:ascii="Times New Roman" w:hAnsi="Times New Roman" w:cs="Times New Roman"/>
          <w:color w:val="000000" w:themeColor="text1"/>
          <w:sz w:val="20"/>
          <w:szCs w:val="20"/>
        </w:rPr>
        <w:t>;</w:t>
      </w:r>
      <w:r w:rsidRPr="004F394E">
        <w:rPr>
          <w:rFonts w:ascii="Times New Roman" w:hAnsi="Times New Roman" w:cs="Times New Roman"/>
          <w:color w:val="000000" w:themeColor="text1"/>
          <w:sz w:val="20"/>
          <w:szCs w:val="20"/>
        </w:rPr>
        <w:t xml:space="preserve"> the central government. Teacher training is needed to improve teacher </w:t>
      </w:r>
      <w:r w:rsidR="004049BE">
        <w:rPr>
          <w:rFonts w:ascii="Times New Roman" w:hAnsi="Times New Roman" w:cs="Times New Roman"/>
          <w:color w:val="000000" w:themeColor="text1"/>
          <w:sz w:val="20"/>
          <w:szCs w:val="20"/>
        </w:rPr>
        <w:t>competencies</w:t>
      </w:r>
      <w:r w:rsidRPr="004F394E">
        <w:rPr>
          <w:rFonts w:ascii="Times New Roman" w:hAnsi="Times New Roman" w:cs="Times New Roman"/>
          <w:color w:val="000000" w:themeColor="text1"/>
          <w:sz w:val="20"/>
          <w:szCs w:val="20"/>
        </w:rPr>
        <w:t xml:space="preserve">, especially competencies related to the learning process, namely pedagogical </w:t>
      </w:r>
      <w:r w:rsidR="004049BE">
        <w:rPr>
          <w:rFonts w:ascii="Times New Roman" w:hAnsi="Times New Roman" w:cs="Times New Roman"/>
          <w:color w:val="000000" w:themeColor="text1"/>
          <w:sz w:val="20"/>
          <w:szCs w:val="20"/>
        </w:rPr>
        <w:t>competencies</w:t>
      </w:r>
      <w:r w:rsidRPr="004F394E">
        <w:rPr>
          <w:rFonts w:ascii="Times New Roman" w:hAnsi="Times New Roman" w:cs="Times New Roman"/>
          <w:color w:val="000000" w:themeColor="text1"/>
          <w:sz w:val="20"/>
          <w:szCs w:val="20"/>
        </w:rPr>
        <w:t>.</w:t>
      </w:r>
    </w:p>
    <w:p w14:paraId="05098DF0" w14:textId="77777777" w:rsidR="008624CC" w:rsidRDefault="008624CC" w:rsidP="008624CC">
      <w:pPr>
        <w:pStyle w:val="NoSpacing"/>
        <w:jc w:val="both"/>
        <w:rPr>
          <w:rFonts w:ascii="Times New Roman" w:hAnsi="Times New Roman" w:cs="Times New Roman"/>
          <w:color w:val="000000" w:themeColor="text1"/>
          <w:sz w:val="20"/>
          <w:szCs w:val="20"/>
          <w:lang w:val="id-ID"/>
        </w:rPr>
      </w:pPr>
    </w:p>
    <w:p w14:paraId="1BBB64EF" w14:textId="36A64AF6" w:rsidR="00217298" w:rsidRPr="004F394E" w:rsidRDefault="00590D27" w:rsidP="008624CC">
      <w:pPr>
        <w:pStyle w:val="NoSpacing"/>
        <w:jc w:val="both"/>
        <w:rPr>
          <w:rFonts w:ascii="Times New Roman" w:hAnsi="Times New Roman" w:cs="Times New Roman"/>
          <w:color w:val="000000" w:themeColor="text1"/>
          <w:sz w:val="20"/>
          <w:szCs w:val="20"/>
          <w:lang w:val="id-ID"/>
        </w:rPr>
      </w:pPr>
      <w:r w:rsidRPr="004F394E">
        <w:rPr>
          <w:rFonts w:ascii="Times New Roman" w:hAnsi="Times New Roman" w:cs="Times New Roman"/>
          <w:color w:val="000000" w:themeColor="text1"/>
          <w:sz w:val="20"/>
          <w:szCs w:val="20"/>
          <w:lang w:val="id-ID"/>
        </w:rPr>
        <w:t xml:space="preserve">Ghafoor, Ahmed, &amp; Aslam </w:t>
      </w:r>
      <w:r w:rsidR="00F1518C" w:rsidRPr="004F394E">
        <w:rPr>
          <w:rFonts w:ascii="Times New Roman" w:hAnsi="Times New Roman" w:cs="Times New Roman"/>
          <w:color w:val="000000" w:themeColor="text1"/>
          <w:sz w:val="20"/>
          <w:szCs w:val="20"/>
          <w:lang w:val="id-ID"/>
        </w:rPr>
        <w:t>[14]</w:t>
      </w:r>
      <w:r w:rsidR="001C4F6E" w:rsidRPr="004F394E">
        <w:rPr>
          <w:rFonts w:ascii="Times New Roman" w:hAnsi="Times New Roman" w:cs="Times New Roman"/>
          <w:color w:val="000000" w:themeColor="text1"/>
          <w:sz w:val="20"/>
          <w:szCs w:val="20"/>
          <w:lang w:val="id-ID"/>
        </w:rPr>
        <w:t xml:space="preserve">in </w:t>
      </w:r>
      <w:r w:rsidR="00960957">
        <w:rPr>
          <w:rFonts w:ascii="Times New Roman" w:hAnsi="Times New Roman" w:cs="Times New Roman"/>
          <w:color w:val="000000" w:themeColor="text1"/>
          <w:sz w:val="20"/>
          <w:szCs w:val="20"/>
          <w:lang w:val="en-US"/>
        </w:rPr>
        <w:t>their</w:t>
      </w:r>
      <w:r w:rsidR="001C4F6E" w:rsidRPr="004F394E">
        <w:rPr>
          <w:rFonts w:ascii="Times New Roman" w:hAnsi="Times New Roman" w:cs="Times New Roman"/>
          <w:color w:val="000000" w:themeColor="text1"/>
          <w:sz w:val="20"/>
          <w:szCs w:val="20"/>
          <w:lang w:val="id-ID"/>
        </w:rPr>
        <w:t xml:space="preserve"> study</w:t>
      </w:r>
      <w:r w:rsidR="00960957">
        <w:rPr>
          <w:rFonts w:ascii="Times New Roman" w:hAnsi="Times New Roman" w:cs="Times New Roman"/>
          <w:color w:val="000000" w:themeColor="text1"/>
          <w:sz w:val="20"/>
          <w:szCs w:val="20"/>
          <w:lang w:val="en-US"/>
        </w:rPr>
        <w:t>,</w:t>
      </w:r>
      <w:r w:rsidR="001C4F6E" w:rsidRPr="004F394E">
        <w:rPr>
          <w:rFonts w:ascii="Times New Roman" w:hAnsi="Times New Roman" w:cs="Times New Roman"/>
          <w:color w:val="000000" w:themeColor="text1"/>
          <w:sz w:val="20"/>
          <w:szCs w:val="20"/>
          <w:lang w:val="id-ID"/>
        </w:rPr>
        <w:t xml:space="preserve"> states that training has a significant effect on organizational performance. So far, the opportunity to participate in training organized by the government for teachers is </w:t>
      </w:r>
      <w:r w:rsidR="00BB22C4">
        <w:rPr>
          <w:rFonts w:ascii="Times New Roman" w:hAnsi="Times New Roman" w:cs="Times New Roman"/>
          <w:color w:val="000000" w:themeColor="text1"/>
          <w:sz w:val="20"/>
          <w:szCs w:val="20"/>
          <w:lang w:val="en-US"/>
        </w:rPr>
        <w:t>minimal</w:t>
      </w:r>
      <w:r w:rsidR="001C4F6E" w:rsidRPr="004F394E">
        <w:rPr>
          <w:rFonts w:ascii="Times New Roman" w:hAnsi="Times New Roman" w:cs="Times New Roman"/>
          <w:color w:val="000000" w:themeColor="text1"/>
          <w:sz w:val="20"/>
          <w:szCs w:val="20"/>
          <w:lang w:val="id-ID"/>
        </w:rPr>
        <w:t xml:space="preserve">. Training programs </w:t>
      </w:r>
      <w:r w:rsidR="00BB22C4">
        <w:rPr>
          <w:rFonts w:ascii="Times New Roman" w:hAnsi="Times New Roman" w:cs="Times New Roman"/>
          <w:color w:val="000000" w:themeColor="text1"/>
          <w:sz w:val="20"/>
          <w:szCs w:val="20"/>
          <w:lang w:val="en-US"/>
        </w:rPr>
        <w:t>o</w:t>
      </w:r>
      <w:r w:rsidR="001C4F6E" w:rsidRPr="004F394E">
        <w:rPr>
          <w:rFonts w:ascii="Times New Roman" w:hAnsi="Times New Roman" w:cs="Times New Roman"/>
          <w:color w:val="000000" w:themeColor="text1"/>
          <w:sz w:val="20"/>
          <w:szCs w:val="20"/>
          <w:lang w:val="id-ID"/>
        </w:rPr>
        <w:t xml:space="preserve">n improving teacher </w:t>
      </w:r>
      <w:r w:rsidR="004049BE">
        <w:rPr>
          <w:rFonts w:ascii="Times New Roman" w:hAnsi="Times New Roman" w:cs="Times New Roman"/>
          <w:color w:val="000000" w:themeColor="text1"/>
          <w:sz w:val="20"/>
          <w:szCs w:val="20"/>
          <w:lang w:val="id-ID"/>
        </w:rPr>
        <w:t>competencies</w:t>
      </w:r>
      <w:r w:rsidR="001C4F6E" w:rsidRPr="004F394E">
        <w:rPr>
          <w:rFonts w:ascii="Times New Roman" w:hAnsi="Times New Roman" w:cs="Times New Roman"/>
          <w:color w:val="000000" w:themeColor="text1"/>
          <w:sz w:val="20"/>
          <w:szCs w:val="20"/>
          <w:lang w:val="id-ID"/>
        </w:rPr>
        <w:t xml:space="preserve"> from the center have not reach</w:t>
      </w:r>
      <w:r w:rsidR="00BB22C4">
        <w:rPr>
          <w:rFonts w:ascii="Times New Roman" w:hAnsi="Times New Roman" w:cs="Times New Roman"/>
          <w:color w:val="000000" w:themeColor="text1"/>
          <w:sz w:val="20"/>
          <w:szCs w:val="20"/>
          <w:lang w:val="en-US"/>
        </w:rPr>
        <w:t xml:space="preserve">ed </w:t>
      </w:r>
      <w:r w:rsidR="001C4F6E" w:rsidRPr="004F394E">
        <w:rPr>
          <w:rFonts w:ascii="Times New Roman" w:hAnsi="Times New Roman" w:cs="Times New Roman"/>
          <w:color w:val="000000" w:themeColor="text1"/>
          <w:sz w:val="20"/>
          <w:szCs w:val="20"/>
          <w:lang w:val="id-ID"/>
        </w:rPr>
        <w:t xml:space="preserve">all teachers in the country. Training is a widely accepted and systematic practice for professional development. It helps people </w:t>
      </w:r>
      <w:r w:rsidR="00BB22C4">
        <w:rPr>
          <w:rFonts w:ascii="Times New Roman" w:hAnsi="Times New Roman" w:cs="Times New Roman"/>
          <w:color w:val="000000" w:themeColor="text1"/>
          <w:sz w:val="20"/>
          <w:szCs w:val="20"/>
          <w:lang w:val="en-US"/>
        </w:rPr>
        <w:t>gain</w:t>
      </w:r>
      <w:r w:rsidR="001C4F6E" w:rsidRPr="004F394E">
        <w:rPr>
          <w:rFonts w:ascii="Times New Roman" w:hAnsi="Times New Roman" w:cs="Times New Roman"/>
          <w:color w:val="000000" w:themeColor="text1"/>
          <w:sz w:val="20"/>
          <w:szCs w:val="20"/>
          <w:lang w:val="id-ID"/>
        </w:rPr>
        <w:t xml:space="preserve"> the </w:t>
      </w:r>
      <w:r w:rsidR="00BB22C4">
        <w:rPr>
          <w:rFonts w:ascii="Times New Roman" w:hAnsi="Times New Roman" w:cs="Times New Roman"/>
          <w:color w:val="000000" w:themeColor="text1"/>
          <w:sz w:val="20"/>
          <w:szCs w:val="20"/>
          <w:lang w:val="en-US"/>
        </w:rPr>
        <w:t>basic</w:t>
      </w:r>
      <w:r w:rsidR="001C4F6E" w:rsidRPr="004F394E">
        <w:rPr>
          <w:rFonts w:ascii="Times New Roman" w:hAnsi="Times New Roman" w:cs="Times New Roman"/>
          <w:color w:val="000000" w:themeColor="text1"/>
          <w:sz w:val="20"/>
          <w:szCs w:val="20"/>
          <w:lang w:val="id-ID"/>
        </w:rPr>
        <w:t xml:space="preserve"> levels of mindset, understanding and</w:t>
      </w:r>
      <w:r w:rsidR="00BB22C4">
        <w:rPr>
          <w:rFonts w:ascii="Times New Roman" w:hAnsi="Times New Roman" w:cs="Times New Roman"/>
          <w:color w:val="000000" w:themeColor="text1"/>
          <w:sz w:val="20"/>
          <w:szCs w:val="20"/>
          <w:lang w:val="en-US"/>
        </w:rPr>
        <w:t xml:space="preserve">, </w:t>
      </w:r>
      <w:r w:rsidR="001C4F6E" w:rsidRPr="004F394E">
        <w:rPr>
          <w:rFonts w:ascii="Times New Roman" w:hAnsi="Times New Roman" w:cs="Times New Roman"/>
          <w:color w:val="000000" w:themeColor="text1"/>
          <w:sz w:val="20"/>
          <w:szCs w:val="20"/>
          <w:lang w:val="id-ID"/>
        </w:rPr>
        <w:t>abilities</w:t>
      </w:r>
      <w:r w:rsidRPr="004F394E">
        <w:rPr>
          <w:rFonts w:ascii="Times New Roman" w:hAnsi="Times New Roman" w:cs="Times New Roman"/>
          <w:color w:val="000000" w:themeColor="text1"/>
          <w:sz w:val="20"/>
          <w:szCs w:val="20"/>
          <w:lang w:val="id-ID"/>
        </w:rPr>
        <w:t>[11].</w:t>
      </w:r>
    </w:p>
    <w:p w14:paraId="5A96DE6B" w14:textId="77777777" w:rsidR="008624CC" w:rsidRDefault="008624CC" w:rsidP="008624CC">
      <w:pPr>
        <w:pStyle w:val="NoSpacing"/>
        <w:jc w:val="both"/>
        <w:rPr>
          <w:rFonts w:ascii="Times New Roman" w:hAnsi="Times New Roman" w:cs="Times New Roman"/>
          <w:color w:val="000000" w:themeColor="text1"/>
          <w:sz w:val="20"/>
          <w:szCs w:val="20"/>
          <w:lang w:val="id-ID"/>
        </w:rPr>
      </w:pPr>
    </w:p>
    <w:p w14:paraId="41128CFE" w14:textId="41664D94" w:rsidR="007766DC" w:rsidRPr="004F394E" w:rsidRDefault="00590D27" w:rsidP="008624CC">
      <w:pPr>
        <w:pStyle w:val="NoSpacing"/>
        <w:jc w:val="both"/>
        <w:rPr>
          <w:rFonts w:ascii="Times New Roman" w:hAnsi="Times New Roman" w:cs="Times New Roman"/>
          <w:color w:val="000000" w:themeColor="text1"/>
          <w:sz w:val="20"/>
          <w:szCs w:val="20"/>
          <w:lang w:val="id-ID"/>
        </w:rPr>
      </w:pPr>
      <w:r w:rsidRPr="004F394E">
        <w:rPr>
          <w:rFonts w:ascii="Times New Roman" w:hAnsi="Times New Roman" w:cs="Times New Roman"/>
          <w:color w:val="000000" w:themeColor="text1"/>
          <w:sz w:val="20"/>
          <w:szCs w:val="20"/>
        </w:rPr>
        <w:t>Internal training programs are most effective for the long-term success of an organization's strategic objectives [5].</w:t>
      </w:r>
      <w:r w:rsidR="003714B3">
        <w:rPr>
          <w:rFonts w:ascii="Times New Roman" w:hAnsi="Times New Roman" w:cs="Times New Roman"/>
          <w:color w:val="000000" w:themeColor="text1"/>
          <w:sz w:val="20"/>
          <w:szCs w:val="20"/>
        </w:rPr>
        <w:t xml:space="preserve"> </w:t>
      </w:r>
      <w:r w:rsidRPr="004F394E">
        <w:rPr>
          <w:rFonts w:ascii="Times New Roman" w:hAnsi="Times New Roman" w:cs="Times New Roman"/>
          <w:color w:val="000000" w:themeColor="text1"/>
          <w:sz w:val="20"/>
          <w:szCs w:val="20"/>
          <w:lang w:val="id-ID"/>
        </w:rPr>
        <w:t xml:space="preserve">An internal training program </w:t>
      </w:r>
      <w:r w:rsidR="002F5C9E">
        <w:rPr>
          <w:rFonts w:ascii="Times New Roman" w:hAnsi="Times New Roman" w:cs="Times New Roman"/>
          <w:color w:val="000000" w:themeColor="text1"/>
          <w:sz w:val="20"/>
          <w:szCs w:val="20"/>
          <w:lang w:val="id-ID"/>
        </w:rPr>
        <w:t>that</w:t>
      </w:r>
      <w:r w:rsidR="003714B3">
        <w:rPr>
          <w:rFonts w:ascii="Times New Roman" w:hAnsi="Times New Roman" w:cs="Times New Roman"/>
          <w:color w:val="000000" w:themeColor="text1"/>
          <w:sz w:val="20"/>
          <w:szCs w:val="20"/>
          <w:lang w:val="en-US"/>
        </w:rPr>
        <w:t xml:space="preserve"> </w:t>
      </w:r>
      <w:r w:rsidRPr="004F394E">
        <w:rPr>
          <w:rFonts w:ascii="Times New Roman" w:hAnsi="Times New Roman" w:cs="Times New Roman"/>
          <w:color w:val="000000" w:themeColor="text1"/>
          <w:sz w:val="20"/>
          <w:szCs w:val="20"/>
          <w:lang w:val="id-ID"/>
        </w:rPr>
        <w:t xml:space="preserve">can be applied to answer this problem is the In House Training model. In House Training is a training program that is held in its place, as an effort to improve teacher </w:t>
      </w:r>
      <w:r w:rsidR="004049BE">
        <w:rPr>
          <w:rFonts w:ascii="Times New Roman" w:hAnsi="Times New Roman" w:cs="Times New Roman"/>
          <w:color w:val="000000" w:themeColor="text1"/>
          <w:sz w:val="20"/>
          <w:szCs w:val="20"/>
          <w:lang w:val="id-ID"/>
        </w:rPr>
        <w:t>competencies</w:t>
      </w:r>
      <w:r w:rsidRPr="004F394E">
        <w:rPr>
          <w:rFonts w:ascii="Times New Roman" w:hAnsi="Times New Roman" w:cs="Times New Roman"/>
          <w:color w:val="000000" w:themeColor="text1"/>
          <w:sz w:val="20"/>
          <w:szCs w:val="20"/>
          <w:lang w:val="id-ID"/>
        </w:rPr>
        <w:t xml:space="preserve"> in carrying out work by optimizing existing potentials.</w:t>
      </w:r>
      <w:r w:rsidR="00064DB3" w:rsidRPr="004F394E">
        <w:rPr>
          <w:rFonts w:ascii="Times New Roman" w:hAnsi="Times New Roman" w:cs="Times New Roman"/>
          <w:color w:val="000000" w:themeColor="text1"/>
          <w:sz w:val="20"/>
          <w:szCs w:val="20"/>
          <w:lang w:val="id-ID"/>
        </w:rPr>
        <w:t>[8].</w:t>
      </w:r>
      <w:r w:rsidR="003714B3">
        <w:rPr>
          <w:rFonts w:ascii="Times New Roman" w:hAnsi="Times New Roman" w:cs="Times New Roman"/>
          <w:color w:val="000000" w:themeColor="text1"/>
          <w:sz w:val="20"/>
          <w:szCs w:val="20"/>
          <w:lang w:val="en-US"/>
        </w:rPr>
        <w:t xml:space="preserve"> </w:t>
      </w:r>
      <w:r w:rsidR="00064DB3" w:rsidRPr="004F394E">
        <w:rPr>
          <w:rFonts w:ascii="Times New Roman" w:hAnsi="Times New Roman" w:cs="Times New Roman"/>
          <w:color w:val="000000" w:themeColor="text1"/>
          <w:sz w:val="20"/>
          <w:szCs w:val="20"/>
          <w:lang w:val="id-ID"/>
        </w:rPr>
        <w:t>In implementing In House Training, teachers can freely choose the training subjects that are considered the most important. Determination of training programs carried out with a needs analysis can also assist teachers in overcoming daily difficulties encountered during teaching</w:t>
      </w:r>
      <w:r w:rsidR="000A1373" w:rsidRPr="004F394E">
        <w:rPr>
          <w:rFonts w:ascii="Times New Roman" w:hAnsi="Times New Roman" w:cs="Times New Roman"/>
          <w:color w:val="000000" w:themeColor="text1"/>
          <w:sz w:val="20"/>
          <w:szCs w:val="20"/>
        </w:rPr>
        <w:t>[2].</w:t>
      </w:r>
    </w:p>
    <w:p w14:paraId="68DFA279" w14:textId="77777777" w:rsidR="008624CC" w:rsidRDefault="008624CC" w:rsidP="008624CC">
      <w:pPr>
        <w:pStyle w:val="NoSpacing"/>
        <w:jc w:val="both"/>
        <w:rPr>
          <w:rFonts w:ascii="Times New Roman" w:hAnsi="Times New Roman" w:cs="Times New Roman"/>
          <w:color w:val="000000" w:themeColor="text1"/>
          <w:sz w:val="20"/>
          <w:szCs w:val="20"/>
          <w:lang w:val="id-ID"/>
        </w:rPr>
      </w:pPr>
    </w:p>
    <w:p w14:paraId="1DCA1098" w14:textId="2228B15B" w:rsidR="007766DC" w:rsidRPr="004F394E" w:rsidRDefault="00590D27" w:rsidP="008624CC">
      <w:pPr>
        <w:pStyle w:val="NoSpacing"/>
        <w:jc w:val="both"/>
        <w:rPr>
          <w:rFonts w:ascii="Times New Roman" w:eastAsia="Calibri" w:hAnsi="Times New Roman" w:cs="Times New Roman"/>
          <w:color w:val="000000" w:themeColor="text1"/>
          <w:sz w:val="20"/>
          <w:szCs w:val="20"/>
          <w:lang w:val="id-ID"/>
        </w:rPr>
      </w:pPr>
      <w:proofErr w:type="gramStart"/>
      <w:r w:rsidRPr="004F394E">
        <w:rPr>
          <w:rFonts w:ascii="Times New Roman" w:eastAsia="Calibri" w:hAnsi="Times New Roman" w:cs="Times New Roman"/>
          <w:color w:val="000000" w:themeColor="text1"/>
          <w:sz w:val="20"/>
          <w:szCs w:val="20"/>
        </w:rPr>
        <w:t xml:space="preserve">The approaches </w:t>
      </w:r>
      <w:r w:rsidR="00860400">
        <w:rPr>
          <w:rFonts w:ascii="Times New Roman" w:eastAsia="Calibri" w:hAnsi="Times New Roman" w:cs="Times New Roman"/>
          <w:color w:val="000000" w:themeColor="text1"/>
          <w:sz w:val="20"/>
          <w:szCs w:val="20"/>
        </w:rPr>
        <w:t>for</w:t>
      </w:r>
      <w:r w:rsidRPr="004F394E">
        <w:rPr>
          <w:rFonts w:ascii="Times New Roman" w:eastAsia="Calibri" w:hAnsi="Times New Roman" w:cs="Times New Roman"/>
          <w:color w:val="000000" w:themeColor="text1"/>
          <w:sz w:val="20"/>
          <w:szCs w:val="20"/>
        </w:rPr>
        <w:t xml:space="preserve"> training and education that teachers have changed over time.</w:t>
      </w:r>
      <w:proofErr w:type="gramEnd"/>
      <w:r w:rsidRPr="004F394E">
        <w:rPr>
          <w:rFonts w:ascii="Times New Roman" w:eastAsia="Calibri" w:hAnsi="Times New Roman" w:cs="Times New Roman"/>
          <w:color w:val="000000" w:themeColor="text1"/>
          <w:sz w:val="20"/>
          <w:szCs w:val="20"/>
        </w:rPr>
        <w:t xml:space="preserve"> In this case, Grenfell</w:t>
      </w:r>
      <w:r w:rsidR="003714B3">
        <w:rPr>
          <w:rFonts w:ascii="Times New Roman" w:eastAsia="Calibri" w:hAnsi="Times New Roman" w:cs="Times New Roman"/>
          <w:color w:val="000000" w:themeColor="text1"/>
          <w:sz w:val="20"/>
          <w:szCs w:val="20"/>
        </w:rPr>
        <w:t xml:space="preserve"> </w:t>
      </w:r>
      <w:r w:rsidRPr="004F394E">
        <w:rPr>
          <w:rFonts w:ascii="Times New Roman" w:eastAsia="Calibri" w:hAnsi="Times New Roman" w:cs="Times New Roman"/>
          <w:color w:val="000000" w:themeColor="text1"/>
          <w:sz w:val="20"/>
          <w:szCs w:val="20"/>
        </w:rPr>
        <w:t>[12] said</w:t>
      </w:r>
      <w:r w:rsidR="003714B3">
        <w:rPr>
          <w:rFonts w:ascii="Times New Roman" w:eastAsia="Calibri" w:hAnsi="Times New Roman" w:cs="Times New Roman"/>
          <w:color w:val="000000" w:themeColor="text1"/>
          <w:sz w:val="20"/>
          <w:szCs w:val="20"/>
        </w:rPr>
        <w:t>,</w:t>
      </w:r>
      <w:r w:rsidRPr="004F394E">
        <w:rPr>
          <w:rFonts w:ascii="Times New Roman" w:eastAsia="Calibri" w:hAnsi="Times New Roman" w:cs="Times New Roman"/>
          <w:color w:val="000000" w:themeColor="text1"/>
          <w:sz w:val="20"/>
          <w:szCs w:val="20"/>
        </w:rPr>
        <w:t xml:space="preserve"> "the early common sense</w:t>
      </w:r>
      <w:r w:rsidR="003714B3">
        <w:rPr>
          <w:rFonts w:ascii="Times New Roman" w:eastAsia="Calibri" w:hAnsi="Times New Roman" w:cs="Times New Roman"/>
          <w:color w:val="000000" w:themeColor="text1"/>
          <w:sz w:val="20"/>
          <w:szCs w:val="20"/>
        </w:rPr>
        <w:t>s</w:t>
      </w:r>
      <w:r w:rsidRPr="004F394E">
        <w:rPr>
          <w:rFonts w:ascii="Times New Roman" w:eastAsia="Calibri" w:hAnsi="Times New Roman" w:cs="Times New Roman"/>
          <w:color w:val="000000" w:themeColor="text1"/>
          <w:sz w:val="20"/>
          <w:szCs w:val="20"/>
        </w:rPr>
        <w:t xml:space="preserve"> notion of teaching by doing have been replaced by more descriptive 'how to teach' techniques in line with current methodological trends". The teacher training program is expected to correct the misperceptions of most teachers about the status of textbooks and strengthen the capacity of teachers to develop their teaching and learning materials complementing what h</w:t>
      </w:r>
      <w:r w:rsidR="00C23611">
        <w:rPr>
          <w:rFonts w:ascii="Times New Roman" w:eastAsia="Calibri" w:hAnsi="Times New Roman" w:cs="Times New Roman"/>
          <w:color w:val="000000" w:themeColor="text1"/>
          <w:sz w:val="20"/>
          <w:szCs w:val="20"/>
        </w:rPr>
        <w:t>a</w:t>
      </w:r>
      <w:r w:rsidR="00C64C80">
        <w:rPr>
          <w:rFonts w:ascii="Times New Roman" w:eastAsia="Calibri" w:hAnsi="Times New Roman" w:cs="Times New Roman"/>
          <w:color w:val="000000" w:themeColor="text1"/>
          <w:sz w:val="20"/>
          <w:szCs w:val="20"/>
          <w:lang w:val="id-ID"/>
        </w:rPr>
        <w:t>s</w:t>
      </w:r>
      <w:r w:rsidRPr="004F394E">
        <w:rPr>
          <w:rFonts w:ascii="Times New Roman" w:eastAsia="Calibri" w:hAnsi="Times New Roman" w:cs="Times New Roman"/>
          <w:color w:val="000000" w:themeColor="text1"/>
          <w:sz w:val="20"/>
          <w:szCs w:val="20"/>
        </w:rPr>
        <w:t xml:space="preserve"> been discussed in the books</w:t>
      </w:r>
      <w:proofErr w:type="gramStart"/>
      <w:r w:rsidRPr="004F394E">
        <w:rPr>
          <w:rFonts w:ascii="Times New Roman" w:eastAsia="Calibri" w:hAnsi="Times New Roman" w:cs="Times New Roman"/>
          <w:color w:val="000000" w:themeColor="text1"/>
          <w:sz w:val="20"/>
          <w:szCs w:val="20"/>
        </w:rPr>
        <w:t>.</w:t>
      </w:r>
      <w:r w:rsidR="00240482" w:rsidRPr="004F394E">
        <w:rPr>
          <w:rFonts w:ascii="Times New Roman" w:eastAsia="Calibri" w:hAnsi="Times New Roman" w:cs="Times New Roman"/>
          <w:color w:val="000000" w:themeColor="text1"/>
          <w:sz w:val="20"/>
          <w:szCs w:val="20"/>
          <w:lang w:val="id-ID"/>
        </w:rPr>
        <w:t>[</w:t>
      </w:r>
      <w:proofErr w:type="gramEnd"/>
      <w:r w:rsidR="00240482" w:rsidRPr="004F394E">
        <w:rPr>
          <w:rFonts w:ascii="Times New Roman" w:eastAsia="Calibri" w:hAnsi="Times New Roman" w:cs="Times New Roman"/>
          <w:color w:val="000000" w:themeColor="text1"/>
          <w:sz w:val="20"/>
          <w:szCs w:val="20"/>
          <w:lang w:val="id-ID"/>
        </w:rPr>
        <w:t>12].</w:t>
      </w:r>
    </w:p>
    <w:p w14:paraId="6668F749" w14:textId="77777777" w:rsidR="008624CC" w:rsidRDefault="008624CC" w:rsidP="008624CC">
      <w:pPr>
        <w:pStyle w:val="NoSpacing"/>
        <w:jc w:val="both"/>
        <w:rPr>
          <w:rFonts w:ascii="Times New Roman" w:eastAsia="Calibri" w:hAnsi="Times New Roman" w:cs="Times New Roman"/>
          <w:color w:val="000000" w:themeColor="text1"/>
          <w:sz w:val="20"/>
          <w:szCs w:val="20"/>
          <w:lang w:val="id-ID"/>
        </w:rPr>
      </w:pPr>
    </w:p>
    <w:p w14:paraId="6C816A29" w14:textId="7F57B1DA" w:rsidR="00D50CB3" w:rsidRPr="004F394E" w:rsidRDefault="00590D27" w:rsidP="008624CC">
      <w:pPr>
        <w:pStyle w:val="NoSpacing"/>
        <w:jc w:val="both"/>
        <w:rPr>
          <w:rFonts w:ascii="Times New Roman" w:hAnsi="Times New Roman" w:cs="Times New Roman"/>
          <w:color w:val="000000" w:themeColor="text1"/>
          <w:sz w:val="20"/>
          <w:szCs w:val="20"/>
          <w:lang w:val="id-ID"/>
        </w:rPr>
      </w:pPr>
      <w:r w:rsidRPr="004F394E">
        <w:rPr>
          <w:rFonts w:ascii="Times New Roman" w:eastAsia="Calibri" w:hAnsi="Times New Roman" w:cs="Times New Roman"/>
          <w:color w:val="000000" w:themeColor="text1"/>
          <w:sz w:val="20"/>
          <w:szCs w:val="20"/>
          <w:lang w:val="id-ID"/>
        </w:rPr>
        <w:t xml:space="preserve">After gaining training experience on improving </w:t>
      </w:r>
      <w:r w:rsidR="00C23611">
        <w:rPr>
          <w:rFonts w:ascii="Times New Roman" w:eastAsia="Calibri" w:hAnsi="Times New Roman" w:cs="Times New Roman"/>
          <w:color w:val="000000" w:themeColor="text1"/>
          <w:sz w:val="20"/>
          <w:szCs w:val="20"/>
          <w:lang w:val="en-US"/>
        </w:rPr>
        <w:t>academic</w:t>
      </w:r>
      <w:r w:rsidRPr="004F394E">
        <w:rPr>
          <w:rFonts w:ascii="Times New Roman" w:eastAsia="Calibri" w:hAnsi="Times New Roman" w:cs="Times New Roman"/>
          <w:color w:val="000000" w:themeColor="text1"/>
          <w:sz w:val="20"/>
          <w:szCs w:val="20"/>
          <w:lang w:val="id-ID"/>
        </w:rPr>
        <w:t xml:space="preserve"> </w:t>
      </w:r>
      <w:r w:rsidR="004049BE">
        <w:rPr>
          <w:rFonts w:ascii="Times New Roman" w:eastAsia="Calibri" w:hAnsi="Times New Roman" w:cs="Times New Roman"/>
          <w:color w:val="000000" w:themeColor="text1"/>
          <w:sz w:val="20"/>
          <w:szCs w:val="20"/>
          <w:lang w:val="id-ID"/>
        </w:rPr>
        <w:t>competencies</w:t>
      </w:r>
      <w:r w:rsidRPr="004F394E">
        <w:rPr>
          <w:rFonts w:ascii="Times New Roman" w:eastAsia="Calibri" w:hAnsi="Times New Roman" w:cs="Times New Roman"/>
          <w:color w:val="000000" w:themeColor="text1"/>
          <w:sz w:val="20"/>
          <w:szCs w:val="20"/>
          <w:lang w:val="id-ID"/>
        </w:rPr>
        <w:t xml:space="preserve">, </w:t>
      </w:r>
      <w:r w:rsidR="00C23611">
        <w:rPr>
          <w:rFonts w:ascii="Times New Roman" w:eastAsia="Calibri" w:hAnsi="Times New Roman" w:cs="Times New Roman"/>
          <w:color w:val="000000" w:themeColor="text1"/>
          <w:sz w:val="20"/>
          <w:szCs w:val="20"/>
          <w:lang w:val="en-US"/>
        </w:rPr>
        <w:t xml:space="preserve">that </w:t>
      </w:r>
      <w:r w:rsidRPr="004F394E">
        <w:rPr>
          <w:rFonts w:ascii="Times New Roman" w:eastAsia="Calibri" w:hAnsi="Times New Roman" w:cs="Times New Roman"/>
          <w:color w:val="000000" w:themeColor="text1"/>
          <w:sz w:val="20"/>
          <w:szCs w:val="20"/>
          <w:lang w:val="id-ID"/>
        </w:rPr>
        <w:t>is hoped that teachers will have more provisions related to their tasks in the learning process. This provision will become a weapon for teachers in improving the quality of learning in their respective classes.</w:t>
      </w:r>
    </w:p>
    <w:p w14:paraId="0FC43D54" w14:textId="77777777" w:rsidR="007766DC" w:rsidRPr="004F394E" w:rsidRDefault="007766DC" w:rsidP="00064DB3">
      <w:pPr>
        <w:pStyle w:val="NoSpacing"/>
        <w:ind w:firstLine="720"/>
        <w:jc w:val="both"/>
        <w:rPr>
          <w:rFonts w:ascii="Times New Roman" w:hAnsi="Times New Roman" w:cs="Times New Roman"/>
          <w:color w:val="000000" w:themeColor="text1"/>
          <w:sz w:val="20"/>
          <w:szCs w:val="20"/>
          <w:lang w:val="id-ID"/>
        </w:rPr>
      </w:pPr>
    </w:p>
    <w:p w14:paraId="7AAF6644" w14:textId="77777777" w:rsidR="00217298" w:rsidRPr="004F394E" w:rsidRDefault="00217298" w:rsidP="00064DB3">
      <w:pPr>
        <w:pStyle w:val="NoSpacing"/>
        <w:ind w:firstLine="720"/>
        <w:jc w:val="both"/>
        <w:rPr>
          <w:rFonts w:ascii="Times New Roman" w:hAnsi="Times New Roman" w:cs="Times New Roman"/>
          <w:i/>
          <w:iCs/>
          <w:color w:val="000000" w:themeColor="text1"/>
          <w:sz w:val="20"/>
          <w:szCs w:val="20"/>
          <w:lang w:val="id-ID"/>
        </w:rPr>
      </w:pPr>
    </w:p>
    <w:p w14:paraId="7BCA258D" w14:textId="62AEB6D9" w:rsidR="002768BD" w:rsidRPr="004F394E" w:rsidRDefault="00590D27" w:rsidP="00A762B4">
      <w:pPr>
        <w:spacing w:after="200" w:line="276" w:lineRule="auto"/>
        <w:jc w:val="both"/>
        <w:rPr>
          <w:rFonts w:eastAsia="Calibri" w:cs="Times New Roman"/>
          <w:b/>
          <w:color w:val="000000" w:themeColor="text1"/>
        </w:rPr>
      </w:pPr>
      <w:r w:rsidRPr="004F394E">
        <w:rPr>
          <w:rFonts w:eastAsia="Calibri" w:cs="Times New Roman"/>
          <w:b/>
          <w:color w:val="000000" w:themeColor="text1"/>
        </w:rPr>
        <w:t>2. Research Methods</w:t>
      </w:r>
    </w:p>
    <w:p w14:paraId="63E3AAF8" w14:textId="77777777" w:rsidR="008624CC" w:rsidRDefault="00590D27" w:rsidP="008624CC">
      <w:pPr>
        <w:pStyle w:val="ListParagraph"/>
        <w:spacing w:line="240" w:lineRule="auto"/>
        <w:ind w:left="0"/>
        <w:jc w:val="both"/>
        <w:rPr>
          <w:rFonts w:ascii="Times New Roman" w:eastAsia="Times" w:hAnsi="Times New Roman" w:cs="Times New Roman"/>
          <w:bCs/>
          <w:iCs/>
          <w:color w:val="000000" w:themeColor="text1"/>
          <w:sz w:val="20"/>
          <w:szCs w:val="20"/>
          <w:lang w:val="id-ID" w:eastAsia="sk-SK"/>
        </w:rPr>
      </w:pPr>
      <w:r w:rsidRPr="004F394E">
        <w:rPr>
          <w:rFonts w:ascii="Times New Roman" w:eastAsia="Times" w:hAnsi="Times New Roman" w:cs="Times New Roman"/>
          <w:bCs/>
          <w:color w:val="000000" w:themeColor="text1"/>
          <w:sz w:val="20"/>
          <w:szCs w:val="20"/>
          <w:lang w:val="sk-SK" w:eastAsia="sk-SK"/>
        </w:rPr>
        <w:t xml:space="preserve">This research is a literature review research. The </w:t>
      </w:r>
      <w:r w:rsidR="00C23611">
        <w:rPr>
          <w:rFonts w:ascii="Times New Roman" w:eastAsia="Times" w:hAnsi="Times New Roman" w:cs="Times New Roman"/>
          <w:bCs/>
          <w:color w:val="000000" w:themeColor="text1"/>
          <w:sz w:val="20"/>
          <w:szCs w:val="20"/>
          <w:lang w:val="sk-SK" w:eastAsia="sk-SK"/>
        </w:rPr>
        <w:t>data used in this study is seco</w:t>
      </w:r>
      <w:r w:rsidR="00C64C80">
        <w:rPr>
          <w:rFonts w:ascii="Times New Roman" w:eastAsia="Times" w:hAnsi="Times New Roman" w:cs="Times New Roman"/>
          <w:bCs/>
          <w:color w:val="000000" w:themeColor="text1"/>
          <w:sz w:val="20"/>
          <w:szCs w:val="20"/>
          <w:lang w:val="id-ID" w:eastAsia="sk-SK"/>
        </w:rPr>
        <w:t>n</w:t>
      </w:r>
      <w:r w:rsidR="00C23611">
        <w:rPr>
          <w:rFonts w:ascii="Times New Roman" w:eastAsia="Times" w:hAnsi="Times New Roman" w:cs="Times New Roman"/>
          <w:bCs/>
          <w:color w:val="000000" w:themeColor="text1"/>
          <w:sz w:val="20"/>
          <w:szCs w:val="20"/>
          <w:lang w:val="sk-SK" w:eastAsia="sk-SK"/>
        </w:rPr>
        <w:t>dary data.</w:t>
      </w:r>
      <w:r w:rsidRPr="004F394E">
        <w:rPr>
          <w:rFonts w:ascii="Times New Roman" w:eastAsia="Times" w:hAnsi="Times New Roman" w:cs="Times New Roman"/>
          <w:bCs/>
          <w:color w:val="000000" w:themeColor="text1"/>
          <w:sz w:val="20"/>
          <w:szCs w:val="20"/>
          <w:lang w:val="sk-SK" w:eastAsia="sk-SK"/>
        </w:rPr>
        <w:t xml:space="preserve"> Secondary data is data </w:t>
      </w:r>
      <w:r w:rsidR="00C82E56">
        <w:rPr>
          <w:rFonts w:ascii="Times New Roman" w:eastAsia="Times" w:hAnsi="Times New Roman" w:cs="Times New Roman"/>
          <w:bCs/>
          <w:color w:val="000000" w:themeColor="text1"/>
          <w:sz w:val="20"/>
          <w:szCs w:val="20"/>
          <w:lang w:val="id-ID" w:eastAsia="sk-SK"/>
        </w:rPr>
        <w:t>that</w:t>
      </w:r>
      <w:r w:rsidR="00C23611">
        <w:rPr>
          <w:rFonts w:ascii="Times New Roman" w:eastAsia="Times" w:hAnsi="Times New Roman" w:cs="Times New Roman"/>
          <w:bCs/>
          <w:color w:val="000000" w:themeColor="text1"/>
          <w:sz w:val="20"/>
          <w:szCs w:val="20"/>
          <w:lang w:val="sk-SK" w:eastAsia="sk-SK"/>
        </w:rPr>
        <w:t xml:space="preserve"> is not be taken </w:t>
      </w:r>
      <w:r w:rsidRPr="004F394E">
        <w:rPr>
          <w:rFonts w:ascii="Times New Roman" w:eastAsia="Times" w:hAnsi="Times New Roman" w:cs="Times New Roman"/>
          <w:bCs/>
          <w:color w:val="000000" w:themeColor="text1"/>
          <w:sz w:val="20"/>
          <w:szCs w:val="20"/>
          <w:lang w:val="sk-SK" w:eastAsia="sk-SK"/>
        </w:rPr>
        <w:t>from direct observ</w:t>
      </w:r>
      <w:r w:rsidR="009567B4">
        <w:rPr>
          <w:rFonts w:ascii="Times New Roman" w:eastAsia="Times" w:hAnsi="Times New Roman" w:cs="Times New Roman"/>
          <w:bCs/>
          <w:color w:val="000000" w:themeColor="text1"/>
          <w:sz w:val="20"/>
          <w:szCs w:val="20"/>
          <w:lang w:val="sk-SK" w:eastAsia="sk-SK"/>
        </w:rPr>
        <w:t>ation</w:t>
      </w:r>
      <w:r w:rsidRPr="004F394E">
        <w:rPr>
          <w:rFonts w:ascii="Times New Roman" w:eastAsia="Times" w:hAnsi="Times New Roman" w:cs="Times New Roman"/>
          <w:bCs/>
          <w:color w:val="000000" w:themeColor="text1"/>
          <w:sz w:val="20"/>
          <w:szCs w:val="20"/>
          <w:lang w:val="sk-SK" w:eastAsia="sk-SK"/>
        </w:rPr>
        <w:t xml:space="preserve"> but the results of </w:t>
      </w:r>
      <w:r w:rsidR="00C23611">
        <w:rPr>
          <w:rFonts w:ascii="Times New Roman" w:eastAsia="Times" w:hAnsi="Times New Roman" w:cs="Times New Roman"/>
          <w:bCs/>
          <w:color w:val="000000" w:themeColor="text1"/>
          <w:sz w:val="20"/>
          <w:szCs w:val="20"/>
          <w:lang w:val="sk-SK" w:eastAsia="sk-SK"/>
        </w:rPr>
        <w:t>previous research</w:t>
      </w:r>
      <w:r w:rsidRPr="004F394E">
        <w:rPr>
          <w:rFonts w:ascii="Times New Roman" w:eastAsia="Times" w:hAnsi="Times New Roman" w:cs="Times New Roman"/>
          <w:bCs/>
          <w:color w:val="000000" w:themeColor="text1"/>
          <w:sz w:val="20"/>
          <w:szCs w:val="20"/>
          <w:lang w:val="sk-SK" w:eastAsia="sk-SK"/>
        </w:rPr>
        <w:t xml:space="preserve">. </w:t>
      </w:r>
      <w:r w:rsidR="00FC7B8E" w:rsidRPr="00FC7B8E">
        <w:rPr>
          <w:rFonts w:ascii="Times New Roman" w:eastAsia="Times" w:hAnsi="Times New Roman" w:cs="Times New Roman"/>
          <w:bCs/>
          <w:iCs/>
          <w:color w:val="000000" w:themeColor="text1"/>
          <w:sz w:val="20"/>
          <w:szCs w:val="20"/>
          <w:lang w:val="sk-SK" w:eastAsia="sk-SK"/>
        </w:rPr>
        <w:t xml:space="preserve">The method used on this research is Documentation, The documentation method is a systematic data collection procedure for reviewing printed and electronic documents. </w:t>
      </w:r>
    </w:p>
    <w:p w14:paraId="76711585" w14:textId="3022EB2C" w:rsidR="0090642C" w:rsidRPr="004F394E" w:rsidRDefault="00FC7B8E" w:rsidP="008624CC">
      <w:pPr>
        <w:pStyle w:val="ListParagraph"/>
        <w:spacing w:line="240" w:lineRule="auto"/>
        <w:ind w:left="0"/>
        <w:jc w:val="both"/>
        <w:rPr>
          <w:rFonts w:asciiTheme="majorBidi" w:hAnsiTheme="majorBidi" w:cstheme="majorBidi"/>
          <w:color w:val="000000" w:themeColor="text1"/>
          <w:sz w:val="20"/>
          <w:szCs w:val="20"/>
          <w:lang w:val="id-ID"/>
        </w:rPr>
      </w:pPr>
      <w:r w:rsidRPr="00FC7B8E">
        <w:rPr>
          <w:rFonts w:ascii="Times New Roman" w:eastAsia="Times" w:hAnsi="Times New Roman" w:cs="Times New Roman"/>
          <w:bCs/>
          <w:iCs/>
          <w:color w:val="000000" w:themeColor="text1"/>
          <w:sz w:val="20"/>
          <w:szCs w:val="20"/>
          <w:lang w:val="en-US" w:eastAsia="sk-SK"/>
        </w:rPr>
        <w:lastRenderedPageBreak/>
        <w:t xml:space="preserve">The documentation method is a data collection method which is done by finding or extracting data from literature related to what is meant in the problem formulation. </w:t>
      </w:r>
      <w:r w:rsidRPr="00FC7B8E">
        <w:rPr>
          <w:rFonts w:ascii="Times New Roman" w:eastAsia="Times" w:hAnsi="Times New Roman" w:cs="Times New Roman"/>
          <w:bCs/>
          <w:iCs/>
          <w:color w:val="000000" w:themeColor="text1"/>
          <w:sz w:val="20"/>
          <w:szCs w:val="20"/>
          <w:lang w:val="sk-SK" w:eastAsia="sk-SK"/>
        </w:rPr>
        <w:t xml:space="preserve"> And for </w:t>
      </w:r>
      <w:r w:rsidRPr="00FC7B8E">
        <w:rPr>
          <w:rFonts w:ascii="Times New Roman" w:eastAsia="Times" w:hAnsi="Times New Roman" w:cs="Times New Roman"/>
          <w:bCs/>
          <w:iCs/>
          <w:color w:val="000000" w:themeColor="text1"/>
          <w:sz w:val="20"/>
          <w:szCs w:val="20"/>
          <w:lang w:val="en-US" w:eastAsia="sk-SK"/>
        </w:rPr>
        <w:t>The data analysis used in this research is bibliographic annotation analysis. Annotation indicates a simple conclusion from an article, book, journal, or some other written sources, while a bibliography is defined as a list of sources of a topic</w:t>
      </w:r>
      <w:r w:rsidRPr="00FC7B8E">
        <w:rPr>
          <w:rFonts w:ascii="Times New Roman" w:eastAsia="Times" w:hAnsi="Times New Roman" w:cs="Times New Roman"/>
          <w:bCs/>
          <w:iCs/>
          <w:color w:val="000000" w:themeColor="text1"/>
          <w:sz w:val="20"/>
          <w:szCs w:val="20"/>
          <w:lang w:val="id-ID" w:eastAsia="sk-SK"/>
        </w:rPr>
        <w:t>.</w:t>
      </w:r>
      <w:r w:rsidR="00590D27" w:rsidRPr="004F394E">
        <w:rPr>
          <w:rFonts w:ascii="Times New Roman" w:eastAsia="Times" w:hAnsi="Times New Roman" w:cs="Times New Roman"/>
          <w:bCs/>
          <w:color w:val="000000" w:themeColor="text1"/>
          <w:sz w:val="20"/>
          <w:szCs w:val="20"/>
          <w:lang w:val="sk-SK" w:eastAsia="sk-SK"/>
        </w:rPr>
        <w:t xml:space="preserve"> The documentation method is a systematic data collection procedure for reviewing printed and electronic documents</w:t>
      </w:r>
      <w:r w:rsidR="00590D27" w:rsidRPr="004F394E">
        <w:rPr>
          <w:rFonts w:asciiTheme="majorBidi" w:hAnsiTheme="majorBidi" w:cstheme="majorBidi"/>
          <w:color w:val="000000" w:themeColor="text1"/>
          <w:sz w:val="20"/>
          <w:szCs w:val="20"/>
        </w:rPr>
        <w:t>[18].</w:t>
      </w:r>
    </w:p>
    <w:p w14:paraId="46A4D339" w14:textId="77777777" w:rsidR="008624CC" w:rsidRDefault="008624CC" w:rsidP="008624CC">
      <w:pPr>
        <w:pStyle w:val="ListParagraph"/>
        <w:spacing w:line="240" w:lineRule="auto"/>
        <w:ind w:left="0"/>
        <w:jc w:val="both"/>
        <w:rPr>
          <w:rFonts w:asciiTheme="majorBidi" w:hAnsiTheme="majorBidi" w:cstheme="majorBidi"/>
          <w:color w:val="000000" w:themeColor="text1"/>
          <w:sz w:val="20"/>
          <w:szCs w:val="20"/>
          <w:lang w:val="id-ID"/>
        </w:rPr>
      </w:pPr>
    </w:p>
    <w:p w14:paraId="1B8230F7" w14:textId="5184442C" w:rsidR="00245B76" w:rsidRPr="004F394E" w:rsidRDefault="00590D27" w:rsidP="008624CC">
      <w:pPr>
        <w:pStyle w:val="ListParagraph"/>
        <w:spacing w:line="240" w:lineRule="auto"/>
        <w:ind w:left="0"/>
        <w:jc w:val="both"/>
        <w:rPr>
          <w:rFonts w:asciiTheme="majorBidi" w:hAnsiTheme="majorBidi" w:cstheme="majorBidi"/>
          <w:color w:val="000000" w:themeColor="text1"/>
          <w:sz w:val="20"/>
          <w:szCs w:val="20"/>
          <w:lang w:val="id-ID"/>
        </w:rPr>
      </w:pPr>
      <w:r w:rsidRPr="004F394E">
        <w:rPr>
          <w:rFonts w:asciiTheme="majorBidi" w:hAnsiTheme="majorBidi" w:cstheme="majorBidi"/>
          <w:color w:val="000000" w:themeColor="text1"/>
          <w:sz w:val="20"/>
          <w:szCs w:val="20"/>
        </w:rPr>
        <w:t xml:space="preserve">The documentation method is a data collection method </w:t>
      </w:r>
      <w:r w:rsidR="00166417">
        <w:rPr>
          <w:rFonts w:asciiTheme="majorBidi" w:hAnsiTheme="majorBidi" w:cstheme="majorBidi"/>
          <w:color w:val="000000" w:themeColor="text1"/>
          <w:sz w:val="20"/>
          <w:szCs w:val="20"/>
          <w:lang w:val="id-ID"/>
        </w:rPr>
        <w:t>that</w:t>
      </w:r>
      <w:r w:rsidR="00C23611">
        <w:rPr>
          <w:rFonts w:asciiTheme="majorBidi" w:hAnsiTheme="majorBidi" w:cstheme="majorBidi"/>
          <w:color w:val="000000" w:themeColor="text1"/>
          <w:sz w:val="20"/>
          <w:szCs w:val="20"/>
        </w:rPr>
        <w:t xml:space="preserve"> is done </w:t>
      </w:r>
      <w:r w:rsidRPr="004F394E">
        <w:rPr>
          <w:rFonts w:asciiTheme="majorBidi" w:hAnsiTheme="majorBidi" w:cstheme="majorBidi"/>
          <w:color w:val="000000" w:themeColor="text1"/>
          <w:sz w:val="20"/>
          <w:szCs w:val="20"/>
        </w:rPr>
        <w:t xml:space="preserve">by finding or extracting data from literature related to what </w:t>
      </w:r>
      <w:r w:rsidR="00253511">
        <w:rPr>
          <w:rFonts w:asciiTheme="majorBidi" w:hAnsiTheme="majorBidi" w:cstheme="majorBidi"/>
          <w:color w:val="000000" w:themeColor="text1"/>
          <w:sz w:val="20"/>
          <w:szCs w:val="20"/>
        </w:rPr>
        <w:t>is</w:t>
      </w:r>
      <w:r w:rsidRPr="004F394E">
        <w:rPr>
          <w:rFonts w:asciiTheme="majorBidi" w:hAnsiTheme="majorBidi" w:cstheme="majorBidi"/>
          <w:color w:val="000000" w:themeColor="text1"/>
          <w:sz w:val="20"/>
          <w:szCs w:val="20"/>
        </w:rPr>
        <w:t xml:space="preserve"> meant in the problem formulation. The data analysis used in this research is bibliographic annotation analysis. Annotation </w:t>
      </w:r>
      <w:r w:rsidR="00253511">
        <w:rPr>
          <w:rFonts w:asciiTheme="majorBidi" w:hAnsiTheme="majorBidi" w:cstheme="majorBidi"/>
          <w:color w:val="000000" w:themeColor="text1"/>
          <w:sz w:val="20"/>
          <w:szCs w:val="20"/>
        </w:rPr>
        <w:t>indicates</w:t>
      </w:r>
      <w:r w:rsidRPr="004F394E">
        <w:rPr>
          <w:rFonts w:asciiTheme="majorBidi" w:hAnsiTheme="majorBidi" w:cstheme="majorBidi"/>
          <w:color w:val="000000" w:themeColor="text1"/>
          <w:sz w:val="20"/>
          <w:szCs w:val="20"/>
        </w:rPr>
        <w:t xml:space="preserve"> a simple conclusion from an article, book, journal, or some other written source, while a bibliography</w:t>
      </w:r>
      <w:r w:rsidR="004049BE">
        <w:rPr>
          <w:rFonts w:asciiTheme="majorBidi" w:hAnsiTheme="majorBidi" w:cstheme="majorBidi"/>
          <w:color w:val="000000" w:themeColor="text1"/>
          <w:sz w:val="20"/>
          <w:szCs w:val="20"/>
        </w:rPr>
        <w:t xml:space="preserve"> is defined as a list of the source</w:t>
      </w:r>
      <w:r w:rsidRPr="004F394E">
        <w:rPr>
          <w:rFonts w:asciiTheme="majorBidi" w:hAnsiTheme="majorBidi" w:cstheme="majorBidi"/>
          <w:color w:val="000000" w:themeColor="text1"/>
          <w:sz w:val="20"/>
          <w:szCs w:val="20"/>
        </w:rPr>
        <w:t xml:space="preserve"> of a topic.</w:t>
      </w:r>
      <w:r w:rsidRPr="004F394E">
        <w:rPr>
          <w:rFonts w:ascii="Times New Roman" w:hAnsi="Times New Roman" w:cs="Times New Roman"/>
          <w:color w:val="000000" w:themeColor="text1"/>
          <w:sz w:val="20"/>
          <w:szCs w:val="20"/>
          <w:shd w:val="clear" w:color="auto" w:fill="FFFFFF"/>
        </w:rPr>
        <w:t>[17]</w:t>
      </w:r>
      <w:r w:rsidRPr="004F394E">
        <w:rPr>
          <w:rFonts w:asciiTheme="majorBidi" w:hAnsiTheme="majorBidi" w:cstheme="majorBidi"/>
          <w:color w:val="000000" w:themeColor="text1"/>
          <w:sz w:val="20"/>
          <w:szCs w:val="20"/>
        </w:rPr>
        <w:t>.</w:t>
      </w:r>
    </w:p>
    <w:p w14:paraId="21FC6378" w14:textId="77777777" w:rsidR="00A757A5" w:rsidRPr="004F394E" w:rsidRDefault="00A757A5" w:rsidP="00A757A5">
      <w:pPr>
        <w:jc w:val="both"/>
        <w:rPr>
          <w:rFonts w:asciiTheme="majorBidi" w:hAnsiTheme="majorBidi" w:cstheme="majorBidi"/>
          <w:color w:val="000000" w:themeColor="text1"/>
          <w:sz w:val="20"/>
          <w:szCs w:val="20"/>
        </w:rPr>
      </w:pPr>
    </w:p>
    <w:p w14:paraId="05FF7ECB" w14:textId="65420AEC" w:rsidR="00A757A5" w:rsidRPr="004F394E" w:rsidRDefault="00590D27" w:rsidP="00A757A5">
      <w:pPr>
        <w:jc w:val="both"/>
        <w:rPr>
          <w:rFonts w:asciiTheme="majorBidi" w:hAnsiTheme="majorBidi" w:cstheme="majorBidi"/>
          <w:b/>
          <w:color w:val="000000" w:themeColor="text1"/>
        </w:rPr>
      </w:pPr>
      <w:r w:rsidRPr="004F394E">
        <w:rPr>
          <w:rFonts w:asciiTheme="majorBidi" w:hAnsiTheme="majorBidi" w:cstheme="majorBidi"/>
          <w:b/>
          <w:color w:val="000000" w:themeColor="text1"/>
        </w:rPr>
        <w:t xml:space="preserve">4. </w:t>
      </w:r>
      <w:r w:rsidR="009567B4">
        <w:rPr>
          <w:rFonts w:asciiTheme="majorBidi" w:hAnsiTheme="majorBidi" w:cstheme="majorBidi"/>
          <w:b/>
          <w:color w:val="000000" w:themeColor="text1"/>
          <w:lang w:val="en-US"/>
        </w:rPr>
        <w:t xml:space="preserve">Result &amp; </w:t>
      </w:r>
      <w:r w:rsidRPr="004F394E">
        <w:rPr>
          <w:rFonts w:asciiTheme="majorBidi" w:hAnsiTheme="majorBidi" w:cstheme="majorBidi"/>
          <w:b/>
          <w:color w:val="000000" w:themeColor="text1"/>
        </w:rPr>
        <w:t xml:space="preserve">Discussion </w:t>
      </w:r>
    </w:p>
    <w:p w14:paraId="3C47FC30" w14:textId="77777777" w:rsidR="008624CC" w:rsidRDefault="008624CC" w:rsidP="008624CC">
      <w:pPr>
        <w:spacing w:after="200"/>
        <w:jc w:val="both"/>
        <w:rPr>
          <w:rFonts w:asciiTheme="majorBidi" w:hAnsiTheme="majorBidi" w:cstheme="majorBidi"/>
          <w:b/>
          <w:color w:val="000000" w:themeColor="text1"/>
        </w:rPr>
      </w:pPr>
    </w:p>
    <w:p w14:paraId="574DB93E" w14:textId="3AA02C3E" w:rsidR="00283156" w:rsidRPr="004F394E" w:rsidRDefault="00590D27" w:rsidP="008624CC">
      <w:pPr>
        <w:spacing w:after="200"/>
        <w:jc w:val="both"/>
        <w:rPr>
          <w:rFonts w:eastAsia="Calibri" w:cs="Times New Roman"/>
          <w:color w:val="000000" w:themeColor="text1"/>
          <w:sz w:val="20"/>
          <w:szCs w:val="20"/>
        </w:rPr>
      </w:pPr>
      <w:r w:rsidRPr="004F394E">
        <w:rPr>
          <w:rFonts w:eastAsia="Calibri" w:cs="Times New Roman"/>
          <w:color w:val="000000" w:themeColor="text1"/>
          <w:sz w:val="20"/>
          <w:szCs w:val="20"/>
        </w:rPr>
        <w:t xml:space="preserve">Basri [19] explained that In House Training is a training program that occurs at the request of a particular community, both for-profit and non-profit organizations. The same thing </w:t>
      </w:r>
      <w:r w:rsidR="00C56841">
        <w:rPr>
          <w:rFonts w:eastAsia="Calibri" w:cs="Times New Roman"/>
          <w:color w:val="000000" w:themeColor="text1"/>
          <w:sz w:val="20"/>
          <w:szCs w:val="20"/>
          <w:lang w:val="en-US"/>
        </w:rPr>
        <w:t xml:space="preserve">is also </w:t>
      </w:r>
      <w:r w:rsidRPr="004F394E">
        <w:rPr>
          <w:rFonts w:eastAsia="Calibri" w:cs="Times New Roman"/>
          <w:color w:val="000000" w:themeColor="text1"/>
          <w:sz w:val="20"/>
          <w:szCs w:val="20"/>
        </w:rPr>
        <w:t>expressed by Corinorita[18]</w:t>
      </w:r>
      <w:r w:rsidR="00C56841">
        <w:rPr>
          <w:rFonts w:eastAsia="Calibri" w:cs="Times New Roman"/>
          <w:color w:val="000000" w:themeColor="text1"/>
          <w:sz w:val="20"/>
          <w:szCs w:val="20"/>
          <w:lang w:val="en-US"/>
        </w:rPr>
        <w:t xml:space="preserve">, </w:t>
      </w:r>
      <w:r w:rsidRPr="004F394E">
        <w:rPr>
          <w:rFonts w:eastAsia="Calibri" w:cs="Times New Roman"/>
          <w:color w:val="000000" w:themeColor="text1"/>
          <w:sz w:val="20"/>
          <w:szCs w:val="20"/>
        </w:rPr>
        <w:t xml:space="preserve">which stated that In House Training is a training program held in place, as an effort to improve teacher </w:t>
      </w:r>
      <w:r w:rsidR="004049BE">
        <w:rPr>
          <w:rFonts w:eastAsia="Calibri" w:cs="Times New Roman"/>
          <w:color w:val="000000" w:themeColor="text1"/>
          <w:sz w:val="20"/>
          <w:szCs w:val="20"/>
        </w:rPr>
        <w:t>competencies</w:t>
      </w:r>
      <w:r w:rsidRPr="004F394E">
        <w:rPr>
          <w:rFonts w:eastAsia="Calibri" w:cs="Times New Roman"/>
          <w:color w:val="000000" w:themeColor="text1"/>
          <w:sz w:val="20"/>
          <w:szCs w:val="20"/>
        </w:rPr>
        <w:t xml:space="preserve">, in carrying out their work by optimizing existing potentials. </w:t>
      </w:r>
    </w:p>
    <w:p w14:paraId="5BC85B3C" w14:textId="573267AA" w:rsidR="00283156" w:rsidRPr="004F394E" w:rsidRDefault="00590D27" w:rsidP="008624CC">
      <w:pPr>
        <w:pStyle w:val="Pa33"/>
        <w:spacing w:line="240" w:lineRule="auto"/>
        <w:jc w:val="both"/>
        <w:rPr>
          <w:rFonts w:ascii="Times New Roman" w:hAnsi="Times New Roman" w:cs="Times New Roman"/>
          <w:color w:val="000000" w:themeColor="text1"/>
          <w:sz w:val="20"/>
          <w:szCs w:val="20"/>
        </w:rPr>
      </w:pPr>
      <w:r w:rsidRPr="004F394E">
        <w:rPr>
          <w:rFonts w:ascii="Times New Roman" w:hAnsi="Times New Roman" w:cs="Times New Roman"/>
          <w:color w:val="000000" w:themeColor="text1"/>
          <w:sz w:val="20"/>
          <w:szCs w:val="20"/>
        </w:rPr>
        <w:t>In the national education standards [21]</w:t>
      </w:r>
      <w:r w:rsidR="00976112">
        <w:rPr>
          <w:rFonts w:ascii="Times New Roman" w:hAnsi="Times New Roman" w:cs="Times New Roman"/>
          <w:color w:val="000000" w:themeColor="text1"/>
          <w:sz w:val="20"/>
          <w:szCs w:val="20"/>
          <w:lang w:val="en-US"/>
        </w:rPr>
        <w:t xml:space="preserve">, </w:t>
      </w:r>
      <w:r w:rsidRPr="004F394E">
        <w:rPr>
          <w:rFonts w:ascii="Times New Roman" w:hAnsi="Times New Roman" w:cs="Times New Roman"/>
          <w:color w:val="000000" w:themeColor="text1"/>
          <w:sz w:val="20"/>
          <w:szCs w:val="20"/>
        </w:rPr>
        <w:t xml:space="preserve">The explanation of article 28 paragraph (3) point (a) states that what is meant by pedagogic </w:t>
      </w:r>
      <w:r w:rsidR="004049BE">
        <w:rPr>
          <w:rFonts w:ascii="Times New Roman" w:hAnsi="Times New Roman" w:cs="Times New Roman"/>
          <w:color w:val="000000" w:themeColor="text1"/>
          <w:sz w:val="20"/>
          <w:szCs w:val="20"/>
        </w:rPr>
        <w:t>competencies</w:t>
      </w:r>
      <w:r w:rsidRPr="004F394E">
        <w:rPr>
          <w:rFonts w:ascii="Times New Roman" w:hAnsi="Times New Roman" w:cs="Times New Roman"/>
          <w:color w:val="000000" w:themeColor="text1"/>
          <w:sz w:val="20"/>
          <w:szCs w:val="20"/>
        </w:rPr>
        <w:t xml:space="preserve"> is the ability to manage student learning</w:t>
      </w:r>
      <w:r w:rsidR="00976112">
        <w:rPr>
          <w:rFonts w:ascii="Times New Roman" w:hAnsi="Times New Roman" w:cs="Times New Roman"/>
          <w:color w:val="000000" w:themeColor="text1"/>
          <w:sz w:val="20"/>
          <w:szCs w:val="20"/>
          <w:lang w:val="en-US"/>
        </w:rPr>
        <w:t xml:space="preserve">, </w:t>
      </w:r>
      <w:r w:rsidRPr="004F394E">
        <w:rPr>
          <w:rFonts w:ascii="Times New Roman" w:hAnsi="Times New Roman" w:cs="Times New Roman"/>
          <w:color w:val="000000" w:themeColor="text1"/>
          <w:sz w:val="20"/>
          <w:szCs w:val="20"/>
        </w:rPr>
        <w:t xml:space="preserve">including understanding students, designing and implementing learning, evaluating learning outcomes, and developing students to actualize their various potentials. </w:t>
      </w:r>
    </w:p>
    <w:p w14:paraId="30A2860B" w14:textId="77777777" w:rsidR="008624CC" w:rsidRDefault="008624CC" w:rsidP="008624CC">
      <w:pPr>
        <w:pStyle w:val="Pa33"/>
        <w:spacing w:line="240" w:lineRule="auto"/>
        <w:jc w:val="both"/>
        <w:rPr>
          <w:rFonts w:ascii="Times New Roman" w:hAnsi="Times New Roman" w:cs="Times New Roman"/>
          <w:color w:val="000000" w:themeColor="text1"/>
          <w:sz w:val="20"/>
          <w:szCs w:val="20"/>
        </w:rPr>
      </w:pPr>
    </w:p>
    <w:p w14:paraId="3060F33A" w14:textId="56E5587B" w:rsidR="00283156" w:rsidRPr="004F394E" w:rsidRDefault="00590D27" w:rsidP="008624CC">
      <w:pPr>
        <w:pStyle w:val="Pa33"/>
        <w:spacing w:line="240" w:lineRule="auto"/>
        <w:jc w:val="both"/>
        <w:rPr>
          <w:rFonts w:ascii="Times New Roman" w:hAnsi="Times New Roman" w:cs="Times New Roman"/>
          <w:color w:val="000000" w:themeColor="text1"/>
          <w:sz w:val="20"/>
          <w:szCs w:val="20"/>
        </w:rPr>
      </w:pPr>
      <w:r w:rsidRPr="004F394E">
        <w:rPr>
          <w:rFonts w:ascii="Times New Roman" w:hAnsi="Times New Roman" w:cs="Times New Roman"/>
          <w:color w:val="000000" w:themeColor="text1"/>
          <w:sz w:val="20"/>
          <w:szCs w:val="20"/>
        </w:rPr>
        <w:t>This condition, in Mulyasa's review [20] at least includes the following aspects, namely: (a) understanding of educational insights and foundations, (b) understanding of students, (c) developing curriculum/</w:t>
      </w:r>
      <w:r w:rsidR="00976112">
        <w:rPr>
          <w:rFonts w:ascii="Times New Roman" w:hAnsi="Times New Roman" w:cs="Times New Roman"/>
          <w:color w:val="000000" w:themeColor="text1"/>
          <w:sz w:val="20"/>
          <w:szCs w:val="20"/>
          <w:lang w:val="en-US"/>
        </w:rPr>
        <w:t xml:space="preserve"> </w:t>
      </w:r>
      <w:r w:rsidRPr="004F394E">
        <w:rPr>
          <w:rFonts w:ascii="Times New Roman" w:hAnsi="Times New Roman" w:cs="Times New Roman"/>
          <w:color w:val="000000" w:themeColor="text1"/>
          <w:sz w:val="20"/>
          <w:szCs w:val="20"/>
        </w:rPr>
        <w:t>syllabus, (d) learning design, (e) implementing educational learning and dialogical, (f) the use of learning technology, (g) evaluation of learning outcomes (EHB), and (h) the development of students to actualize their various potentials.</w:t>
      </w:r>
    </w:p>
    <w:p w14:paraId="20B81791" w14:textId="77777777" w:rsidR="00283156" w:rsidRPr="004F394E" w:rsidRDefault="00590D27" w:rsidP="004D30BF">
      <w:pPr>
        <w:autoSpaceDE w:val="0"/>
        <w:autoSpaceDN w:val="0"/>
        <w:adjustRightInd w:val="0"/>
        <w:jc w:val="both"/>
        <w:rPr>
          <w:rFonts w:asciiTheme="majorBidi" w:hAnsiTheme="majorBidi" w:cstheme="majorBidi"/>
          <w:b/>
          <w:color w:val="000000" w:themeColor="text1"/>
        </w:rPr>
      </w:pPr>
      <w:r w:rsidRPr="004F394E">
        <w:rPr>
          <w:rFonts w:asciiTheme="majorBidi" w:hAnsiTheme="majorBidi" w:cstheme="majorBidi"/>
          <w:b/>
          <w:color w:val="000000" w:themeColor="text1"/>
        </w:rPr>
        <w:tab/>
      </w:r>
    </w:p>
    <w:p w14:paraId="0E82C538" w14:textId="143D5C0A" w:rsidR="004D30BF" w:rsidRPr="004F394E" w:rsidRDefault="00590D27" w:rsidP="008624CC">
      <w:pPr>
        <w:autoSpaceDE w:val="0"/>
        <w:autoSpaceDN w:val="0"/>
        <w:adjustRightInd w:val="0"/>
        <w:jc w:val="both"/>
        <w:rPr>
          <w:rFonts w:asciiTheme="majorBidi" w:hAnsiTheme="majorBidi" w:cstheme="majorBidi"/>
          <w:color w:val="000000" w:themeColor="text1"/>
          <w:sz w:val="20"/>
          <w:szCs w:val="20"/>
        </w:rPr>
      </w:pPr>
      <w:r w:rsidRPr="004F394E">
        <w:rPr>
          <w:rFonts w:asciiTheme="majorBidi" w:hAnsiTheme="majorBidi" w:cstheme="majorBidi"/>
          <w:color w:val="000000" w:themeColor="text1"/>
          <w:sz w:val="20"/>
          <w:szCs w:val="20"/>
        </w:rPr>
        <w:t xml:space="preserve">When we evaluate </w:t>
      </w:r>
      <w:r w:rsidR="004049BE">
        <w:rPr>
          <w:rFonts w:asciiTheme="majorBidi" w:hAnsiTheme="majorBidi" w:cstheme="majorBidi"/>
          <w:color w:val="000000" w:themeColor="text1"/>
          <w:sz w:val="20"/>
          <w:szCs w:val="20"/>
        </w:rPr>
        <w:t xml:space="preserve">a </w:t>
      </w:r>
      <w:r w:rsidRPr="004F394E">
        <w:rPr>
          <w:rFonts w:asciiTheme="majorBidi" w:hAnsiTheme="majorBidi" w:cstheme="majorBidi"/>
          <w:color w:val="000000" w:themeColor="text1"/>
          <w:sz w:val="20"/>
          <w:szCs w:val="20"/>
        </w:rPr>
        <w:t xml:space="preserve">various training program for national policy products </w:t>
      </w:r>
      <w:r w:rsidR="0034788E">
        <w:rPr>
          <w:rFonts w:asciiTheme="majorBidi" w:hAnsiTheme="majorBidi" w:cstheme="majorBidi"/>
          <w:color w:val="000000" w:themeColor="text1"/>
          <w:sz w:val="20"/>
          <w:szCs w:val="20"/>
          <w:lang w:val="en-US"/>
        </w:rPr>
        <w:t>which is</w:t>
      </w:r>
      <w:r w:rsidRPr="004F394E">
        <w:rPr>
          <w:rFonts w:asciiTheme="majorBidi" w:hAnsiTheme="majorBidi" w:cstheme="majorBidi"/>
          <w:color w:val="000000" w:themeColor="text1"/>
          <w:sz w:val="20"/>
          <w:szCs w:val="20"/>
        </w:rPr>
        <w:t xml:space="preserve"> used as </w:t>
      </w:r>
      <w:r w:rsidR="004049BE">
        <w:rPr>
          <w:rFonts w:asciiTheme="majorBidi" w:hAnsiTheme="majorBidi" w:cstheme="majorBidi"/>
          <w:color w:val="000000" w:themeColor="text1"/>
          <w:sz w:val="20"/>
          <w:szCs w:val="20"/>
        </w:rPr>
        <w:t xml:space="preserve">a </w:t>
      </w:r>
      <w:r w:rsidRPr="004F394E">
        <w:rPr>
          <w:rFonts w:asciiTheme="majorBidi" w:hAnsiTheme="majorBidi" w:cstheme="majorBidi"/>
          <w:color w:val="000000" w:themeColor="text1"/>
          <w:sz w:val="20"/>
          <w:szCs w:val="20"/>
        </w:rPr>
        <w:t>tool to improve</w:t>
      </w:r>
      <w:r w:rsidR="004049BE">
        <w:rPr>
          <w:rFonts w:asciiTheme="majorBidi" w:hAnsiTheme="majorBidi" w:cstheme="majorBidi"/>
          <w:color w:val="000000" w:themeColor="text1"/>
          <w:sz w:val="20"/>
          <w:szCs w:val="20"/>
        </w:rPr>
        <w:t xml:space="preserve"> a</w:t>
      </w:r>
      <w:r w:rsidRPr="004F394E">
        <w:rPr>
          <w:rFonts w:asciiTheme="majorBidi" w:hAnsiTheme="majorBidi" w:cstheme="majorBidi"/>
          <w:color w:val="000000" w:themeColor="text1"/>
          <w:sz w:val="20"/>
          <w:szCs w:val="20"/>
        </w:rPr>
        <w:t xml:space="preserve"> teacher </w:t>
      </w:r>
      <w:r w:rsidR="004049BE">
        <w:rPr>
          <w:rFonts w:asciiTheme="majorBidi" w:hAnsiTheme="majorBidi" w:cstheme="majorBidi"/>
          <w:color w:val="000000" w:themeColor="text1"/>
          <w:sz w:val="20"/>
          <w:szCs w:val="20"/>
        </w:rPr>
        <w:t>competencies</w:t>
      </w:r>
      <w:r w:rsidRPr="004F394E">
        <w:rPr>
          <w:rFonts w:asciiTheme="majorBidi" w:hAnsiTheme="majorBidi" w:cstheme="majorBidi"/>
          <w:color w:val="000000" w:themeColor="text1"/>
          <w:sz w:val="20"/>
          <w:szCs w:val="20"/>
        </w:rPr>
        <w:t xml:space="preserve">, in reality, they are also </w:t>
      </w:r>
      <w:r w:rsidR="0034788E">
        <w:rPr>
          <w:rFonts w:asciiTheme="majorBidi" w:hAnsiTheme="majorBidi" w:cstheme="majorBidi"/>
          <w:color w:val="000000" w:themeColor="text1"/>
          <w:sz w:val="20"/>
          <w:szCs w:val="20"/>
          <w:lang w:val="en-US"/>
        </w:rPr>
        <w:t>entirely</w:t>
      </w:r>
      <w:r w:rsidRPr="004F394E">
        <w:rPr>
          <w:rFonts w:asciiTheme="majorBidi" w:hAnsiTheme="majorBidi" w:cstheme="majorBidi"/>
          <w:color w:val="000000" w:themeColor="text1"/>
          <w:sz w:val="20"/>
          <w:szCs w:val="20"/>
        </w:rPr>
        <w:t xml:space="preserve"> adopted by the regions, or there is a kind of 'weakness' in the determination of training programs both in the field of model and implementation. A particular training model can be </w:t>
      </w:r>
      <w:r w:rsidR="0034788E">
        <w:rPr>
          <w:rFonts w:asciiTheme="majorBidi" w:hAnsiTheme="majorBidi" w:cstheme="majorBidi"/>
          <w:color w:val="000000" w:themeColor="text1"/>
          <w:sz w:val="20"/>
          <w:szCs w:val="20"/>
          <w:lang w:val="en-US"/>
        </w:rPr>
        <w:t>implemented effectively by teacher</w:t>
      </w:r>
      <w:r w:rsidR="004049BE">
        <w:rPr>
          <w:rFonts w:asciiTheme="majorBidi" w:hAnsiTheme="majorBidi" w:cstheme="majorBidi"/>
          <w:color w:val="000000" w:themeColor="text1"/>
          <w:sz w:val="20"/>
          <w:szCs w:val="20"/>
        </w:rPr>
        <w:t>s</w:t>
      </w:r>
      <w:r w:rsidR="0034788E">
        <w:rPr>
          <w:rFonts w:asciiTheme="majorBidi" w:hAnsiTheme="majorBidi" w:cstheme="majorBidi"/>
          <w:color w:val="000000" w:themeColor="text1"/>
          <w:sz w:val="20"/>
          <w:szCs w:val="20"/>
          <w:lang w:val="en-US"/>
        </w:rPr>
        <w:t xml:space="preserve"> in certain sites, </w:t>
      </w:r>
      <w:r w:rsidRPr="004F394E">
        <w:rPr>
          <w:rFonts w:asciiTheme="majorBidi" w:hAnsiTheme="majorBidi" w:cstheme="majorBidi"/>
          <w:color w:val="000000" w:themeColor="text1"/>
          <w:sz w:val="20"/>
          <w:szCs w:val="20"/>
        </w:rPr>
        <w:t>but it is not necessar</w:t>
      </w:r>
      <w:r w:rsidR="004049BE">
        <w:rPr>
          <w:rFonts w:asciiTheme="majorBidi" w:hAnsiTheme="majorBidi" w:cstheme="majorBidi"/>
          <w:color w:val="000000" w:themeColor="text1"/>
          <w:sz w:val="20"/>
          <w:szCs w:val="20"/>
        </w:rPr>
        <w:t>il</w:t>
      </w:r>
      <w:r w:rsidRPr="004F394E">
        <w:rPr>
          <w:rFonts w:asciiTheme="majorBidi" w:hAnsiTheme="majorBidi" w:cstheme="majorBidi"/>
          <w:color w:val="000000" w:themeColor="text1"/>
          <w:sz w:val="20"/>
          <w:szCs w:val="20"/>
        </w:rPr>
        <w:t>y effective if it is applied to other areas that have different characteristics and problems</w:t>
      </w:r>
      <w:r w:rsidR="0034788E">
        <w:rPr>
          <w:rFonts w:asciiTheme="majorBidi" w:hAnsiTheme="majorBidi" w:cstheme="majorBidi"/>
          <w:color w:val="000000" w:themeColor="text1"/>
          <w:sz w:val="20"/>
          <w:szCs w:val="20"/>
          <w:lang w:val="en-US"/>
        </w:rPr>
        <w:t xml:space="preserve">, or </w:t>
      </w:r>
      <w:r w:rsidRPr="004F394E">
        <w:rPr>
          <w:rFonts w:asciiTheme="majorBidi" w:hAnsiTheme="majorBidi" w:cstheme="majorBidi"/>
          <w:color w:val="000000" w:themeColor="text1"/>
          <w:sz w:val="20"/>
          <w:szCs w:val="20"/>
        </w:rPr>
        <w:t xml:space="preserve">it may not possible for the same training model to be provided </w:t>
      </w:r>
      <w:r w:rsidR="004049BE">
        <w:rPr>
          <w:rFonts w:asciiTheme="majorBidi" w:hAnsiTheme="majorBidi" w:cstheme="majorBidi"/>
          <w:color w:val="000000" w:themeColor="text1"/>
          <w:sz w:val="20"/>
          <w:szCs w:val="20"/>
        </w:rPr>
        <w:t xml:space="preserve">to </w:t>
      </w:r>
      <w:r w:rsidRPr="004F394E">
        <w:rPr>
          <w:rFonts w:asciiTheme="majorBidi" w:hAnsiTheme="majorBidi" w:cstheme="majorBidi"/>
          <w:color w:val="000000" w:themeColor="text1"/>
          <w:sz w:val="20"/>
          <w:szCs w:val="20"/>
        </w:rPr>
        <w:t>teachers in urban primary schools and teachers in remote areas, in reality</w:t>
      </w:r>
      <w:r w:rsidR="004049BE">
        <w:rPr>
          <w:rFonts w:asciiTheme="majorBidi" w:hAnsiTheme="majorBidi" w:cstheme="majorBidi"/>
          <w:color w:val="000000" w:themeColor="text1"/>
          <w:sz w:val="20"/>
          <w:szCs w:val="20"/>
        </w:rPr>
        <w:t>,</w:t>
      </w:r>
      <w:r w:rsidRPr="004F394E">
        <w:rPr>
          <w:rFonts w:asciiTheme="majorBidi" w:hAnsiTheme="majorBidi" w:cstheme="majorBidi"/>
          <w:color w:val="000000" w:themeColor="text1"/>
          <w:sz w:val="20"/>
          <w:szCs w:val="20"/>
        </w:rPr>
        <w:t xml:space="preserve"> the needs of teachers and their level of </w:t>
      </w:r>
      <w:r w:rsidR="004049BE">
        <w:rPr>
          <w:rFonts w:asciiTheme="majorBidi" w:hAnsiTheme="majorBidi" w:cstheme="majorBidi"/>
          <w:color w:val="000000" w:themeColor="text1"/>
          <w:sz w:val="20"/>
          <w:szCs w:val="20"/>
        </w:rPr>
        <w:t>competencies</w:t>
      </w:r>
      <w:r w:rsidRPr="004F394E">
        <w:rPr>
          <w:rFonts w:asciiTheme="majorBidi" w:hAnsiTheme="majorBidi" w:cstheme="majorBidi"/>
          <w:color w:val="000000" w:themeColor="text1"/>
          <w:sz w:val="20"/>
          <w:szCs w:val="20"/>
        </w:rPr>
        <w:t xml:space="preserve"> are very different.</w:t>
      </w:r>
    </w:p>
    <w:p w14:paraId="158AEA30" w14:textId="77777777" w:rsidR="0090642C" w:rsidRPr="004F394E" w:rsidRDefault="0090642C" w:rsidP="004D30BF">
      <w:pPr>
        <w:autoSpaceDE w:val="0"/>
        <w:autoSpaceDN w:val="0"/>
        <w:adjustRightInd w:val="0"/>
        <w:jc w:val="both"/>
        <w:rPr>
          <w:rFonts w:asciiTheme="majorBidi" w:hAnsiTheme="majorBidi" w:cstheme="majorBidi"/>
          <w:color w:val="000000" w:themeColor="text1"/>
          <w:sz w:val="20"/>
          <w:szCs w:val="20"/>
        </w:rPr>
      </w:pPr>
    </w:p>
    <w:p w14:paraId="417708F7" w14:textId="625A4A85" w:rsidR="00627411" w:rsidRPr="004F394E" w:rsidRDefault="00590D27" w:rsidP="008624CC">
      <w:pPr>
        <w:autoSpaceDE w:val="0"/>
        <w:autoSpaceDN w:val="0"/>
        <w:adjustRightInd w:val="0"/>
        <w:jc w:val="both"/>
        <w:rPr>
          <w:rFonts w:ascii="TimesNewRomanPSMT" w:hAnsi="TimesNewRomanPSMT" w:cs="TimesNewRomanPSMT"/>
          <w:color w:val="000000" w:themeColor="text1"/>
          <w:sz w:val="20"/>
          <w:szCs w:val="20"/>
        </w:rPr>
      </w:pPr>
      <w:r w:rsidRPr="004F394E">
        <w:rPr>
          <w:rFonts w:ascii="TimesNewRomanPSMT" w:hAnsi="TimesNewRomanPSMT" w:cs="TimesNewRomanPSMT"/>
          <w:color w:val="000000" w:themeColor="text1"/>
          <w:sz w:val="20"/>
          <w:szCs w:val="20"/>
        </w:rPr>
        <w:t>The characteristics of remote areas appear with distinctive geographical, socio-cultural</w:t>
      </w:r>
      <w:r w:rsidR="004049BE">
        <w:rPr>
          <w:rFonts w:ascii="TimesNewRomanPSMT" w:hAnsi="TimesNewRomanPSMT" w:cs="TimesNewRomanPSMT"/>
          <w:color w:val="000000" w:themeColor="text1"/>
          <w:sz w:val="20"/>
          <w:szCs w:val="20"/>
        </w:rPr>
        <w:t>,</w:t>
      </w:r>
      <w:r w:rsidRPr="004F394E">
        <w:rPr>
          <w:rFonts w:ascii="TimesNewRomanPSMT" w:hAnsi="TimesNewRomanPSMT" w:cs="TimesNewRomanPSMT"/>
          <w:color w:val="000000" w:themeColor="text1"/>
          <w:sz w:val="20"/>
          <w:szCs w:val="20"/>
        </w:rPr>
        <w:t xml:space="preserve"> and educational </w:t>
      </w:r>
      <w:r w:rsidR="00D82ADC">
        <w:rPr>
          <w:rFonts w:ascii="TimesNewRomanPSMT" w:hAnsi="TimesNewRomanPSMT" w:cs="TimesNewRomanPSMT"/>
          <w:color w:val="000000" w:themeColor="text1"/>
          <w:sz w:val="20"/>
          <w:szCs w:val="20"/>
          <w:lang w:val="en-US"/>
        </w:rPr>
        <w:t>aspects</w:t>
      </w:r>
      <w:r w:rsidRPr="004F394E">
        <w:rPr>
          <w:rFonts w:ascii="TimesNewRomanPSMT" w:hAnsi="TimesNewRomanPSMT" w:cs="TimesNewRomanPSMT"/>
          <w:color w:val="000000" w:themeColor="text1"/>
          <w:sz w:val="20"/>
          <w:szCs w:val="20"/>
        </w:rPr>
        <w:t xml:space="preserve"> so that they require a separate approach in handling their education [13]. </w:t>
      </w:r>
      <w:r w:rsidR="00D82ADC">
        <w:rPr>
          <w:rFonts w:ascii="TimesNewRomanPSMT" w:hAnsi="TimesNewRomanPSMT" w:cs="TimesNewRomanPSMT"/>
          <w:color w:val="000000" w:themeColor="text1"/>
          <w:sz w:val="20"/>
          <w:szCs w:val="20"/>
          <w:lang w:val="en-US"/>
        </w:rPr>
        <w:t xml:space="preserve">House Training (IHT) provides an </w:t>
      </w:r>
      <w:r w:rsidR="00E0520C" w:rsidRPr="004F394E">
        <w:rPr>
          <w:rFonts w:ascii="TimesNewRomanPSMT" w:hAnsi="TimesNewRomanPSMT" w:cs="TimesNewRomanPSMT"/>
          <w:color w:val="000000" w:themeColor="text1"/>
          <w:sz w:val="20"/>
          <w:szCs w:val="20"/>
        </w:rPr>
        <w:t>opportunit</w:t>
      </w:r>
      <w:r w:rsidR="00D82ADC">
        <w:rPr>
          <w:rFonts w:ascii="TimesNewRomanPSMT" w:hAnsi="TimesNewRomanPSMT" w:cs="TimesNewRomanPSMT"/>
          <w:color w:val="000000" w:themeColor="text1"/>
          <w:sz w:val="20"/>
          <w:szCs w:val="20"/>
          <w:lang w:val="en-US"/>
        </w:rPr>
        <w:t>y</w:t>
      </w:r>
      <w:r w:rsidR="00E0520C" w:rsidRPr="004F394E">
        <w:rPr>
          <w:rFonts w:ascii="TimesNewRomanPSMT" w:hAnsi="TimesNewRomanPSMT" w:cs="TimesNewRomanPSMT"/>
          <w:color w:val="000000" w:themeColor="text1"/>
          <w:sz w:val="20"/>
          <w:szCs w:val="20"/>
        </w:rPr>
        <w:t xml:space="preserve"> for teachers to obtain the same rights according to their needs. </w:t>
      </w:r>
      <w:r w:rsidR="00D82ADC">
        <w:rPr>
          <w:rFonts w:ascii="TimesNewRomanPSMT" w:hAnsi="TimesNewRomanPSMT" w:cs="TimesNewRomanPSMT"/>
          <w:color w:val="000000" w:themeColor="text1"/>
          <w:sz w:val="20"/>
          <w:szCs w:val="20"/>
          <w:lang w:val="en-US"/>
        </w:rPr>
        <w:t>This</w:t>
      </w:r>
      <w:r w:rsidR="00E0520C" w:rsidRPr="004F394E">
        <w:rPr>
          <w:rFonts w:ascii="TimesNewRomanPSMT" w:hAnsi="TimesNewRomanPSMT" w:cs="TimesNewRomanPSMT"/>
          <w:color w:val="000000" w:themeColor="text1"/>
          <w:sz w:val="20"/>
          <w:szCs w:val="20"/>
        </w:rPr>
        <w:t xml:space="preserve"> training </w:t>
      </w:r>
      <w:r w:rsidR="00D82ADC">
        <w:rPr>
          <w:rFonts w:ascii="TimesNewRomanPSMT" w:hAnsi="TimesNewRomanPSMT" w:cs="TimesNewRomanPSMT"/>
          <w:color w:val="000000" w:themeColor="text1"/>
          <w:sz w:val="20"/>
          <w:szCs w:val="20"/>
          <w:lang w:val="en-US"/>
        </w:rPr>
        <w:t xml:space="preserve">model </w:t>
      </w:r>
      <w:r w:rsidR="00E0520C" w:rsidRPr="004F394E">
        <w:rPr>
          <w:rFonts w:ascii="TimesNewRomanPSMT" w:hAnsi="TimesNewRomanPSMT" w:cs="TimesNewRomanPSMT"/>
          <w:color w:val="000000" w:themeColor="text1"/>
          <w:sz w:val="20"/>
          <w:szCs w:val="20"/>
        </w:rPr>
        <w:t xml:space="preserve">has </w:t>
      </w:r>
      <w:r w:rsidR="00D82ADC">
        <w:rPr>
          <w:rFonts w:ascii="TimesNewRomanPSMT" w:hAnsi="TimesNewRomanPSMT" w:cs="TimesNewRomanPSMT"/>
          <w:color w:val="000000" w:themeColor="text1"/>
          <w:sz w:val="20"/>
          <w:szCs w:val="20"/>
          <w:lang w:val="en-US"/>
        </w:rPr>
        <w:t xml:space="preserve">advantages </w:t>
      </w:r>
      <w:r w:rsidR="00E0520C" w:rsidRPr="004F394E">
        <w:rPr>
          <w:rFonts w:ascii="TimesNewRomanPSMT" w:hAnsi="TimesNewRomanPSMT" w:cs="TimesNewRomanPSMT"/>
          <w:color w:val="000000" w:themeColor="text1"/>
          <w:sz w:val="20"/>
          <w:szCs w:val="20"/>
        </w:rPr>
        <w:t>of the same needs in an organization that is in the same environment.</w:t>
      </w:r>
    </w:p>
    <w:p w14:paraId="455CD602" w14:textId="77777777" w:rsidR="0090642C" w:rsidRPr="004F394E" w:rsidRDefault="0090642C" w:rsidP="004D30BF">
      <w:pPr>
        <w:autoSpaceDE w:val="0"/>
        <w:autoSpaceDN w:val="0"/>
        <w:adjustRightInd w:val="0"/>
        <w:ind w:firstLine="720"/>
        <w:jc w:val="both"/>
        <w:rPr>
          <w:rFonts w:asciiTheme="majorBidi" w:hAnsiTheme="majorBidi" w:cstheme="majorBidi"/>
          <w:color w:val="000000" w:themeColor="text1"/>
          <w:sz w:val="20"/>
          <w:szCs w:val="20"/>
        </w:rPr>
      </w:pPr>
    </w:p>
    <w:p w14:paraId="684BDFEA" w14:textId="65FD2E35" w:rsidR="0044454A" w:rsidRPr="004F394E" w:rsidRDefault="00644687" w:rsidP="00A757A5">
      <w:pPr>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lang w:val="en-US"/>
        </w:rPr>
        <w:t xml:space="preserve">The results of data show that the training participants receive the materials given by the trainer </w:t>
      </w:r>
      <w:proofErr w:type="gramStart"/>
      <w:r>
        <w:rPr>
          <w:rFonts w:asciiTheme="majorBidi" w:hAnsiTheme="majorBidi" w:cstheme="majorBidi"/>
          <w:color w:val="000000" w:themeColor="text1"/>
          <w:sz w:val="20"/>
          <w:szCs w:val="20"/>
          <w:lang w:val="en-US"/>
        </w:rPr>
        <w:t>well,</w:t>
      </w:r>
      <w:proofErr w:type="gramEnd"/>
      <w:r>
        <w:rPr>
          <w:rFonts w:asciiTheme="majorBidi" w:hAnsiTheme="majorBidi" w:cstheme="majorBidi"/>
          <w:color w:val="000000" w:themeColor="text1"/>
          <w:sz w:val="20"/>
          <w:szCs w:val="20"/>
          <w:lang w:val="en-US"/>
        </w:rPr>
        <w:t xml:space="preserve"> they are enthusiastic about joining the training and get many benefits from it. </w:t>
      </w:r>
      <w:r w:rsidR="00590D27" w:rsidRPr="004F394E">
        <w:rPr>
          <w:rFonts w:asciiTheme="majorBidi" w:hAnsiTheme="majorBidi" w:cstheme="majorBidi"/>
          <w:color w:val="000000" w:themeColor="text1"/>
          <w:sz w:val="20"/>
          <w:szCs w:val="20"/>
        </w:rPr>
        <w:t>[15].</w:t>
      </w:r>
    </w:p>
    <w:p w14:paraId="3CE29BC5" w14:textId="77777777" w:rsidR="008624CC" w:rsidRDefault="00590D27" w:rsidP="004D30BF">
      <w:pPr>
        <w:jc w:val="both"/>
        <w:rPr>
          <w:rFonts w:asciiTheme="majorBidi" w:hAnsiTheme="majorBidi" w:cstheme="majorBidi"/>
          <w:color w:val="000000" w:themeColor="text1"/>
          <w:sz w:val="20"/>
          <w:szCs w:val="20"/>
        </w:rPr>
      </w:pPr>
      <w:r w:rsidRPr="004F394E">
        <w:rPr>
          <w:rFonts w:asciiTheme="majorBidi" w:hAnsiTheme="majorBidi" w:cstheme="majorBidi"/>
          <w:color w:val="000000" w:themeColor="text1"/>
          <w:sz w:val="20"/>
          <w:szCs w:val="20"/>
        </w:rPr>
        <w:tab/>
      </w:r>
    </w:p>
    <w:p w14:paraId="7FCDE1CA" w14:textId="77777777" w:rsidR="008624CC" w:rsidRDefault="00590D27" w:rsidP="004D30BF">
      <w:pPr>
        <w:jc w:val="both"/>
        <w:rPr>
          <w:rFonts w:asciiTheme="majorBidi" w:hAnsiTheme="majorBidi" w:cstheme="majorBidi"/>
          <w:color w:val="000000" w:themeColor="text1"/>
          <w:sz w:val="20"/>
          <w:szCs w:val="20"/>
        </w:rPr>
      </w:pPr>
      <w:r w:rsidRPr="004F394E">
        <w:rPr>
          <w:rFonts w:asciiTheme="majorBidi" w:hAnsiTheme="majorBidi" w:cstheme="majorBidi"/>
          <w:color w:val="000000" w:themeColor="text1"/>
          <w:sz w:val="20"/>
          <w:szCs w:val="20"/>
        </w:rPr>
        <w:t xml:space="preserve">Optimization of in-house training is very influential in increasing teacher </w:t>
      </w:r>
      <w:r w:rsidR="004049BE">
        <w:rPr>
          <w:rFonts w:asciiTheme="majorBidi" w:hAnsiTheme="majorBidi" w:cstheme="majorBidi"/>
          <w:color w:val="000000" w:themeColor="text1"/>
          <w:sz w:val="20"/>
          <w:szCs w:val="20"/>
        </w:rPr>
        <w:t>competencies</w:t>
      </w:r>
      <w:r w:rsidRPr="004F394E">
        <w:rPr>
          <w:rFonts w:asciiTheme="majorBidi" w:hAnsiTheme="majorBidi" w:cstheme="majorBidi"/>
          <w:color w:val="000000" w:themeColor="text1"/>
          <w:sz w:val="20"/>
          <w:szCs w:val="20"/>
        </w:rPr>
        <w:t xml:space="preserve"> in teaching [2]. </w:t>
      </w:r>
      <w:r w:rsidR="000D2B10" w:rsidRPr="004F394E">
        <w:rPr>
          <w:rFonts w:asciiTheme="majorBidi" w:hAnsiTheme="majorBidi" w:cstheme="majorBidi"/>
          <w:color w:val="000000" w:themeColor="text1"/>
          <w:sz w:val="20"/>
          <w:szCs w:val="20"/>
        </w:rPr>
        <w:t xml:space="preserve">After the In house Training activities </w:t>
      </w:r>
      <w:r w:rsidR="004A6D36">
        <w:rPr>
          <w:rFonts w:asciiTheme="majorBidi" w:hAnsiTheme="majorBidi" w:cstheme="majorBidi"/>
          <w:color w:val="000000" w:themeColor="text1"/>
          <w:sz w:val="20"/>
          <w:szCs w:val="20"/>
          <w:lang w:val="en-US"/>
        </w:rPr>
        <w:t xml:space="preserve">have been </w:t>
      </w:r>
      <w:r w:rsidR="000D2B10" w:rsidRPr="004F394E">
        <w:rPr>
          <w:rFonts w:asciiTheme="majorBidi" w:hAnsiTheme="majorBidi" w:cstheme="majorBidi"/>
          <w:color w:val="000000" w:themeColor="text1"/>
          <w:sz w:val="20"/>
          <w:szCs w:val="20"/>
        </w:rPr>
        <w:t xml:space="preserve">held, the teacher became active in evaluating </w:t>
      </w:r>
      <w:r w:rsidR="004A6D36">
        <w:rPr>
          <w:rFonts w:asciiTheme="majorBidi" w:hAnsiTheme="majorBidi" w:cstheme="majorBidi"/>
          <w:color w:val="000000" w:themeColor="text1"/>
          <w:sz w:val="20"/>
          <w:szCs w:val="20"/>
          <w:lang w:val="en-US"/>
        </w:rPr>
        <w:t xml:space="preserve">their performances </w:t>
      </w:r>
      <w:r w:rsidR="000D2B10" w:rsidRPr="004F394E">
        <w:rPr>
          <w:rFonts w:asciiTheme="majorBidi" w:hAnsiTheme="majorBidi" w:cstheme="majorBidi"/>
          <w:color w:val="000000" w:themeColor="text1"/>
          <w:sz w:val="20"/>
          <w:szCs w:val="20"/>
        </w:rPr>
        <w:t xml:space="preserve">and discussing </w:t>
      </w:r>
      <w:r w:rsidR="004A6D36">
        <w:rPr>
          <w:rFonts w:asciiTheme="majorBidi" w:hAnsiTheme="majorBidi" w:cstheme="majorBidi"/>
          <w:color w:val="000000" w:themeColor="text1"/>
          <w:sz w:val="20"/>
          <w:szCs w:val="20"/>
          <w:lang w:val="en-US"/>
        </w:rPr>
        <w:t xml:space="preserve">problem-solving related to the cases found during the teaching and learning process in their class </w:t>
      </w:r>
      <w:r w:rsidR="000D2B10" w:rsidRPr="004F394E">
        <w:rPr>
          <w:rFonts w:asciiTheme="majorBidi" w:hAnsiTheme="majorBidi" w:cstheme="majorBidi"/>
          <w:color w:val="000000" w:themeColor="text1"/>
          <w:sz w:val="20"/>
          <w:szCs w:val="20"/>
        </w:rPr>
        <w:t>[15].</w:t>
      </w:r>
      <w:r w:rsidR="00FC2FD4" w:rsidRPr="004F394E">
        <w:rPr>
          <w:rFonts w:asciiTheme="majorBidi" w:hAnsiTheme="majorBidi" w:cstheme="majorBidi"/>
          <w:color w:val="000000" w:themeColor="text1"/>
          <w:sz w:val="20"/>
          <w:szCs w:val="20"/>
        </w:rPr>
        <w:t xml:space="preserve"> House Training </w:t>
      </w:r>
      <w:r w:rsidR="002C0295">
        <w:rPr>
          <w:rFonts w:asciiTheme="majorBidi" w:hAnsiTheme="majorBidi" w:cstheme="majorBidi"/>
          <w:color w:val="000000" w:themeColor="text1"/>
          <w:sz w:val="20"/>
          <w:szCs w:val="20"/>
          <w:lang w:val="en-US"/>
        </w:rPr>
        <w:t xml:space="preserve">gives </w:t>
      </w:r>
      <w:r w:rsidR="00FC2FD4" w:rsidRPr="004F394E">
        <w:rPr>
          <w:rFonts w:asciiTheme="majorBidi" w:hAnsiTheme="majorBidi" w:cstheme="majorBidi"/>
          <w:color w:val="000000" w:themeColor="text1"/>
          <w:sz w:val="20"/>
          <w:szCs w:val="20"/>
        </w:rPr>
        <w:t>experience</w:t>
      </w:r>
      <w:r w:rsidR="002C0295">
        <w:rPr>
          <w:rFonts w:asciiTheme="majorBidi" w:hAnsiTheme="majorBidi" w:cstheme="majorBidi"/>
          <w:color w:val="000000" w:themeColor="text1"/>
          <w:sz w:val="20"/>
          <w:szCs w:val="20"/>
          <w:lang w:val="en-US"/>
        </w:rPr>
        <w:t>s</w:t>
      </w:r>
      <w:r w:rsidR="00FC2FD4" w:rsidRPr="004F394E">
        <w:rPr>
          <w:rFonts w:asciiTheme="majorBidi" w:hAnsiTheme="majorBidi" w:cstheme="majorBidi"/>
          <w:color w:val="000000" w:themeColor="text1"/>
          <w:sz w:val="20"/>
          <w:szCs w:val="20"/>
        </w:rPr>
        <w:t xml:space="preserve"> for teachers in designing effective, efficient, and purposeful learning. </w:t>
      </w:r>
      <w:r w:rsidR="002C0295">
        <w:rPr>
          <w:rFonts w:asciiTheme="majorBidi" w:hAnsiTheme="majorBidi" w:cstheme="majorBidi"/>
          <w:color w:val="000000" w:themeColor="text1"/>
          <w:sz w:val="20"/>
          <w:szCs w:val="20"/>
          <w:lang w:val="en-US"/>
        </w:rPr>
        <w:t>Arranging</w:t>
      </w:r>
      <w:r w:rsidR="00FC2FD4" w:rsidRPr="004F394E">
        <w:rPr>
          <w:rFonts w:asciiTheme="majorBidi" w:hAnsiTheme="majorBidi" w:cstheme="majorBidi"/>
          <w:color w:val="000000" w:themeColor="text1"/>
          <w:sz w:val="20"/>
          <w:szCs w:val="20"/>
        </w:rPr>
        <w:t xml:space="preserve"> the lesson plan then developing it by choosing the media and learning </w:t>
      </w:r>
      <w:proofErr w:type="gramStart"/>
      <w:r w:rsidR="00FC2FD4" w:rsidRPr="004F394E">
        <w:rPr>
          <w:rFonts w:asciiTheme="majorBidi" w:hAnsiTheme="majorBidi" w:cstheme="majorBidi"/>
          <w:color w:val="000000" w:themeColor="text1"/>
          <w:sz w:val="20"/>
          <w:szCs w:val="20"/>
        </w:rPr>
        <w:t>methods becomes</w:t>
      </w:r>
      <w:proofErr w:type="gramEnd"/>
      <w:r w:rsidR="00FC2FD4" w:rsidRPr="004F394E">
        <w:rPr>
          <w:rFonts w:asciiTheme="majorBidi" w:hAnsiTheme="majorBidi" w:cstheme="majorBidi"/>
          <w:color w:val="000000" w:themeColor="text1"/>
          <w:sz w:val="20"/>
          <w:szCs w:val="20"/>
        </w:rPr>
        <w:t xml:space="preserve"> the teacher's valuable experience before the learning process is carr</w:t>
      </w:r>
      <w:r w:rsidR="002C0295">
        <w:rPr>
          <w:rFonts w:asciiTheme="majorBidi" w:hAnsiTheme="majorBidi" w:cstheme="majorBidi"/>
          <w:color w:val="000000" w:themeColor="text1"/>
          <w:sz w:val="20"/>
          <w:szCs w:val="20"/>
          <w:lang w:val="en-US"/>
        </w:rPr>
        <w:t xml:space="preserve">ied </w:t>
      </w:r>
      <w:r w:rsidR="00FC2FD4" w:rsidRPr="004F394E">
        <w:rPr>
          <w:rFonts w:asciiTheme="majorBidi" w:hAnsiTheme="majorBidi" w:cstheme="majorBidi"/>
          <w:color w:val="000000" w:themeColor="text1"/>
          <w:sz w:val="20"/>
          <w:szCs w:val="20"/>
        </w:rPr>
        <w:t>out</w:t>
      </w:r>
      <w:r w:rsidR="002C0295">
        <w:rPr>
          <w:rFonts w:asciiTheme="majorBidi" w:hAnsiTheme="majorBidi" w:cstheme="majorBidi"/>
          <w:color w:val="000000" w:themeColor="text1"/>
          <w:sz w:val="20"/>
          <w:szCs w:val="20"/>
          <w:lang w:val="en-US"/>
        </w:rPr>
        <w:t xml:space="preserve"> </w:t>
      </w:r>
      <w:r w:rsidR="00FC2FD4" w:rsidRPr="004F394E">
        <w:rPr>
          <w:rFonts w:asciiTheme="majorBidi" w:hAnsiTheme="majorBidi" w:cstheme="majorBidi"/>
          <w:color w:val="000000" w:themeColor="text1"/>
          <w:sz w:val="20"/>
          <w:szCs w:val="20"/>
        </w:rPr>
        <w:t xml:space="preserve">[12]. </w:t>
      </w:r>
    </w:p>
    <w:p w14:paraId="1DDBDAA8" w14:textId="77777777" w:rsidR="008624CC" w:rsidRDefault="008624CC" w:rsidP="004D30BF">
      <w:pPr>
        <w:jc w:val="both"/>
        <w:rPr>
          <w:rFonts w:asciiTheme="majorBidi" w:hAnsiTheme="majorBidi" w:cstheme="majorBidi"/>
          <w:color w:val="000000" w:themeColor="text1"/>
          <w:sz w:val="20"/>
          <w:szCs w:val="20"/>
        </w:rPr>
      </w:pPr>
    </w:p>
    <w:p w14:paraId="4FE89853" w14:textId="185C0942" w:rsidR="004D30BF" w:rsidRPr="004F394E" w:rsidRDefault="00A07D88" w:rsidP="004D30BF">
      <w:pPr>
        <w:jc w:val="both"/>
        <w:rPr>
          <w:rFonts w:ascii="Calibri" w:eastAsia="Calibri" w:hAnsi="Calibri" w:cs="Times New Roman"/>
          <w:color w:val="000000" w:themeColor="text1"/>
          <w:sz w:val="20"/>
          <w:szCs w:val="20"/>
        </w:rPr>
      </w:pPr>
      <w:r>
        <w:rPr>
          <w:rFonts w:ascii="TimesNewRomanPSMT" w:eastAsia="Calibri" w:hAnsi="TimesNewRomanPSMT" w:cs="TimesNewRomanPSMT"/>
          <w:color w:val="000000" w:themeColor="text1"/>
          <w:sz w:val="20"/>
          <w:szCs w:val="20"/>
          <w:lang w:val="en-US"/>
        </w:rPr>
        <w:t xml:space="preserve">To optimize </w:t>
      </w:r>
      <w:r w:rsidR="00590D27" w:rsidRPr="004F394E">
        <w:rPr>
          <w:rFonts w:ascii="TimesNewRomanPSMT" w:eastAsia="Calibri" w:hAnsi="TimesNewRomanPSMT" w:cs="TimesNewRomanPSMT"/>
          <w:color w:val="000000" w:themeColor="text1"/>
          <w:sz w:val="20"/>
          <w:szCs w:val="20"/>
        </w:rPr>
        <w:t xml:space="preserve">the training, the </w:t>
      </w:r>
      <w:r>
        <w:rPr>
          <w:rFonts w:ascii="TimesNewRomanPSMT" w:eastAsia="Calibri" w:hAnsi="TimesNewRomanPSMT" w:cs="TimesNewRomanPSMT"/>
          <w:color w:val="000000" w:themeColor="text1"/>
          <w:sz w:val="20"/>
          <w:szCs w:val="20"/>
          <w:lang w:val="en-US"/>
        </w:rPr>
        <w:t>school must</w:t>
      </w:r>
      <w:r w:rsidR="00590D27" w:rsidRPr="004F394E">
        <w:rPr>
          <w:rFonts w:ascii="TimesNewRomanPSMT" w:eastAsia="Calibri" w:hAnsi="TimesNewRomanPSMT" w:cs="TimesNewRomanPSMT"/>
          <w:color w:val="000000" w:themeColor="text1"/>
          <w:sz w:val="20"/>
          <w:szCs w:val="20"/>
        </w:rPr>
        <w:t xml:space="preserve"> pay</w:t>
      </w:r>
      <w:r w:rsidR="002C0295">
        <w:rPr>
          <w:rFonts w:ascii="TimesNewRomanPSMT" w:eastAsia="Calibri" w:hAnsi="TimesNewRomanPSMT" w:cs="TimesNewRomanPSMT"/>
          <w:color w:val="000000" w:themeColor="text1"/>
          <w:sz w:val="20"/>
          <w:szCs w:val="20"/>
          <w:lang w:val="en-US"/>
        </w:rPr>
        <w:t xml:space="preserve"> </w:t>
      </w:r>
      <w:r w:rsidR="00590D27" w:rsidRPr="004F394E">
        <w:rPr>
          <w:rFonts w:ascii="TimesNewRomanPSMT" w:eastAsia="Calibri" w:hAnsi="TimesNewRomanPSMT" w:cs="TimesNewRomanPSMT"/>
          <w:color w:val="000000" w:themeColor="text1"/>
          <w:sz w:val="20"/>
          <w:szCs w:val="20"/>
        </w:rPr>
        <w:t xml:space="preserve">attention to the stages of its management, as well as the factors that </w:t>
      </w:r>
      <w:r>
        <w:rPr>
          <w:rFonts w:ascii="TimesNewRomanPSMT" w:eastAsia="Calibri" w:hAnsi="TimesNewRomanPSMT" w:cs="TimesNewRomanPSMT"/>
          <w:color w:val="000000" w:themeColor="text1"/>
          <w:sz w:val="20"/>
          <w:szCs w:val="20"/>
          <w:lang w:val="en-US"/>
        </w:rPr>
        <w:t xml:space="preserve">will </w:t>
      </w:r>
      <w:r w:rsidR="00590D27" w:rsidRPr="004F394E">
        <w:rPr>
          <w:rFonts w:ascii="TimesNewRomanPSMT" w:eastAsia="Calibri" w:hAnsi="TimesNewRomanPSMT" w:cs="TimesNewRomanPSMT"/>
          <w:color w:val="000000" w:themeColor="text1"/>
          <w:sz w:val="20"/>
          <w:szCs w:val="20"/>
        </w:rPr>
        <w:t xml:space="preserve">support the success of the training. The management stage includes: The planning stage, initially carried out by analyzing the needs of educators and education personnel in the context of </w:t>
      </w:r>
      <w:r w:rsidR="004049BE">
        <w:rPr>
          <w:rFonts w:ascii="TimesNewRomanPSMT" w:eastAsia="Calibri" w:hAnsi="TimesNewRomanPSMT" w:cs="TimesNewRomanPSMT"/>
          <w:color w:val="000000" w:themeColor="text1"/>
          <w:sz w:val="20"/>
          <w:szCs w:val="20"/>
        </w:rPr>
        <w:t>competencies</w:t>
      </w:r>
      <w:r w:rsidR="00590D27" w:rsidRPr="004F394E">
        <w:rPr>
          <w:rFonts w:ascii="TimesNewRomanPSMT" w:eastAsia="Calibri" w:hAnsi="TimesNewRomanPSMT" w:cs="TimesNewRomanPSMT"/>
          <w:color w:val="000000" w:themeColor="text1"/>
          <w:sz w:val="20"/>
          <w:szCs w:val="20"/>
        </w:rPr>
        <w:t xml:space="preserve"> and determining the implementation team. Training planning activities include planning training schedules, some participants, determining material, media, place, resource persons or presenters, planning implementation activities, planning training evaluations, and planning funds.</w:t>
      </w:r>
    </w:p>
    <w:p w14:paraId="01514FF4" w14:textId="49FA3E39" w:rsidR="004D30BF" w:rsidRPr="004F394E" w:rsidRDefault="004D30BF" w:rsidP="00A757A5">
      <w:pPr>
        <w:jc w:val="both"/>
        <w:rPr>
          <w:rFonts w:asciiTheme="majorBidi" w:hAnsiTheme="majorBidi" w:cstheme="majorBidi"/>
          <w:color w:val="000000" w:themeColor="text1"/>
          <w:sz w:val="20"/>
          <w:szCs w:val="20"/>
        </w:rPr>
      </w:pPr>
    </w:p>
    <w:p w14:paraId="7C6E58D3" w14:textId="77777777" w:rsidR="0090642C" w:rsidRPr="004F394E" w:rsidRDefault="0090642C" w:rsidP="00A757A5">
      <w:pPr>
        <w:jc w:val="both"/>
        <w:rPr>
          <w:rFonts w:asciiTheme="majorBidi" w:hAnsiTheme="majorBidi" w:cstheme="majorBidi"/>
          <w:color w:val="000000" w:themeColor="text1"/>
          <w:sz w:val="20"/>
          <w:szCs w:val="20"/>
        </w:rPr>
      </w:pPr>
    </w:p>
    <w:p w14:paraId="395D5C0E" w14:textId="48003D26" w:rsidR="0044454A" w:rsidRPr="004F394E" w:rsidRDefault="00590D27" w:rsidP="00A757A5">
      <w:pPr>
        <w:jc w:val="both"/>
        <w:rPr>
          <w:rFonts w:asciiTheme="majorBidi" w:hAnsiTheme="majorBidi" w:cstheme="majorBidi"/>
          <w:b/>
          <w:color w:val="000000" w:themeColor="text1"/>
        </w:rPr>
      </w:pPr>
      <w:r w:rsidRPr="004F394E">
        <w:rPr>
          <w:rFonts w:asciiTheme="majorBidi" w:hAnsiTheme="majorBidi" w:cstheme="majorBidi"/>
          <w:b/>
          <w:color w:val="000000" w:themeColor="text1"/>
        </w:rPr>
        <w:t>5. Conclusion</w:t>
      </w:r>
    </w:p>
    <w:p w14:paraId="790E0222" w14:textId="77777777" w:rsidR="008624CC" w:rsidRDefault="008624CC" w:rsidP="00A762B4">
      <w:pPr>
        <w:spacing w:after="200" w:line="276" w:lineRule="auto"/>
        <w:jc w:val="both"/>
        <w:rPr>
          <w:rFonts w:ascii="Calibri" w:eastAsia="Calibri" w:hAnsi="Calibri" w:cs="Times New Roman"/>
          <w:color w:val="000000" w:themeColor="text1"/>
          <w:sz w:val="22"/>
          <w:szCs w:val="22"/>
        </w:rPr>
      </w:pPr>
    </w:p>
    <w:p w14:paraId="2974DA0C" w14:textId="77777777" w:rsidR="008624CC" w:rsidRDefault="00590D27" w:rsidP="00A762B4">
      <w:pPr>
        <w:spacing w:after="200" w:line="276" w:lineRule="auto"/>
        <w:jc w:val="both"/>
        <w:rPr>
          <w:rFonts w:eastAsia="Times" w:cs="Times New Roman"/>
          <w:bCs/>
          <w:i/>
          <w:iCs/>
          <w:color w:val="000000" w:themeColor="text1"/>
          <w:sz w:val="20"/>
          <w:szCs w:val="20"/>
          <w:lang w:eastAsia="sk-SK"/>
        </w:rPr>
      </w:pPr>
      <w:r w:rsidRPr="008274D8">
        <w:rPr>
          <w:rFonts w:eastAsia="Times" w:cs="Times New Roman"/>
          <w:bCs/>
          <w:color w:val="000000" w:themeColor="text1"/>
          <w:sz w:val="20"/>
          <w:szCs w:val="20"/>
          <w:lang w:val="sk-SK" w:eastAsia="sk-SK"/>
        </w:rPr>
        <w:t xml:space="preserve">Based on the background of </w:t>
      </w:r>
      <w:r w:rsidR="009E083F" w:rsidRPr="008274D8">
        <w:rPr>
          <w:rFonts w:eastAsia="Times" w:cs="Times New Roman"/>
          <w:bCs/>
          <w:color w:val="000000" w:themeColor="text1"/>
          <w:sz w:val="20"/>
          <w:szCs w:val="20"/>
          <w:lang w:val="sk-SK" w:eastAsia="sk-SK"/>
        </w:rPr>
        <w:t xml:space="preserve">the </w:t>
      </w:r>
      <w:r w:rsidRPr="008274D8">
        <w:rPr>
          <w:rFonts w:eastAsia="Times" w:cs="Times New Roman"/>
          <w:bCs/>
          <w:color w:val="000000" w:themeColor="text1"/>
          <w:sz w:val="20"/>
          <w:szCs w:val="20"/>
          <w:lang w:val="sk-SK" w:eastAsia="sk-SK"/>
        </w:rPr>
        <w:t xml:space="preserve">research results </w:t>
      </w:r>
      <w:r w:rsidR="009E083F" w:rsidRPr="008274D8">
        <w:rPr>
          <w:rFonts w:eastAsia="Times" w:cs="Times New Roman"/>
          <w:bCs/>
          <w:color w:val="000000" w:themeColor="text1"/>
          <w:sz w:val="20"/>
          <w:szCs w:val="20"/>
          <w:lang w:val="sk-SK" w:eastAsia="sk-SK"/>
        </w:rPr>
        <w:t xml:space="preserve">from </w:t>
      </w:r>
      <w:r w:rsidRPr="008274D8">
        <w:rPr>
          <w:rFonts w:eastAsia="Times" w:cs="Times New Roman"/>
          <w:bCs/>
          <w:color w:val="000000" w:themeColor="text1"/>
          <w:sz w:val="20"/>
          <w:szCs w:val="20"/>
          <w:lang w:val="sk-SK" w:eastAsia="sk-SK"/>
        </w:rPr>
        <w:t xml:space="preserve">the literature study presented, it can be concluded that In House Training </w:t>
      </w:r>
      <w:r w:rsidR="009E083F" w:rsidRPr="008274D8">
        <w:rPr>
          <w:rFonts w:eastAsia="Times" w:cs="Times New Roman"/>
          <w:bCs/>
          <w:color w:val="000000" w:themeColor="text1"/>
          <w:sz w:val="20"/>
          <w:szCs w:val="20"/>
          <w:lang w:val="sk-SK" w:eastAsia="sk-SK"/>
        </w:rPr>
        <w:t xml:space="preserve">is effective to </w:t>
      </w:r>
      <w:r w:rsidRPr="008274D8">
        <w:rPr>
          <w:rFonts w:eastAsia="Times" w:cs="Times New Roman"/>
          <w:bCs/>
          <w:color w:val="000000" w:themeColor="text1"/>
          <w:sz w:val="20"/>
          <w:szCs w:val="20"/>
          <w:lang w:val="sk-SK" w:eastAsia="sk-SK"/>
        </w:rPr>
        <w:t>improve teacher</w:t>
      </w:r>
      <w:r w:rsidR="009E083F" w:rsidRPr="008274D8">
        <w:rPr>
          <w:rFonts w:eastAsia="Times" w:cs="Times New Roman"/>
          <w:bCs/>
          <w:color w:val="000000" w:themeColor="text1"/>
          <w:sz w:val="20"/>
          <w:szCs w:val="20"/>
          <w:lang w:val="sk-SK" w:eastAsia="sk-SK"/>
        </w:rPr>
        <w:t>s</w:t>
      </w:r>
      <w:r w:rsidRPr="008274D8">
        <w:rPr>
          <w:rFonts w:eastAsia="Times" w:cs="Times New Roman"/>
          <w:bCs/>
          <w:color w:val="000000" w:themeColor="text1"/>
          <w:sz w:val="20"/>
          <w:szCs w:val="20"/>
          <w:lang w:val="sk-SK" w:eastAsia="sk-SK"/>
        </w:rPr>
        <w:t xml:space="preserve">' </w:t>
      </w:r>
      <w:r w:rsidR="009E083F" w:rsidRPr="008274D8">
        <w:rPr>
          <w:rFonts w:eastAsia="Times" w:cs="Times New Roman"/>
          <w:bCs/>
          <w:color w:val="000000" w:themeColor="text1"/>
          <w:sz w:val="20"/>
          <w:szCs w:val="20"/>
          <w:lang w:val="sk-SK" w:eastAsia="sk-SK"/>
        </w:rPr>
        <w:t xml:space="preserve">pedagogic </w:t>
      </w:r>
      <w:r w:rsidR="004049BE" w:rsidRPr="008274D8">
        <w:rPr>
          <w:rFonts w:eastAsia="Times" w:cs="Times New Roman"/>
          <w:bCs/>
          <w:color w:val="000000" w:themeColor="text1"/>
          <w:sz w:val="20"/>
          <w:szCs w:val="20"/>
          <w:lang w:val="sk-SK" w:eastAsia="sk-SK"/>
        </w:rPr>
        <w:t>competencies</w:t>
      </w:r>
      <w:r w:rsidRPr="008274D8">
        <w:rPr>
          <w:rFonts w:eastAsia="Times" w:cs="Times New Roman"/>
          <w:bCs/>
          <w:color w:val="000000" w:themeColor="text1"/>
          <w:sz w:val="20"/>
          <w:szCs w:val="20"/>
          <w:lang w:val="sk-SK" w:eastAsia="sk-SK"/>
        </w:rPr>
        <w:t xml:space="preserve">. </w:t>
      </w:r>
      <w:r w:rsidR="008274D8" w:rsidRPr="008274D8">
        <w:rPr>
          <w:rFonts w:eastAsia="Times" w:cs="Times New Roman"/>
          <w:bCs/>
          <w:color w:val="000000" w:themeColor="text1"/>
          <w:sz w:val="20"/>
          <w:szCs w:val="20"/>
          <w:lang w:eastAsia="sk-SK"/>
        </w:rPr>
        <w:t xml:space="preserve">Problems in improving pedagogic competence can be overcome in in-house training forums. In-house training can also provide motivation and confidence for teachers in unraveling their weaknesses, especially pedagogic competencies. </w:t>
      </w:r>
      <w:r w:rsidR="005C54FE" w:rsidRPr="005C54FE">
        <w:rPr>
          <w:rFonts w:eastAsia="Times" w:cs="Times New Roman"/>
          <w:bCs/>
          <w:iCs/>
          <w:color w:val="000000" w:themeColor="text1"/>
          <w:sz w:val="20"/>
          <w:szCs w:val="20"/>
          <w:lang w:val="en-US" w:eastAsia="sk-SK"/>
        </w:rPr>
        <w:t xml:space="preserve">The results of data show that the training participants receive the materials given by trainer well, they are enthusiastic in joining the training, and get much benefits from it. So, based from the data result shows, we can conclude that </w:t>
      </w:r>
      <w:r w:rsidR="005C54FE" w:rsidRPr="005C54FE">
        <w:rPr>
          <w:rFonts w:eastAsia="Times" w:cs="Times New Roman"/>
          <w:bCs/>
          <w:iCs/>
          <w:color w:val="000000" w:themeColor="text1"/>
          <w:sz w:val="20"/>
          <w:szCs w:val="20"/>
          <w:lang w:eastAsia="sk-SK"/>
        </w:rPr>
        <w:t>In House Training is effective to improve teachers' pedagogic competencies</w:t>
      </w:r>
      <w:r w:rsidR="005C54FE" w:rsidRPr="005C54FE">
        <w:rPr>
          <w:rFonts w:eastAsia="Times" w:cs="Times New Roman"/>
          <w:bCs/>
          <w:iCs/>
          <w:color w:val="000000" w:themeColor="text1"/>
          <w:sz w:val="20"/>
          <w:szCs w:val="20"/>
          <w:lang w:val="en-US" w:eastAsia="sk-SK"/>
        </w:rPr>
        <w:t xml:space="preserve"> and I really recommend it to be held routinely in every school</w:t>
      </w:r>
      <w:r w:rsidR="005C54FE" w:rsidRPr="005C54FE">
        <w:rPr>
          <w:rFonts w:eastAsia="Times" w:cs="Times New Roman"/>
          <w:bCs/>
          <w:i/>
          <w:iCs/>
          <w:color w:val="000000" w:themeColor="text1"/>
          <w:sz w:val="20"/>
          <w:szCs w:val="20"/>
          <w:lang w:val="en-US" w:eastAsia="sk-SK"/>
        </w:rPr>
        <w:t>.</w:t>
      </w:r>
    </w:p>
    <w:p w14:paraId="116F3668" w14:textId="02DDD667" w:rsidR="00DD1883" w:rsidRPr="008624CC" w:rsidRDefault="00590D27" w:rsidP="00A762B4">
      <w:pPr>
        <w:spacing w:after="200" w:line="276" w:lineRule="auto"/>
        <w:jc w:val="both"/>
        <w:rPr>
          <w:rFonts w:ascii="Calibri" w:eastAsia="Calibri" w:hAnsi="Calibri" w:cs="Times New Roman"/>
          <w:color w:val="000000" w:themeColor="text1"/>
          <w:sz w:val="22"/>
          <w:szCs w:val="22"/>
        </w:rPr>
      </w:pPr>
      <w:bookmarkStart w:id="0" w:name="_GoBack"/>
      <w:bookmarkEnd w:id="0"/>
      <w:r w:rsidRPr="008274D8">
        <w:rPr>
          <w:rFonts w:eastAsia="Times" w:cs="Times New Roman"/>
          <w:bCs/>
          <w:color w:val="000000" w:themeColor="text1"/>
          <w:sz w:val="20"/>
          <w:szCs w:val="20"/>
          <w:lang w:val="sk-SK" w:eastAsia="sk-SK"/>
        </w:rPr>
        <w:t xml:space="preserve">The </w:t>
      </w:r>
      <w:r w:rsidR="002B6243" w:rsidRPr="008274D8">
        <w:rPr>
          <w:rFonts w:eastAsia="Times" w:cs="Times New Roman"/>
          <w:bCs/>
          <w:color w:val="000000" w:themeColor="text1"/>
          <w:sz w:val="20"/>
          <w:szCs w:val="20"/>
          <w:lang w:eastAsia="sk-SK"/>
        </w:rPr>
        <w:t>author</w:t>
      </w:r>
      <w:r w:rsidRPr="008274D8">
        <w:rPr>
          <w:rFonts w:eastAsia="Times" w:cs="Times New Roman"/>
          <w:bCs/>
          <w:color w:val="000000" w:themeColor="text1"/>
          <w:sz w:val="20"/>
          <w:szCs w:val="20"/>
          <w:lang w:val="sk-SK" w:eastAsia="sk-SK"/>
        </w:rPr>
        <w:t xml:space="preserve"> hopes that this paper can be an alternative study for teachers and related parties in overcoming the problem of the low pedagogical </w:t>
      </w:r>
      <w:r w:rsidR="004049BE" w:rsidRPr="008274D8">
        <w:rPr>
          <w:rFonts w:eastAsia="Times" w:cs="Times New Roman"/>
          <w:bCs/>
          <w:color w:val="000000" w:themeColor="text1"/>
          <w:sz w:val="20"/>
          <w:szCs w:val="20"/>
          <w:lang w:val="sk-SK" w:eastAsia="sk-SK"/>
        </w:rPr>
        <w:t>competencies</w:t>
      </w:r>
      <w:r w:rsidRPr="008274D8">
        <w:rPr>
          <w:rFonts w:eastAsia="Times" w:cs="Times New Roman"/>
          <w:bCs/>
          <w:color w:val="000000" w:themeColor="text1"/>
          <w:sz w:val="20"/>
          <w:szCs w:val="20"/>
          <w:lang w:val="sk-SK" w:eastAsia="sk-SK"/>
        </w:rPr>
        <w:t xml:space="preserve"> of elementary school teachers.</w:t>
      </w:r>
    </w:p>
    <w:p w14:paraId="6F76410E" w14:textId="5A2A5E8E" w:rsidR="00B15473" w:rsidRPr="009567B4" w:rsidRDefault="00590D27" w:rsidP="00A762B4">
      <w:pPr>
        <w:spacing w:after="200" w:line="276" w:lineRule="auto"/>
        <w:jc w:val="both"/>
        <w:rPr>
          <w:rFonts w:eastAsia="Times" w:cs="Times New Roman"/>
          <w:b/>
          <w:bCs/>
          <w:color w:val="000000" w:themeColor="text1"/>
          <w:lang w:val="en-US" w:eastAsia="sk-SK"/>
        </w:rPr>
      </w:pPr>
      <w:r w:rsidRPr="004F394E">
        <w:rPr>
          <w:rFonts w:eastAsia="Times" w:cs="Times New Roman"/>
          <w:b/>
          <w:bCs/>
          <w:color w:val="000000" w:themeColor="text1"/>
          <w:lang w:eastAsia="sk-SK"/>
        </w:rPr>
        <w:t>6. Reference</w:t>
      </w:r>
      <w:r w:rsidR="009567B4">
        <w:rPr>
          <w:rFonts w:eastAsia="Times" w:cs="Times New Roman"/>
          <w:b/>
          <w:bCs/>
          <w:color w:val="000000" w:themeColor="text1"/>
          <w:lang w:val="en-US" w:eastAsia="sk-SK"/>
        </w:rPr>
        <w:t>s</w:t>
      </w:r>
    </w:p>
    <w:p w14:paraId="128C89CE" w14:textId="638F6E47" w:rsidR="00713D83" w:rsidRPr="004F394E" w:rsidRDefault="00590D27" w:rsidP="00713D83">
      <w:pPr>
        <w:numPr>
          <w:ilvl w:val="0"/>
          <w:numId w:val="3"/>
        </w:numPr>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Cate, I.M.P, Markova, M.,Krischler, M., Krolak,S. (2018).  </w:t>
      </w:r>
      <w:r w:rsidRPr="004F394E">
        <w:rPr>
          <w:rFonts w:eastAsia="Calibri" w:cs="Times New Roman"/>
          <w:bCs/>
          <w:i/>
          <w:color w:val="000000" w:themeColor="text1"/>
          <w:sz w:val="18"/>
          <w:szCs w:val="18"/>
        </w:rPr>
        <w:t xml:space="preserve">Promoting Inclusive Education: The Role of Teachers’ </w:t>
      </w:r>
      <w:r w:rsidR="004049BE">
        <w:rPr>
          <w:rFonts w:eastAsia="Calibri" w:cs="Times New Roman"/>
          <w:bCs/>
          <w:i/>
          <w:color w:val="000000" w:themeColor="text1"/>
          <w:sz w:val="18"/>
          <w:szCs w:val="18"/>
        </w:rPr>
        <w:t>Competencies</w:t>
      </w:r>
      <w:r w:rsidRPr="004F394E">
        <w:rPr>
          <w:rFonts w:eastAsia="Calibri" w:cs="Times New Roman"/>
          <w:bCs/>
          <w:i/>
          <w:color w:val="000000" w:themeColor="text1"/>
          <w:sz w:val="18"/>
          <w:szCs w:val="18"/>
        </w:rPr>
        <w:t xml:space="preserve"> and Attitudes.</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 Insights into Learning Disabilities 15(1), 49-63,</w:t>
      </w:r>
    </w:p>
    <w:p w14:paraId="348F5657" w14:textId="165302DF" w:rsidR="00713D83" w:rsidRPr="004F394E" w:rsidRDefault="00590D27" w:rsidP="00713D83">
      <w:pPr>
        <w:numPr>
          <w:ilvl w:val="0"/>
          <w:numId w:val="3"/>
        </w:numPr>
        <w:spacing w:after="200" w:line="276" w:lineRule="auto"/>
        <w:contextualSpacing/>
        <w:rPr>
          <w:rFonts w:eastAsia="Calibri" w:cs="Times New Roman"/>
          <w:iCs/>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Puspitasari, R. &amp; Budiningsih, C.A. (2019). </w:t>
      </w:r>
      <w:r w:rsidRPr="004F394E">
        <w:rPr>
          <w:rFonts w:eastAsia="Calibri" w:cs="Times New Roman"/>
          <w:i/>
          <w:color w:val="000000" w:themeColor="text1"/>
          <w:sz w:val="18"/>
          <w:szCs w:val="18"/>
        </w:rPr>
        <w:t>In House Training Optimization: Efforts to Improve Teacher Quality</w:t>
      </w:r>
      <w:r w:rsidRPr="004F394E">
        <w:rPr>
          <w:rFonts w:eastAsia="Calibri" w:cs="Times New Roman"/>
          <w:color w:val="000000" w:themeColor="text1"/>
          <w:sz w:val="18"/>
          <w:szCs w:val="18"/>
        </w:rPr>
        <w:t xml:space="preserve">. </w:t>
      </w:r>
      <w:r w:rsidRPr="004F394E">
        <w:rPr>
          <w:rFonts w:eastAsia="Calibri" w:cs="Times New Roman"/>
          <w:iCs/>
          <w:color w:val="000000" w:themeColor="text1"/>
          <w:sz w:val="18"/>
          <w:szCs w:val="18"/>
        </w:rPr>
        <w:t>Advances in Social Science, Education and Humanities Research, volume 511</w:t>
      </w:r>
    </w:p>
    <w:p w14:paraId="79F00B6A" w14:textId="2478FCDD" w:rsidR="00713D83" w:rsidRPr="004F394E" w:rsidRDefault="00590D27" w:rsidP="00713D83">
      <w:pPr>
        <w:numPr>
          <w:ilvl w:val="0"/>
          <w:numId w:val="3"/>
        </w:numPr>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lastRenderedPageBreak/>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Susanto,R dkk. 2019. </w:t>
      </w:r>
      <w:r w:rsidRPr="004F394E">
        <w:rPr>
          <w:rFonts w:eastAsia="Calibri" w:cs="Times New Roman"/>
          <w:i/>
          <w:color w:val="000000" w:themeColor="text1"/>
          <w:sz w:val="18"/>
          <w:szCs w:val="18"/>
        </w:rPr>
        <w:t xml:space="preserve">Development of Pedagogical </w:t>
      </w:r>
      <w:r w:rsidR="004049BE">
        <w:rPr>
          <w:rFonts w:eastAsia="Calibri" w:cs="Times New Roman"/>
          <w:i/>
          <w:color w:val="000000" w:themeColor="text1"/>
          <w:sz w:val="18"/>
          <w:szCs w:val="18"/>
        </w:rPr>
        <w:t>Competencies</w:t>
      </w:r>
      <w:r w:rsidRPr="004F394E">
        <w:rPr>
          <w:rFonts w:eastAsia="Calibri" w:cs="Times New Roman"/>
          <w:i/>
          <w:color w:val="000000" w:themeColor="text1"/>
          <w:sz w:val="18"/>
          <w:szCs w:val="18"/>
        </w:rPr>
        <w:t xml:space="preserve"> Models for Elementary School Teachers: Pedagogical Knowledge, Reflective Ability, Emotional Intelligence, and Instructional Communication Pattern</w:t>
      </w:r>
      <w:r w:rsidRPr="004F394E">
        <w:rPr>
          <w:rFonts w:eastAsia="Calibri" w:cs="Times New Roman"/>
          <w:color w:val="000000" w:themeColor="text1"/>
          <w:sz w:val="18"/>
          <w:szCs w:val="18"/>
        </w:rPr>
        <w:t>. Universal Journal of Educational Research 7(10): 2124-2032.</w:t>
      </w:r>
    </w:p>
    <w:p w14:paraId="08F2CA1D" w14:textId="44348D1A" w:rsidR="00713D83" w:rsidRPr="004F394E" w:rsidRDefault="00590D27" w:rsidP="00713D83">
      <w:pPr>
        <w:numPr>
          <w:ilvl w:val="0"/>
          <w:numId w:val="3"/>
        </w:numPr>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Syahrial, dkk. 2019. </w:t>
      </w:r>
      <w:r w:rsidRPr="004F394E">
        <w:rPr>
          <w:rFonts w:eastAsia="Calibri" w:cs="Times New Roman"/>
          <w:i/>
          <w:color w:val="000000" w:themeColor="text1"/>
          <w:sz w:val="18"/>
          <w:szCs w:val="18"/>
        </w:rPr>
        <w:t>The impact of etnocontructivisme in social affairs on pedagogic competencies.</w:t>
      </w:r>
      <w:r w:rsidRPr="004F394E">
        <w:rPr>
          <w:rFonts w:eastAsia="Calibri" w:cs="Times New Roman"/>
          <w:color w:val="000000" w:themeColor="text1"/>
          <w:sz w:val="18"/>
          <w:szCs w:val="18"/>
        </w:rPr>
        <w:t xml:space="preserve">  International Journal of Evaluation and Research in Education (IJERE) Vol. 8, No. 3, September 2019, pp. 409-416.</w:t>
      </w:r>
    </w:p>
    <w:p w14:paraId="65405D86" w14:textId="795E74A1"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bCs/>
          <w:i/>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Sudarto, T. dkk. (2019). </w:t>
      </w:r>
      <w:r w:rsidRPr="004F394E">
        <w:rPr>
          <w:rFonts w:eastAsia="Calibri" w:cs="Times New Roman"/>
          <w:bCs/>
          <w:i/>
          <w:color w:val="000000" w:themeColor="text1"/>
          <w:sz w:val="18"/>
          <w:szCs w:val="18"/>
        </w:rPr>
        <w:t xml:space="preserve">Evaluation Of Training Program For Warehouse Manager Candidates Within The Warehouse Receipt System Scheme At Commodity Future Trading Regulatory Agency (Contra), Indonesia. </w:t>
      </w:r>
      <w:r w:rsidRPr="004F394E">
        <w:rPr>
          <w:rFonts w:eastAsia="Calibri" w:cs="Times New Roman"/>
          <w:bCs/>
          <w:iCs/>
          <w:color w:val="000000" w:themeColor="text1"/>
          <w:sz w:val="18"/>
          <w:szCs w:val="18"/>
        </w:rPr>
        <w:t>The 1st Multi-Disciplinary International conference the University Of Asahan.</w:t>
      </w:r>
    </w:p>
    <w:p w14:paraId="7150D736" w14:textId="099095C0"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Febrianis I, Muljono P, Susanto D. (2014). </w:t>
      </w:r>
      <w:r w:rsidRPr="004F394E">
        <w:rPr>
          <w:rFonts w:eastAsia="Calibri" w:cs="Times New Roman"/>
          <w:i/>
          <w:color w:val="000000" w:themeColor="text1"/>
          <w:sz w:val="18"/>
          <w:szCs w:val="18"/>
        </w:rPr>
        <w:t xml:space="preserve">Pedagogical </w:t>
      </w:r>
      <w:r w:rsidR="004049BE">
        <w:rPr>
          <w:rFonts w:eastAsia="Calibri" w:cs="Times New Roman"/>
          <w:i/>
          <w:color w:val="000000" w:themeColor="text1"/>
          <w:sz w:val="18"/>
          <w:szCs w:val="18"/>
        </w:rPr>
        <w:t>competencies</w:t>
      </w:r>
      <w:r w:rsidRPr="004F394E">
        <w:rPr>
          <w:rFonts w:eastAsia="Calibri" w:cs="Times New Roman"/>
          <w:i/>
          <w:color w:val="000000" w:themeColor="text1"/>
          <w:sz w:val="18"/>
          <w:szCs w:val="18"/>
        </w:rPr>
        <w:t>-based Training Needs Analysis for Natural Science Teachers</w:t>
      </w:r>
      <w:r w:rsidRPr="004F394E">
        <w:rPr>
          <w:rFonts w:eastAsia="Calibri" w:cs="Times New Roman"/>
          <w:color w:val="000000" w:themeColor="text1"/>
          <w:sz w:val="18"/>
          <w:szCs w:val="18"/>
        </w:rPr>
        <w:t xml:space="preserve">. </w:t>
      </w:r>
      <w:r w:rsidRPr="004F394E">
        <w:rPr>
          <w:rFonts w:eastAsia="Calibri" w:cs="Times New Roman"/>
          <w:i/>
          <w:iCs/>
          <w:color w:val="000000" w:themeColor="text1"/>
          <w:sz w:val="18"/>
          <w:szCs w:val="18"/>
        </w:rPr>
        <w:t xml:space="preserve">Journal of Education and Learning. </w:t>
      </w:r>
      <w:r w:rsidRPr="004F394E">
        <w:rPr>
          <w:rFonts w:eastAsia="Calibri" w:cs="Times New Roman"/>
          <w:color w:val="000000" w:themeColor="text1"/>
          <w:sz w:val="18"/>
          <w:szCs w:val="18"/>
        </w:rPr>
        <w:t>Vol.8 (2) pp. 144-151.</w:t>
      </w:r>
    </w:p>
    <w:p w14:paraId="455D2449" w14:textId="0AD3A991"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Arpius. (2020). </w:t>
      </w:r>
      <w:r w:rsidRPr="004F394E">
        <w:rPr>
          <w:rFonts w:eastAsia="Calibri" w:cs="Times New Roman"/>
          <w:bCs/>
          <w:i/>
          <w:color w:val="000000" w:themeColor="text1"/>
          <w:sz w:val="18"/>
          <w:szCs w:val="18"/>
        </w:rPr>
        <w:t xml:space="preserve">Efforts To Improve Teachers' </w:t>
      </w:r>
      <w:r w:rsidR="004049BE">
        <w:rPr>
          <w:rFonts w:eastAsia="Calibri" w:cs="Times New Roman"/>
          <w:bCs/>
          <w:i/>
          <w:color w:val="000000" w:themeColor="text1"/>
          <w:sz w:val="18"/>
          <w:szCs w:val="18"/>
        </w:rPr>
        <w:t>Competencies</w:t>
      </w:r>
      <w:r w:rsidRPr="004F394E">
        <w:rPr>
          <w:rFonts w:eastAsia="Calibri" w:cs="Times New Roman"/>
          <w:bCs/>
          <w:i/>
          <w:color w:val="000000" w:themeColor="text1"/>
          <w:sz w:val="18"/>
          <w:szCs w:val="18"/>
        </w:rPr>
        <w:t xml:space="preserve"> In Preparing Lesson Plan During The Covid-19 Pandemic Through In House Training. </w:t>
      </w:r>
      <w:r w:rsidRPr="004F394E">
        <w:rPr>
          <w:rFonts w:eastAsia="Calibri" w:cs="Times New Roman"/>
          <w:bCs/>
          <w:color w:val="000000" w:themeColor="text1"/>
          <w:sz w:val="18"/>
          <w:szCs w:val="18"/>
        </w:rPr>
        <w:t>Jurnal PAJAR (Pendidikan dan Pengajaran) Volume 4 Nomor 6</w:t>
      </w:r>
    </w:p>
    <w:p w14:paraId="0DDB1ED8" w14:textId="6F7E1E16" w:rsidR="00713D83" w:rsidRPr="004F394E" w:rsidRDefault="00590D27" w:rsidP="00EF6A88">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Astuti, S., dkk. (2017). </w:t>
      </w:r>
      <w:r w:rsidRPr="004F394E">
        <w:rPr>
          <w:rFonts w:eastAsia="Calibri" w:cs="Times New Roman"/>
          <w:bCs/>
          <w:i/>
          <w:color w:val="000000" w:themeColor="text1"/>
          <w:sz w:val="18"/>
          <w:szCs w:val="18"/>
        </w:rPr>
        <w:t xml:space="preserve">Peningkatan Kemampuan Guru Sekolah Dasar Dalam Penyusunan Instrumen Ranah Sikap Melalui </w:t>
      </w:r>
      <w:r w:rsidRPr="004F394E">
        <w:rPr>
          <w:rFonts w:eastAsia="Calibri" w:cs="Times New Roman"/>
          <w:bCs/>
          <w:i/>
          <w:iCs/>
          <w:color w:val="000000" w:themeColor="text1"/>
          <w:sz w:val="18"/>
          <w:szCs w:val="18"/>
        </w:rPr>
        <w:t xml:space="preserve">In House Training. </w:t>
      </w:r>
      <w:r w:rsidRPr="004F394E">
        <w:rPr>
          <w:rFonts w:eastAsia="Calibri" w:cs="Times New Roman"/>
          <w:bCs/>
          <w:iCs/>
          <w:color w:val="000000" w:themeColor="text1"/>
          <w:sz w:val="18"/>
          <w:szCs w:val="18"/>
        </w:rPr>
        <w:t xml:space="preserve">Jurnal manajemen Pendidikan. </w:t>
      </w:r>
      <w:r w:rsidRPr="004F394E">
        <w:rPr>
          <w:rFonts w:eastAsia="Calibri" w:cs="Times New Roman"/>
          <w:color w:val="000000" w:themeColor="text1"/>
          <w:sz w:val="18"/>
          <w:szCs w:val="18"/>
        </w:rPr>
        <w:t xml:space="preserve">Volume: 4, No. 1, Januari-Juni  Halaman: 37-47 </w:t>
      </w:r>
    </w:p>
    <w:p w14:paraId="2A3AEC42" w14:textId="601520B5"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Chaerani, N.C., (2016).  </w:t>
      </w:r>
      <w:r w:rsidRPr="004F394E">
        <w:rPr>
          <w:rFonts w:eastAsia="Calibri" w:cs="Times New Roman"/>
          <w:bCs/>
          <w:color w:val="000000" w:themeColor="text1"/>
          <w:sz w:val="18"/>
          <w:szCs w:val="18"/>
        </w:rPr>
        <w:t xml:space="preserve">Peningkatan Kompetensi Guru Dalam Menyusun Rpp Melalui Kegiatan Iht </w:t>
      </w:r>
      <w:r w:rsidRPr="004F394E">
        <w:rPr>
          <w:rFonts w:eastAsia="Calibri" w:cs="Times New Roman"/>
          <w:bCs/>
          <w:i/>
          <w:iCs/>
          <w:color w:val="000000" w:themeColor="text1"/>
          <w:sz w:val="18"/>
          <w:szCs w:val="18"/>
        </w:rPr>
        <w:t>(In House Training)</w:t>
      </w:r>
      <w:r w:rsidRPr="004F394E">
        <w:rPr>
          <w:rFonts w:eastAsia="Calibri" w:cs="Times New Roman"/>
          <w:color w:val="000000" w:themeColor="text1"/>
          <w:sz w:val="18"/>
          <w:szCs w:val="18"/>
        </w:rPr>
        <w:t xml:space="preserve"> Jurnal Penelitian Tindakan Kelas Vol.17, No. 1,</w:t>
      </w:r>
    </w:p>
    <w:p w14:paraId="318664C3" w14:textId="531CB3A3"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Erman, E. (2020).  </w:t>
      </w:r>
      <w:r w:rsidRPr="004F394E">
        <w:rPr>
          <w:rFonts w:eastAsia="Calibri" w:cs="Times New Roman"/>
          <w:bCs/>
          <w:i/>
          <w:iCs/>
          <w:color w:val="000000" w:themeColor="text1"/>
          <w:sz w:val="18"/>
          <w:szCs w:val="18"/>
        </w:rPr>
        <w:t xml:space="preserve">In House Training </w:t>
      </w:r>
      <w:r w:rsidRPr="004F394E">
        <w:rPr>
          <w:rFonts w:eastAsia="Calibri" w:cs="Times New Roman"/>
          <w:bCs/>
          <w:color w:val="000000" w:themeColor="text1"/>
          <w:sz w:val="18"/>
          <w:szCs w:val="18"/>
        </w:rPr>
        <w:t>Meningkatkan Kompetensi Guru SMPN 5 Rakit Kulim Dalam Pembelajaran Jarak Jauh.</w:t>
      </w:r>
      <w:r w:rsidRPr="004F394E">
        <w:rPr>
          <w:rFonts w:eastAsia="Calibri" w:cs="Times New Roman"/>
          <w:b/>
          <w:bCs/>
          <w:color w:val="000000" w:themeColor="text1"/>
          <w:sz w:val="18"/>
          <w:szCs w:val="18"/>
        </w:rPr>
        <w:t xml:space="preserve"> </w:t>
      </w:r>
      <w:r w:rsidRPr="004F394E">
        <w:rPr>
          <w:rFonts w:eastAsia="Calibri" w:cs="Times New Roman"/>
          <w:color w:val="000000" w:themeColor="text1"/>
          <w:sz w:val="18"/>
          <w:szCs w:val="18"/>
        </w:rPr>
        <w:t xml:space="preserve">Jurnal Pendidikan Tambusai. Halaman 3442-3449 Volume 4 Nomor 3  </w:t>
      </w:r>
    </w:p>
    <w:p w14:paraId="0BD45CF1" w14:textId="7FDE94BA"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color w:val="000000" w:themeColor="text1"/>
          <w:sz w:val="18"/>
          <w:szCs w:val="18"/>
        </w:rPr>
        <w:t xml:space="preserve"> </w:t>
      </w:r>
      <w:r w:rsidR="00C33196"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00C33196" w:rsidRPr="004F394E">
        <w:rPr>
          <w:rFonts w:eastAsia="Calibri" w:cs="Times New Roman"/>
          <w:b/>
          <w:bCs/>
          <w:color w:val="000000" w:themeColor="text1"/>
          <w:sz w:val="18"/>
          <w:szCs w:val="18"/>
        </w:rPr>
        <w:t>:</w:t>
      </w:r>
      <w:r w:rsidR="00C33196"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Islam, M.DR., (2020). </w:t>
      </w:r>
      <w:r w:rsidRPr="004F394E">
        <w:rPr>
          <w:rFonts w:eastAsia="Calibri" w:cs="Times New Roman"/>
          <w:i/>
          <w:color w:val="000000" w:themeColor="text1"/>
          <w:sz w:val="18"/>
          <w:szCs w:val="18"/>
        </w:rPr>
        <w:t>Enhancing Instructional Leadership Using In-House Training.</w:t>
      </w:r>
      <w:r w:rsidRPr="004F394E">
        <w:rPr>
          <w:rFonts w:eastAsia="Calibri" w:cs="Times New Roman"/>
          <w:color w:val="000000" w:themeColor="text1"/>
          <w:sz w:val="18"/>
          <w:szCs w:val="18"/>
        </w:rPr>
        <w:t xml:space="preserve"> </w:t>
      </w:r>
      <w:r w:rsidRPr="004F394E">
        <w:rPr>
          <w:rFonts w:eastAsia="Calibri" w:cs="Times New Roman"/>
          <w:iCs/>
          <w:color w:val="000000" w:themeColor="text1"/>
          <w:sz w:val="18"/>
          <w:szCs w:val="18"/>
        </w:rPr>
        <w:t xml:space="preserve">i-manager's Journal of Educational Technology, Vol. 17 </w:t>
      </w:r>
      <w:r w:rsidRPr="004F394E">
        <w:rPr>
          <w:rFonts w:eastAsia="Calibri" w:cs="Times New Roman"/>
          <w:color w:val="000000" w:themeColor="text1"/>
          <w:sz w:val="18"/>
          <w:szCs w:val="18"/>
        </w:rPr>
        <w:t xml:space="preserve">l </w:t>
      </w:r>
      <w:r w:rsidRPr="004F394E">
        <w:rPr>
          <w:rFonts w:eastAsia="Calibri" w:cs="Times New Roman"/>
          <w:iCs/>
          <w:color w:val="000000" w:themeColor="text1"/>
          <w:sz w:val="18"/>
          <w:szCs w:val="18"/>
        </w:rPr>
        <w:t xml:space="preserve">No. 2 </w:t>
      </w:r>
      <w:r w:rsidRPr="004F394E">
        <w:rPr>
          <w:rFonts w:eastAsia="Calibri" w:cs="Times New Roman"/>
          <w:color w:val="000000" w:themeColor="text1"/>
          <w:sz w:val="18"/>
          <w:szCs w:val="18"/>
        </w:rPr>
        <w:t xml:space="preserve">l </w:t>
      </w:r>
      <w:r w:rsidRPr="004F394E">
        <w:rPr>
          <w:rFonts w:eastAsia="Calibri" w:cs="Times New Roman"/>
          <w:iCs/>
          <w:color w:val="000000" w:themeColor="text1"/>
          <w:sz w:val="18"/>
          <w:szCs w:val="18"/>
        </w:rPr>
        <w:t>July - September 2020</w:t>
      </w:r>
    </w:p>
    <w:p w14:paraId="6CFE43B1" w14:textId="2F20D4E2"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Lengkawati, dkk.(2015).  </w:t>
      </w:r>
      <w:r w:rsidRPr="004F394E">
        <w:rPr>
          <w:rFonts w:eastAsia="Calibri" w:cs="Times New Roman"/>
          <w:bCs/>
          <w:i/>
          <w:color w:val="000000" w:themeColor="text1"/>
          <w:sz w:val="18"/>
          <w:szCs w:val="18"/>
        </w:rPr>
        <w:t>In House Training (Iht) Model To Improve The Abilities Of English Teachers In Developing Teaching Materials</w:t>
      </w:r>
      <w:r w:rsidRPr="004F394E">
        <w:rPr>
          <w:rFonts w:eastAsia="Calibri" w:cs="Times New Roman"/>
          <w:bCs/>
          <w:color w:val="000000" w:themeColor="text1"/>
          <w:sz w:val="18"/>
          <w:szCs w:val="18"/>
        </w:rPr>
        <w:t xml:space="preserve">. </w:t>
      </w:r>
      <w:r w:rsidRPr="004F394E">
        <w:rPr>
          <w:rFonts w:eastAsia="Calibri" w:cs="Times New Roman"/>
          <w:iCs/>
          <w:color w:val="000000" w:themeColor="text1"/>
          <w:sz w:val="18"/>
          <w:szCs w:val="18"/>
        </w:rPr>
        <w:t>Indonesian Journal of Applied Linguistics, Vol. 5 No. 1, pp. 37 – 43</w:t>
      </w:r>
    </w:p>
    <w:p w14:paraId="7177DBB4" w14:textId="5081A20C"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Nugroho, P.J, (2017). </w:t>
      </w:r>
      <w:r w:rsidRPr="004F394E">
        <w:rPr>
          <w:rFonts w:eastAsia="Calibri" w:cs="Times New Roman"/>
          <w:bCs/>
          <w:i/>
          <w:color w:val="000000" w:themeColor="text1"/>
          <w:sz w:val="18"/>
          <w:szCs w:val="18"/>
        </w:rPr>
        <w:t xml:space="preserve">Pengembangan Model Pelatihan Inovatif Untuk Meningkatkan Kompetensi Guru Sekolah Dasar Daerah Terpencil. </w:t>
      </w:r>
      <w:r w:rsidRPr="004F394E">
        <w:rPr>
          <w:rFonts w:eastAsia="Calibri" w:cs="Times New Roman"/>
          <w:bCs/>
          <w:color w:val="000000" w:themeColor="text1"/>
          <w:sz w:val="18"/>
          <w:szCs w:val="18"/>
        </w:rPr>
        <w:t xml:space="preserve">Jurnal </w:t>
      </w:r>
      <w:r w:rsidRPr="004F394E">
        <w:rPr>
          <w:rFonts w:cs="Times New Roman"/>
          <w:bCs/>
          <w:iCs/>
          <w:color w:val="000000" w:themeColor="text1"/>
          <w:sz w:val="18"/>
          <w:szCs w:val="18"/>
        </w:rPr>
        <w:t>Sekolah Dasar</w:t>
      </w:r>
      <w:r w:rsidRPr="004F394E">
        <w:rPr>
          <w:rFonts w:cs="Times New Roman"/>
          <w:b/>
          <w:bCs/>
          <w:iCs/>
          <w:color w:val="000000" w:themeColor="text1"/>
          <w:sz w:val="18"/>
          <w:szCs w:val="18"/>
        </w:rPr>
        <w:t xml:space="preserve">, </w:t>
      </w:r>
      <w:r w:rsidRPr="004F394E">
        <w:rPr>
          <w:rFonts w:cs="Times New Roman"/>
          <w:iCs/>
          <w:color w:val="000000" w:themeColor="text1"/>
          <w:sz w:val="18"/>
          <w:szCs w:val="18"/>
        </w:rPr>
        <w:t>Tahun 26 Nomor 2,  hlm 101-115</w:t>
      </w:r>
    </w:p>
    <w:p w14:paraId="1E3472B7" w14:textId="404B0E96"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Widodo, S. (2020). </w:t>
      </w:r>
      <w:r w:rsidRPr="004F394E">
        <w:rPr>
          <w:rFonts w:eastAsia="Calibri" w:cs="Times New Roman"/>
          <w:bCs/>
          <w:i/>
          <w:color w:val="000000" w:themeColor="text1"/>
          <w:sz w:val="18"/>
          <w:szCs w:val="18"/>
        </w:rPr>
        <w:t xml:space="preserve">Peningkatan Kompetensi Guru Pada Penerapan Pelaksanaan Pembelajaran Yang Interaktif, Inspiratif, Menyenangkan ,Menantang, Memotivasi Melalui In House Training Di Sma Negeri 1 Ulujami. </w:t>
      </w:r>
      <w:r w:rsidRPr="004F394E">
        <w:rPr>
          <w:rFonts w:eastAsia="Calibri" w:cs="Times New Roman"/>
          <w:bCs/>
          <w:color w:val="000000" w:themeColor="text1"/>
          <w:sz w:val="18"/>
          <w:szCs w:val="18"/>
        </w:rPr>
        <w:t>Journal Scientic of Mandalika, Vol.1 No. 3, pp. 226-233</w:t>
      </w:r>
    </w:p>
    <w:p w14:paraId="5D21A6BA" w14:textId="0D0F8085"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Suhelmidam. (2019). </w:t>
      </w:r>
      <w:r w:rsidRPr="004F394E">
        <w:rPr>
          <w:rFonts w:eastAsia="Calibri" w:cs="Times New Roman"/>
          <w:i/>
          <w:color w:val="000000" w:themeColor="text1"/>
          <w:sz w:val="18"/>
          <w:szCs w:val="18"/>
        </w:rPr>
        <w:t xml:space="preserve"> </w:t>
      </w:r>
      <w:r w:rsidRPr="004F394E">
        <w:rPr>
          <w:rFonts w:eastAsia="Calibri" w:cs="Times New Roman"/>
          <w:bCs/>
          <w:i/>
          <w:color w:val="000000" w:themeColor="text1"/>
          <w:sz w:val="18"/>
          <w:szCs w:val="18"/>
        </w:rPr>
        <w:t xml:space="preserve">Improvement of Teacher Capability Using Contextual Teaching and Learning Models Through in House Training. </w:t>
      </w:r>
      <w:r w:rsidRPr="004F394E">
        <w:rPr>
          <w:rFonts w:eastAsia="Calibri" w:cs="Times New Roman"/>
          <w:color w:val="000000" w:themeColor="text1"/>
          <w:sz w:val="18"/>
          <w:szCs w:val="18"/>
        </w:rPr>
        <w:t xml:space="preserve"> Journal of Educational Sciences Vol. 3 No. 3, pp.281–291</w:t>
      </w:r>
    </w:p>
    <w:p w14:paraId="6F061C03" w14:textId="7EAE9066"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shd w:val="clear" w:color="auto" w:fill="FFFFFF"/>
          <w:lang w:val="en-US"/>
        </w:rPr>
        <w:t xml:space="preserve">Arsyillah, B. T., &amp; Muhid, A. (2020). </w:t>
      </w:r>
      <w:r w:rsidRPr="004F394E">
        <w:rPr>
          <w:rFonts w:eastAsia="Calibri" w:cs="Times New Roman"/>
          <w:i/>
          <w:iCs/>
          <w:color w:val="000000" w:themeColor="text1"/>
          <w:sz w:val="18"/>
          <w:szCs w:val="18"/>
          <w:shd w:val="clear" w:color="auto" w:fill="FFFFFF"/>
          <w:lang w:val="en-US"/>
        </w:rPr>
        <w:t>Pendidikan Multikultural Dalam Membentuk Karakter Pemuda di Perguruan Tinggi</w:t>
      </w:r>
      <w:r w:rsidRPr="004F394E">
        <w:rPr>
          <w:rFonts w:eastAsia="Calibri" w:cs="Times New Roman"/>
          <w:color w:val="000000" w:themeColor="text1"/>
          <w:sz w:val="18"/>
          <w:szCs w:val="18"/>
          <w:shd w:val="clear" w:color="auto" w:fill="FFFFFF"/>
          <w:lang w:val="en-US"/>
        </w:rPr>
        <w:t>. Al-Fikr:Jurnal Pendidikan Islam,6(1),17-</w:t>
      </w:r>
      <w:r w:rsidRPr="004F394E">
        <w:rPr>
          <w:rFonts w:eastAsia="Calibri" w:cs="Times New Roman"/>
          <w:color w:val="000000" w:themeColor="text1"/>
          <w:sz w:val="18"/>
          <w:szCs w:val="18"/>
          <w:shd w:val="clear" w:color="auto" w:fill="FFFFFF"/>
        </w:rPr>
        <w:t>2</w:t>
      </w:r>
      <w:r w:rsidRPr="004F394E">
        <w:rPr>
          <w:rFonts w:eastAsia="Calibri" w:cs="Times New Roman"/>
          <w:color w:val="000000" w:themeColor="text1"/>
          <w:sz w:val="18"/>
          <w:szCs w:val="18"/>
          <w:shd w:val="clear" w:color="auto" w:fill="FFFFFF"/>
          <w:lang w:val="en-US"/>
        </w:rPr>
        <w:t>6.</w:t>
      </w:r>
    </w:p>
    <w:p w14:paraId="586D9540" w14:textId="70023A2B" w:rsidR="00713D83" w:rsidRPr="004F394E" w:rsidRDefault="00590D27" w:rsidP="00713D83">
      <w:pPr>
        <w:numPr>
          <w:ilvl w:val="0"/>
          <w:numId w:val="3"/>
        </w:numPr>
        <w:autoSpaceDE w:val="0"/>
        <w:autoSpaceDN w:val="0"/>
        <w:adjustRightInd w:val="0"/>
        <w:spacing w:after="200"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shd w:val="clear" w:color="auto" w:fill="FFFFFF"/>
          <w:lang w:val="en-US"/>
        </w:rPr>
        <w:t xml:space="preserve">Bowen, G. A. (2009). </w:t>
      </w:r>
      <w:r w:rsidRPr="004F394E">
        <w:rPr>
          <w:rFonts w:eastAsia="Calibri" w:cs="Times New Roman"/>
          <w:i/>
          <w:iCs/>
          <w:color w:val="000000" w:themeColor="text1"/>
          <w:sz w:val="18"/>
          <w:szCs w:val="18"/>
          <w:shd w:val="clear" w:color="auto" w:fill="FFFFFF"/>
          <w:lang w:val="en-US"/>
        </w:rPr>
        <w:t>Document Analysis as a Qualitative Research Method</w:t>
      </w:r>
      <w:r w:rsidRPr="004F394E">
        <w:rPr>
          <w:rFonts w:eastAsia="Calibri" w:cs="Times New Roman"/>
          <w:color w:val="000000" w:themeColor="text1"/>
          <w:sz w:val="18"/>
          <w:szCs w:val="18"/>
          <w:shd w:val="clear" w:color="auto" w:fill="FFFFFF"/>
          <w:lang w:val="en-US"/>
        </w:rPr>
        <w:t>. Qualitative research journal.</w:t>
      </w:r>
    </w:p>
    <w:p w14:paraId="7F03A352" w14:textId="2D3E4DE3" w:rsidR="00713D83" w:rsidRPr="004F394E" w:rsidRDefault="00590D27" w:rsidP="00713D83">
      <w:pPr>
        <w:numPr>
          <w:ilvl w:val="0"/>
          <w:numId w:val="3"/>
        </w:numPr>
        <w:autoSpaceDE w:val="0"/>
        <w:autoSpaceDN w:val="0"/>
        <w:adjustRightInd w:val="0"/>
        <w:spacing w:line="276" w:lineRule="auto"/>
        <w:contextualSpacing/>
        <w:rPr>
          <w:rFonts w:eastAsia="Calibri" w:cs="Times New Roman"/>
          <w:color w:val="000000" w:themeColor="text1"/>
          <w:sz w:val="18"/>
          <w:szCs w:val="18"/>
        </w:rPr>
      </w:pPr>
      <w:r w:rsidRPr="004F394E">
        <w:rPr>
          <w:rFonts w:eastAsia="Calibri" w:cs="Times New Roman"/>
          <w:b/>
          <w:bCs/>
          <w:color w:val="000000" w:themeColor="text1"/>
          <w:sz w:val="18"/>
          <w:szCs w:val="18"/>
        </w:rPr>
        <w:lastRenderedPageBreak/>
        <w:t xml:space="preserve">Journal </w:t>
      </w:r>
      <w:r w:rsidR="004049BE">
        <w:rPr>
          <w:rFonts w:eastAsia="Calibri" w:cs="Times New Roman"/>
          <w:b/>
          <w:bCs/>
          <w:color w:val="000000" w:themeColor="text1"/>
          <w:sz w:val="18"/>
          <w:szCs w:val="18"/>
        </w:rPr>
        <w:t>Article</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eastAsia="Calibri" w:cs="Times New Roman"/>
          <w:color w:val="000000" w:themeColor="text1"/>
          <w:sz w:val="18"/>
          <w:szCs w:val="18"/>
        </w:rPr>
        <w:t xml:space="preserve">Corinorita. 2017. </w:t>
      </w:r>
      <w:r w:rsidRPr="004F394E">
        <w:rPr>
          <w:rFonts w:eastAsia="Calibri" w:cs="Times New Roman"/>
          <w:i/>
          <w:color w:val="000000" w:themeColor="text1"/>
          <w:sz w:val="18"/>
          <w:szCs w:val="18"/>
        </w:rPr>
        <w:t>Pelaksanaanin House Training Untuk Meningkatkan Kompetensi Guru Dalam Menyusun Rpp Di Sekolah Menengah Pertama</w:t>
      </w:r>
      <w:r w:rsidRPr="004F394E">
        <w:rPr>
          <w:rFonts w:eastAsia="Calibri" w:cs="Times New Roman"/>
          <w:color w:val="000000" w:themeColor="text1"/>
          <w:sz w:val="18"/>
          <w:szCs w:val="18"/>
        </w:rPr>
        <w:t>.Suara Guru: Jurnal Ilmu Pendidikan Sosial, sains, dan Humaniora Vol. 3 No. 1, Maret</w:t>
      </w:r>
    </w:p>
    <w:p w14:paraId="499D7048" w14:textId="1E950817" w:rsidR="00713D83" w:rsidRPr="004F394E" w:rsidRDefault="00590D27" w:rsidP="00713D83">
      <w:pPr>
        <w:pStyle w:val="ListParagraph"/>
        <w:numPr>
          <w:ilvl w:val="0"/>
          <w:numId w:val="3"/>
        </w:numPr>
        <w:spacing w:after="0" w:line="276" w:lineRule="auto"/>
        <w:rPr>
          <w:rFonts w:ascii="Times New Roman" w:eastAsia="Calibri" w:hAnsi="Times New Roman" w:cs="Times New Roman"/>
          <w:color w:val="000000" w:themeColor="text1"/>
          <w:sz w:val="18"/>
          <w:szCs w:val="18"/>
        </w:rPr>
      </w:pPr>
      <w:r w:rsidRPr="004F394E">
        <w:rPr>
          <w:rFonts w:eastAsia="Calibri" w:cs="Times New Roman"/>
          <w:b/>
          <w:bCs/>
          <w:color w:val="000000" w:themeColor="text1"/>
          <w:sz w:val="18"/>
          <w:szCs w:val="18"/>
          <w:lang w:val="id-ID"/>
        </w:rPr>
        <w:t>Book Chapter</w:t>
      </w:r>
      <w:r w:rsidRPr="004F394E">
        <w:rPr>
          <w:rFonts w:eastAsia="Calibri" w:cs="Times New Roman"/>
          <w:b/>
          <w:bCs/>
          <w:color w:val="000000" w:themeColor="text1"/>
          <w:sz w:val="18"/>
          <w:szCs w:val="18"/>
        </w:rPr>
        <w:t>:</w:t>
      </w:r>
      <w:r w:rsidRPr="004F394E">
        <w:rPr>
          <w:rFonts w:eastAsia="Calibri" w:cs="Times New Roman"/>
          <w:bCs/>
          <w:color w:val="000000" w:themeColor="text1"/>
          <w:sz w:val="18"/>
          <w:szCs w:val="18"/>
        </w:rPr>
        <w:t xml:space="preserve"> </w:t>
      </w:r>
      <w:r w:rsidRPr="004F394E">
        <w:rPr>
          <w:rFonts w:ascii="Times New Roman" w:eastAsia="Calibri" w:hAnsi="Times New Roman" w:cs="Times New Roman"/>
          <w:color w:val="000000" w:themeColor="text1"/>
          <w:sz w:val="18"/>
          <w:szCs w:val="18"/>
        </w:rPr>
        <w:t xml:space="preserve">Basri, H dkk. 2018. </w:t>
      </w:r>
      <w:r w:rsidRPr="004F394E">
        <w:rPr>
          <w:rFonts w:ascii="Times New Roman" w:eastAsia="Calibri" w:hAnsi="Times New Roman" w:cs="Times New Roman"/>
          <w:i/>
          <w:color w:val="000000" w:themeColor="text1"/>
          <w:sz w:val="18"/>
          <w:szCs w:val="18"/>
        </w:rPr>
        <w:t>Manajemen Pendidikan &amp; Pelatihan</w:t>
      </w:r>
      <w:r w:rsidRPr="004F394E">
        <w:rPr>
          <w:rFonts w:ascii="Times New Roman" w:eastAsia="Calibri" w:hAnsi="Times New Roman" w:cs="Times New Roman"/>
          <w:color w:val="000000" w:themeColor="text1"/>
          <w:sz w:val="18"/>
          <w:szCs w:val="18"/>
        </w:rPr>
        <w:t>. Bandung: Pustaka Setia</w:t>
      </w:r>
      <w:r w:rsidRPr="004F394E">
        <w:rPr>
          <w:rFonts w:ascii="Times New Roman" w:eastAsia="Calibri" w:hAnsi="Times New Roman" w:cs="Times New Roman"/>
          <w:color w:val="000000" w:themeColor="text1"/>
          <w:sz w:val="18"/>
          <w:szCs w:val="18"/>
          <w:lang w:val="id-ID"/>
        </w:rPr>
        <w:t>.</w:t>
      </w:r>
    </w:p>
    <w:p w14:paraId="37E95EC9" w14:textId="1F1E1BBC" w:rsidR="00713D83" w:rsidRPr="004F394E" w:rsidRDefault="00590D27" w:rsidP="00713D83">
      <w:pPr>
        <w:pStyle w:val="ListParagraph"/>
        <w:numPr>
          <w:ilvl w:val="0"/>
          <w:numId w:val="3"/>
        </w:numPr>
        <w:spacing w:after="0" w:line="276" w:lineRule="auto"/>
        <w:rPr>
          <w:rFonts w:ascii="Times New Roman" w:eastAsia="Calibri" w:hAnsi="Times New Roman" w:cs="Times New Roman"/>
          <w:color w:val="000000" w:themeColor="text1"/>
          <w:sz w:val="18"/>
          <w:szCs w:val="18"/>
        </w:rPr>
      </w:pPr>
      <w:r w:rsidRPr="004F394E">
        <w:rPr>
          <w:rFonts w:eastAsia="Calibri" w:cs="Times New Roman"/>
          <w:b/>
          <w:bCs/>
          <w:color w:val="000000" w:themeColor="text1"/>
          <w:sz w:val="18"/>
          <w:szCs w:val="18"/>
          <w:lang w:val="id-ID"/>
        </w:rPr>
        <w:t>Book Chapter</w:t>
      </w:r>
      <w:r w:rsidR="00C33196" w:rsidRPr="004F394E">
        <w:rPr>
          <w:rFonts w:eastAsia="Calibri" w:cs="Times New Roman"/>
          <w:b/>
          <w:bCs/>
          <w:color w:val="000000" w:themeColor="text1"/>
          <w:sz w:val="18"/>
          <w:szCs w:val="18"/>
        </w:rPr>
        <w:t>:</w:t>
      </w:r>
      <w:r w:rsidR="00C33196" w:rsidRPr="004F394E">
        <w:rPr>
          <w:rFonts w:eastAsia="Calibri" w:cs="Times New Roman"/>
          <w:bCs/>
          <w:color w:val="000000" w:themeColor="text1"/>
          <w:sz w:val="18"/>
          <w:szCs w:val="18"/>
        </w:rPr>
        <w:t xml:space="preserve"> </w:t>
      </w:r>
      <w:r w:rsidRPr="004F394E">
        <w:rPr>
          <w:rFonts w:ascii="Times New Roman" w:eastAsia="Calibri" w:hAnsi="Times New Roman" w:cs="Times New Roman"/>
          <w:color w:val="000000" w:themeColor="text1"/>
          <w:sz w:val="18"/>
          <w:szCs w:val="18"/>
        </w:rPr>
        <w:t xml:space="preserve">Mulyasa, E.  2007. </w:t>
      </w:r>
      <w:r w:rsidRPr="004F394E">
        <w:rPr>
          <w:rFonts w:ascii="Times New Roman" w:eastAsia="Calibri" w:hAnsi="Times New Roman" w:cs="Times New Roman"/>
          <w:i/>
          <w:color w:val="000000" w:themeColor="text1"/>
          <w:sz w:val="18"/>
          <w:szCs w:val="18"/>
        </w:rPr>
        <w:t>Standar Kompetensi Sertifikasi Guru</w:t>
      </w:r>
      <w:r w:rsidRPr="004F394E">
        <w:rPr>
          <w:rFonts w:ascii="Times New Roman" w:eastAsia="Calibri" w:hAnsi="Times New Roman" w:cs="Times New Roman"/>
          <w:color w:val="000000" w:themeColor="text1"/>
          <w:sz w:val="18"/>
          <w:szCs w:val="18"/>
        </w:rPr>
        <w:t>. Bandung: PT. Remaja Rosdakarya.</w:t>
      </w:r>
    </w:p>
    <w:p w14:paraId="0EE61CB0" w14:textId="5547BFBC" w:rsidR="00713D83" w:rsidRPr="004F394E" w:rsidRDefault="00590D27" w:rsidP="00713D83">
      <w:pPr>
        <w:pStyle w:val="ListParagraph"/>
        <w:numPr>
          <w:ilvl w:val="0"/>
          <w:numId w:val="3"/>
        </w:numPr>
        <w:spacing w:after="0" w:line="276" w:lineRule="auto"/>
        <w:rPr>
          <w:rFonts w:ascii="Times New Roman" w:eastAsia="Calibri" w:hAnsi="Times New Roman" w:cs="Times New Roman"/>
          <w:color w:val="000000" w:themeColor="text1"/>
          <w:sz w:val="18"/>
          <w:szCs w:val="18"/>
        </w:rPr>
      </w:pPr>
      <w:r w:rsidRPr="004F394E">
        <w:rPr>
          <w:rFonts w:ascii="Times New Roman" w:eastAsia="Calibri" w:hAnsi="Times New Roman" w:cs="Times New Roman"/>
          <w:b/>
          <w:color w:val="000000" w:themeColor="text1"/>
          <w:sz w:val="18"/>
          <w:szCs w:val="18"/>
          <w:lang w:val="id-ID"/>
        </w:rPr>
        <w:t>Regulation:</w:t>
      </w:r>
      <w:r w:rsidRPr="004F394E">
        <w:rPr>
          <w:rFonts w:ascii="Times New Roman" w:eastAsia="Calibri" w:hAnsi="Times New Roman" w:cs="Times New Roman"/>
          <w:i/>
          <w:color w:val="000000" w:themeColor="text1"/>
          <w:sz w:val="18"/>
          <w:szCs w:val="18"/>
          <w:lang w:val="id-ID"/>
        </w:rPr>
        <w:t xml:space="preserve"> Peraturan Pemerintah  No. 19 Tahun 2005</w:t>
      </w:r>
      <w:r w:rsidRPr="004F394E">
        <w:rPr>
          <w:rFonts w:ascii="Times New Roman" w:eastAsia="Calibri" w:hAnsi="Times New Roman" w:cs="Times New Roman"/>
          <w:color w:val="000000" w:themeColor="text1"/>
          <w:sz w:val="18"/>
          <w:szCs w:val="18"/>
          <w:lang w:val="id-ID"/>
        </w:rPr>
        <w:t>. Tentang Standar Nasional Pendidikan.</w:t>
      </w:r>
    </w:p>
    <w:p w14:paraId="18BB3AC6" w14:textId="77777777" w:rsidR="00156E05" w:rsidRPr="004F394E" w:rsidRDefault="00156E05" w:rsidP="00156E05">
      <w:pPr>
        <w:spacing w:after="200" w:line="276" w:lineRule="auto"/>
        <w:ind w:left="360"/>
        <w:rPr>
          <w:rFonts w:eastAsia="Calibri" w:cs="Times New Roman"/>
          <w:color w:val="000000" w:themeColor="text1"/>
        </w:rPr>
      </w:pPr>
    </w:p>
    <w:p w14:paraId="171CED48" w14:textId="77777777" w:rsidR="00B15473" w:rsidRPr="004F394E" w:rsidRDefault="00B15473" w:rsidP="00B918A3">
      <w:pPr>
        <w:spacing w:after="200" w:line="276" w:lineRule="auto"/>
        <w:ind w:left="142"/>
        <w:jc w:val="both"/>
        <w:rPr>
          <w:rFonts w:ascii="Calibri" w:eastAsia="Calibri" w:hAnsi="Calibri" w:cs="Times New Roman"/>
          <w:b/>
          <w:color w:val="000000" w:themeColor="text1"/>
        </w:rPr>
      </w:pPr>
    </w:p>
    <w:sectPr w:rsidR="00B15473" w:rsidRPr="004F394E" w:rsidSect="00DC2AE1">
      <w:pgSz w:w="11907" w:h="16840" w:code="9"/>
      <w:pgMar w:top="2835" w:right="2155" w:bottom="2835" w:left="21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721BT-RomanCondensed">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A57EB"/>
    <w:multiLevelType w:val="hybridMultilevel"/>
    <w:tmpl w:val="14BCC582"/>
    <w:lvl w:ilvl="0" w:tplc="879E62A8">
      <w:start w:val="1"/>
      <w:numFmt w:val="decimal"/>
      <w:lvlText w:val="[%1]"/>
      <w:lvlJc w:val="left"/>
      <w:pPr>
        <w:ind w:left="502" w:hanging="360"/>
      </w:pPr>
      <w:rPr>
        <w:rFonts w:ascii="Times New Roman" w:hAnsi="Times New Roman" w:cs="Times New Roman" w:hint="default"/>
        <w:b w:val="0"/>
        <w:sz w:val="20"/>
        <w:szCs w:val="20"/>
      </w:rPr>
    </w:lvl>
    <w:lvl w:ilvl="1" w:tplc="5DD2AE32" w:tentative="1">
      <w:start w:val="1"/>
      <w:numFmt w:val="lowerLetter"/>
      <w:lvlText w:val="%2."/>
      <w:lvlJc w:val="left"/>
      <w:pPr>
        <w:ind w:left="1222" w:hanging="360"/>
      </w:pPr>
    </w:lvl>
    <w:lvl w:ilvl="2" w:tplc="341090D6" w:tentative="1">
      <w:start w:val="1"/>
      <w:numFmt w:val="lowerRoman"/>
      <w:lvlText w:val="%3."/>
      <w:lvlJc w:val="right"/>
      <w:pPr>
        <w:ind w:left="1942" w:hanging="180"/>
      </w:pPr>
    </w:lvl>
    <w:lvl w:ilvl="3" w:tplc="CFDE31D4" w:tentative="1">
      <w:start w:val="1"/>
      <w:numFmt w:val="decimal"/>
      <w:lvlText w:val="%4."/>
      <w:lvlJc w:val="left"/>
      <w:pPr>
        <w:ind w:left="2662" w:hanging="360"/>
      </w:pPr>
    </w:lvl>
    <w:lvl w:ilvl="4" w:tplc="F0B62AA2" w:tentative="1">
      <w:start w:val="1"/>
      <w:numFmt w:val="lowerLetter"/>
      <w:lvlText w:val="%5."/>
      <w:lvlJc w:val="left"/>
      <w:pPr>
        <w:ind w:left="3382" w:hanging="360"/>
      </w:pPr>
    </w:lvl>
    <w:lvl w:ilvl="5" w:tplc="D1EE2BFA" w:tentative="1">
      <w:start w:val="1"/>
      <w:numFmt w:val="lowerRoman"/>
      <w:lvlText w:val="%6."/>
      <w:lvlJc w:val="right"/>
      <w:pPr>
        <w:ind w:left="4102" w:hanging="180"/>
      </w:pPr>
    </w:lvl>
    <w:lvl w:ilvl="6" w:tplc="75D4D3B2" w:tentative="1">
      <w:start w:val="1"/>
      <w:numFmt w:val="decimal"/>
      <w:lvlText w:val="%7."/>
      <w:lvlJc w:val="left"/>
      <w:pPr>
        <w:ind w:left="4822" w:hanging="360"/>
      </w:pPr>
    </w:lvl>
    <w:lvl w:ilvl="7" w:tplc="08A4C308" w:tentative="1">
      <w:start w:val="1"/>
      <w:numFmt w:val="lowerLetter"/>
      <w:lvlText w:val="%8."/>
      <w:lvlJc w:val="left"/>
      <w:pPr>
        <w:ind w:left="5542" w:hanging="360"/>
      </w:pPr>
    </w:lvl>
    <w:lvl w:ilvl="8" w:tplc="9136458E" w:tentative="1">
      <w:start w:val="1"/>
      <w:numFmt w:val="lowerRoman"/>
      <w:lvlText w:val="%9."/>
      <w:lvlJc w:val="right"/>
      <w:pPr>
        <w:ind w:left="6262" w:hanging="180"/>
      </w:pPr>
    </w:lvl>
  </w:abstractNum>
  <w:abstractNum w:abstractNumId="1">
    <w:nsid w:val="1D5736E1"/>
    <w:multiLevelType w:val="hybridMultilevel"/>
    <w:tmpl w:val="7418487E"/>
    <w:lvl w:ilvl="0" w:tplc="62D4D930">
      <w:start w:val="1"/>
      <w:numFmt w:val="decimal"/>
      <w:lvlText w:val="[%1]"/>
      <w:lvlJc w:val="left"/>
      <w:pPr>
        <w:ind w:left="720" w:hanging="360"/>
      </w:pPr>
      <w:rPr>
        <w:rFonts w:hint="default"/>
        <w:i w:val="0"/>
      </w:rPr>
    </w:lvl>
    <w:lvl w:ilvl="1" w:tplc="90E649D4" w:tentative="1">
      <w:start w:val="1"/>
      <w:numFmt w:val="lowerLetter"/>
      <w:lvlText w:val="%2."/>
      <w:lvlJc w:val="left"/>
      <w:pPr>
        <w:ind w:left="1440" w:hanging="360"/>
      </w:pPr>
    </w:lvl>
    <w:lvl w:ilvl="2" w:tplc="AE4E98AC" w:tentative="1">
      <w:start w:val="1"/>
      <w:numFmt w:val="lowerRoman"/>
      <w:lvlText w:val="%3."/>
      <w:lvlJc w:val="right"/>
      <w:pPr>
        <w:ind w:left="2160" w:hanging="180"/>
      </w:pPr>
    </w:lvl>
    <w:lvl w:ilvl="3" w:tplc="76783DF8" w:tentative="1">
      <w:start w:val="1"/>
      <w:numFmt w:val="decimal"/>
      <w:lvlText w:val="%4."/>
      <w:lvlJc w:val="left"/>
      <w:pPr>
        <w:ind w:left="2880" w:hanging="360"/>
      </w:pPr>
    </w:lvl>
    <w:lvl w:ilvl="4" w:tplc="DFC0793E" w:tentative="1">
      <w:start w:val="1"/>
      <w:numFmt w:val="lowerLetter"/>
      <w:lvlText w:val="%5."/>
      <w:lvlJc w:val="left"/>
      <w:pPr>
        <w:ind w:left="3600" w:hanging="360"/>
      </w:pPr>
    </w:lvl>
    <w:lvl w:ilvl="5" w:tplc="D056ECD6" w:tentative="1">
      <w:start w:val="1"/>
      <w:numFmt w:val="lowerRoman"/>
      <w:lvlText w:val="%6."/>
      <w:lvlJc w:val="right"/>
      <w:pPr>
        <w:ind w:left="4320" w:hanging="180"/>
      </w:pPr>
    </w:lvl>
    <w:lvl w:ilvl="6" w:tplc="8EEA4F18" w:tentative="1">
      <w:start w:val="1"/>
      <w:numFmt w:val="decimal"/>
      <w:lvlText w:val="%7."/>
      <w:lvlJc w:val="left"/>
      <w:pPr>
        <w:ind w:left="5040" w:hanging="360"/>
      </w:pPr>
    </w:lvl>
    <w:lvl w:ilvl="7" w:tplc="B0564650" w:tentative="1">
      <w:start w:val="1"/>
      <w:numFmt w:val="lowerLetter"/>
      <w:lvlText w:val="%8."/>
      <w:lvlJc w:val="left"/>
      <w:pPr>
        <w:ind w:left="5760" w:hanging="360"/>
      </w:pPr>
    </w:lvl>
    <w:lvl w:ilvl="8" w:tplc="DDC6B790"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49"/>
    <w:rsid w:val="00001E4D"/>
    <w:rsid w:val="00004E6D"/>
    <w:rsid w:val="00012A91"/>
    <w:rsid w:val="00064DB3"/>
    <w:rsid w:val="00072682"/>
    <w:rsid w:val="000A1373"/>
    <w:rsid w:val="000A6BF3"/>
    <w:rsid w:val="000B49DC"/>
    <w:rsid w:val="000D2B10"/>
    <w:rsid w:val="000F1145"/>
    <w:rsid w:val="00136733"/>
    <w:rsid w:val="00156E05"/>
    <w:rsid w:val="00166417"/>
    <w:rsid w:val="00195B44"/>
    <w:rsid w:val="001B2845"/>
    <w:rsid w:val="001C0102"/>
    <w:rsid w:val="001C4F6E"/>
    <w:rsid w:val="001C759D"/>
    <w:rsid w:val="002022ED"/>
    <w:rsid w:val="00210ADE"/>
    <w:rsid w:val="00217298"/>
    <w:rsid w:val="002178A2"/>
    <w:rsid w:val="00240482"/>
    <w:rsid w:val="00245B76"/>
    <w:rsid w:val="0025214D"/>
    <w:rsid w:val="00253511"/>
    <w:rsid w:val="002768BD"/>
    <w:rsid w:val="00277FA1"/>
    <w:rsid w:val="00283156"/>
    <w:rsid w:val="00296D98"/>
    <w:rsid w:val="002B6243"/>
    <w:rsid w:val="002C0295"/>
    <w:rsid w:val="002D1E71"/>
    <w:rsid w:val="002F5C9E"/>
    <w:rsid w:val="0030271A"/>
    <w:rsid w:val="00305D9C"/>
    <w:rsid w:val="0034788E"/>
    <w:rsid w:val="003714B3"/>
    <w:rsid w:val="003833ED"/>
    <w:rsid w:val="004049BE"/>
    <w:rsid w:val="00411B95"/>
    <w:rsid w:val="00417AD2"/>
    <w:rsid w:val="00422C78"/>
    <w:rsid w:val="004320E7"/>
    <w:rsid w:val="0044454A"/>
    <w:rsid w:val="004846C5"/>
    <w:rsid w:val="004A4880"/>
    <w:rsid w:val="004A6D36"/>
    <w:rsid w:val="004B07FC"/>
    <w:rsid w:val="004D30BF"/>
    <w:rsid w:val="004F394E"/>
    <w:rsid w:val="004F55F8"/>
    <w:rsid w:val="005331EF"/>
    <w:rsid w:val="00571AA7"/>
    <w:rsid w:val="00590D27"/>
    <w:rsid w:val="005A0C4E"/>
    <w:rsid w:val="005C54FE"/>
    <w:rsid w:val="00626383"/>
    <w:rsid w:val="00627411"/>
    <w:rsid w:val="00644687"/>
    <w:rsid w:val="006C5C6B"/>
    <w:rsid w:val="006E3F5B"/>
    <w:rsid w:val="00713D83"/>
    <w:rsid w:val="007418FB"/>
    <w:rsid w:val="007766DC"/>
    <w:rsid w:val="007E5A54"/>
    <w:rsid w:val="008274D8"/>
    <w:rsid w:val="00860400"/>
    <w:rsid w:val="008624CC"/>
    <w:rsid w:val="008A75C8"/>
    <w:rsid w:val="008C2A52"/>
    <w:rsid w:val="0090642C"/>
    <w:rsid w:val="009567B4"/>
    <w:rsid w:val="00960957"/>
    <w:rsid w:val="00976112"/>
    <w:rsid w:val="009E083F"/>
    <w:rsid w:val="00A07D88"/>
    <w:rsid w:val="00A54B90"/>
    <w:rsid w:val="00A757A5"/>
    <w:rsid w:val="00A762B4"/>
    <w:rsid w:val="00AA39A2"/>
    <w:rsid w:val="00AA70B3"/>
    <w:rsid w:val="00B15473"/>
    <w:rsid w:val="00B55A3F"/>
    <w:rsid w:val="00B6312E"/>
    <w:rsid w:val="00B918A3"/>
    <w:rsid w:val="00BB22C4"/>
    <w:rsid w:val="00BB456A"/>
    <w:rsid w:val="00BE5867"/>
    <w:rsid w:val="00C23611"/>
    <w:rsid w:val="00C2633F"/>
    <w:rsid w:val="00C33196"/>
    <w:rsid w:val="00C56841"/>
    <w:rsid w:val="00C64C80"/>
    <w:rsid w:val="00C82E56"/>
    <w:rsid w:val="00C86CD2"/>
    <w:rsid w:val="00D14376"/>
    <w:rsid w:val="00D50CB3"/>
    <w:rsid w:val="00D70030"/>
    <w:rsid w:val="00D82ADC"/>
    <w:rsid w:val="00D97E6E"/>
    <w:rsid w:val="00DA0040"/>
    <w:rsid w:val="00DC2AE1"/>
    <w:rsid w:val="00DD1883"/>
    <w:rsid w:val="00E0520C"/>
    <w:rsid w:val="00E64549"/>
    <w:rsid w:val="00EF6A88"/>
    <w:rsid w:val="00F1518C"/>
    <w:rsid w:val="00F610A5"/>
    <w:rsid w:val="00F80CE9"/>
    <w:rsid w:val="00FC2FD4"/>
    <w:rsid w:val="00FC7B8E"/>
    <w:rsid w:val="00FD1DC9"/>
    <w:rsid w:val="00F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49"/>
    <w:pPr>
      <w:spacing w:after="0" w:line="240" w:lineRule="auto"/>
    </w:pPr>
    <w:rPr>
      <w:rFonts w:ascii="Times New Roman" w:hAnsi="Times New Roman"/>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4549"/>
    <w:rPr>
      <w:rFonts w:ascii="Swiss721BT-RomanCondensed" w:hAnsi="Swiss721BT-RomanCondensed" w:hint="default"/>
      <w:b w:val="0"/>
      <w:bCs w:val="0"/>
      <w:i w:val="0"/>
      <w:iCs w:val="0"/>
      <w:color w:val="000000"/>
      <w:sz w:val="20"/>
      <w:szCs w:val="20"/>
    </w:rPr>
  </w:style>
  <w:style w:type="character" w:styleId="Hyperlink">
    <w:name w:val="Hyperlink"/>
    <w:basedOn w:val="DefaultParagraphFont"/>
    <w:uiPriority w:val="99"/>
    <w:unhideWhenUsed/>
    <w:rsid w:val="00E64549"/>
    <w:rPr>
      <w:color w:val="0563C1" w:themeColor="hyperlink"/>
      <w:u w:val="single"/>
    </w:rPr>
  </w:style>
  <w:style w:type="character" w:customStyle="1" w:styleId="UnresolvedMention1">
    <w:name w:val="Unresolved Mention1"/>
    <w:basedOn w:val="DefaultParagraphFont"/>
    <w:uiPriority w:val="99"/>
    <w:semiHidden/>
    <w:unhideWhenUsed/>
    <w:rsid w:val="002022ED"/>
    <w:rPr>
      <w:color w:val="605E5C"/>
      <w:shd w:val="clear" w:color="auto" w:fill="E1DFDD"/>
    </w:rPr>
  </w:style>
  <w:style w:type="paragraph" w:styleId="HTMLPreformatted">
    <w:name w:val="HTML Preformatted"/>
    <w:basedOn w:val="Normal"/>
    <w:link w:val="HTMLPreformattedChar"/>
    <w:uiPriority w:val="99"/>
    <w:semiHidden/>
    <w:unhideWhenUsed/>
    <w:rsid w:val="001C759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759D"/>
    <w:rPr>
      <w:rFonts w:ascii="Consolas" w:hAnsi="Consolas" w:cs="Consolas"/>
      <w:sz w:val="20"/>
      <w:szCs w:val="20"/>
      <w:lang w:val="id-ID"/>
    </w:rPr>
  </w:style>
  <w:style w:type="paragraph" w:styleId="NoSpacing">
    <w:name w:val="No Spacing"/>
    <w:uiPriority w:val="1"/>
    <w:qFormat/>
    <w:rsid w:val="00A762B4"/>
    <w:pPr>
      <w:spacing w:after="0" w:line="240" w:lineRule="auto"/>
    </w:pPr>
    <w:rPr>
      <w:lang w:val="en-ID"/>
    </w:rPr>
  </w:style>
  <w:style w:type="paragraph" w:styleId="ListParagraph">
    <w:name w:val="List Paragraph"/>
    <w:basedOn w:val="Normal"/>
    <w:uiPriority w:val="34"/>
    <w:qFormat/>
    <w:rsid w:val="00245B76"/>
    <w:pPr>
      <w:spacing w:after="160" w:line="259" w:lineRule="auto"/>
      <w:ind w:left="720"/>
      <w:contextualSpacing/>
    </w:pPr>
    <w:rPr>
      <w:rFonts w:asciiTheme="minorHAnsi" w:hAnsiTheme="minorHAnsi"/>
      <w:sz w:val="22"/>
      <w:szCs w:val="22"/>
      <w:lang w:val="en-ID"/>
    </w:rPr>
  </w:style>
  <w:style w:type="paragraph" w:customStyle="1" w:styleId="Pa33">
    <w:name w:val="Pa3+3"/>
    <w:basedOn w:val="Normal"/>
    <w:next w:val="Normal"/>
    <w:uiPriority w:val="99"/>
    <w:rsid w:val="00004E6D"/>
    <w:pPr>
      <w:autoSpaceDE w:val="0"/>
      <w:autoSpaceDN w:val="0"/>
      <w:adjustRightInd w:val="0"/>
      <w:spacing w:line="231" w:lineRule="atLeast"/>
    </w:pPr>
    <w:rPr>
      <w:rFonts w:ascii="AGaramond Bold" w:hAnsi="AGaramond Bol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49"/>
    <w:pPr>
      <w:spacing w:after="0" w:line="240" w:lineRule="auto"/>
    </w:pPr>
    <w:rPr>
      <w:rFonts w:ascii="Times New Roman" w:hAnsi="Times New Roman"/>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4549"/>
    <w:rPr>
      <w:rFonts w:ascii="Swiss721BT-RomanCondensed" w:hAnsi="Swiss721BT-RomanCondensed" w:hint="default"/>
      <w:b w:val="0"/>
      <w:bCs w:val="0"/>
      <w:i w:val="0"/>
      <w:iCs w:val="0"/>
      <w:color w:val="000000"/>
      <w:sz w:val="20"/>
      <w:szCs w:val="20"/>
    </w:rPr>
  </w:style>
  <w:style w:type="character" w:styleId="Hyperlink">
    <w:name w:val="Hyperlink"/>
    <w:basedOn w:val="DefaultParagraphFont"/>
    <w:uiPriority w:val="99"/>
    <w:unhideWhenUsed/>
    <w:rsid w:val="00E64549"/>
    <w:rPr>
      <w:color w:val="0563C1" w:themeColor="hyperlink"/>
      <w:u w:val="single"/>
    </w:rPr>
  </w:style>
  <w:style w:type="character" w:customStyle="1" w:styleId="UnresolvedMention1">
    <w:name w:val="Unresolved Mention1"/>
    <w:basedOn w:val="DefaultParagraphFont"/>
    <w:uiPriority w:val="99"/>
    <w:semiHidden/>
    <w:unhideWhenUsed/>
    <w:rsid w:val="002022ED"/>
    <w:rPr>
      <w:color w:val="605E5C"/>
      <w:shd w:val="clear" w:color="auto" w:fill="E1DFDD"/>
    </w:rPr>
  </w:style>
  <w:style w:type="paragraph" w:styleId="HTMLPreformatted">
    <w:name w:val="HTML Preformatted"/>
    <w:basedOn w:val="Normal"/>
    <w:link w:val="HTMLPreformattedChar"/>
    <w:uiPriority w:val="99"/>
    <w:semiHidden/>
    <w:unhideWhenUsed/>
    <w:rsid w:val="001C759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759D"/>
    <w:rPr>
      <w:rFonts w:ascii="Consolas" w:hAnsi="Consolas" w:cs="Consolas"/>
      <w:sz w:val="20"/>
      <w:szCs w:val="20"/>
      <w:lang w:val="id-ID"/>
    </w:rPr>
  </w:style>
  <w:style w:type="paragraph" w:styleId="NoSpacing">
    <w:name w:val="No Spacing"/>
    <w:uiPriority w:val="1"/>
    <w:qFormat/>
    <w:rsid w:val="00A762B4"/>
    <w:pPr>
      <w:spacing w:after="0" w:line="240" w:lineRule="auto"/>
    </w:pPr>
    <w:rPr>
      <w:lang w:val="en-ID"/>
    </w:rPr>
  </w:style>
  <w:style w:type="paragraph" w:styleId="ListParagraph">
    <w:name w:val="List Paragraph"/>
    <w:basedOn w:val="Normal"/>
    <w:uiPriority w:val="34"/>
    <w:qFormat/>
    <w:rsid w:val="00245B76"/>
    <w:pPr>
      <w:spacing w:after="160" w:line="259" w:lineRule="auto"/>
      <w:ind w:left="720"/>
      <w:contextualSpacing/>
    </w:pPr>
    <w:rPr>
      <w:rFonts w:asciiTheme="minorHAnsi" w:hAnsiTheme="minorHAnsi"/>
      <w:sz w:val="22"/>
      <w:szCs w:val="22"/>
      <w:lang w:val="en-ID"/>
    </w:rPr>
  </w:style>
  <w:style w:type="paragraph" w:customStyle="1" w:styleId="Pa33">
    <w:name w:val="Pa3+3"/>
    <w:basedOn w:val="Normal"/>
    <w:next w:val="Normal"/>
    <w:uiPriority w:val="99"/>
    <w:rsid w:val="00004E6D"/>
    <w:pPr>
      <w:autoSpaceDE w:val="0"/>
      <w:autoSpaceDN w:val="0"/>
      <w:adjustRightInd w:val="0"/>
      <w:spacing w:line="231" w:lineRule="atLeast"/>
    </w:pPr>
    <w:rPr>
      <w:rFonts w:ascii="AGaramond Bold" w:hAnsi="AGaramond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38692">
      <w:bodyDiv w:val="1"/>
      <w:marLeft w:val="0"/>
      <w:marRight w:val="0"/>
      <w:marTop w:val="0"/>
      <w:marBottom w:val="0"/>
      <w:divBdr>
        <w:top w:val="none" w:sz="0" w:space="0" w:color="auto"/>
        <w:left w:val="none" w:sz="0" w:space="0" w:color="auto"/>
        <w:bottom w:val="none" w:sz="0" w:space="0" w:color="auto"/>
        <w:right w:val="none" w:sz="0" w:space="0" w:color="auto"/>
      </w:divBdr>
    </w:div>
    <w:div w:id="1036388662">
      <w:bodyDiv w:val="1"/>
      <w:marLeft w:val="0"/>
      <w:marRight w:val="0"/>
      <w:marTop w:val="0"/>
      <w:marBottom w:val="0"/>
      <w:divBdr>
        <w:top w:val="none" w:sz="0" w:space="0" w:color="auto"/>
        <w:left w:val="none" w:sz="0" w:space="0" w:color="auto"/>
        <w:bottom w:val="none" w:sz="0" w:space="0" w:color="auto"/>
        <w:right w:val="none" w:sz="0" w:space="0" w:color="auto"/>
      </w:divBdr>
    </w:div>
    <w:div w:id="1065178923">
      <w:bodyDiv w:val="1"/>
      <w:marLeft w:val="0"/>
      <w:marRight w:val="0"/>
      <w:marTop w:val="0"/>
      <w:marBottom w:val="0"/>
      <w:divBdr>
        <w:top w:val="none" w:sz="0" w:space="0" w:color="auto"/>
        <w:left w:val="none" w:sz="0" w:space="0" w:color="auto"/>
        <w:bottom w:val="none" w:sz="0" w:space="0" w:color="auto"/>
        <w:right w:val="none" w:sz="0" w:space="0" w:color="auto"/>
      </w:divBdr>
    </w:div>
    <w:div w:id="1205824252">
      <w:bodyDiv w:val="1"/>
      <w:marLeft w:val="0"/>
      <w:marRight w:val="0"/>
      <w:marTop w:val="0"/>
      <w:marBottom w:val="0"/>
      <w:divBdr>
        <w:top w:val="none" w:sz="0" w:space="0" w:color="auto"/>
        <w:left w:val="none" w:sz="0" w:space="0" w:color="auto"/>
        <w:bottom w:val="none" w:sz="0" w:space="0" w:color="auto"/>
        <w:right w:val="none" w:sz="0" w:space="0" w:color="auto"/>
      </w:divBdr>
    </w:div>
    <w:div w:id="1829861233">
      <w:bodyDiv w:val="1"/>
      <w:marLeft w:val="0"/>
      <w:marRight w:val="0"/>
      <w:marTop w:val="0"/>
      <w:marBottom w:val="0"/>
      <w:divBdr>
        <w:top w:val="none" w:sz="0" w:space="0" w:color="auto"/>
        <w:left w:val="none" w:sz="0" w:space="0" w:color="auto"/>
        <w:bottom w:val="none" w:sz="0" w:space="0" w:color="auto"/>
        <w:right w:val="none" w:sz="0" w:space="0" w:color="auto"/>
      </w:divBdr>
    </w:div>
    <w:div w:id="19052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epascapend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diel58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PC</cp:lastModifiedBy>
  <cp:revision>17</cp:revision>
  <dcterms:created xsi:type="dcterms:W3CDTF">2021-07-02T11:16:00Z</dcterms:created>
  <dcterms:modified xsi:type="dcterms:W3CDTF">2021-08-27T01:32:00Z</dcterms:modified>
</cp:coreProperties>
</file>