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610C41" w14:textId="3406AF20" w:rsidR="009A06C2" w:rsidRPr="00703780" w:rsidRDefault="002A698A" w:rsidP="00703780">
      <w:pPr>
        <w:pStyle w:val="BodyText"/>
        <w:jc w:val="left"/>
        <w:rPr>
          <w:sz w:val="20"/>
        </w:rPr>
      </w:pPr>
      <w:r>
        <w:rPr>
          <w:noProof/>
          <w:sz w:val="20"/>
        </w:rPr>
        <mc:AlternateContent>
          <mc:Choice Requires="wps">
            <w:drawing>
              <wp:anchor distT="0" distB="0" distL="114300" distR="114300" simplePos="0" relativeHeight="251664384" behindDoc="0" locked="0" layoutInCell="1" allowOverlap="1" wp14:anchorId="7F792CB2" wp14:editId="4197BE26">
                <wp:simplePos x="0" y="0"/>
                <wp:positionH relativeFrom="column">
                  <wp:posOffset>177217</wp:posOffset>
                </wp:positionH>
                <wp:positionV relativeFrom="paragraph">
                  <wp:posOffset>141652</wp:posOffset>
                </wp:positionV>
                <wp:extent cx="6028631" cy="0"/>
                <wp:effectExtent l="0" t="12700" r="17145" b="12700"/>
                <wp:wrapNone/>
                <wp:docPr id="19" name="Straight Connector 19"/>
                <wp:cNvGraphicFramePr/>
                <a:graphic xmlns:a="http://schemas.openxmlformats.org/drawingml/2006/main">
                  <a:graphicData uri="http://schemas.microsoft.com/office/word/2010/wordprocessingShape">
                    <wps:wsp>
                      <wps:cNvCnPr/>
                      <wps:spPr>
                        <a:xfrm>
                          <a:off x="0" y="0"/>
                          <a:ext cx="6028631"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C802085" id="Straight Connector 19"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3.95pt,11.15pt" to="488.65pt,1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" strokecolor="black [3040]" strokeweight="1.5pt"/>
            </w:pict>
          </mc:Fallback>
        </mc:AlternateContent>
      </w:r>
      <w:r>
        <w:rPr>
          <w:noProof/>
          <w:sz w:val="20"/>
        </w:rPr>
        <mc:AlternateContent>
          <mc:Choice Requires="wps">
            <w:drawing>
              <wp:anchor distT="0" distB="0" distL="114300" distR="114300" simplePos="0" relativeHeight="251661312" behindDoc="0" locked="0" layoutInCell="1" allowOverlap="1" wp14:anchorId="5A8C0153" wp14:editId="21FC204E">
                <wp:simplePos x="0" y="0"/>
                <wp:positionH relativeFrom="column">
                  <wp:posOffset>1005840</wp:posOffset>
                </wp:positionH>
                <wp:positionV relativeFrom="paragraph">
                  <wp:posOffset>-642276</wp:posOffset>
                </wp:positionV>
                <wp:extent cx="5199309" cy="742979"/>
                <wp:effectExtent l="0" t="0" r="0" b="6350"/>
                <wp:wrapNone/>
                <wp:docPr id="15" name="Text Box 15"/>
                <wp:cNvGraphicFramePr/>
                <a:graphic xmlns:a="http://schemas.openxmlformats.org/drawingml/2006/main">
                  <a:graphicData uri="http://schemas.microsoft.com/office/word/2010/wordprocessingShape">
                    <wps:wsp>
                      <wps:cNvSpPr txBox="1"/>
                      <wps:spPr>
                        <a:xfrm>
                          <a:off x="0" y="0"/>
                          <a:ext cx="5199309" cy="742979"/>
                        </a:xfrm>
                        <a:prstGeom prst="rect">
                          <a:avLst/>
                        </a:prstGeom>
                        <a:solidFill>
                          <a:schemeClr val="lt1"/>
                        </a:solidFill>
                        <a:ln w="6350">
                          <a:noFill/>
                        </a:ln>
                      </wps:spPr>
                      <wps:txbx>
                        <w:txbxContent>
                          <w:p w14:paraId="20D12284" w14:textId="1BA298DA" w:rsidR="001474A6" w:rsidRDefault="001474A6" w:rsidP="003C2283">
                            <w:pPr>
                              <w:shd w:val="clear" w:color="auto" w:fill="FFFFFF" w:themeFill="background1"/>
                              <w:jc w:val="center"/>
                            </w:pPr>
                          </w:p>
                          <w:p w14:paraId="48D54115" w14:textId="713AE263" w:rsidR="002A698A" w:rsidRDefault="002A698A" w:rsidP="003C2283">
                            <w:pPr>
                              <w:pStyle w:val="BodyText"/>
                              <w:shd w:val="clear" w:color="auto" w:fill="FFFFFF" w:themeFill="background1"/>
                              <w:ind w:right="-26"/>
                              <w:jc w:val="right"/>
                              <w:rPr>
                                <w:rFonts w:ascii="Segoe UI"/>
                                <w:lang w:val="id-ID"/>
                              </w:rPr>
                            </w:pPr>
                            <w:r>
                              <w:rPr>
                                <w:rFonts w:ascii="Segoe UI"/>
                                <w:lang w:val="id-ID"/>
                              </w:rPr>
                              <w:t>DINAMIKA Jurnal Ilmiah Pendidikan Dasar, 20</w:t>
                            </w:r>
                            <w:r>
                              <w:rPr>
                                <w:rFonts w:ascii="Segoe UI"/>
                              </w:rPr>
                              <w:t>20</w:t>
                            </w:r>
                            <w:r>
                              <w:rPr>
                                <w:rFonts w:ascii="Segoe UI"/>
                                <w:lang w:val="id-ID"/>
                              </w:rPr>
                              <w:t>, 1</w:t>
                            </w:r>
                            <w:r>
                              <w:rPr>
                                <w:rFonts w:ascii="Segoe UI"/>
                              </w:rPr>
                              <w:t>2</w:t>
                            </w:r>
                            <w:r>
                              <w:rPr>
                                <w:rFonts w:ascii="Segoe UI"/>
                                <w:lang w:val="id-ID"/>
                              </w:rPr>
                              <w:t>(2)</w:t>
                            </w:r>
                          </w:p>
                          <w:p w14:paraId="382E8CA9" w14:textId="53CA918D" w:rsidR="002A698A" w:rsidRDefault="002A698A" w:rsidP="003C2283">
                            <w:pPr>
                              <w:pStyle w:val="BodyText"/>
                              <w:shd w:val="clear" w:color="auto" w:fill="FFFFFF" w:themeFill="background1"/>
                              <w:ind w:right="-26"/>
                              <w:jc w:val="right"/>
                              <w:rPr>
                                <w:rFonts w:ascii="Segoe UI"/>
                              </w:rPr>
                            </w:pPr>
                            <w:r>
                              <w:rPr>
                                <w:rFonts w:ascii="Segoe UI"/>
                              </w:rPr>
                              <w:t>ISSN:2655-870X</w:t>
                            </w:r>
                            <w:r>
                              <w:rPr>
                                <w:rFonts w:ascii="Segoe UI"/>
                                <w:spacing w:val="-14"/>
                              </w:rPr>
                              <w:t xml:space="preserve"> </w:t>
                            </w:r>
                            <w:r>
                              <w:rPr>
                                <w:rFonts w:ascii="Segoe UI"/>
                              </w:rPr>
                              <w:t>(online)</w:t>
                            </w:r>
                          </w:p>
                          <w:p w14:paraId="6CD6F48D" w14:textId="75EBDB41" w:rsidR="002A698A" w:rsidRPr="00426D99" w:rsidRDefault="002A698A" w:rsidP="003C2283">
                            <w:pPr>
                              <w:pStyle w:val="BodyText"/>
                              <w:shd w:val="clear" w:color="auto" w:fill="FFFFFF" w:themeFill="background1"/>
                              <w:ind w:right="-26"/>
                              <w:rPr>
                                <w:rFonts w:ascii="Segoe UI"/>
                              </w:rPr>
                            </w:pPr>
                            <w:r>
                              <w:rPr>
                                <w:rFonts w:ascii="Segoe UI"/>
                                <w:b/>
                                <w:color w:val="F68309"/>
                                <w:sz w:val="14"/>
                              </w:rPr>
                              <w:t xml:space="preserve">                               </w:t>
                            </w:r>
                            <w:r>
                              <w:rPr>
                                <w:rFonts w:ascii="Segoe UI"/>
                                <w:b/>
                                <w:color w:val="001F5F"/>
                              </w:rPr>
                              <w:t>Research Paper</w:t>
                            </w:r>
                            <w:r>
                              <w:rPr>
                                <w:rFonts w:ascii="Segoe UI"/>
                                <w:b/>
                                <w:color w:val="001F5F"/>
                              </w:rPr>
                              <w:tab/>
                              <w:t xml:space="preserve">             </w:t>
                            </w:r>
                            <w:r>
                              <w:rPr>
                                <w:rFonts w:ascii="Segoe UI"/>
                                <w:b/>
                                <w:color w:val="001F5F"/>
                              </w:rPr>
                              <w:t xml:space="preserve"> </w:t>
                            </w:r>
                            <w:r>
                              <w:rPr>
                                <w:rFonts w:ascii="Segoe UI"/>
                                <w:b/>
                                <w:color w:val="001F5F"/>
                              </w:rPr>
                              <w:t xml:space="preserve"> </w:t>
                            </w:r>
                            <w:r>
                              <w:rPr>
                                <w:rFonts w:ascii="Segoe UI"/>
                                <w:b/>
                                <w:color w:val="001F5F"/>
                              </w:rPr>
                              <w:t xml:space="preserve">                 </w:t>
                            </w:r>
                            <w:r>
                              <w:rPr>
                                <w:rFonts w:ascii="Segoe UI"/>
                                <w:b/>
                                <w:color w:val="001F5F"/>
                              </w:rPr>
                              <w:t xml:space="preserve">   </w:t>
                            </w:r>
                            <w:hyperlink r:id="rId8" w:history="1">
                              <w:r w:rsidRPr="00D601FA">
                                <w:rPr>
                                  <w:rStyle w:val="Hyperlink"/>
                                  <w:rFonts w:ascii="Segoe UI"/>
                                  <w:spacing w:val="-1"/>
                                </w:rPr>
                                <w:t>https://doi.org/10.30595/Dinamika/</w:t>
                              </w:r>
                              <w:r w:rsidRPr="00D601FA">
                                <w:rPr>
                                  <w:rStyle w:val="Hyperlink"/>
                                  <w:rFonts w:ascii="Segoe UI"/>
                                  <w:spacing w:val="-1"/>
                                  <w:lang w:val="id-ID"/>
                                </w:rPr>
                                <w:t>v1</w:t>
                              </w:r>
                              <w:r w:rsidRPr="00D601FA">
                                <w:rPr>
                                  <w:rStyle w:val="Hyperlink"/>
                                  <w:rFonts w:ascii="Segoe UI"/>
                                  <w:spacing w:val="-1"/>
                                </w:rPr>
                                <w:t>2</w:t>
                              </w:r>
                              <w:r w:rsidRPr="00D601FA">
                                <w:rPr>
                                  <w:rStyle w:val="Hyperlink"/>
                                  <w:rFonts w:ascii="Segoe UI"/>
                                  <w:spacing w:val="-1"/>
                                  <w:lang w:val="id-ID"/>
                                </w:rPr>
                                <w:t>i2</w:t>
                              </w:r>
                            </w:hyperlink>
                            <w:r>
                              <w:rPr>
                                <w:rStyle w:val="Hyperlink"/>
                                <w:rFonts w:ascii="Segoe UI"/>
                                <w:spacing w:val="-1"/>
                              </w:rPr>
                              <w:t>.5046</w:t>
                            </w:r>
                          </w:p>
                          <w:p w14:paraId="1225EC0F" w14:textId="2C111730" w:rsidR="001474A6" w:rsidRPr="001474A6" w:rsidRDefault="001474A6" w:rsidP="003C2283">
                            <w:pPr>
                              <w:shd w:val="clear" w:color="auto" w:fill="FFFFFF" w:themeFill="background1"/>
                              <w:jc w:val="center"/>
                              <w:rPr>
                                <w:b/>
                                <w:bCs/>
                                <w:color w:val="E36C0A" w:themeColor="accent6" w:themeShade="BF"/>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8C0153" id="_x0000_t202" coordsize="21600,21600" o:spt="202" path="m,l,21600r21600,l21600,xe">
                <v:stroke joinstyle="miter"/>
                <v:path gradientshapeok="t" o:connecttype="rect"/>
              </v:shapetype>
              <v:shape id="Text Box 15" o:spid="_x0000_s1026" type="#_x0000_t202" style="position:absolute;margin-left:79.2pt;margin-top:-50.55pt;width:409.4pt;height:5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" fillcolor="white [3201]" stroked="f" strokeweight=".5pt">
                <v:textbox>
                  <w:txbxContent>
                    <w:p w14:paraId="20D12284" w14:textId="1BA298DA" w:rsidR="001474A6" w:rsidRDefault="001474A6" w:rsidP="003C2283">
                      <w:pPr>
                        <w:shd w:val="clear" w:color="auto" w:fill="FFFFFF" w:themeFill="background1"/>
                        <w:jc w:val="center"/>
                      </w:pPr>
                    </w:p>
                    <w:p w14:paraId="48D54115" w14:textId="713AE263" w:rsidR="002A698A" w:rsidRDefault="002A698A" w:rsidP="003C2283">
                      <w:pPr>
                        <w:pStyle w:val="BodyText"/>
                        <w:shd w:val="clear" w:color="auto" w:fill="FFFFFF" w:themeFill="background1"/>
                        <w:ind w:right="-26"/>
                        <w:jc w:val="right"/>
                        <w:rPr>
                          <w:rFonts w:ascii="Segoe UI"/>
                          <w:lang w:val="id-ID"/>
                        </w:rPr>
                      </w:pPr>
                      <w:r>
                        <w:rPr>
                          <w:rFonts w:ascii="Segoe UI"/>
                          <w:lang w:val="id-ID"/>
                        </w:rPr>
                        <w:t>DINAMIKA Jurnal Ilmiah Pendidikan Dasar, 20</w:t>
                      </w:r>
                      <w:r>
                        <w:rPr>
                          <w:rFonts w:ascii="Segoe UI"/>
                        </w:rPr>
                        <w:t>20</w:t>
                      </w:r>
                      <w:r>
                        <w:rPr>
                          <w:rFonts w:ascii="Segoe UI"/>
                          <w:lang w:val="id-ID"/>
                        </w:rPr>
                        <w:t>, 1</w:t>
                      </w:r>
                      <w:r>
                        <w:rPr>
                          <w:rFonts w:ascii="Segoe UI"/>
                        </w:rPr>
                        <w:t>2</w:t>
                      </w:r>
                      <w:r>
                        <w:rPr>
                          <w:rFonts w:ascii="Segoe UI"/>
                          <w:lang w:val="id-ID"/>
                        </w:rPr>
                        <w:t>(2)</w:t>
                      </w:r>
                    </w:p>
                    <w:p w14:paraId="382E8CA9" w14:textId="53CA918D" w:rsidR="002A698A" w:rsidRDefault="002A698A" w:rsidP="003C2283">
                      <w:pPr>
                        <w:pStyle w:val="BodyText"/>
                        <w:shd w:val="clear" w:color="auto" w:fill="FFFFFF" w:themeFill="background1"/>
                        <w:ind w:right="-26"/>
                        <w:jc w:val="right"/>
                        <w:rPr>
                          <w:rFonts w:ascii="Segoe UI"/>
                        </w:rPr>
                      </w:pPr>
                      <w:r>
                        <w:rPr>
                          <w:rFonts w:ascii="Segoe UI"/>
                        </w:rPr>
                        <w:t>ISSN:2655-870X</w:t>
                      </w:r>
                      <w:r>
                        <w:rPr>
                          <w:rFonts w:ascii="Segoe UI"/>
                          <w:spacing w:val="-14"/>
                        </w:rPr>
                        <w:t xml:space="preserve"> </w:t>
                      </w:r>
                      <w:r>
                        <w:rPr>
                          <w:rFonts w:ascii="Segoe UI"/>
                        </w:rPr>
                        <w:t>(online)</w:t>
                      </w:r>
                    </w:p>
                    <w:p w14:paraId="6CD6F48D" w14:textId="75EBDB41" w:rsidR="002A698A" w:rsidRPr="00426D99" w:rsidRDefault="002A698A" w:rsidP="003C2283">
                      <w:pPr>
                        <w:pStyle w:val="BodyText"/>
                        <w:shd w:val="clear" w:color="auto" w:fill="FFFFFF" w:themeFill="background1"/>
                        <w:ind w:right="-26"/>
                        <w:rPr>
                          <w:rFonts w:ascii="Segoe UI"/>
                        </w:rPr>
                      </w:pPr>
                      <w:r>
                        <w:rPr>
                          <w:rFonts w:ascii="Segoe UI"/>
                          <w:b/>
                          <w:color w:val="F68309"/>
                          <w:sz w:val="14"/>
                        </w:rPr>
                        <w:t xml:space="preserve">                               </w:t>
                      </w:r>
                      <w:r>
                        <w:rPr>
                          <w:rFonts w:ascii="Segoe UI"/>
                          <w:b/>
                          <w:color w:val="001F5F"/>
                        </w:rPr>
                        <w:t>Research Paper</w:t>
                      </w:r>
                      <w:r>
                        <w:rPr>
                          <w:rFonts w:ascii="Segoe UI"/>
                          <w:b/>
                          <w:color w:val="001F5F"/>
                        </w:rPr>
                        <w:tab/>
                        <w:t xml:space="preserve">             </w:t>
                      </w:r>
                      <w:r>
                        <w:rPr>
                          <w:rFonts w:ascii="Segoe UI"/>
                          <w:b/>
                          <w:color w:val="001F5F"/>
                        </w:rPr>
                        <w:t xml:space="preserve"> </w:t>
                      </w:r>
                      <w:r>
                        <w:rPr>
                          <w:rFonts w:ascii="Segoe UI"/>
                          <w:b/>
                          <w:color w:val="001F5F"/>
                        </w:rPr>
                        <w:t xml:space="preserve"> </w:t>
                      </w:r>
                      <w:r>
                        <w:rPr>
                          <w:rFonts w:ascii="Segoe UI"/>
                          <w:b/>
                          <w:color w:val="001F5F"/>
                        </w:rPr>
                        <w:t xml:space="preserve">                 </w:t>
                      </w:r>
                      <w:r>
                        <w:rPr>
                          <w:rFonts w:ascii="Segoe UI"/>
                          <w:b/>
                          <w:color w:val="001F5F"/>
                        </w:rPr>
                        <w:t xml:space="preserve">   </w:t>
                      </w:r>
                      <w:hyperlink r:id="rId9" w:history="1">
                        <w:r w:rsidRPr="00D601FA">
                          <w:rPr>
                            <w:rStyle w:val="Hyperlink"/>
                            <w:rFonts w:ascii="Segoe UI"/>
                            <w:spacing w:val="-1"/>
                          </w:rPr>
                          <w:t>https://doi.org/10.30595/Dinamika/</w:t>
                        </w:r>
                        <w:r w:rsidRPr="00D601FA">
                          <w:rPr>
                            <w:rStyle w:val="Hyperlink"/>
                            <w:rFonts w:ascii="Segoe UI"/>
                            <w:spacing w:val="-1"/>
                            <w:lang w:val="id-ID"/>
                          </w:rPr>
                          <w:t>v1</w:t>
                        </w:r>
                        <w:r w:rsidRPr="00D601FA">
                          <w:rPr>
                            <w:rStyle w:val="Hyperlink"/>
                            <w:rFonts w:ascii="Segoe UI"/>
                            <w:spacing w:val="-1"/>
                          </w:rPr>
                          <w:t>2</w:t>
                        </w:r>
                        <w:r w:rsidRPr="00D601FA">
                          <w:rPr>
                            <w:rStyle w:val="Hyperlink"/>
                            <w:rFonts w:ascii="Segoe UI"/>
                            <w:spacing w:val="-1"/>
                            <w:lang w:val="id-ID"/>
                          </w:rPr>
                          <w:t>i2</w:t>
                        </w:r>
                      </w:hyperlink>
                      <w:r>
                        <w:rPr>
                          <w:rStyle w:val="Hyperlink"/>
                          <w:rFonts w:ascii="Segoe UI"/>
                          <w:spacing w:val="-1"/>
                        </w:rPr>
                        <w:t>.5046</w:t>
                      </w:r>
                    </w:p>
                    <w:p w14:paraId="1225EC0F" w14:textId="2C111730" w:rsidR="001474A6" w:rsidRPr="001474A6" w:rsidRDefault="001474A6" w:rsidP="003C2283">
                      <w:pPr>
                        <w:shd w:val="clear" w:color="auto" w:fill="FFFFFF" w:themeFill="background1"/>
                        <w:jc w:val="center"/>
                        <w:rPr>
                          <w:b/>
                          <w:bCs/>
                          <w:color w:val="E36C0A" w:themeColor="accent6" w:themeShade="BF"/>
                          <w:sz w:val="13"/>
                          <w:szCs w:val="13"/>
                        </w:rPr>
                      </w:pPr>
                    </w:p>
                  </w:txbxContent>
                </v:textbox>
              </v:shape>
            </w:pict>
          </mc:Fallback>
        </mc:AlternateContent>
      </w:r>
      <w:r w:rsidR="001474A6">
        <w:rPr>
          <w:noProof/>
          <w:sz w:val="20"/>
        </w:rPr>
        <mc:AlternateContent>
          <mc:Choice Requires="wps">
            <w:drawing>
              <wp:anchor distT="0" distB="0" distL="114300" distR="114300" simplePos="0" relativeHeight="251659264" behindDoc="0" locked="0" layoutInCell="1" allowOverlap="1" wp14:anchorId="6C90BB4F" wp14:editId="509D5A8D">
                <wp:simplePos x="0" y="0"/>
                <wp:positionH relativeFrom="column">
                  <wp:posOffset>134247</wp:posOffset>
                </wp:positionH>
                <wp:positionV relativeFrom="paragraph">
                  <wp:posOffset>-712642</wp:posOffset>
                </wp:positionV>
                <wp:extent cx="940038" cy="854579"/>
                <wp:effectExtent l="0" t="0" r="0" b="0"/>
                <wp:wrapNone/>
                <wp:docPr id="14" name="Text Box 14"/>
                <wp:cNvGraphicFramePr/>
                <a:graphic xmlns:a="http://schemas.openxmlformats.org/drawingml/2006/main">
                  <a:graphicData uri="http://schemas.microsoft.com/office/word/2010/wordprocessingShape">
                    <wps:wsp>
                      <wps:cNvSpPr txBox="1"/>
                      <wps:spPr>
                        <a:xfrm>
                          <a:off x="0" y="0"/>
                          <a:ext cx="940038" cy="854579"/>
                        </a:xfrm>
                        <a:prstGeom prst="rect">
                          <a:avLst/>
                        </a:prstGeom>
                        <a:solidFill>
                          <a:schemeClr val="lt1"/>
                        </a:solidFill>
                        <a:ln w="6350">
                          <a:noFill/>
                        </a:ln>
                      </wps:spPr>
                      <wps:txbx>
                        <w:txbxContent>
                          <w:p w14:paraId="06C0EAFA" w14:textId="4075FB10" w:rsidR="003F3934" w:rsidRDefault="003F3934" w:rsidP="003C2283">
                            <w:pPr>
                              <w:shd w:val="clear" w:color="auto" w:fill="FFFFFF" w:themeFill="background1"/>
                              <w:jc w:val="center"/>
                            </w:pPr>
                            <w:r>
                              <w:rPr>
                                <w:noProof/>
                              </w:rPr>
                              <w:drawing>
                                <wp:inline distT="0" distB="0" distL="0" distR="0" wp14:anchorId="06DAFB9A" wp14:editId="19F2EA5C">
                                  <wp:extent cx="542290" cy="633095"/>
                                  <wp:effectExtent l="0" t="0" r="3810" b="1905"/>
                                  <wp:docPr id="18"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542290" cy="633095"/>
                                          </a:xfrm>
                                          <a:prstGeom prst="rect">
                                            <a:avLst/>
                                          </a:prstGeom>
                                        </pic:spPr>
                                      </pic:pic>
                                    </a:graphicData>
                                  </a:graphic>
                                </wp:inline>
                              </w:drawing>
                            </w:r>
                          </w:p>
                          <w:p w14:paraId="092D7E77" w14:textId="74F9EF30" w:rsidR="003F3934" w:rsidRPr="001474A6" w:rsidRDefault="001474A6" w:rsidP="003C2283">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90BB4F" id="Text Box 14" o:spid="_x0000_s1027" type="#_x0000_t202" style="position:absolute;margin-left:10.55pt;margin-top:-56.1pt;width:74pt;height:67.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" fillcolor="white [3201]" stroked="f" strokeweight=".5pt">
                <v:textbox>
                  <w:txbxContent>
                    <w:p w14:paraId="06C0EAFA" w14:textId="4075FB10" w:rsidR="003F3934" w:rsidRDefault="003F3934" w:rsidP="003C2283">
                      <w:pPr>
                        <w:shd w:val="clear" w:color="auto" w:fill="FFFFFF" w:themeFill="background1"/>
                        <w:jc w:val="center"/>
                      </w:pPr>
                      <w:r>
                        <w:rPr>
                          <w:noProof/>
                        </w:rPr>
                        <w:drawing>
                          <wp:inline distT="0" distB="0" distL="0" distR="0" wp14:anchorId="06DAFB9A" wp14:editId="19F2EA5C">
                            <wp:extent cx="542290" cy="633095"/>
                            <wp:effectExtent l="0" t="0" r="3810" b="1905"/>
                            <wp:docPr id="18" name="image1.jpeg"/>
                            <wp:cNvGraphicFramePr/>
                            <a:graphic xmlns:a="http://schemas.openxmlformats.org/drawingml/2006/main">
                              <a:graphicData uri="http://schemas.openxmlformats.org/drawingml/2006/picture">
                                <pic:pic xmlns:pic="http://schemas.openxmlformats.org/drawingml/2006/picture">
                                  <pic:nvPicPr>
                                    <pic:cNvPr id="1" name="image1.jpeg"/>
                                    <pic:cNvPicPr/>
                                  </pic:nvPicPr>
                                  <pic:blipFill>
                                    <a:blip r:embed="rId10" cstate="print"/>
                                    <a:stretch>
                                      <a:fillRect/>
                                    </a:stretch>
                                  </pic:blipFill>
                                  <pic:spPr>
                                    <a:xfrm>
                                      <a:off x="0" y="0"/>
                                      <a:ext cx="542290" cy="633095"/>
                                    </a:xfrm>
                                    <a:prstGeom prst="rect">
                                      <a:avLst/>
                                    </a:prstGeom>
                                  </pic:spPr>
                                </pic:pic>
                              </a:graphicData>
                            </a:graphic>
                          </wp:inline>
                        </w:drawing>
                      </w:r>
                    </w:p>
                    <w:p w14:paraId="092D7E77" w14:textId="74F9EF30" w:rsidR="003F3934" w:rsidRPr="001474A6" w:rsidRDefault="001474A6" w:rsidP="003C2283">
                      <w:pPr>
                        <w:shd w:val="clear" w:color="auto" w:fill="FFFFFF" w:themeFill="background1"/>
                        <w:jc w:val="center"/>
                        <w:rPr>
                          <w:b/>
                          <w:bCs/>
                          <w:color w:val="E36C0A" w:themeColor="accent6" w:themeShade="BF"/>
                          <w:sz w:val="13"/>
                          <w:szCs w:val="13"/>
                        </w:rPr>
                      </w:pPr>
                      <w:r w:rsidRPr="001474A6">
                        <w:rPr>
                          <w:b/>
                          <w:bCs/>
                          <w:color w:val="E36C0A" w:themeColor="accent6" w:themeShade="BF"/>
                          <w:sz w:val="13"/>
                          <w:szCs w:val="13"/>
                        </w:rPr>
                        <w:t>OPEN ACCESS</w:t>
                      </w:r>
                    </w:p>
                  </w:txbxContent>
                </v:textbox>
              </v:shape>
            </w:pict>
          </mc:Fallback>
        </mc:AlternateContent>
      </w:r>
    </w:p>
    <w:p w14:paraId="46FE1553" w14:textId="77777777" w:rsidR="002A698A" w:rsidRDefault="002A698A" w:rsidP="003F3934">
      <w:pPr>
        <w:ind w:right="-3"/>
        <w:jc w:val="center"/>
        <w:rPr>
          <w:rFonts w:ascii="Trebuchet MS" w:hAnsi="Trebuchet MS" w:cs="Segoe UI Historic"/>
          <w:b/>
          <w:bCs/>
          <w:color w:val="2630D6"/>
          <w:sz w:val="32"/>
          <w:szCs w:val="24"/>
        </w:rPr>
      </w:pPr>
    </w:p>
    <w:p w14:paraId="12CA4355" w14:textId="607015B8" w:rsidR="00C01799" w:rsidRPr="003F3934" w:rsidRDefault="00703780" w:rsidP="003F3934">
      <w:pPr>
        <w:ind w:right="-3"/>
        <w:jc w:val="center"/>
        <w:rPr>
          <w:rFonts w:ascii="Trebuchet MS" w:hAnsi="Trebuchet MS" w:cs="Segoe UI Historic"/>
          <w:b/>
          <w:bCs/>
          <w:color w:val="2630D6"/>
          <w:sz w:val="32"/>
          <w:szCs w:val="24"/>
        </w:rPr>
      </w:pPr>
      <w:r w:rsidRPr="003F3934">
        <w:rPr>
          <w:rFonts w:ascii="Trebuchet MS" w:hAnsi="Trebuchet MS" w:cs="Segoe UI Historic"/>
          <w:b/>
          <w:bCs/>
          <w:color w:val="2630D6"/>
          <w:sz w:val="32"/>
          <w:szCs w:val="24"/>
        </w:rPr>
        <w:t xml:space="preserve">PERCEPTION OF TEACHERS AND STUDENTS BY </w:t>
      </w:r>
    </w:p>
    <w:p w14:paraId="51D49B41" w14:textId="71B4AD2F" w:rsidR="00C01799" w:rsidRPr="003F3934" w:rsidRDefault="00703780" w:rsidP="003F3934">
      <w:pPr>
        <w:ind w:right="-3"/>
        <w:jc w:val="center"/>
        <w:rPr>
          <w:rFonts w:ascii="Trebuchet MS" w:hAnsi="Trebuchet MS" w:cs="Segoe UI Historic"/>
          <w:b/>
          <w:bCs/>
          <w:color w:val="2630D6"/>
          <w:sz w:val="32"/>
          <w:szCs w:val="24"/>
        </w:rPr>
      </w:pPr>
      <w:r w:rsidRPr="003F3934">
        <w:rPr>
          <w:rFonts w:ascii="Trebuchet MS" w:hAnsi="Trebuchet MS" w:cs="Segoe UI Historic"/>
          <w:b/>
          <w:bCs/>
          <w:color w:val="2630D6"/>
          <w:sz w:val="32"/>
          <w:szCs w:val="24"/>
        </w:rPr>
        <w:t xml:space="preserve">USING INTERACTIVE MULTIMEDIA TO IMPROVE </w:t>
      </w:r>
    </w:p>
    <w:p w14:paraId="4484A1F9" w14:textId="664A7337" w:rsidR="00C01799" w:rsidRPr="003F3934" w:rsidRDefault="00703780" w:rsidP="003F3934">
      <w:pPr>
        <w:ind w:right="-3"/>
        <w:jc w:val="center"/>
        <w:rPr>
          <w:rFonts w:ascii="Trebuchet MS" w:hAnsi="Trebuchet MS" w:cs="Segoe UI Historic"/>
          <w:b/>
          <w:bCs/>
          <w:color w:val="2630D6"/>
          <w:sz w:val="32"/>
          <w:szCs w:val="24"/>
        </w:rPr>
      </w:pPr>
      <w:r w:rsidRPr="003F3934">
        <w:rPr>
          <w:rFonts w:ascii="Trebuchet MS" w:hAnsi="Trebuchet MS" w:cs="Segoe UI Historic"/>
          <w:b/>
          <w:bCs/>
          <w:color w:val="2630D6"/>
          <w:sz w:val="32"/>
          <w:szCs w:val="24"/>
        </w:rPr>
        <w:t>SCIENCE LITERACY AND SELF-EFFICACY</w:t>
      </w:r>
    </w:p>
    <w:p w14:paraId="453D370B" w14:textId="7931350F" w:rsidR="00703780" w:rsidRDefault="00703780" w:rsidP="00703780">
      <w:pPr>
        <w:pStyle w:val="Heading3"/>
        <w:ind w:left="1073" w:right="1529"/>
        <w:jc w:val="center"/>
        <w:rPr>
          <w:rFonts w:ascii="Segoe UI Historic" w:hAnsi="Segoe UI Historic" w:cs="Segoe UI Historic"/>
        </w:rPr>
      </w:pPr>
      <w:bookmarkStart w:id="1" w:name="_Hlk53299265"/>
    </w:p>
    <w:p w14:paraId="04B0C26E" w14:textId="5826D767" w:rsidR="009A06C2" w:rsidRPr="00703780" w:rsidRDefault="00C01799" w:rsidP="003F3934">
      <w:pPr>
        <w:pStyle w:val="Heading3"/>
        <w:ind w:left="0" w:right="-3"/>
        <w:jc w:val="center"/>
        <w:rPr>
          <w:rFonts w:ascii="Segoe UI Historic" w:hAnsi="Segoe UI Historic" w:cs="Segoe UI Historic"/>
          <w:sz w:val="13"/>
        </w:rPr>
      </w:pPr>
      <w:r w:rsidRPr="00703780">
        <w:rPr>
          <w:rFonts w:ascii="Segoe UI Historic" w:hAnsi="Segoe UI Historic" w:cs="Segoe UI Historic"/>
        </w:rPr>
        <w:t>TH</w:t>
      </w:r>
      <w:r w:rsidR="00134099" w:rsidRPr="00703780">
        <w:rPr>
          <w:rFonts w:ascii="Segoe UI Historic" w:hAnsi="Segoe UI Historic" w:cs="Segoe UI Historic"/>
        </w:rPr>
        <w:t xml:space="preserve"> </w:t>
      </w:r>
      <w:r w:rsidRPr="00703780">
        <w:rPr>
          <w:rFonts w:ascii="Segoe UI Historic" w:hAnsi="Segoe UI Historic" w:cs="Segoe UI Historic"/>
        </w:rPr>
        <w:t>Wibowo</w:t>
      </w:r>
      <w:r w:rsidR="00626990" w:rsidRPr="00703780">
        <w:rPr>
          <w:rFonts w:ascii="Segoe UI Historic" w:hAnsi="Segoe UI Historic" w:cs="Segoe UI Historic"/>
        </w:rPr>
        <w:t xml:space="preserve"> </w:t>
      </w:r>
      <w:r w:rsidR="003C0BAF" w:rsidRPr="00703780">
        <w:rPr>
          <w:rFonts w:ascii="Segoe UI Historic" w:hAnsi="Segoe UI Historic" w:cs="Segoe UI Historic"/>
          <w:position w:val="7"/>
          <w:sz w:val="13"/>
        </w:rPr>
        <w:t>1*</w:t>
      </w:r>
      <w:r w:rsidR="003C0BAF" w:rsidRPr="00703780">
        <w:rPr>
          <w:rFonts w:ascii="Segoe UI Historic" w:hAnsi="Segoe UI Historic" w:cs="Segoe UI Historic"/>
        </w:rPr>
        <w:t xml:space="preserve">, </w:t>
      </w:r>
      <w:proofErr w:type="spellStart"/>
      <w:r w:rsidRPr="00703780">
        <w:rPr>
          <w:rFonts w:ascii="Segoe UI Historic" w:hAnsi="Segoe UI Historic" w:cs="Segoe UI Historic"/>
        </w:rPr>
        <w:t>Sunyono</w:t>
      </w:r>
      <w:proofErr w:type="spellEnd"/>
      <w:r w:rsidRPr="00703780">
        <w:rPr>
          <w:rFonts w:ascii="Segoe UI Historic" w:hAnsi="Segoe UI Historic" w:cs="Segoe UI Historic"/>
          <w:vertAlign w:val="superscript"/>
        </w:rPr>
        <w:t xml:space="preserve"> </w:t>
      </w:r>
      <w:r w:rsidR="003C0BAF" w:rsidRPr="00703780">
        <w:rPr>
          <w:rFonts w:ascii="Segoe UI Historic" w:hAnsi="Segoe UI Historic" w:cs="Segoe UI Historic"/>
          <w:vertAlign w:val="superscript"/>
        </w:rPr>
        <w:t>2</w:t>
      </w:r>
      <w:r w:rsidRPr="00703780">
        <w:rPr>
          <w:rFonts w:ascii="Segoe UI Historic" w:hAnsi="Segoe UI Historic" w:cs="Segoe UI Historic"/>
        </w:rPr>
        <w:t>, RB Rudibyani</w:t>
      </w:r>
      <w:r w:rsidRPr="00703780">
        <w:rPr>
          <w:rFonts w:ascii="Segoe UI Historic" w:hAnsi="Segoe UI Historic" w:cs="Segoe UI Historic"/>
          <w:vertAlign w:val="superscript"/>
        </w:rPr>
        <w:t>2</w:t>
      </w:r>
    </w:p>
    <w:bookmarkEnd w:id="1"/>
    <w:p w14:paraId="0BCF42B3" w14:textId="7031A20C" w:rsidR="00C01799" w:rsidRPr="00703780" w:rsidRDefault="00C01799" w:rsidP="003F3934">
      <w:pPr>
        <w:pStyle w:val="BodyText"/>
        <w:ind w:right="-3"/>
        <w:jc w:val="center"/>
        <w:rPr>
          <w:rFonts w:ascii="Segoe UI Historic" w:eastAsia="Times New Roman" w:hAnsi="Segoe UI Historic" w:cs="Segoe UI Historic"/>
          <w:color w:val="000000" w:themeColor="text1"/>
          <w:sz w:val="16"/>
          <w:szCs w:val="16"/>
        </w:rPr>
      </w:pPr>
      <w:r w:rsidRPr="00703780">
        <w:rPr>
          <w:rFonts w:ascii="Segoe UI Historic" w:eastAsia="Times New Roman" w:hAnsi="Segoe UI Historic" w:cs="Segoe UI Historic"/>
          <w:color w:val="000000" w:themeColor="text1"/>
          <w:position w:val="10"/>
          <w:sz w:val="16"/>
          <w:szCs w:val="16"/>
          <w:vertAlign w:val="superscript"/>
        </w:rPr>
        <w:t>1</w:t>
      </w:r>
      <w:r w:rsidRPr="00703780">
        <w:rPr>
          <w:rFonts w:ascii="Segoe UI Historic" w:eastAsia="Times New Roman" w:hAnsi="Segoe UI Historic" w:cs="Segoe UI Historic"/>
          <w:color w:val="000000" w:themeColor="text1"/>
          <w:position w:val="10"/>
          <w:sz w:val="16"/>
          <w:szCs w:val="16"/>
        </w:rPr>
        <w:t xml:space="preserve"> </w:t>
      </w:r>
      <w:r w:rsidRPr="00703780">
        <w:rPr>
          <w:rFonts w:ascii="Segoe UI Historic" w:eastAsia="Times New Roman" w:hAnsi="Segoe UI Historic" w:cs="Segoe UI Historic"/>
          <w:color w:val="000000" w:themeColor="text1"/>
          <w:sz w:val="16"/>
          <w:szCs w:val="16"/>
        </w:rPr>
        <w:t xml:space="preserve">Magister </w:t>
      </w:r>
      <w:proofErr w:type="spellStart"/>
      <w:r w:rsidRPr="00703780">
        <w:rPr>
          <w:rFonts w:ascii="Segoe UI Historic" w:eastAsia="Times New Roman" w:hAnsi="Segoe UI Historic" w:cs="Segoe UI Historic"/>
          <w:color w:val="000000" w:themeColor="text1"/>
          <w:sz w:val="16"/>
          <w:szCs w:val="16"/>
        </w:rPr>
        <w:t>Keguruan</w:t>
      </w:r>
      <w:proofErr w:type="spellEnd"/>
      <w:r w:rsidRPr="00703780">
        <w:rPr>
          <w:rFonts w:ascii="Segoe UI Historic" w:eastAsia="Times New Roman" w:hAnsi="Segoe UI Historic" w:cs="Segoe UI Historic"/>
          <w:color w:val="000000" w:themeColor="text1"/>
          <w:sz w:val="16"/>
          <w:szCs w:val="16"/>
        </w:rPr>
        <w:t xml:space="preserve"> IPA, </w:t>
      </w:r>
      <w:proofErr w:type="spellStart"/>
      <w:r w:rsidRPr="00703780">
        <w:rPr>
          <w:rFonts w:ascii="Segoe UI Historic" w:eastAsia="Times New Roman" w:hAnsi="Segoe UI Historic" w:cs="Segoe UI Historic"/>
          <w:color w:val="000000" w:themeColor="text1"/>
          <w:sz w:val="16"/>
          <w:szCs w:val="16"/>
        </w:rPr>
        <w:t>Universitas</w:t>
      </w:r>
      <w:proofErr w:type="spellEnd"/>
      <w:r w:rsidRPr="00703780">
        <w:rPr>
          <w:rFonts w:ascii="Segoe UI Historic" w:eastAsia="Times New Roman" w:hAnsi="Segoe UI Historic" w:cs="Segoe UI Historic"/>
          <w:color w:val="000000" w:themeColor="text1"/>
          <w:sz w:val="16"/>
          <w:szCs w:val="16"/>
        </w:rPr>
        <w:t xml:space="preserve"> Lampung, Jl. Prof. Dr. </w:t>
      </w:r>
      <w:proofErr w:type="spellStart"/>
      <w:r w:rsidRPr="00703780">
        <w:rPr>
          <w:rFonts w:ascii="Segoe UI Historic" w:eastAsia="Times New Roman" w:hAnsi="Segoe UI Historic" w:cs="Segoe UI Historic"/>
          <w:color w:val="000000" w:themeColor="text1"/>
          <w:sz w:val="16"/>
          <w:szCs w:val="16"/>
        </w:rPr>
        <w:t>Sumantri</w:t>
      </w:r>
      <w:proofErr w:type="spellEnd"/>
      <w:r w:rsidRPr="00703780">
        <w:rPr>
          <w:rFonts w:ascii="Segoe UI Historic" w:eastAsia="Times New Roman" w:hAnsi="Segoe UI Historic" w:cs="Segoe UI Historic"/>
          <w:color w:val="000000" w:themeColor="text1"/>
          <w:sz w:val="16"/>
          <w:szCs w:val="16"/>
        </w:rPr>
        <w:t xml:space="preserve"> </w:t>
      </w:r>
      <w:proofErr w:type="spellStart"/>
      <w:r w:rsidRPr="00703780">
        <w:rPr>
          <w:rFonts w:ascii="Segoe UI Historic" w:eastAsia="Times New Roman" w:hAnsi="Segoe UI Historic" w:cs="Segoe UI Historic"/>
          <w:color w:val="000000" w:themeColor="text1"/>
          <w:sz w:val="16"/>
          <w:szCs w:val="16"/>
        </w:rPr>
        <w:t>Brojonegoro</w:t>
      </w:r>
      <w:proofErr w:type="spellEnd"/>
      <w:r w:rsidRPr="00703780">
        <w:rPr>
          <w:rFonts w:ascii="Segoe UI Historic" w:eastAsia="Times New Roman" w:hAnsi="Segoe UI Historic" w:cs="Segoe UI Historic"/>
          <w:color w:val="000000" w:themeColor="text1"/>
          <w:sz w:val="16"/>
          <w:szCs w:val="16"/>
        </w:rPr>
        <w:t>, Bandar Lampung 35145, INDONESIA</w:t>
      </w:r>
    </w:p>
    <w:p w14:paraId="293E8766" w14:textId="4C44C7DB" w:rsidR="00C01799" w:rsidRPr="00703780" w:rsidRDefault="00C01799" w:rsidP="003F3934">
      <w:pPr>
        <w:ind w:right="-3"/>
        <w:jc w:val="center"/>
        <w:rPr>
          <w:rFonts w:ascii="Segoe UI Historic" w:eastAsia="Times New Roman" w:hAnsi="Segoe UI Historic" w:cs="Segoe UI Historic"/>
          <w:color w:val="000000" w:themeColor="text1"/>
          <w:sz w:val="16"/>
          <w:szCs w:val="16"/>
        </w:rPr>
      </w:pPr>
      <w:r w:rsidRPr="00703780">
        <w:rPr>
          <w:rFonts w:ascii="Segoe UI Historic" w:eastAsia="Times New Roman" w:hAnsi="Segoe UI Historic" w:cs="Segoe UI Historic"/>
          <w:color w:val="000000" w:themeColor="text1"/>
          <w:position w:val="10"/>
          <w:sz w:val="16"/>
          <w:szCs w:val="16"/>
          <w:vertAlign w:val="superscript"/>
        </w:rPr>
        <w:t xml:space="preserve">2 </w:t>
      </w:r>
      <w:proofErr w:type="spellStart"/>
      <w:r w:rsidRPr="00703780">
        <w:rPr>
          <w:rFonts w:ascii="Segoe UI Historic" w:eastAsia="Times New Roman" w:hAnsi="Segoe UI Historic" w:cs="Segoe UI Historic"/>
          <w:color w:val="000000" w:themeColor="text1"/>
          <w:sz w:val="16"/>
          <w:szCs w:val="16"/>
        </w:rPr>
        <w:t>Departemen</w:t>
      </w:r>
      <w:proofErr w:type="spellEnd"/>
      <w:r w:rsidRPr="00703780">
        <w:rPr>
          <w:rFonts w:ascii="Segoe UI Historic" w:eastAsia="Times New Roman" w:hAnsi="Segoe UI Historic" w:cs="Segoe UI Historic"/>
          <w:color w:val="000000" w:themeColor="text1"/>
          <w:sz w:val="16"/>
          <w:szCs w:val="16"/>
        </w:rPr>
        <w:t xml:space="preserve"> Pendidikan Kimia, </w:t>
      </w:r>
      <w:proofErr w:type="spellStart"/>
      <w:r w:rsidRPr="00703780">
        <w:rPr>
          <w:rFonts w:ascii="Segoe UI Historic" w:eastAsia="Times New Roman" w:hAnsi="Segoe UI Historic" w:cs="Segoe UI Historic"/>
          <w:color w:val="000000" w:themeColor="text1"/>
          <w:sz w:val="16"/>
          <w:szCs w:val="16"/>
        </w:rPr>
        <w:t>Universitas</w:t>
      </w:r>
      <w:proofErr w:type="spellEnd"/>
      <w:r w:rsidR="003F3934">
        <w:rPr>
          <w:rFonts w:ascii="Segoe UI Historic" w:eastAsia="Times New Roman" w:hAnsi="Segoe UI Historic" w:cs="Segoe UI Historic"/>
          <w:color w:val="000000" w:themeColor="text1"/>
          <w:sz w:val="16"/>
          <w:szCs w:val="16"/>
        </w:rPr>
        <w:t xml:space="preserve"> </w:t>
      </w:r>
      <w:r w:rsidRPr="00703780">
        <w:rPr>
          <w:rFonts w:ascii="Segoe UI Historic" w:eastAsia="Times New Roman" w:hAnsi="Segoe UI Historic" w:cs="Segoe UI Historic"/>
          <w:color w:val="000000" w:themeColor="text1"/>
          <w:sz w:val="16"/>
          <w:szCs w:val="16"/>
        </w:rPr>
        <w:t xml:space="preserve">Lampung, </w:t>
      </w:r>
      <w:proofErr w:type="spellStart"/>
      <w:r w:rsidRPr="00703780">
        <w:rPr>
          <w:rFonts w:ascii="Segoe UI Historic" w:eastAsia="Times New Roman" w:hAnsi="Segoe UI Historic" w:cs="Segoe UI Historic"/>
          <w:color w:val="000000" w:themeColor="text1"/>
          <w:sz w:val="16"/>
          <w:szCs w:val="16"/>
        </w:rPr>
        <w:t>Jl.Prof</w:t>
      </w:r>
      <w:proofErr w:type="spellEnd"/>
      <w:r w:rsidRPr="00703780">
        <w:rPr>
          <w:rFonts w:ascii="Segoe UI Historic" w:eastAsia="Times New Roman" w:hAnsi="Segoe UI Historic" w:cs="Segoe UI Historic"/>
          <w:color w:val="000000" w:themeColor="text1"/>
          <w:sz w:val="16"/>
          <w:szCs w:val="16"/>
        </w:rPr>
        <w:t xml:space="preserve">. Dr. </w:t>
      </w:r>
      <w:proofErr w:type="spellStart"/>
      <w:r w:rsidRPr="00703780">
        <w:rPr>
          <w:rFonts w:ascii="Segoe UI Historic" w:eastAsia="Times New Roman" w:hAnsi="Segoe UI Historic" w:cs="Segoe UI Historic"/>
          <w:color w:val="000000" w:themeColor="text1"/>
          <w:sz w:val="16"/>
          <w:szCs w:val="16"/>
        </w:rPr>
        <w:t>Sumantri</w:t>
      </w:r>
      <w:proofErr w:type="spellEnd"/>
      <w:r w:rsidRPr="00703780">
        <w:rPr>
          <w:rFonts w:ascii="Segoe UI Historic" w:eastAsia="Times New Roman" w:hAnsi="Segoe UI Historic" w:cs="Segoe UI Historic"/>
          <w:color w:val="000000" w:themeColor="text1"/>
          <w:sz w:val="16"/>
          <w:szCs w:val="16"/>
        </w:rPr>
        <w:t xml:space="preserve"> </w:t>
      </w:r>
      <w:proofErr w:type="spellStart"/>
      <w:r w:rsidRPr="00703780">
        <w:rPr>
          <w:rFonts w:ascii="Segoe UI Historic" w:eastAsia="Times New Roman" w:hAnsi="Segoe UI Historic" w:cs="Segoe UI Historic"/>
          <w:color w:val="000000" w:themeColor="text1"/>
          <w:sz w:val="16"/>
          <w:szCs w:val="16"/>
        </w:rPr>
        <w:t>Brojonegoro</w:t>
      </w:r>
      <w:proofErr w:type="spellEnd"/>
      <w:r w:rsidRPr="00703780">
        <w:rPr>
          <w:rFonts w:ascii="Segoe UI Historic" w:eastAsia="Times New Roman" w:hAnsi="Segoe UI Historic" w:cs="Segoe UI Historic"/>
          <w:color w:val="000000" w:themeColor="text1"/>
          <w:sz w:val="16"/>
          <w:szCs w:val="16"/>
        </w:rPr>
        <w:t>, Bandar Lampung 35145,</w:t>
      </w:r>
      <w:r w:rsidRPr="00703780">
        <w:rPr>
          <w:rFonts w:ascii="Segoe UI Historic" w:eastAsia="Times New Roman" w:hAnsi="Segoe UI Historic" w:cs="Segoe UI Historic"/>
          <w:color w:val="000000" w:themeColor="text1"/>
          <w:spacing w:val="-3"/>
          <w:sz w:val="16"/>
          <w:szCs w:val="16"/>
        </w:rPr>
        <w:t xml:space="preserve"> </w:t>
      </w:r>
      <w:r w:rsidRPr="00703780">
        <w:rPr>
          <w:rFonts w:ascii="Segoe UI Historic" w:eastAsia="Times New Roman" w:hAnsi="Segoe UI Historic" w:cs="Segoe UI Historic"/>
          <w:color w:val="000000" w:themeColor="text1"/>
          <w:sz w:val="16"/>
          <w:szCs w:val="16"/>
        </w:rPr>
        <w:t>INDONESIA</w:t>
      </w:r>
    </w:p>
    <w:p w14:paraId="36943546" w14:textId="5BEFD44B" w:rsidR="009A06C2" w:rsidRPr="00703780" w:rsidRDefault="009A06C2" w:rsidP="00703780">
      <w:pPr>
        <w:pStyle w:val="BodyText"/>
        <w:jc w:val="left"/>
        <w:rPr>
          <w:rFonts w:ascii="Segoe UI Historic" w:hAnsi="Segoe UI Historic" w:cs="Segoe UI Historic"/>
        </w:rPr>
      </w:pPr>
    </w:p>
    <w:p w14:paraId="6ECC8948" w14:textId="2B4F58D7" w:rsidR="009A06C2" w:rsidRPr="00703780" w:rsidRDefault="003C0BAF" w:rsidP="003F3934">
      <w:pPr>
        <w:ind w:right="-3"/>
        <w:jc w:val="center"/>
        <w:rPr>
          <w:rFonts w:ascii="Segoe UI Historic" w:hAnsi="Segoe UI Historic" w:cs="Segoe UI Historic"/>
          <w:sz w:val="16"/>
        </w:rPr>
      </w:pPr>
      <w:r w:rsidRPr="00703780">
        <w:rPr>
          <w:rFonts w:ascii="Segoe UI Historic" w:hAnsi="Segoe UI Historic" w:cs="Segoe UI Historic"/>
          <w:sz w:val="16"/>
        </w:rPr>
        <w:t xml:space="preserve">Received XX </w:t>
      </w:r>
      <w:r w:rsidRPr="00703780">
        <w:rPr>
          <w:rFonts w:ascii="Apple Color Emoji" w:hAnsi="Apple Color Emoji" w:cs="Apple Color Emoji"/>
          <w:sz w:val="16"/>
        </w:rPr>
        <w:t>▪</w:t>
      </w:r>
      <w:r w:rsidRPr="00703780">
        <w:rPr>
          <w:rFonts w:ascii="Segoe UI Historic" w:hAnsi="Segoe UI Historic" w:cs="Segoe UI Historic"/>
          <w:sz w:val="16"/>
        </w:rPr>
        <w:t xml:space="preserve"> Revised XX </w:t>
      </w:r>
      <w:r w:rsidRPr="00703780">
        <w:rPr>
          <w:rFonts w:ascii="Apple Color Emoji" w:hAnsi="Apple Color Emoji" w:cs="Apple Color Emoji"/>
          <w:sz w:val="16"/>
        </w:rPr>
        <w:t>▪</w:t>
      </w:r>
      <w:r w:rsidRPr="00703780">
        <w:rPr>
          <w:rFonts w:ascii="Segoe UI Historic" w:hAnsi="Segoe UI Historic" w:cs="Segoe UI Historic"/>
          <w:sz w:val="16"/>
        </w:rPr>
        <w:t xml:space="preserve"> Accepted XXX</w:t>
      </w:r>
    </w:p>
    <w:p w14:paraId="37BB7A9B" w14:textId="77777777" w:rsidR="009A06C2" w:rsidRPr="00703780" w:rsidRDefault="009A06C2" w:rsidP="00703780">
      <w:pPr>
        <w:pStyle w:val="BodyText"/>
        <w:jc w:val="left"/>
        <w:rPr>
          <w:rFonts w:ascii="Segoe UI Historic" w:hAnsi="Segoe UI Historic" w:cs="Segoe UI Historic"/>
          <w:sz w:val="25"/>
        </w:rPr>
      </w:pPr>
    </w:p>
    <w:p w14:paraId="2E5B5211" w14:textId="0D4E16F2" w:rsidR="009A06C2" w:rsidRPr="00703780" w:rsidRDefault="00112262" w:rsidP="00703780">
      <w:pPr>
        <w:ind w:left="1134"/>
        <w:rPr>
          <w:rFonts w:ascii="Segoe UI Historic" w:hAnsi="Segoe UI Historic" w:cs="Segoe UI Historic"/>
          <w:b/>
          <w:sz w:val="18"/>
        </w:rPr>
      </w:pPr>
      <w:r w:rsidRPr="00703780">
        <w:rPr>
          <w:rFonts w:ascii="Segoe UI Historic" w:hAnsi="Segoe UI Historic" w:cs="Segoe UI Historic"/>
          <w:b/>
          <w:color w:val="000099"/>
          <w:sz w:val="18"/>
        </w:rPr>
        <w:t>ABSTRACT</w:t>
      </w:r>
    </w:p>
    <w:p w14:paraId="0184AA43" w14:textId="0BA7094D" w:rsidR="00626990" w:rsidRDefault="00C01799" w:rsidP="00703780">
      <w:pPr>
        <w:pStyle w:val="BodyText"/>
        <w:ind w:left="1134" w:right="1131"/>
        <w:rPr>
          <w:rFonts w:ascii="Segoe UI Historic" w:hAnsi="Segoe UI Historic" w:cs="Segoe UI Historic"/>
        </w:rPr>
      </w:pPr>
      <w:r w:rsidRPr="00703780">
        <w:rPr>
          <w:rFonts w:ascii="Segoe UI Historic" w:hAnsi="Segoe UI Historic" w:cs="Segoe UI Historic"/>
        </w:rPr>
        <w:t xml:space="preserve">The purpose of this study is to analyze and explain </w:t>
      </w:r>
      <w:r w:rsidR="001E1540" w:rsidRPr="00703780">
        <w:rPr>
          <w:rFonts w:ascii="Segoe UI Historic" w:hAnsi="Segoe UI Historic" w:cs="Segoe UI Historic"/>
        </w:rPr>
        <w:t>the p</w:t>
      </w:r>
      <w:r w:rsidRPr="00703780">
        <w:rPr>
          <w:rFonts w:ascii="Segoe UI Historic" w:hAnsi="Segoe UI Historic" w:cs="Segoe UI Historic"/>
        </w:rPr>
        <w:t xml:space="preserve">erception of Teachers and Students by Using Interactive Multimedia to Improve Science Literacy and Self Efficacy. The research method was </w:t>
      </w:r>
      <w:r w:rsidR="001E1540" w:rsidRPr="00703780">
        <w:rPr>
          <w:rFonts w:ascii="Segoe UI Historic" w:hAnsi="Segoe UI Historic" w:cs="Segoe UI Historic"/>
        </w:rPr>
        <w:t>descriptive</w:t>
      </w:r>
      <w:r w:rsidRPr="00703780">
        <w:rPr>
          <w:rFonts w:ascii="Segoe UI Historic" w:hAnsi="Segoe UI Historic" w:cs="Segoe UI Historic"/>
        </w:rPr>
        <w:t>.</w:t>
      </w:r>
      <w:r w:rsidR="001E1540" w:rsidRPr="00703780">
        <w:rPr>
          <w:rFonts w:ascii="Segoe UI Historic" w:hAnsi="Segoe UI Historic" w:cs="Segoe UI Historic"/>
        </w:rPr>
        <w:t xml:space="preserve"> </w:t>
      </w:r>
      <w:r w:rsidRPr="00703780">
        <w:rPr>
          <w:rFonts w:ascii="Segoe UI Historic" w:hAnsi="Segoe UI Historic" w:cs="Segoe UI Historic"/>
        </w:rPr>
        <w:t>The population in this study were ten junior high school teachers and seventy</w:t>
      </w:r>
      <w:r w:rsidR="001E1540" w:rsidRPr="00703780">
        <w:rPr>
          <w:rFonts w:ascii="Segoe UI Historic" w:hAnsi="Segoe UI Historic" w:cs="Segoe UI Historic"/>
        </w:rPr>
        <w:t>-</w:t>
      </w:r>
      <w:r w:rsidRPr="00703780">
        <w:rPr>
          <w:rFonts w:ascii="Segoe UI Historic" w:hAnsi="Segoe UI Historic" w:cs="Segoe UI Historic"/>
        </w:rPr>
        <w:t>five junior high school students from five different schools. The data collection used questionnaires and data analysis techniques using percentages. The results showed that the teachers</w:t>
      </w:r>
      <w:r w:rsidR="001E1540" w:rsidRPr="00703780">
        <w:rPr>
          <w:rFonts w:ascii="Segoe UI Historic" w:hAnsi="Segoe UI Historic" w:cs="Segoe UI Historic"/>
        </w:rPr>
        <w:t>'</w:t>
      </w:r>
      <w:r w:rsidRPr="00703780">
        <w:rPr>
          <w:rFonts w:ascii="Segoe UI Historic" w:hAnsi="Segoe UI Historic" w:cs="Segoe UI Historic"/>
        </w:rPr>
        <w:t xml:space="preserve"> perception of learning using interactive multimedia in the aspect of </w:t>
      </w:r>
      <w:r w:rsidR="001E1540" w:rsidRPr="00703780">
        <w:rPr>
          <w:rFonts w:ascii="Segoe UI Historic" w:hAnsi="Segoe UI Historic" w:cs="Segoe UI Historic"/>
        </w:rPr>
        <w:t xml:space="preserve">the </w:t>
      </w:r>
      <w:r w:rsidRPr="00703780">
        <w:rPr>
          <w:rFonts w:ascii="Segoe UI Historic" w:hAnsi="Segoe UI Historic" w:cs="Segoe UI Historic"/>
        </w:rPr>
        <w:t xml:space="preserve">implementation was </w:t>
      </w:r>
      <w:r w:rsidR="001E1540" w:rsidRPr="00703780">
        <w:rPr>
          <w:rFonts w:ascii="Segoe UI Historic" w:hAnsi="Segoe UI Historic" w:cs="Segoe UI Historic"/>
        </w:rPr>
        <w:t xml:space="preserve">a </w:t>
      </w:r>
      <w:r w:rsidRPr="00703780">
        <w:rPr>
          <w:rFonts w:ascii="Segoe UI Historic" w:hAnsi="Segoe UI Historic" w:cs="Segoe UI Historic"/>
        </w:rPr>
        <w:t>low category because teachers still use books and student</w:t>
      </w:r>
      <w:r w:rsidR="001E1540" w:rsidRPr="00703780">
        <w:rPr>
          <w:rFonts w:ascii="Segoe UI Historic" w:hAnsi="Segoe UI Historic" w:cs="Segoe UI Historic"/>
        </w:rPr>
        <w:t>'</w:t>
      </w:r>
      <w:r w:rsidRPr="00703780">
        <w:rPr>
          <w:rFonts w:ascii="Segoe UI Historic" w:hAnsi="Segoe UI Historic" w:cs="Segoe UI Historic"/>
        </w:rPr>
        <w:t>s worksheet</w:t>
      </w:r>
      <w:r w:rsidR="001E1540" w:rsidRPr="00703780">
        <w:rPr>
          <w:rFonts w:ascii="Segoe UI Historic" w:hAnsi="Segoe UI Historic" w:cs="Segoe UI Historic"/>
        </w:rPr>
        <w:t>s</w:t>
      </w:r>
      <w:r w:rsidRPr="00703780">
        <w:rPr>
          <w:rFonts w:ascii="Segoe UI Historic" w:hAnsi="Segoe UI Historic" w:cs="Segoe UI Historic"/>
        </w:rPr>
        <w:t>. Teachers</w:t>
      </w:r>
      <w:r w:rsidR="001E1540" w:rsidRPr="00703780">
        <w:rPr>
          <w:rFonts w:ascii="Segoe UI Historic" w:hAnsi="Segoe UI Historic" w:cs="Segoe UI Historic"/>
        </w:rPr>
        <w:t>'</w:t>
      </w:r>
      <w:r w:rsidRPr="00703780">
        <w:rPr>
          <w:rFonts w:ascii="Segoe UI Historic" w:hAnsi="Segoe UI Historic" w:cs="Segoe UI Historic"/>
        </w:rPr>
        <w:t xml:space="preserve"> perceptions of scientific literacy aspects are low, but teachers have tried to apply them in learning. Furthermore, teachers</w:t>
      </w:r>
      <w:r w:rsidR="001E1540" w:rsidRPr="00703780">
        <w:rPr>
          <w:rFonts w:ascii="Segoe UI Historic" w:hAnsi="Segoe UI Historic" w:cs="Segoe UI Historic"/>
        </w:rPr>
        <w:t>'</w:t>
      </w:r>
      <w:r w:rsidRPr="00703780">
        <w:rPr>
          <w:rFonts w:ascii="Segoe UI Historic" w:hAnsi="Segoe UI Historic" w:cs="Segoe UI Historic"/>
        </w:rPr>
        <w:t xml:space="preserve"> perceptions of students</w:t>
      </w:r>
      <w:r w:rsidR="001E1540" w:rsidRPr="00703780">
        <w:rPr>
          <w:rFonts w:ascii="Segoe UI Historic" w:hAnsi="Segoe UI Historic" w:cs="Segoe UI Historic"/>
        </w:rPr>
        <w:t>'</w:t>
      </w:r>
      <w:r w:rsidRPr="00703780">
        <w:rPr>
          <w:rFonts w:ascii="Segoe UI Historic" w:hAnsi="Segoe UI Historic" w:cs="Segoe UI Historic"/>
        </w:rPr>
        <w:t xml:space="preserve"> self</w:t>
      </w:r>
      <w:r w:rsidR="001E1540" w:rsidRPr="00703780">
        <w:rPr>
          <w:rFonts w:ascii="Segoe UI Historic" w:hAnsi="Segoe UI Historic" w:cs="Segoe UI Historic"/>
        </w:rPr>
        <w:t>-</w:t>
      </w:r>
      <w:r w:rsidRPr="00703780">
        <w:rPr>
          <w:rFonts w:ascii="Segoe UI Historic" w:hAnsi="Segoe UI Historic" w:cs="Segoe UI Historic"/>
        </w:rPr>
        <w:t xml:space="preserve">efficacy in category “medium”. Students' perceptions </w:t>
      </w:r>
      <w:r w:rsidR="001E1540" w:rsidRPr="00703780">
        <w:rPr>
          <w:rFonts w:ascii="Segoe UI Historic" w:hAnsi="Segoe UI Historic" w:cs="Segoe UI Historic"/>
        </w:rPr>
        <w:t>of</w:t>
      </w:r>
      <w:r w:rsidRPr="00703780">
        <w:rPr>
          <w:rFonts w:ascii="Segoe UI Historic" w:hAnsi="Segoe UI Historic" w:cs="Segoe UI Historic"/>
        </w:rPr>
        <w:t xml:space="preserve"> aspects of learning using Multimedia interactive (MMI) and scientific literacy were still low but on </w:t>
      </w:r>
      <w:r w:rsidR="001E1540" w:rsidRPr="00703780">
        <w:rPr>
          <w:rFonts w:ascii="Segoe UI Historic" w:hAnsi="Segoe UI Historic" w:cs="Segoe UI Historic"/>
        </w:rPr>
        <w:t xml:space="preserve">the </w:t>
      </w:r>
      <w:r w:rsidRPr="00703780">
        <w:rPr>
          <w:rFonts w:ascii="Segoe UI Historic" w:hAnsi="Segoe UI Historic" w:cs="Segoe UI Historic"/>
        </w:rPr>
        <w:t>aspect of students</w:t>
      </w:r>
      <w:r w:rsidR="001E1540" w:rsidRPr="00703780">
        <w:rPr>
          <w:rFonts w:ascii="Segoe UI Historic" w:hAnsi="Segoe UI Historic" w:cs="Segoe UI Historic"/>
        </w:rPr>
        <w:t>'</w:t>
      </w:r>
      <w:r w:rsidRPr="00703780">
        <w:rPr>
          <w:rFonts w:ascii="Segoe UI Historic" w:hAnsi="Segoe UI Historic" w:cs="Segoe UI Historic"/>
        </w:rPr>
        <w:t xml:space="preserve"> self</w:t>
      </w:r>
      <w:r w:rsidR="001E1540" w:rsidRPr="00703780">
        <w:rPr>
          <w:rFonts w:ascii="Segoe UI Historic" w:hAnsi="Segoe UI Historic" w:cs="Segoe UI Historic"/>
        </w:rPr>
        <w:t>-</w:t>
      </w:r>
      <w:r w:rsidRPr="00703780">
        <w:rPr>
          <w:rFonts w:ascii="Segoe UI Historic" w:hAnsi="Segoe UI Historic" w:cs="Segoe UI Historic"/>
        </w:rPr>
        <w:t>efficacy in the “high” category. Then, the percentage of students</w:t>
      </w:r>
      <w:r w:rsidR="001E1540" w:rsidRPr="00703780">
        <w:rPr>
          <w:rFonts w:ascii="Segoe UI Historic" w:hAnsi="Segoe UI Historic" w:cs="Segoe UI Historic"/>
        </w:rPr>
        <w:t>'</w:t>
      </w:r>
      <w:r w:rsidRPr="00703780">
        <w:rPr>
          <w:rFonts w:ascii="Segoe UI Historic" w:hAnsi="Segoe UI Historic" w:cs="Segoe UI Historic"/>
        </w:rPr>
        <w:t xml:space="preserve"> requirements </w:t>
      </w:r>
      <w:r w:rsidR="001E1540" w:rsidRPr="00703780">
        <w:rPr>
          <w:rFonts w:ascii="Segoe UI Historic" w:hAnsi="Segoe UI Historic" w:cs="Segoe UI Historic"/>
        </w:rPr>
        <w:t>for</w:t>
      </w:r>
      <w:r w:rsidRPr="00703780">
        <w:rPr>
          <w:rFonts w:ascii="Segoe UI Historic" w:hAnsi="Segoe UI Historic" w:cs="Segoe UI Historic"/>
        </w:rPr>
        <w:t xml:space="preserve"> using MMI in learning in </w:t>
      </w:r>
      <w:r w:rsidR="001E1540" w:rsidRPr="00703780">
        <w:rPr>
          <w:rFonts w:ascii="Segoe UI Historic" w:hAnsi="Segoe UI Historic" w:cs="Segoe UI Historic"/>
        </w:rPr>
        <w:t xml:space="preserve">the </w:t>
      </w:r>
      <w:r w:rsidRPr="00703780">
        <w:rPr>
          <w:rFonts w:ascii="Segoe UI Historic" w:hAnsi="Segoe UI Historic" w:cs="Segoe UI Historic"/>
        </w:rPr>
        <w:t xml:space="preserve">“high” category. It can be concluded that using MMI to improve students </w:t>
      </w:r>
      <w:proofErr w:type="spellStart"/>
      <w:r w:rsidRPr="00703780">
        <w:rPr>
          <w:rFonts w:ascii="Segoe UI Historic" w:hAnsi="Segoe UI Historic" w:cs="Segoe UI Historic"/>
        </w:rPr>
        <w:t>sains</w:t>
      </w:r>
      <w:proofErr w:type="spellEnd"/>
      <w:r w:rsidRPr="00703780">
        <w:rPr>
          <w:rFonts w:ascii="Segoe UI Historic" w:hAnsi="Segoe UI Historic" w:cs="Segoe UI Historic"/>
        </w:rPr>
        <w:t xml:space="preserve"> literacy and students</w:t>
      </w:r>
      <w:r w:rsidR="001E1540" w:rsidRPr="00703780">
        <w:rPr>
          <w:rFonts w:ascii="Segoe UI Historic" w:hAnsi="Segoe UI Historic" w:cs="Segoe UI Historic"/>
        </w:rPr>
        <w:t>'</w:t>
      </w:r>
      <w:r w:rsidRPr="00703780">
        <w:rPr>
          <w:rFonts w:ascii="Segoe UI Historic" w:hAnsi="Segoe UI Historic" w:cs="Segoe UI Historic"/>
        </w:rPr>
        <w:t xml:space="preserve"> self</w:t>
      </w:r>
      <w:r w:rsidR="001E1540" w:rsidRPr="00703780">
        <w:rPr>
          <w:rFonts w:ascii="Segoe UI Historic" w:hAnsi="Segoe UI Historic" w:cs="Segoe UI Historic"/>
        </w:rPr>
        <w:t>-</w:t>
      </w:r>
      <w:r w:rsidRPr="00703780">
        <w:rPr>
          <w:rFonts w:ascii="Segoe UI Historic" w:hAnsi="Segoe UI Historic" w:cs="Segoe UI Historic"/>
        </w:rPr>
        <w:t>efficacy.</w:t>
      </w:r>
    </w:p>
    <w:p w14:paraId="3CDC5810" w14:textId="0F883575" w:rsidR="00703780" w:rsidRPr="00703780" w:rsidRDefault="00703780" w:rsidP="00703780">
      <w:pPr>
        <w:pStyle w:val="BodyText"/>
        <w:ind w:left="1134" w:right="1131"/>
        <w:rPr>
          <w:rFonts w:ascii="Segoe UI Historic" w:hAnsi="Segoe UI Historic" w:cs="Segoe UI Historic"/>
        </w:rPr>
      </w:pPr>
    </w:p>
    <w:p w14:paraId="38A4F403" w14:textId="6094901B" w:rsidR="009A06C2" w:rsidRPr="00703780" w:rsidRDefault="00112262" w:rsidP="00703780">
      <w:pPr>
        <w:pStyle w:val="BodyText"/>
        <w:ind w:left="1134" w:right="1131"/>
        <w:rPr>
          <w:rFonts w:ascii="Segoe UI Historic" w:hAnsi="Segoe UI Historic" w:cs="Segoe UI Historic"/>
        </w:rPr>
      </w:pPr>
      <w:r w:rsidRPr="00703780">
        <w:rPr>
          <w:rFonts w:ascii="Segoe UI Historic" w:hAnsi="Segoe UI Historic" w:cs="Segoe UI Historic"/>
          <w:b/>
          <w:color w:val="000099"/>
        </w:rPr>
        <w:t xml:space="preserve">Keywords: </w:t>
      </w:r>
      <w:bookmarkStart w:id="2" w:name="_Hlk53299629"/>
      <w:r w:rsidR="00C01799" w:rsidRPr="00703780">
        <w:rPr>
          <w:rFonts w:ascii="Segoe UI Historic" w:hAnsi="Segoe UI Historic" w:cs="Segoe UI Historic"/>
          <w:iCs/>
        </w:rPr>
        <w:t>science literacy, self-efficacy, multimedia</w:t>
      </w:r>
      <w:bookmarkEnd w:id="2"/>
    </w:p>
    <w:p w14:paraId="2B31F401" w14:textId="5369D95D" w:rsidR="009A06C2" w:rsidRPr="00703780" w:rsidRDefault="009A06C2" w:rsidP="00703780">
      <w:pPr>
        <w:pStyle w:val="BodyText"/>
        <w:jc w:val="left"/>
        <w:rPr>
          <w:sz w:val="24"/>
        </w:rPr>
      </w:pPr>
    </w:p>
    <w:p w14:paraId="31EB4A6E" w14:textId="725D1B41" w:rsidR="009A06C2" w:rsidRPr="00B93608" w:rsidRDefault="00112262" w:rsidP="00703780">
      <w:pPr>
        <w:pStyle w:val="Heading1"/>
        <w:spacing w:before="0"/>
        <w:ind w:left="0" w:right="-3"/>
        <w:rPr>
          <w:b/>
          <w:bCs/>
        </w:rPr>
      </w:pPr>
      <w:bookmarkStart w:id="3" w:name="INTRODUCTION"/>
      <w:bookmarkEnd w:id="3"/>
      <w:r w:rsidRPr="00B93608">
        <w:rPr>
          <w:b/>
          <w:bCs/>
        </w:rPr>
        <w:t>INTRODUCTION</w:t>
      </w:r>
    </w:p>
    <w:p w14:paraId="79F32B70" w14:textId="47294DC6" w:rsidR="00703780" w:rsidRPr="00703780" w:rsidRDefault="00703780" w:rsidP="00703780">
      <w:pPr>
        <w:pStyle w:val="Heading1"/>
        <w:spacing w:before="0"/>
        <w:ind w:left="0" w:right="-3"/>
      </w:pPr>
    </w:p>
    <w:p w14:paraId="2A527D38" w14:textId="221C9628" w:rsidR="00703780" w:rsidRPr="00703780" w:rsidRDefault="002A698A" w:rsidP="00703780">
      <w:pPr>
        <w:pStyle w:val="BodyText"/>
        <w:ind w:left="142" w:right="-3" w:firstLine="425"/>
        <w:rPr>
          <w:sz w:val="24"/>
          <w:szCs w:val="24"/>
        </w:rPr>
      </w:pPr>
      <w:r>
        <w:rPr>
          <w:noProof/>
        </w:rPr>
        <mc:AlternateContent>
          <mc:Choice Requires="wps">
            <w:drawing>
              <wp:anchor distT="0" distB="0" distL="114300" distR="114300" simplePos="0" relativeHeight="251663360" behindDoc="1" locked="0" layoutInCell="1" allowOverlap="1" wp14:anchorId="54CBE4DE" wp14:editId="15D9844E">
                <wp:simplePos x="0" y="0"/>
                <wp:positionH relativeFrom="page">
                  <wp:posOffset>802878</wp:posOffset>
                </wp:positionH>
                <wp:positionV relativeFrom="page">
                  <wp:posOffset>9853081</wp:posOffset>
                </wp:positionV>
                <wp:extent cx="6084606" cy="493404"/>
                <wp:effectExtent l="0" t="0" r="0" b="1905"/>
                <wp:wrapNone/>
                <wp:docPr id="45"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084606" cy="493404"/>
                        </a:xfrm>
                        <a:prstGeom prst="rect">
                          <a:avLst/>
                        </a:prstGeom>
                        <a:solidFill>
                          <a:schemeClr val="bg1"/>
                        </a:solidFill>
                        <a:ln>
                          <a:noFill/>
                        </a:ln>
                      </wps:spPr>
                      <wps:txbx>
                        <w:txbxContent>
                          <w:p w14:paraId="0189533B" w14:textId="7376A892" w:rsidR="002A698A" w:rsidRPr="002A698A" w:rsidRDefault="002A698A" w:rsidP="002A698A">
                            <w:pPr>
                              <w:spacing w:line="209" w:lineRule="exact"/>
                              <w:rPr>
                                <w:rFonts w:ascii="Segoe UI" w:hAnsi="Segoe UI"/>
                                <w:sz w:val="18"/>
                              </w:rPr>
                            </w:pPr>
                            <w:r w:rsidRPr="00FE58CC">
                              <w:rPr>
                                <w:rFonts w:ascii="Segoe UI" w:hAnsi="Segoe UI"/>
                                <w:b/>
                                <w:sz w:val="18"/>
                              </w:rPr>
                              <w:t>© 20</w:t>
                            </w:r>
                            <w:r>
                              <w:rPr>
                                <w:rFonts w:ascii="Segoe UI" w:hAnsi="Segoe UI"/>
                                <w:b/>
                                <w:sz w:val="18"/>
                              </w:rPr>
                              <w:t>20</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terms and conditions of the Creative Commons Attribution Licen</w:t>
                            </w:r>
                            <w:hyperlink r:id="rId11"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p>
                          <w:p w14:paraId="0C4ABB0E" w14:textId="25954108" w:rsidR="002A698A" w:rsidRPr="00FE58CC" w:rsidRDefault="002A698A" w:rsidP="002A698A">
                            <w:pPr>
                              <w:ind w:right="-3"/>
                              <w:rPr>
                                <w:rFonts w:ascii="Segoe UI"/>
                                <w:sz w:val="18"/>
                                <w:szCs w:val="18"/>
                              </w:rPr>
                            </w:pPr>
                            <w:r>
                              <w:rPr>
                                <w:rFonts w:ascii="Segoe UI"/>
                                <w:sz w:val="18"/>
                                <w:szCs w:val="18"/>
                              </w:rPr>
                              <w:t xml:space="preserve"> </w:t>
                            </w:r>
                            <w:r w:rsidRPr="00FE58CC">
                              <w:rPr>
                                <w:noProof/>
                                <w:sz w:val="18"/>
                                <w:szCs w:val="18"/>
                                <w:lang w:val="id-ID" w:eastAsia="id-ID" w:bidi="ar-SA"/>
                              </w:rPr>
                              <w:drawing>
                                <wp:inline distT="0" distB="0" distL="0" distR="0" wp14:anchorId="11C3320A" wp14:editId="08636E32">
                                  <wp:extent cx="126365" cy="97790"/>
                                  <wp:effectExtent l="0" t="0" r="6985"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Pr>
                                <w:rFonts w:ascii="Segoe UI"/>
                                <w:sz w:val="18"/>
                                <w:szCs w:val="18"/>
                              </w:rPr>
                              <w:t xml:space="preserve">                   </w:t>
                            </w:r>
                            <w:r>
                              <w:rPr>
                                <w:rFonts w:ascii="Segoe UI"/>
                                <w:sz w:val="18"/>
                                <w:szCs w:val="18"/>
                              </w:rPr>
                              <w:t xml:space="preserve"> </w:t>
                            </w:r>
                            <w:r w:rsidRPr="00FE58CC">
                              <w:rPr>
                                <w:noProof/>
                                <w:sz w:val="18"/>
                                <w:szCs w:val="18"/>
                                <w:lang w:val="id-ID" w:eastAsia="id-ID" w:bidi="ar-SA"/>
                              </w:rPr>
                              <w:drawing>
                                <wp:inline distT="0" distB="0" distL="0" distR="0" wp14:anchorId="550EE54F" wp14:editId="377FEA3B">
                                  <wp:extent cx="126365" cy="977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p>
                          <w:p w14:paraId="6B773A1C" w14:textId="727D5B69" w:rsidR="001474A6" w:rsidRDefault="001474A6" w:rsidP="002A698A">
                            <w:pPr>
                              <w:spacing w:line="237" w:lineRule="exact"/>
                              <w:ind w:right="27"/>
                              <w:rPr>
                                <w:rFonts w:ascii="Segoe UI"/>
                                <w:sz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CBE4DE" id="Text Box 13" o:spid="_x0000_s1028" type="#_x0000_t202" style="position:absolute;left:0;text-align:left;margin-left:63.2pt;margin-top:775.85pt;width:479.1pt;height:38.8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" fillcolor="white [3212]" stroked="f">
                <v:textbox inset="0,0,0,0">
                  <w:txbxContent>
                    <w:p w14:paraId="0189533B" w14:textId="7376A892" w:rsidR="002A698A" w:rsidRPr="002A698A" w:rsidRDefault="002A698A" w:rsidP="002A698A">
                      <w:pPr>
                        <w:spacing w:line="209" w:lineRule="exact"/>
                        <w:rPr>
                          <w:rFonts w:ascii="Segoe UI" w:hAnsi="Segoe UI"/>
                          <w:sz w:val="18"/>
                        </w:rPr>
                      </w:pPr>
                      <w:r w:rsidRPr="00FE58CC">
                        <w:rPr>
                          <w:rFonts w:ascii="Segoe UI" w:hAnsi="Segoe UI"/>
                          <w:b/>
                          <w:sz w:val="18"/>
                        </w:rPr>
                        <w:t>© 20</w:t>
                      </w:r>
                      <w:r>
                        <w:rPr>
                          <w:rFonts w:ascii="Segoe UI" w:hAnsi="Segoe UI"/>
                          <w:b/>
                          <w:sz w:val="18"/>
                        </w:rPr>
                        <w:t>20</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terms and conditions of the Creative Commons Attribution Licen</w:t>
                      </w:r>
                      <w:hyperlink r:id="rId13" w:history="1">
                        <w:r w:rsidRPr="00FE58CC">
                          <w:rPr>
                            <w:rFonts w:ascii="Segoe UI"/>
                            <w:sz w:val="18"/>
                            <w:szCs w:val="18"/>
                          </w:rPr>
                          <w:t>se (</w:t>
                        </w:r>
                        <w:r w:rsidRPr="00FE58CC">
                          <w:rPr>
                            <w:rFonts w:ascii="Segoe UI"/>
                            <w:color w:val="006FC0"/>
                            <w:sz w:val="18"/>
                            <w:szCs w:val="18"/>
                          </w:rPr>
                          <w:t>http://creativecommons.org/licenses/by/4.0/</w:t>
                        </w:r>
                      </w:hyperlink>
                      <w:r w:rsidRPr="00FE58CC">
                        <w:rPr>
                          <w:rFonts w:ascii="Segoe UI"/>
                          <w:sz w:val="18"/>
                          <w:szCs w:val="18"/>
                        </w:rPr>
                        <w:t xml:space="preserve">). </w:t>
                      </w:r>
                    </w:p>
                    <w:p w14:paraId="0C4ABB0E" w14:textId="25954108" w:rsidR="002A698A" w:rsidRPr="00FE58CC" w:rsidRDefault="002A698A" w:rsidP="002A698A">
                      <w:pPr>
                        <w:ind w:right="-3"/>
                        <w:rPr>
                          <w:rFonts w:ascii="Segoe UI"/>
                          <w:sz w:val="18"/>
                          <w:szCs w:val="18"/>
                        </w:rPr>
                      </w:pPr>
                      <w:r>
                        <w:rPr>
                          <w:rFonts w:ascii="Segoe UI"/>
                          <w:sz w:val="18"/>
                          <w:szCs w:val="18"/>
                        </w:rPr>
                        <w:t xml:space="preserve"> </w:t>
                      </w:r>
                      <w:r w:rsidRPr="00FE58CC">
                        <w:rPr>
                          <w:noProof/>
                          <w:sz w:val="18"/>
                          <w:szCs w:val="18"/>
                          <w:lang w:val="id-ID" w:eastAsia="id-ID" w:bidi="ar-SA"/>
                        </w:rPr>
                        <w:drawing>
                          <wp:inline distT="0" distB="0" distL="0" distR="0" wp14:anchorId="11C3320A" wp14:editId="08636E32">
                            <wp:extent cx="126365" cy="97790"/>
                            <wp:effectExtent l="0" t="0" r="6985" b="0"/>
                            <wp:docPr id="2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r>
                        <w:rPr>
                          <w:rFonts w:ascii="Segoe UI"/>
                          <w:sz w:val="18"/>
                          <w:szCs w:val="18"/>
                        </w:rPr>
                        <w:t xml:space="preserve">                   </w:t>
                      </w:r>
                      <w:r>
                        <w:rPr>
                          <w:rFonts w:ascii="Segoe UI"/>
                          <w:sz w:val="18"/>
                          <w:szCs w:val="18"/>
                        </w:rPr>
                        <w:t xml:space="preserve"> </w:t>
                      </w:r>
                      <w:r w:rsidRPr="00FE58CC">
                        <w:rPr>
                          <w:noProof/>
                          <w:sz w:val="18"/>
                          <w:szCs w:val="18"/>
                          <w:lang w:val="id-ID" w:eastAsia="id-ID" w:bidi="ar-SA"/>
                        </w:rPr>
                        <w:drawing>
                          <wp:inline distT="0" distB="0" distL="0" distR="0" wp14:anchorId="550EE54F" wp14:editId="377FEA3B">
                            <wp:extent cx="126365" cy="9779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6365" cy="97790"/>
                                    </a:xfrm>
                                    <a:prstGeom prst="rect">
                                      <a:avLst/>
                                    </a:prstGeom>
                                    <a:noFill/>
                                  </pic:spPr>
                                </pic:pic>
                              </a:graphicData>
                            </a:graphic>
                          </wp:inline>
                        </w:drawing>
                      </w:r>
                    </w:p>
                    <w:p w14:paraId="6B773A1C" w14:textId="727D5B69" w:rsidR="001474A6" w:rsidRDefault="001474A6" w:rsidP="002A698A">
                      <w:pPr>
                        <w:spacing w:line="237" w:lineRule="exact"/>
                        <w:ind w:right="27"/>
                        <w:rPr>
                          <w:rFonts w:ascii="Segoe UI"/>
                          <w:sz w:val="18"/>
                        </w:rPr>
                      </w:pPr>
                    </w:p>
                  </w:txbxContent>
                </v:textbox>
                <w10:wrap anchorx="page" anchory="page"/>
              </v:shape>
            </w:pict>
          </mc:Fallback>
        </mc:AlternateContent>
      </w:r>
      <w:r w:rsidR="00C01799" w:rsidRPr="00703780">
        <w:rPr>
          <w:sz w:val="24"/>
          <w:szCs w:val="24"/>
        </w:rPr>
        <w:t xml:space="preserve">The new era of globalization, the progress of science and technology caused the flow of communication and information too fast and regardless of national boundaries. To create quality human resources, it couldn't be separated from the role of the world in education through a curriculum </w:t>
      </w:r>
      <w:r w:rsidR="001E1540" w:rsidRPr="00703780">
        <w:rPr>
          <w:sz w:val="24"/>
          <w:szCs w:val="24"/>
        </w:rPr>
        <w:t>that</w:t>
      </w:r>
      <w:r w:rsidR="00C01799" w:rsidRPr="00703780">
        <w:rPr>
          <w:sz w:val="24"/>
          <w:szCs w:val="24"/>
        </w:rPr>
        <w:t xml:space="preserve"> supports human resources with competitive abilities. Connecting to the world of education, the purposes of </w:t>
      </w:r>
      <w:r w:rsidR="001E1540" w:rsidRPr="00703780">
        <w:rPr>
          <w:sz w:val="24"/>
          <w:szCs w:val="24"/>
        </w:rPr>
        <w:t xml:space="preserve">the </w:t>
      </w:r>
      <w:r w:rsidR="00C01799" w:rsidRPr="00703780">
        <w:rPr>
          <w:sz w:val="24"/>
          <w:szCs w:val="24"/>
        </w:rPr>
        <w:t xml:space="preserve">2013 curriculum were to prepared Indonesian people to have life skills as individuals who are faithful, productive, creative, innovative, and </w:t>
      </w:r>
      <w:r w:rsidR="001E1540" w:rsidRPr="00703780">
        <w:rPr>
          <w:sz w:val="24"/>
          <w:szCs w:val="24"/>
        </w:rPr>
        <w:t>a</w:t>
      </w:r>
      <w:r w:rsidR="00C01799" w:rsidRPr="00703780">
        <w:rPr>
          <w:sz w:val="24"/>
          <w:szCs w:val="24"/>
        </w:rPr>
        <w:t>ffective through strengthening integrated attitudes, skills</w:t>
      </w:r>
      <w:r w:rsidR="001E1540" w:rsidRPr="00703780">
        <w:rPr>
          <w:sz w:val="24"/>
          <w:szCs w:val="24"/>
        </w:rPr>
        <w:t>,</w:t>
      </w:r>
      <w:r w:rsidR="00C01799" w:rsidRPr="00703780">
        <w:rPr>
          <w:sz w:val="24"/>
          <w:szCs w:val="24"/>
        </w:rPr>
        <w:t xml:space="preserve"> and knowledge and being able to contribute to life in the community, nation, state and world civilization [7]. Based on the purpose of the 2013 curriculum, people needed science and technology, especially in </w:t>
      </w:r>
      <w:r w:rsidR="001E1540" w:rsidRPr="00703780">
        <w:rPr>
          <w:sz w:val="24"/>
          <w:szCs w:val="24"/>
        </w:rPr>
        <w:t xml:space="preserve">the </w:t>
      </w:r>
      <w:r w:rsidR="00C01799" w:rsidRPr="00703780">
        <w:rPr>
          <w:sz w:val="24"/>
          <w:szCs w:val="24"/>
        </w:rPr>
        <w:t xml:space="preserve">implementation of daily life, for example, for </w:t>
      </w:r>
      <w:r w:rsidR="001E1540" w:rsidRPr="00703780">
        <w:rPr>
          <w:sz w:val="24"/>
          <w:szCs w:val="24"/>
        </w:rPr>
        <w:t xml:space="preserve">the </w:t>
      </w:r>
      <w:r w:rsidR="00C01799" w:rsidRPr="00703780">
        <w:rPr>
          <w:sz w:val="24"/>
          <w:szCs w:val="24"/>
        </w:rPr>
        <w:t xml:space="preserve">social experience called scientific literacy. In line with [9] that the effectiveness of scientific literacy for students in making decisions both personal and social. The importance of scientific literacy to creative thinking, </w:t>
      </w:r>
      <w:proofErr w:type="gramStart"/>
      <w:r w:rsidR="00C01799" w:rsidRPr="00703780">
        <w:rPr>
          <w:sz w:val="24"/>
          <w:szCs w:val="24"/>
        </w:rPr>
        <w:t>problem</w:t>
      </w:r>
      <w:r w:rsidR="00EA1EC9" w:rsidRPr="00703780">
        <w:rPr>
          <w:sz w:val="24"/>
          <w:szCs w:val="24"/>
        </w:rPr>
        <w:t xml:space="preserve">  </w:t>
      </w:r>
      <w:r w:rsidR="00C01799" w:rsidRPr="00703780">
        <w:rPr>
          <w:sz w:val="24"/>
          <w:szCs w:val="24"/>
        </w:rPr>
        <w:t>solving</w:t>
      </w:r>
      <w:proofErr w:type="gramEnd"/>
      <w:r w:rsidR="00C01799" w:rsidRPr="00703780">
        <w:rPr>
          <w:sz w:val="24"/>
          <w:szCs w:val="24"/>
        </w:rPr>
        <w:t>, and high order thinking skills for students. To achieve scientific literacy, students have to confident in their abilities or self</w:t>
      </w:r>
      <w:r w:rsidR="001E1540" w:rsidRPr="00703780">
        <w:rPr>
          <w:sz w:val="24"/>
          <w:szCs w:val="24"/>
        </w:rPr>
        <w:t>-</w:t>
      </w:r>
      <w:r w:rsidR="00C01799" w:rsidRPr="00703780">
        <w:rPr>
          <w:sz w:val="24"/>
          <w:szCs w:val="24"/>
        </w:rPr>
        <w:t xml:space="preserve">efficacy [12]. Self-efficacy refers to the belief </w:t>
      </w:r>
      <w:r w:rsidR="001E1540" w:rsidRPr="00703780">
        <w:rPr>
          <w:sz w:val="24"/>
          <w:szCs w:val="24"/>
        </w:rPr>
        <w:t>in</w:t>
      </w:r>
      <w:r w:rsidR="00C01799" w:rsidRPr="00703780">
        <w:rPr>
          <w:sz w:val="24"/>
          <w:szCs w:val="24"/>
        </w:rPr>
        <w:t xml:space="preserve"> </w:t>
      </w:r>
      <w:r w:rsidR="001E1540" w:rsidRPr="00703780">
        <w:rPr>
          <w:sz w:val="24"/>
          <w:szCs w:val="24"/>
        </w:rPr>
        <w:t xml:space="preserve">the </w:t>
      </w:r>
      <w:r w:rsidR="00C01799" w:rsidRPr="00703780">
        <w:rPr>
          <w:sz w:val="24"/>
          <w:szCs w:val="24"/>
        </w:rPr>
        <w:t xml:space="preserve">ability to organize and implement action programs [2]. Self-efficacy could be to predict learning behavior and learning capacity </w:t>
      </w:r>
      <w:r w:rsidR="001E1540" w:rsidRPr="00703780">
        <w:rPr>
          <w:sz w:val="24"/>
          <w:szCs w:val="24"/>
        </w:rPr>
        <w:t xml:space="preserve">to </w:t>
      </w:r>
      <w:r w:rsidR="00C01799" w:rsidRPr="00703780">
        <w:rPr>
          <w:sz w:val="24"/>
          <w:szCs w:val="24"/>
        </w:rPr>
        <w:t xml:space="preserve">obtain new skills [13]. Students with low self-efficacy tend to believe that intelligence is inherited from birth, while students with high self-efficacy tried to pursue the goals to </w:t>
      </w:r>
      <w:r w:rsidR="00C01799" w:rsidRPr="00703780">
        <w:rPr>
          <w:sz w:val="24"/>
          <w:szCs w:val="24"/>
        </w:rPr>
        <w:lastRenderedPageBreak/>
        <w:t xml:space="preserve">control knowledge that involved the challenges and acquires new knowledge and obtains good grades and feel capable of defeating others [ 8]. When students had high self-efficacy, they will feel confident that they </w:t>
      </w:r>
      <w:r w:rsidR="001E1540" w:rsidRPr="00703780">
        <w:rPr>
          <w:sz w:val="24"/>
          <w:szCs w:val="24"/>
        </w:rPr>
        <w:t>can</w:t>
      </w:r>
      <w:r w:rsidR="00C01799" w:rsidRPr="00703780">
        <w:rPr>
          <w:sz w:val="24"/>
          <w:szCs w:val="24"/>
        </w:rPr>
        <w:t xml:space="preserve"> complete learning tasks, both difficult and easy [12].</w:t>
      </w:r>
    </w:p>
    <w:p w14:paraId="6EF477DE" w14:textId="5694ECEF" w:rsidR="00626990" w:rsidRPr="00703780" w:rsidRDefault="001E1540" w:rsidP="00703780">
      <w:pPr>
        <w:pStyle w:val="BodyText"/>
        <w:ind w:left="142" w:right="-3" w:firstLine="425"/>
        <w:rPr>
          <w:sz w:val="24"/>
          <w:szCs w:val="24"/>
        </w:rPr>
      </w:pPr>
      <w:r w:rsidRPr="00703780">
        <w:rPr>
          <w:sz w:val="24"/>
          <w:szCs w:val="24"/>
        </w:rPr>
        <w:t>T</w:t>
      </w:r>
      <w:r w:rsidR="00C01799" w:rsidRPr="00703780">
        <w:rPr>
          <w:sz w:val="24"/>
          <w:szCs w:val="24"/>
        </w:rPr>
        <w:t>o ma</w:t>
      </w:r>
      <w:r w:rsidRPr="00703780">
        <w:rPr>
          <w:sz w:val="24"/>
          <w:szCs w:val="24"/>
        </w:rPr>
        <w:t>k</w:t>
      </w:r>
      <w:r w:rsidR="00C01799" w:rsidRPr="00703780">
        <w:rPr>
          <w:sz w:val="24"/>
          <w:szCs w:val="24"/>
        </w:rPr>
        <w:t xml:space="preserve">e students who have high scientific literacy and self-efficacy, one of which is using </w:t>
      </w:r>
      <w:r w:rsidR="00EA1EC9" w:rsidRPr="00703780">
        <w:rPr>
          <w:sz w:val="24"/>
          <w:szCs w:val="24"/>
        </w:rPr>
        <w:t>i</w:t>
      </w:r>
      <w:r w:rsidR="00C01799" w:rsidRPr="00703780">
        <w:rPr>
          <w:sz w:val="24"/>
          <w:szCs w:val="24"/>
        </w:rPr>
        <w:t>nteractive multimedia. Some researchers showed that the us</w:t>
      </w:r>
      <w:r w:rsidRPr="00703780">
        <w:rPr>
          <w:sz w:val="24"/>
          <w:szCs w:val="24"/>
        </w:rPr>
        <w:t>e</w:t>
      </w:r>
      <w:r w:rsidR="00C01799" w:rsidRPr="00703780">
        <w:rPr>
          <w:sz w:val="24"/>
          <w:szCs w:val="24"/>
        </w:rPr>
        <w:t xml:space="preserve"> of interactive multimedia could improve learning completeness, interest</w:t>
      </w:r>
      <w:r w:rsidRPr="00703780">
        <w:rPr>
          <w:sz w:val="24"/>
          <w:szCs w:val="24"/>
        </w:rPr>
        <w:t>,</w:t>
      </w:r>
      <w:r w:rsidR="00C01799" w:rsidRPr="00703780">
        <w:rPr>
          <w:sz w:val="24"/>
          <w:szCs w:val="24"/>
        </w:rPr>
        <w:t xml:space="preserve"> and learning outcomes [14] [4]. However, </w:t>
      </w:r>
      <w:r w:rsidRPr="00703780">
        <w:rPr>
          <w:sz w:val="24"/>
          <w:szCs w:val="24"/>
        </w:rPr>
        <w:t xml:space="preserve">a </w:t>
      </w:r>
      <w:r w:rsidR="00C01799" w:rsidRPr="00703780">
        <w:rPr>
          <w:sz w:val="24"/>
          <w:szCs w:val="24"/>
        </w:rPr>
        <w:t xml:space="preserve">study by PISA (Program for International Student Assessment) 2015 in the field of scientific literacy, Indonesia was 66th from 72 countries with an average score of 403, under the PISA average score [7] and PISA 2012 showed that the average score of student self-efficacy in Indonesia was 375, while the average score of self-efficacy 494. This study places Indonesia was 63rd </w:t>
      </w:r>
      <w:r w:rsidRPr="00703780">
        <w:rPr>
          <w:sz w:val="24"/>
          <w:szCs w:val="24"/>
        </w:rPr>
        <w:t>of</w:t>
      </w:r>
      <w:r w:rsidR="00C01799" w:rsidRPr="00703780">
        <w:rPr>
          <w:sz w:val="24"/>
          <w:szCs w:val="24"/>
        </w:rPr>
        <w:t xml:space="preserve"> 64 countries. Based on </w:t>
      </w:r>
      <w:r w:rsidRPr="00703780">
        <w:rPr>
          <w:sz w:val="24"/>
          <w:szCs w:val="24"/>
        </w:rPr>
        <w:t xml:space="preserve">the </w:t>
      </w:r>
      <w:r w:rsidR="00C01799" w:rsidRPr="00703780">
        <w:rPr>
          <w:sz w:val="24"/>
          <w:szCs w:val="24"/>
        </w:rPr>
        <w:t>result</w:t>
      </w:r>
      <w:r w:rsidRPr="00703780">
        <w:rPr>
          <w:sz w:val="24"/>
          <w:szCs w:val="24"/>
        </w:rPr>
        <w:t>ing</w:t>
      </w:r>
      <w:r w:rsidR="00C01799" w:rsidRPr="00703780">
        <w:rPr>
          <w:sz w:val="24"/>
          <w:szCs w:val="24"/>
        </w:rPr>
        <w:t xml:space="preserve"> study of PISA. This study describes the perceptions of teachers and students by using interactive multimedia to improve scientific literacy and self-efficacy.</w:t>
      </w:r>
    </w:p>
    <w:p w14:paraId="33A778F5" w14:textId="77777777" w:rsidR="00626990" w:rsidRPr="00B93608" w:rsidRDefault="00626990" w:rsidP="00703780">
      <w:pPr>
        <w:pStyle w:val="BodyText"/>
        <w:ind w:left="681" w:right="1128" w:firstLine="283"/>
        <w:rPr>
          <w:b/>
          <w:bCs/>
        </w:rPr>
      </w:pPr>
    </w:p>
    <w:p w14:paraId="12444B96" w14:textId="77777777" w:rsidR="009A06C2" w:rsidRPr="00B93608" w:rsidRDefault="00112262" w:rsidP="00B93608">
      <w:pPr>
        <w:pStyle w:val="Heading1"/>
        <w:spacing w:before="0"/>
        <w:ind w:left="0" w:right="-3"/>
        <w:rPr>
          <w:b/>
          <w:bCs/>
        </w:rPr>
      </w:pPr>
      <w:bookmarkStart w:id="4" w:name="MATERIAL_AND_METHODS"/>
      <w:bookmarkEnd w:id="4"/>
      <w:r w:rsidRPr="00B93608">
        <w:rPr>
          <w:b/>
          <w:bCs/>
        </w:rPr>
        <w:t>MATERIAL AND METHODS</w:t>
      </w:r>
    </w:p>
    <w:p w14:paraId="7CF586A6" w14:textId="77777777" w:rsidR="00B93608" w:rsidRDefault="00B93608" w:rsidP="00B93608">
      <w:pPr>
        <w:pStyle w:val="Heading2"/>
        <w:tabs>
          <w:tab w:val="left" w:pos="9214"/>
        </w:tabs>
        <w:spacing w:before="0"/>
        <w:ind w:left="142" w:right="-3"/>
        <w:rPr>
          <w:sz w:val="24"/>
          <w:szCs w:val="24"/>
        </w:rPr>
      </w:pPr>
      <w:bookmarkStart w:id="5" w:name="Methods"/>
      <w:bookmarkEnd w:id="5"/>
    </w:p>
    <w:p w14:paraId="6123E1E3" w14:textId="389DB66E" w:rsidR="00B93608" w:rsidRPr="00B93608" w:rsidRDefault="00112262" w:rsidP="00B93608">
      <w:pPr>
        <w:pStyle w:val="Heading2"/>
        <w:tabs>
          <w:tab w:val="left" w:pos="9214"/>
        </w:tabs>
        <w:spacing w:before="0"/>
        <w:ind w:left="142" w:right="-3"/>
        <w:rPr>
          <w:sz w:val="24"/>
          <w:szCs w:val="24"/>
        </w:rPr>
      </w:pPr>
      <w:r w:rsidRPr="00B93608">
        <w:rPr>
          <w:sz w:val="24"/>
          <w:szCs w:val="24"/>
        </w:rPr>
        <w:t>Methods</w:t>
      </w:r>
    </w:p>
    <w:p w14:paraId="0D056CD2" w14:textId="723B989F" w:rsidR="00C01799" w:rsidRDefault="00C01799" w:rsidP="00B93608">
      <w:pPr>
        <w:ind w:left="142" w:right="-3" w:firstLine="425"/>
        <w:jc w:val="both"/>
        <w:rPr>
          <w:rFonts w:eastAsia="Times New Roman" w:cs="Times New Roman"/>
          <w:sz w:val="24"/>
          <w:szCs w:val="24"/>
        </w:rPr>
      </w:pPr>
      <w:r w:rsidRPr="00B93608">
        <w:rPr>
          <w:rFonts w:eastAsia="Times New Roman" w:cs="Times New Roman"/>
          <w:sz w:val="24"/>
          <w:szCs w:val="24"/>
        </w:rPr>
        <w:t xml:space="preserve">The study was conducted </w:t>
      </w:r>
      <w:r w:rsidR="001E1540" w:rsidRPr="00B93608">
        <w:rPr>
          <w:rFonts w:eastAsia="Times New Roman" w:cs="Times New Roman"/>
          <w:sz w:val="24"/>
          <w:szCs w:val="24"/>
        </w:rPr>
        <w:t>i</w:t>
      </w:r>
      <w:r w:rsidRPr="00B93608">
        <w:rPr>
          <w:rFonts w:eastAsia="Times New Roman" w:cs="Times New Roman"/>
          <w:sz w:val="24"/>
          <w:szCs w:val="24"/>
        </w:rPr>
        <w:t xml:space="preserve">n May 2018 involved five junior high schools with </w:t>
      </w:r>
      <w:r w:rsidR="001E1540" w:rsidRPr="00B93608">
        <w:rPr>
          <w:rFonts w:eastAsia="Times New Roman" w:cs="Times New Roman"/>
          <w:sz w:val="24"/>
          <w:szCs w:val="24"/>
        </w:rPr>
        <w:t xml:space="preserve">a </w:t>
      </w:r>
      <w:r w:rsidRPr="00B93608">
        <w:rPr>
          <w:rFonts w:eastAsia="Times New Roman" w:cs="Times New Roman"/>
          <w:sz w:val="24"/>
          <w:szCs w:val="24"/>
        </w:rPr>
        <w:t>population of 10 teachers and 75 students. The research method used descriptive survey methods, describing information about using interactive multimedia to improve scientific literacy and self-efficacy. The qualitative data was obtained based on questionnaires. Data were analyzed using manual scoring, each item checked was interpreted by the teacher to agree with the statement and questionnaire. Calculate the percentage of each questionnaire item using the formula [11] and present the criteria according to [1].</w:t>
      </w:r>
    </w:p>
    <w:p w14:paraId="735AF196" w14:textId="77777777" w:rsidR="00B93608" w:rsidRPr="00B93608" w:rsidRDefault="00B93608" w:rsidP="00B93608">
      <w:pPr>
        <w:ind w:left="142" w:right="-3" w:firstLine="425"/>
        <w:jc w:val="both"/>
        <w:rPr>
          <w:rFonts w:eastAsia="Times New Roman" w:cs="Times New Roman"/>
          <w:sz w:val="24"/>
          <w:szCs w:val="24"/>
        </w:rPr>
      </w:pPr>
    </w:p>
    <w:p w14:paraId="242C7242" w14:textId="77777777" w:rsidR="00C01799" w:rsidRPr="00703780" w:rsidRDefault="00C01799" w:rsidP="00703780">
      <w:pPr>
        <w:ind w:left="2563" w:right="2547"/>
        <w:jc w:val="center"/>
        <w:rPr>
          <w:rFonts w:eastAsia="Times New Roman" w:cs="Times New Roman"/>
          <w:sz w:val="18"/>
          <w:szCs w:val="18"/>
        </w:rPr>
      </w:pPr>
      <w:proofErr w:type="spellStart"/>
      <w:r w:rsidRPr="00703780">
        <w:rPr>
          <w:rFonts w:eastAsia="Times New Roman" w:cs="Times New Roman"/>
          <w:sz w:val="18"/>
          <w:szCs w:val="18"/>
        </w:rPr>
        <w:t>T</w:t>
      </w:r>
      <w:r w:rsidRPr="00703780">
        <w:rPr>
          <w:rFonts w:eastAsia="Times New Roman" w:cs="Times New Roman"/>
          <w:sz w:val="18"/>
          <w:szCs w:val="18"/>
          <w:u w:val="single"/>
        </w:rPr>
        <w:t>abel</w:t>
      </w:r>
      <w:proofErr w:type="spellEnd"/>
      <w:r w:rsidRPr="00703780">
        <w:rPr>
          <w:rFonts w:eastAsia="Times New Roman" w:cs="Times New Roman"/>
          <w:sz w:val="18"/>
          <w:szCs w:val="18"/>
          <w:u w:val="single"/>
        </w:rPr>
        <w:t xml:space="preserve"> 1. Interpretation of the questionnaire</w:t>
      </w:r>
      <w:r w:rsidRPr="00703780">
        <w:rPr>
          <w:rFonts w:eastAsia="Times New Roman" w:cs="Times New Roman"/>
          <w:sz w:val="18"/>
          <w:szCs w:val="18"/>
        </w:rPr>
        <w:t>.</w:t>
      </w:r>
    </w:p>
    <w:tbl>
      <w:tblPr>
        <w:tblW w:w="0" w:type="auto"/>
        <w:tblInd w:w="2618" w:type="dxa"/>
        <w:tblLayout w:type="fixed"/>
        <w:tblCellMar>
          <w:left w:w="0" w:type="dxa"/>
          <w:right w:w="0" w:type="dxa"/>
        </w:tblCellMar>
        <w:tblLook w:val="01E0" w:firstRow="1" w:lastRow="1" w:firstColumn="1" w:lastColumn="1" w:noHBand="0" w:noVBand="0"/>
      </w:tblPr>
      <w:tblGrid>
        <w:gridCol w:w="2059"/>
        <w:gridCol w:w="2059"/>
      </w:tblGrid>
      <w:tr w:rsidR="00C01799" w:rsidRPr="00703780" w14:paraId="40643ED1" w14:textId="77777777" w:rsidTr="00EA1EC9">
        <w:trPr>
          <w:trHeight w:val="276"/>
        </w:trPr>
        <w:tc>
          <w:tcPr>
            <w:tcW w:w="2059" w:type="dxa"/>
            <w:tcBorders>
              <w:bottom w:val="single" w:sz="4" w:space="0" w:color="000000"/>
            </w:tcBorders>
          </w:tcPr>
          <w:p w14:paraId="582809C5" w14:textId="77777777" w:rsidR="00C01799" w:rsidRPr="00703780" w:rsidRDefault="00C01799" w:rsidP="00703780">
            <w:pPr>
              <w:ind w:right="553"/>
              <w:jc w:val="right"/>
              <w:rPr>
                <w:rFonts w:eastAsia="Times New Roman" w:cs="Times New Roman"/>
                <w:sz w:val="18"/>
                <w:szCs w:val="18"/>
              </w:rPr>
            </w:pPr>
            <w:proofErr w:type="spellStart"/>
            <w:r w:rsidRPr="00703780">
              <w:rPr>
                <w:rFonts w:eastAsia="Times New Roman" w:cs="Times New Roman"/>
                <w:sz w:val="18"/>
                <w:szCs w:val="18"/>
              </w:rPr>
              <w:t>Persentase</w:t>
            </w:r>
            <w:proofErr w:type="spellEnd"/>
          </w:p>
        </w:tc>
        <w:tc>
          <w:tcPr>
            <w:tcW w:w="2059" w:type="dxa"/>
            <w:tcBorders>
              <w:bottom w:val="single" w:sz="4" w:space="0" w:color="000000"/>
            </w:tcBorders>
          </w:tcPr>
          <w:p w14:paraId="130BA276" w14:textId="291E15D8" w:rsidR="00C01799" w:rsidRPr="00703780" w:rsidRDefault="001E1540" w:rsidP="00703780">
            <w:pPr>
              <w:ind w:left="508" w:right="575"/>
              <w:jc w:val="center"/>
              <w:rPr>
                <w:rFonts w:eastAsia="Times New Roman" w:cs="Times New Roman"/>
                <w:sz w:val="18"/>
                <w:szCs w:val="18"/>
              </w:rPr>
            </w:pPr>
            <w:r w:rsidRPr="00703780">
              <w:rPr>
                <w:rFonts w:eastAsia="Times New Roman" w:cs="Times New Roman"/>
                <w:sz w:val="18"/>
                <w:szCs w:val="18"/>
              </w:rPr>
              <w:t>C</w:t>
            </w:r>
            <w:r w:rsidR="00C01799" w:rsidRPr="00703780">
              <w:rPr>
                <w:rFonts w:eastAsia="Times New Roman" w:cs="Times New Roman"/>
                <w:sz w:val="18"/>
                <w:szCs w:val="18"/>
              </w:rPr>
              <w:t>riteria</w:t>
            </w:r>
          </w:p>
        </w:tc>
      </w:tr>
      <w:tr w:rsidR="00C01799" w:rsidRPr="00703780" w14:paraId="30A58003" w14:textId="77777777" w:rsidTr="00EA1EC9">
        <w:trPr>
          <w:trHeight w:val="266"/>
        </w:trPr>
        <w:tc>
          <w:tcPr>
            <w:tcW w:w="2059" w:type="dxa"/>
            <w:tcBorders>
              <w:top w:val="single" w:sz="4" w:space="0" w:color="000000"/>
            </w:tcBorders>
          </w:tcPr>
          <w:p w14:paraId="60CAA95F" w14:textId="77777777" w:rsidR="00C01799" w:rsidRPr="00703780" w:rsidRDefault="00C01799" w:rsidP="00703780">
            <w:pPr>
              <w:ind w:right="525"/>
              <w:jc w:val="right"/>
              <w:rPr>
                <w:rFonts w:eastAsia="Times New Roman" w:cs="Times New Roman"/>
                <w:sz w:val="18"/>
                <w:szCs w:val="18"/>
              </w:rPr>
            </w:pPr>
            <w:r w:rsidRPr="00703780">
              <w:rPr>
                <w:rFonts w:eastAsia="Times New Roman" w:cs="Times New Roman"/>
                <w:sz w:val="18"/>
                <w:szCs w:val="18"/>
              </w:rPr>
              <w:t>80,1 - 100,0</w:t>
            </w:r>
          </w:p>
        </w:tc>
        <w:tc>
          <w:tcPr>
            <w:tcW w:w="2059" w:type="dxa"/>
            <w:tcBorders>
              <w:top w:val="single" w:sz="4" w:space="0" w:color="000000"/>
            </w:tcBorders>
          </w:tcPr>
          <w:p w14:paraId="59D08C5C" w14:textId="77777777" w:rsidR="00C01799" w:rsidRPr="00703780" w:rsidRDefault="00C01799" w:rsidP="00703780">
            <w:pPr>
              <w:ind w:left="509" w:right="575"/>
              <w:jc w:val="center"/>
              <w:rPr>
                <w:rFonts w:eastAsia="Times New Roman" w:cs="Times New Roman"/>
                <w:sz w:val="18"/>
                <w:szCs w:val="18"/>
              </w:rPr>
            </w:pPr>
            <w:r w:rsidRPr="00703780">
              <w:rPr>
                <w:rFonts w:eastAsia="Times New Roman" w:cs="Times New Roman"/>
                <w:sz w:val="18"/>
                <w:szCs w:val="18"/>
              </w:rPr>
              <w:t>Very High</w:t>
            </w:r>
          </w:p>
        </w:tc>
      </w:tr>
      <w:tr w:rsidR="00C01799" w:rsidRPr="00703780" w14:paraId="3E0931F0" w14:textId="77777777" w:rsidTr="00EA1EC9">
        <w:trPr>
          <w:trHeight w:val="283"/>
        </w:trPr>
        <w:tc>
          <w:tcPr>
            <w:tcW w:w="2059" w:type="dxa"/>
          </w:tcPr>
          <w:p w14:paraId="582CBDB8" w14:textId="77777777" w:rsidR="00C01799" w:rsidRPr="00703780" w:rsidRDefault="00C01799" w:rsidP="00703780">
            <w:pPr>
              <w:ind w:right="582"/>
              <w:jc w:val="right"/>
              <w:rPr>
                <w:rFonts w:eastAsia="Times New Roman" w:cs="Times New Roman"/>
                <w:sz w:val="18"/>
                <w:szCs w:val="18"/>
              </w:rPr>
            </w:pPr>
            <w:r w:rsidRPr="00703780">
              <w:rPr>
                <w:rFonts w:eastAsia="Times New Roman" w:cs="Times New Roman"/>
                <w:sz w:val="18"/>
                <w:szCs w:val="18"/>
              </w:rPr>
              <w:t>60,1 - 80,0</w:t>
            </w:r>
          </w:p>
        </w:tc>
        <w:tc>
          <w:tcPr>
            <w:tcW w:w="2059" w:type="dxa"/>
          </w:tcPr>
          <w:p w14:paraId="47771263" w14:textId="77777777" w:rsidR="00C01799" w:rsidRPr="00703780" w:rsidRDefault="00C01799" w:rsidP="00703780">
            <w:pPr>
              <w:ind w:left="509" w:right="575"/>
              <w:jc w:val="center"/>
              <w:rPr>
                <w:rFonts w:eastAsia="Times New Roman" w:cs="Times New Roman"/>
                <w:sz w:val="18"/>
                <w:szCs w:val="18"/>
              </w:rPr>
            </w:pPr>
            <w:r w:rsidRPr="00703780">
              <w:rPr>
                <w:rFonts w:eastAsia="Times New Roman" w:cs="Times New Roman"/>
                <w:sz w:val="18"/>
                <w:szCs w:val="18"/>
              </w:rPr>
              <w:t>High</w:t>
            </w:r>
          </w:p>
        </w:tc>
      </w:tr>
      <w:tr w:rsidR="00C01799" w:rsidRPr="00703780" w14:paraId="34016756" w14:textId="77777777" w:rsidTr="00EA1EC9">
        <w:trPr>
          <w:trHeight w:val="283"/>
        </w:trPr>
        <w:tc>
          <w:tcPr>
            <w:tcW w:w="2059" w:type="dxa"/>
          </w:tcPr>
          <w:p w14:paraId="01CD9317" w14:textId="77777777" w:rsidR="00C01799" w:rsidRPr="00703780" w:rsidRDefault="00C01799" w:rsidP="00703780">
            <w:pPr>
              <w:ind w:right="582"/>
              <w:jc w:val="right"/>
              <w:rPr>
                <w:rFonts w:eastAsia="Times New Roman" w:cs="Times New Roman"/>
                <w:sz w:val="18"/>
                <w:szCs w:val="18"/>
              </w:rPr>
            </w:pPr>
            <w:r w:rsidRPr="00703780">
              <w:rPr>
                <w:rFonts w:eastAsia="Times New Roman" w:cs="Times New Roman"/>
                <w:sz w:val="18"/>
                <w:szCs w:val="18"/>
              </w:rPr>
              <w:t>40,1 - 60,0</w:t>
            </w:r>
          </w:p>
        </w:tc>
        <w:tc>
          <w:tcPr>
            <w:tcW w:w="2059" w:type="dxa"/>
          </w:tcPr>
          <w:p w14:paraId="46909719" w14:textId="77777777" w:rsidR="00C01799" w:rsidRPr="00703780" w:rsidRDefault="00C01799" w:rsidP="00703780">
            <w:pPr>
              <w:ind w:left="509" w:right="574"/>
              <w:jc w:val="center"/>
              <w:rPr>
                <w:rFonts w:eastAsia="Times New Roman" w:cs="Times New Roman"/>
                <w:sz w:val="18"/>
                <w:szCs w:val="18"/>
              </w:rPr>
            </w:pPr>
            <w:r w:rsidRPr="00703780">
              <w:rPr>
                <w:rFonts w:eastAsia="Times New Roman" w:cs="Times New Roman"/>
                <w:sz w:val="18"/>
                <w:szCs w:val="18"/>
              </w:rPr>
              <w:t>Medium</w:t>
            </w:r>
          </w:p>
        </w:tc>
      </w:tr>
      <w:tr w:rsidR="00C01799" w:rsidRPr="00703780" w14:paraId="2CA53994" w14:textId="77777777" w:rsidTr="00EA1EC9">
        <w:trPr>
          <w:trHeight w:val="283"/>
        </w:trPr>
        <w:tc>
          <w:tcPr>
            <w:tcW w:w="2059" w:type="dxa"/>
          </w:tcPr>
          <w:p w14:paraId="34E62323" w14:textId="77777777" w:rsidR="00C01799" w:rsidRPr="00703780" w:rsidRDefault="00C01799" w:rsidP="00703780">
            <w:pPr>
              <w:ind w:right="582"/>
              <w:jc w:val="right"/>
              <w:rPr>
                <w:rFonts w:eastAsia="Times New Roman" w:cs="Times New Roman"/>
                <w:sz w:val="18"/>
                <w:szCs w:val="18"/>
              </w:rPr>
            </w:pPr>
            <w:r w:rsidRPr="00703780">
              <w:rPr>
                <w:rFonts w:eastAsia="Times New Roman" w:cs="Times New Roman"/>
                <w:sz w:val="18"/>
                <w:szCs w:val="18"/>
              </w:rPr>
              <w:t>20,1 - 40,0</w:t>
            </w:r>
          </w:p>
        </w:tc>
        <w:tc>
          <w:tcPr>
            <w:tcW w:w="2059" w:type="dxa"/>
          </w:tcPr>
          <w:p w14:paraId="7BDEC7D5" w14:textId="77777777" w:rsidR="00C01799" w:rsidRPr="00703780" w:rsidRDefault="00C01799" w:rsidP="00703780">
            <w:pPr>
              <w:ind w:left="509" w:right="571"/>
              <w:jc w:val="center"/>
              <w:rPr>
                <w:rFonts w:eastAsia="Times New Roman" w:cs="Times New Roman"/>
                <w:sz w:val="18"/>
                <w:szCs w:val="18"/>
              </w:rPr>
            </w:pPr>
            <w:r w:rsidRPr="00703780">
              <w:rPr>
                <w:rFonts w:eastAsia="Times New Roman" w:cs="Times New Roman"/>
                <w:sz w:val="18"/>
                <w:szCs w:val="18"/>
              </w:rPr>
              <w:t>Low</w:t>
            </w:r>
          </w:p>
        </w:tc>
      </w:tr>
      <w:tr w:rsidR="00C01799" w:rsidRPr="00703780" w14:paraId="330DA683" w14:textId="77777777" w:rsidTr="00EA1EC9">
        <w:trPr>
          <w:trHeight w:val="300"/>
        </w:trPr>
        <w:tc>
          <w:tcPr>
            <w:tcW w:w="2059" w:type="dxa"/>
            <w:tcBorders>
              <w:bottom w:val="single" w:sz="4" w:space="0" w:color="000000"/>
            </w:tcBorders>
          </w:tcPr>
          <w:p w14:paraId="599EBEB4" w14:textId="77777777" w:rsidR="00C01799" w:rsidRPr="00703780" w:rsidRDefault="00C01799" w:rsidP="00703780">
            <w:pPr>
              <w:ind w:right="582"/>
              <w:jc w:val="right"/>
              <w:rPr>
                <w:rFonts w:eastAsia="Times New Roman" w:cs="Times New Roman"/>
                <w:sz w:val="18"/>
                <w:szCs w:val="18"/>
              </w:rPr>
            </w:pPr>
            <w:r w:rsidRPr="00703780">
              <w:rPr>
                <w:rFonts w:eastAsia="Times New Roman" w:cs="Times New Roman"/>
                <w:sz w:val="18"/>
                <w:szCs w:val="18"/>
              </w:rPr>
              <w:t>0,0 - 20,0</w:t>
            </w:r>
          </w:p>
        </w:tc>
        <w:tc>
          <w:tcPr>
            <w:tcW w:w="2059" w:type="dxa"/>
            <w:tcBorders>
              <w:bottom w:val="single" w:sz="4" w:space="0" w:color="000000"/>
            </w:tcBorders>
          </w:tcPr>
          <w:p w14:paraId="3A06D45C" w14:textId="77777777" w:rsidR="00C01799" w:rsidRPr="00703780" w:rsidRDefault="00C01799" w:rsidP="00703780">
            <w:pPr>
              <w:ind w:left="509" w:right="569"/>
              <w:jc w:val="center"/>
              <w:rPr>
                <w:rFonts w:eastAsia="Times New Roman" w:cs="Times New Roman"/>
                <w:sz w:val="18"/>
                <w:szCs w:val="18"/>
              </w:rPr>
            </w:pPr>
            <w:r w:rsidRPr="00703780">
              <w:rPr>
                <w:rFonts w:eastAsia="Times New Roman" w:cs="Times New Roman"/>
                <w:sz w:val="18"/>
                <w:szCs w:val="18"/>
              </w:rPr>
              <w:t>Too low</w:t>
            </w:r>
          </w:p>
        </w:tc>
      </w:tr>
    </w:tbl>
    <w:p w14:paraId="3FA0933D" w14:textId="6644238F" w:rsidR="00B93608" w:rsidRDefault="00B93608" w:rsidP="00B93608">
      <w:pPr>
        <w:pStyle w:val="BodyText"/>
        <w:ind w:left="720" w:right="1109" w:firstLine="360"/>
      </w:pPr>
    </w:p>
    <w:p w14:paraId="48603907" w14:textId="02F30201" w:rsidR="009A06C2" w:rsidRPr="00B93608" w:rsidRDefault="00112262" w:rsidP="00B93608">
      <w:pPr>
        <w:pStyle w:val="Heading1"/>
        <w:spacing w:before="0"/>
        <w:ind w:left="142" w:right="-3"/>
        <w:rPr>
          <w:b/>
          <w:bCs/>
        </w:rPr>
      </w:pPr>
      <w:r w:rsidRPr="00B93608">
        <w:rPr>
          <w:b/>
          <w:bCs/>
        </w:rPr>
        <w:t>RESULTS AND DISCUSSION</w:t>
      </w:r>
    </w:p>
    <w:p w14:paraId="39397AEB" w14:textId="77777777" w:rsidR="00C01799" w:rsidRPr="00B93608" w:rsidRDefault="00C01799" w:rsidP="00B93608">
      <w:pPr>
        <w:ind w:left="142" w:right="-3"/>
        <w:rPr>
          <w:rFonts w:eastAsia="Times New Roman" w:cs="Times New Roman"/>
          <w:sz w:val="24"/>
          <w:szCs w:val="24"/>
        </w:rPr>
      </w:pPr>
      <w:bookmarkStart w:id="6" w:name="Preconception_Profiles"/>
      <w:bookmarkEnd w:id="6"/>
    </w:p>
    <w:p w14:paraId="413E8BEC" w14:textId="0238BF89" w:rsidR="00C01799" w:rsidRPr="00B93608" w:rsidRDefault="00C01799" w:rsidP="00B93608">
      <w:pPr>
        <w:ind w:left="142" w:right="-3" w:firstLine="425"/>
        <w:jc w:val="both"/>
        <w:rPr>
          <w:rFonts w:eastAsia="Times New Roman" w:cs="Times New Roman"/>
          <w:sz w:val="24"/>
          <w:szCs w:val="24"/>
        </w:rPr>
      </w:pPr>
      <w:r w:rsidRPr="00B93608">
        <w:rPr>
          <w:rFonts w:eastAsia="Times New Roman" w:cs="Times New Roman"/>
          <w:sz w:val="24"/>
          <w:szCs w:val="24"/>
        </w:rPr>
        <w:t>The results of data analysis in this study showed using interactive multimedia in learning activities was still not applied generally. It is showed in Table 2.</w:t>
      </w:r>
    </w:p>
    <w:p w14:paraId="178AC111" w14:textId="77777777" w:rsidR="00C01799" w:rsidRPr="00703780" w:rsidRDefault="00C01799" w:rsidP="00703780">
      <w:pPr>
        <w:rPr>
          <w:rFonts w:eastAsia="Times New Roman" w:cs="Times New Roman"/>
          <w:sz w:val="18"/>
          <w:szCs w:val="18"/>
        </w:rPr>
      </w:pPr>
    </w:p>
    <w:p w14:paraId="411D64F8" w14:textId="77777777" w:rsidR="00C01799" w:rsidRPr="00703780" w:rsidRDefault="00C01799" w:rsidP="00703780">
      <w:pPr>
        <w:ind w:left="242"/>
        <w:jc w:val="center"/>
        <w:rPr>
          <w:rFonts w:eastAsia="Times New Roman" w:cs="Times New Roman"/>
          <w:sz w:val="18"/>
          <w:szCs w:val="18"/>
        </w:rPr>
      </w:pPr>
      <w:r w:rsidRPr="00703780">
        <w:rPr>
          <w:rFonts w:eastAsia="Times New Roman" w:cs="Times New Roman"/>
          <w:sz w:val="18"/>
          <w:szCs w:val="18"/>
        </w:rPr>
        <w:t>Table 2. Perception of Teachers by Using Interactive Multimedia</w:t>
      </w:r>
    </w:p>
    <w:tbl>
      <w:tblPr>
        <w:tblW w:w="0" w:type="auto"/>
        <w:jc w:val="center"/>
        <w:tblLayout w:type="fixed"/>
        <w:tblCellMar>
          <w:left w:w="0" w:type="dxa"/>
          <w:right w:w="0" w:type="dxa"/>
        </w:tblCellMar>
        <w:tblLook w:val="01E0" w:firstRow="1" w:lastRow="1" w:firstColumn="1" w:lastColumn="1" w:noHBand="0" w:noVBand="0"/>
      </w:tblPr>
      <w:tblGrid>
        <w:gridCol w:w="663"/>
        <w:gridCol w:w="5301"/>
        <w:gridCol w:w="1130"/>
        <w:gridCol w:w="1178"/>
      </w:tblGrid>
      <w:tr w:rsidR="00C01799" w:rsidRPr="00703780" w14:paraId="7A6E6239" w14:textId="77777777" w:rsidTr="00EA1EC9">
        <w:trPr>
          <w:trHeight w:val="253"/>
          <w:jc w:val="center"/>
        </w:trPr>
        <w:tc>
          <w:tcPr>
            <w:tcW w:w="663" w:type="dxa"/>
            <w:tcBorders>
              <w:top w:val="single" w:sz="4" w:space="0" w:color="000000"/>
              <w:bottom w:val="single" w:sz="4" w:space="0" w:color="000000"/>
            </w:tcBorders>
          </w:tcPr>
          <w:p w14:paraId="1FB755FD" w14:textId="77777777" w:rsidR="00C01799" w:rsidRPr="00703780" w:rsidRDefault="00C01799" w:rsidP="00703780">
            <w:pPr>
              <w:ind w:left="95" w:right="88"/>
              <w:jc w:val="center"/>
              <w:rPr>
                <w:rFonts w:eastAsia="Times New Roman" w:cs="Times New Roman"/>
                <w:b/>
                <w:sz w:val="16"/>
                <w:szCs w:val="16"/>
              </w:rPr>
            </w:pPr>
            <w:r w:rsidRPr="00703780">
              <w:rPr>
                <w:rFonts w:eastAsia="Times New Roman" w:cs="Times New Roman"/>
                <w:b/>
                <w:sz w:val="16"/>
                <w:szCs w:val="16"/>
              </w:rPr>
              <w:t>Item</w:t>
            </w:r>
          </w:p>
        </w:tc>
        <w:tc>
          <w:tcPr>
            <w:tcW w:w="5301" w:type="dxa"/>
            <w:tcBorders>
              <w:top w:val="single" w:sz="4" w:space="0" w:color="000000"/>
              <w:bottom w:val="single" w:sz="4" w:space="0" w:color="000000"/>
            </w:tcBorders>
          </w:tcPr>
          <w:p w14:paraId="576A80DC" w14:textId="77777777" w:rsidR="00C01799" w:rsidRPr="00703780" w:rsidRDefault="00C01799" w:rsidP="00703780">
            <w:pPr>
              <w:ind w:left="59"/>
              <w:jc w:val="center"/>
              <w:rPr>
                <w:rFonts w:eastAsia="Times New Roman" w:cs="Times New Roman"/>
                <w:b/>
                <w:sz w:val="16"/>
                <w:szCs w:val="16"/>
              </w:rPr>
            </w:pPr>
            <w:r w:rsidRPr="00703780">
              <w:rPr>
                <w:rFonts w:eastAsia="Times New Roman" w:cs="Times New Roman"/>
                <w:b/>
                <w:sz w:val="16"/>
                <w:szCs w:val="16"/>
              </w:rPr>
              <w:t>Statement</w:t>
            </w:r>
          </w:p>
        </w:tc>
        <w:tc>
          <w:tcPr>
            <w:tcW w:w="1130" w:type="dxa"/>
            <w:tcBorders>
              <w:top w:val="single" w:sz="4" w:space="0" w:color="000000"/>
              <w:bottom w:val="single" w:sz="4" w:space="0" w:color="000000"/>
            </w:tcBorders>
          </w:tcPr>
          <w:p w14:paraId="2BDE495F" w14:textId="77777777" w:rsidR="00C01799" w:rsidRPr="00703780" w:rsidRDefault="00C01799" w:rsidP="00703780">
            <w:pPr>
              <w:ind w:left="148" w:right="178"/>
              <w:jc w:val="center"/>
              <w:rPr>
                <w:rFonts w:eastAsia="Times New Roman" w:cs="Times New Roman"/>
                <w:b/>
                <w:sz w:val="16"/>
                <w:szCs w:val="16"/>
              </w:rPr>
            </w:pPr>
            <w:r w:rsidRPr="00703780">
              <w:rPr>
                <w:rFonts w:eastAsia="Times New Roman" w:cs="Times New Roman"/>
                <w:b/>
                <w:sz w:val="16"/>
                <w:szCs w:val="16"/>
              </w:rPr>
              <w:t>Yes (%)</w:t>
            </w:r>
          </w:p>
        </w:tc>
        <w:tc>
          <w:tcPr>
            <w:tcW w:w="1178" w:type="dxa"/>
            <w:tcBorders>
              <w:top w:val="single" w:sz="4" w:space="0" w:color="000000"/>
              <w:bottom w:val="single" w:sz="4" w:space="0" w:color="000000"/>
            </w:tcBorders>
          </w:tcPr>
          <w:p w14:paraId="09B18600" w14:textId="77777777" w:rsidR="00C01799" w:rsidRPr="00703780" w:rsidRDefault="00C01799" w:rsidP="00703780">
            <w:pPr>
              <w:ind w:left="179" w:right="267"/>
              <w:jc w:val="center"/>
              <w:rPr>
                <w:rFonts w:eastAsia="Times New Roman" w:cs="Times New Roman"/>
                <w:b/>
                <w:sz w:val="16"/>
                <w:szCs w:val="16"/>
              </w:rPr>
            </w:pPr>
            <w:r w:rsidRPr="00703780">
              <w:rPr>
                <w:rFonts w:eastAsia="Times New Roman" w:cs="Times New Roman"/>
                <w:b/>
                <w:sz w:val="16"/>
                <w:szCs w:val="16"/>
              </w:rPr>
              <w:t>No (%)</w:t>
            </w:r>
          </w:p>
        </w:tc>
      </w:tr>
      <w:tr w:rsidR="00C01799" w:rsidRPr="00703780" w14:paraId="4252D1E8" w14:textId="77777777" w:rsidTr="00EA1EC9">
        <w:trPr>
          <w:trHeight w:val="250"/>
          <w:jc w:val="center"/>
        </w:trPr>
        <w:tc>
          <w:tcPr>
            <w:tcW w:w="663" w:type="dxa"/>
            <w:tcBorders>
              <w:top w:val="single" w:sz="4" w:space="0" w:color="000000"/>
            </w:tcBorders>
          </w:tcPr>
          <w:p w14:paraId="77BB15B2" w14:textId="77777777" w:rsidR="00C01799" w:rsidRPr="00703780" w:rsidRDefault="00C01799" w:rsidP="00703780">
            <w:pPr>
              <w:ind w:left="4"/>
              <w:jc w:val="center"/>
              <w:rPr>
                <w:rFonts w:eastAsia="Times New Roman" w:cs="Times New Roman"/>
                <w:sz w:val="16"/>
                <w:szCs w:val="16"/>
              </w:rPr>
            </w:pPr>
            <w:r w:rsidRPr="00703780">
              <w:rPr>
                <w:rFonts w:eastAsia="Times New Roman" w:cs="Times New Roman"/>
                <w:sz w:val="16"/>
                <w:szCs w:val="16"/>
              </w:rPr>
              <w:t>1</w:t>
            </w:r>
          </w:p>
        </w:tc>
        <w:tc>
          <w:tcPr>
            <w:tcW w:w="5301" w:type="dxa"/>
            <w:tcBorders>
              <w:top w:val="single" w:sz="4" w:space="0" w:color="000000"/>
            </w:tcBorders>
          </w:tcPr>
          <w:p w14:paraId="5F3C4A91" w14:textId="77777777" w:rsidR="00C01799" w:rsidRPr="00703780" w:rsidRDefault="00C01799" w:rsidP="00703780">
            <w:pPr>
              <w:ind w:left="107"/>
              <w:rPr>
                <w:rFonts w:eastAsia="Times New Roman" w:cs="Times New Roman"/>
                <w:sz w:val="16"/>
                <w:szCs w:val="16"/>
              </w:rPr>
            </w:pPr>
            <w:r w:rsidRPr="00703780">
              <w:rPr>
                <w:rFonts w:eastAsia="Times New Roman" w:cs="Times New Roman"/>
                <w:sz w:val="16"/>
                <w:szCs w:val="16"/>
              </w:rPr>
              <w:t>The school has a computer laboratory</w:t>
            </w:r>
          </w:p>
        </w:tc>
        <w:tc>
          <w:tcPr>
            <w:tcW w:w="1130" w:type="dxa"/>
            <w:tcBorders>
              <w:top w:val="single" w:sz="4" w:space="0" w:color="000000"/>
            </w:tcBorders>
          </w:tcPr>
          <w:p w14:paraId="27059516" w14:textId="77777777" w:rsidR="00C01799" w:rsidRPr="00703780" w:rsidRDefault="00C01799" w:rsidP="00703780">
            <w:pPr>
              <w:ind w:left="147" w:right="178"/>
              <w:jc w:val="center"/>
              <w:rPr>
                <w:rFonts w:eastAsia="Times New Roman" w:cs="Times New Roman"/>
                <w:sz w:val="16"/>
                <w:szCs w:val="16"/>
              </w:rPr>
            </w:pPr>
            <w:r w:rsidRPr="00703780">
              <w:rPr>
                <w:rFonts w:eastAsia="Times New Roman" w:cs="Times New Roman"/>
                <w:sz w:val="16"/>
                <w:szCs w:val="16"/>
              </w:rPr>
              <w:t>100</w:t>
            </w:r>
          </w:p>
        </w:tc>
        <w:tc>
          <w:tcPr>
            <w:tcW w:w="1178" w:type="dxa"/>
            <w:tcBorders>
              <w:top w:val="single" w:sz="4" w:space="0" w:color="000000"/>
            </w:tcBorders>
          </w:tcPr>
          <w:p w14:paraId="1C3542DD" w14:textId="77777777" w:rsidR="00C01799" w:rsidRPr="00703780" w:rsidRDefault="00C01799" w:rsidP="00703780">
            <w:pPr>
              <w:ind w:right="87"/>
              <w:jc w:val="center"/>
              <w:rPr>
                <w:rFonts w:eastAsia="Times New Roman" w:cs="Times New Roman"/>
                <w:sz w:val="16"/>
                <w:szCs w:val="16"/>
              </w:rPr>
            </w:pPr>
            <w:r w:rsidRPr="00703780">
              <w:rPr>
                <w:rFonts w:eastAsia="Times New Roman" w:cs="Times New Roman"/>
                <w:sz w:val="16"/>
                <w:szCs w:val="16"/>
              </w:rPr>
              <w:t>0</w:t>
            </w:r>
          </w:p>
        </w:tc>
      </w:tr>
      <w:tr w:rsidR="00C01799" w:rsidRPr="00703780" w14:paraId="3237A4E7" w14:textId="77777777" w:rsidTr="00EA1EC9">
        <w:trPr>
          <w:trHeight w:val="253"/>
          <w:jc w:val="center"/>
        </w:trPr>
        <w:tc>
          <w:tcPr>
            <w:tcW w:w="663" w:type="dxa"/>
          </w:tcPr>
          <w:p w14:paraId="7E4B7EE7" w14:textId="77777777" w:rsidR="00C01799" w:rsidRPr="00703780" w:rsidRDefault="00C01799" w:rsidP="00703780">
            <w:pPr>
              <w:ind w:left="4"/>
              <w:jc w:val="center"/>
              <w:rPr>
                <w:rFonts w:eastAsia="Times New Roman" w:cs="Times New Roman"/>
                <w:sz w:val="16"/>
                <w:szCs w:val="16"/>
              </w:rPr>
            </w:pPr>
            <w:r w:rsidRPr="00703780">
              <w:rPr>
                <w:rFonts w:eastAsia="Times New Roman" w:cs="Times New Roman"/>
                <w:sz w:val="16"/>
                <w:szCs w:val="16"/>
              </w:rPr>
              <w:t>2</w:t>
            </w:r>
          </w:p>
        </w:tc>
        <w:tc>
          <w:tcPr>
            <w:tcW w:w="5301" w:type="dxa"/>
          </w:tcPr>
          <w:p w14:paraId="31506B04" w14:textId="77777777" w:rsidR="00C01799" w:rsidRPr="00703780" w:rsidRDefault="00C01799" w:rsidP="00703780">
            <w:pPr>
              <w:ind w:left="107"/>
              <w:rPr>
                <w:rFonts w:eastAsia="Times New Roman" w:cs="Times New Roman"/>
                <w:sz w:val="16"/>
                <w:szCs w:val="16"/>
              </w:rPr>
            </w:pPr>
            <w:r w:rsidRPr="00703780">
              <w:rPr>
                <w:rFonts w:eastAsia="Times New Roman" w:cs="Times New Roman"/>
                <w:sz w:val="16"/>
                <w:szCs w:val="16"/>
              </w:rPr>
              <w:t xml:space="preserve">The school has a </w:t>
            </w:r>
            <w:proofErr w:type="spellStart"/>
            <w:r w:rsidRPr="00703780">
              <w:rPr>
                <w:rFonts w:eastAsia="Times New Roman" w:cs="Times New Roman"/>
                <w:sz w:val="16"/>
                <w:szCs w:val="16"/>
              </w:rPr>
              <w:t>Wifi</w:t>
            </w:r>
            <w:proofErr w:type="spellEnd"/>
            <w:r w:rsidRPr="00703780">
              <w:rPr>
                <w:rFonts w:eastAsia="Times New Roman" w:cs="Times New Roman"/>
                <w:sz w:val="16"/>
                <w:szCs w:val="16"/>
              </w:rPr>
              <w:t xml:space="preserve"> or Hotspot facilities</w:t>
            </w:r>
          </w:p>
        </w:tc>
        <w:tc>
          <w:tcPr>
            <w:tcW w:w="1130" w:type="dxa"/>
          </w:tcPr>
          <w:p w14:paraId="75263F1C" w14:textId="77777777" w:rsidR="00C01799" w:rsidRPr="00703780" w:rsidRDefault="00C01799" w:rsidP="00703780">
            <w:pPr>
              <w:ind w:left="147" w:right="178"/>
              <w:jc w:val="center"/>
              <w:rPr>
                <w:rFonts w:eastAsia="Times New Roman" w:cs="Times New Roman"/>
                <w:sz w:val="16"/>
                <w:szCs w:val="16"/>
              </w:rPr>
            </w:pPr>
            <w:r w:rsidRPr="00703780">
              <w:rPr>
                <w:rFonts w:eastAsia="Times New Roman" w:cs="Times New Roman"/>
                <w:sz w:val="16"/>
                <w:szCs w:val="16"/>
              </w:rPr>
              <w:t>60</w:t>
            </w:r>
          </w:p>
        </w:tc>
        <w:tc>
          <w:tcPr>
            <w:tcW w:w="1178" w:type="dxa"/>
          </w:tcPr>
          <w:p w14:paraId="574FFA06" w14:textId="77777777" w:rsidR="00C01799" w:rsidRPr="00703780" w:rsidRDefault="00C01799" w:rsidP="00703780">
            <w:pPr>
              <w:ind w:left="179" w:right="266"/>
              <w:jc w:val="center"/>
              <w:rPr>
                <w:rFonts w:eastAsia="Times New Roman" w:cs="Times New Roman"/>
                <w:sz w:val="16"/>
                <w:szCs w:val="16"/>
              </w:rPr>
            </w:pPr>
            <w:r w:rsidRPr="00703780">
              <w:rPr>
                <w:rFonts w:eastAsia="Times New Roman" w:cs="Times New Roman"/>
                <w:sz w:val="16"/>
                <w:szCs w:val="16"/>
              </w:rPr>
              <w:t>40</w:t>
            </w:r>
          </w:p>
        </w:tc>
      </w:tr>
      <w:tr w:rsidR="00C01799" w:rsidRPr="00703780" w14:paraId="7319AC0E" w14:textId="77777777" w:rsidTr="00EA1EC9">
        <w:trPr>
          <w:trHeight w:val="253"/>
          <w:jc w:val="center"/>
        </w:trPr>
        <w:tc>
          <w:tcPr>
            <w:tcW w:w="663" w:type="dxa"/>
          </w:tcPr>
          <w:p w14:paraId="1BBDFAE7" w14:textId="77777777" w:rsidR="00C01799" w:rsidRPr="00703780" w:rsidRDefault="00C01799" w:rsidP="00703780">
            <w:pPr>
              <w:ind w:left="4"/>
              <w:jc w:val="center"/>
              <w:rPr>
                <w:rFonts w:eastAsia="Times New Roman" w:cs="Times New Roman"/>
                <w:sz w:val="16"/>
                <w:szCs w:val="16"/>
              </w:rPr>
            </w:pPr>
            <w:r w:rsidRPr="00703780">
              <w:rPr>
                <w:rFonts w:eastAsia="Times New Roman" w:cs="Times New Roman"/>
                <w:sz w:val="16"/>
                <w:szCs w:val="16"/>
              </w:rPr>
              <w:t>3</w:t>
            </w:r>
          </w:p>
        </w:tc>
        <w:tc>
          <w:tcPr>
            <w:tcW w:w="5301" w:type="dxa"/>
          </w:tcPr>
          <w:p w14:paraId="624F203F" w14:textId="77777777" w:rsidR="00C01799" w:rsidRPr="00703780" w:rsidRDefault="00C01799" w:rsidP="00703780">
            <w:pPr>
              <w:ind w:left="107"/>
              <w:rPr>
                <w:rFonts w:eastAsia="Times New Roman" w:cs="Times New Roman"/>
                <w:sz w:val="16"/>
                <w:szCs w:val="16"/>
              </w:rPr>
            </w:pPr>
            <w:r w:rsidRPr="00703780">
              <w:rPr>
                <w:rFonts w:eastAsia="Times New Roman" w:cs="Times New Roman"/>
                <w:sz w:val="16"/>
                <w:szCs w:val="16"/>
              </w:rPr>
              <w:t>Use multimedia to improve understanding</w:t>
            </w:r>
          </w:p>
        </w:tc>
        <w:tc>
          <w:tcPr>
            <w:tcW w:w="1130" w:type="dxa"/>
          </w:tcPr>
          <w:p w14:paraId="1094F0CC" w14:textId="77777777" w:rsidR="00C01799" w:rsidRPr="00703780" w:rsidRDefault="00C01799" w:rsidP="00703780">
            <w:pPr>
              <w:ind w:left="147" w:right="178"/>
              <w:jc w:val="center"/>
              <w:rPr>
                <w:rFonts w:eastAsia="Times New Roman" w:cs="Times New Roman"/>
                <w:sz w:val="16"/>
                <w:szCs w:val="16"/>
              </w:rPr>
            </w:pPr>
            <w:r w:rsidRPr="00703780">
              <w:rPr>
                <w:rFonts w:eastAsia="Times New Roman" w:cs="Times New Roman"/>
                <w:sz w:val="16"/>
                <w:szCs w:val="16"/>
              </w:rPr>
              <w:t>30</w:t>
            </w:r>
          </w:p>
        </w:tc>
        <w:tc>
          <w:tcPr>
            <w:tcW w:w="1178" w:type="dxa"/>
          </w:tcPr>
          <w:p w14:paraId="3CE688C4" w14:textId="77777777" w:rsidR="00C01799" w:rsidRPr="00703780" w:rsidRDefault="00C01799" w:rsidP="00703780">
            <w:pPr>
              <w:ind w:left="179" w:right="266"/>
              <w:jc w:val="center"/>
              <w:rPr>
                <w:rFonts w:eastAsia="Times New Roman" w:cs="Times New Roman"/>
                <w:sz w:val="16"/>
                <w:szCs w:val="16"/>
              </w:rPr>
            </w:pPr>
            <w:r w:rsidRPr="00703780">
              <w:rPr>
                <w:rFonts w:eastAsia="Times New Roman" w:cs="Times New Roman"/>
                <w:sz w:val="16"/>
                <w:szCs w:val="16"/>
              </w:rPr>
              <w:t>70</w:t>
            </w:r>
          </w:p>
        </w:tc>
      </w:tr>
      <w:tr w:rsidR="00C01799" w:rsidRPr="00703780" w14:paraId="14D8DBA4" w14:textId="77777777" w:rsidTr="00EA1EC9">
        <w:trPr>
          <w:trHeight w:val="253"/>
          <w:jc w:val="center"/>
        </w:trPr>
        <w:tc>
          <w:tcPr>
            <w:tcW w:w="663" w:type="dxa"/>
          </w:tcPr>
          <w:p w14:paraId="3AEA81A8" w14:textId="77777777" w:rsidR="00C01799" w:rsidRPr="00703780" w:rsidRDefault="00C01799" w:rsidP="00703780">
            <w:pPr>
              <w:ind w:left="4"/>
              <w:jc w:val="center"/>
              <w:rPr>
                <w:rFonts w:eastAsia="Times New Roman" w:cs="Times New Roman"/>
                <w:sz w:val="16"/>
                <w:szCs w:val="16"/>
              </w:rPr>
            </w:pPr>
            <w:r w:rsidRPr="00703780">
              <w:rPr>
                <w:rFonts w:eastAsia="Times New Roman" w:cs="Times New Roman"/>
                <w:sz w:val="16"/>
                <w:szCs w:val="16"/>
              </w:rPr>
              <w:t>4</w:t>
            </w:r>
          </w:p>
        </w:tc>
        <w:tc>
          <w:tcPr>
            <w:tcW w:w="5301" w:type="dxa"/>
          </w:tcPr>
          <w:p w14:paraId="517CEB83" w14:textId="77777777" w:rsidR="00C01799" w:rsidRPr="00703780" w:rsidRDefault="00C01799" w:rsidP="00703780">
            <w:pPr>
              <w:ind w:left="107"/>
              <w:rPr>
                <w:rFonts w:eastAsia="Times New Roman" w:cs="Times New Roman"/>
                <w:sz w:val="16"/>
                <w:szCs w:val="16"/>
              </w:rPr>
            </w:pPr>
            <w:r w:rsidRPr="00703780">
              <w:rPr>
                <w:rFonts w:eastAsia="Times New Roman" w:cs="Times New Roman"/>
                <w:sz w:val="16"/>
                <w:szCs w:val="16"/>
              </w:rPr>
              <w:t>Use multimedia to improve scientific literacy</w:t>
            </w:r>
          </w:p>
        </w:tc>
        <w:tc>
          <w:tcPr>
            <w:tcW w:w="1130" w:type="dxa"/>
          </w:tcPr>
          <w:p w14:paraId="4063E67E" w14:textId="77777777" w:rsidR="00C01799" w:rsidRPr="00703780" w:rsidRDefault="00C01799" w:rsidP="00703780">
            <w:pPr>
              <w:ind w:left="147" w:right="178"/>
              <w:jc w:val="center"/>
              <w:rPr>
                <w:rFonts w:eastAsia="Times New Roman" w:cs="Times New Roman"/>
                <w:sz w:val="16"/>
                <w:szCs w:val="16"/>
              </w:rPr>
            </w:pPr>
            <w:r w:rsidRPr="00703780">
              <w:rPr>
                <w:rFonts w:eastAsia="Times New Roman" w:cs="Times New Roman"/>
                <w:sz w:val="16"/>
                <w:szCs w:val="16"/>
              </w:rPr>
              <w:t>10</w:t>
            </w:r>
          </w:p>
        </w:tc>
        <w:tc>
          <w:tcPr>
            <w:tcW w:w="1178" w:type="dxa"/>
          </w:tcPr>
          <w:p w14:paraId="538E4ACF" w14:textId="77777777" w:rsidR="00C01799" w:rsidRPr="00703780" w:rsidRDefault="00C01799" w:rsidP="00703780">
            <w:pPr>
              <w:ind w:left="179" w:right="266"/>
              <w:jc w:val="center"/>
              <w:rPr>
                <w:rFonts w:eastAsia="Times New Roman" w:cs="Times New Roman"/>
                <w:sz w:val="16"/>
                <w:szCs w:val="16"/>
              </w:rPr>
            </w:pPr>
            <w:r w:rsidRPr="00703780">
              <w:rPr>
                <w:rFonts w:eastAsia="Times New Roman" w:cs="Times New Roman"/>
                <w:sz w:val="16"/>
                <w:szCs w:val="16"/>
              </w:rPr>
              <w:t>90</w:t>
            </w:r>
          </w:p>
        </w:tc>
      </w:tr>
      <w:tr w:rsidR="00C01799" w:rsidRPr="00703780" w14:paraId="7C64CB0C" w14:textId="77777777" w:rsidTr="00EA1EC9">
        <w:trPr>
          <w:trHeight w:val="253"/>
          <w:jc w:val="center"/>
        </w:trPr>
        <w:tc>
          <w:tcPr>
            <w:tcW w:w="663" w:type="dxa"/>
          </w:tcPr>
          <w:p w14:paraId="5E6EE064" w14:textId="77777777" w:rsidR="00C01799" w:rsidRPr="00703780" w:rsidRDefault="00C01799" w:rsidP="00703780">
            <w:pPr>
              <w:ind w:left="4"/>
              <w:jc w:val="center"/>
              <w:rPr>
                <w:rFonts w:eastAsia="Times New Roman" w:cs="Times New Roman"/>
                <w:sz w:val="16"/>
                <w:szCs w:val="16"/>
              </w:rPr>
            </w:pPr>
            <w:r w:rsidRPr="00703780">
              <w:rPr>
                <w:rFonts w:eastAsia="Times New Roman" w:cs="Times New Roman"/>
                <w:sz w:val="16"/>
                <w:szCs w:val="16"/>
              </w:rPr>
              <w:t>5</w:t>
            </w:r>
          </w:p>
        </w:tc>
        <w:tc>
          <w:tcPr>
            <w:tcW w:w="5301" w:type="dxa"/>
          </w:tcPr>
          <w:p w14:paraId="5EA356E9" w14:textId="24DD928F" w:rsidR="00C01799" w:rsidRPr="00703780" w:rsidRDefault="00C01799" w:rsidP="00703780">
            <w:pPr>
              <w:ind w:left="107"/>
              <w:rPr>
                <w:rFonts w:eastAsia="Times New Roman" w:cs="Times New Roman"/>
                <w:sz w:val="16"/>
                <w:szCs w:val="16"/>
              </w:rPr>
            </w:pPr>
            <w:r w:rsidRPr="00703780">
              <w:rPr>
                <w:rFonts w:eastAsia="Times New Roman" w:cs="Times New Roman"/>
                <w:sz w:val="16"/>
                <w:szCs w:val="16"/>
              </w:rPr>
              <w:t xml:space="preserve">Student responses </w:t>
            </w:r>
            <w:r w:rsidR="001E1540" w:rsidRPr="00703780">
              <w:rPr>
                <w:rFonts w:eastAsia="Times New Roman" w:cs="Times New Roman"/>
                <w:sz w:val="16"/>
                <w:szCs w:val="16"/>
              </w:rPr>
              <w:t>to</w:t>
            </w:r>
            <w:r w:rsidRPr="00703780">
              <w:rPr>
                <w:rFonts w:eastAsia="Times New Roman" w:cs="Times New Roman"/>
                <w:sz w:val="16"/>
                <w:szCs w:val="16"/>
              </w:rPr>
              <w:t xml:space="preserve"> using science learning media w</w:t>
            </w:r>
            <w:r w:rsidR="001E1540" w:rsidRPr="00703780">
              <w:rPr>
                <w:rFonts w:eastAsia="Times New Roman" w:cs="Times New Roman"/>
                <w:sz w:val="16"/>
                <w:szCs w:val="16"/>
              </w:rPr>
              <w:t>ere</w:t>
            </w:r>
            <w:r w:rsidRPr="00703780">
              <w:rPr>
                <w:rFonts w:eastAsia="Times New Roman" w:cs="Times New Roman"/>
                <w:sz w:val="16"/>
                <w:szCs w:val="16"/>
              </w:rPr>
              <w:t xml:space="preserve"> good</w:t>
            </w:r>
          </w:p>
        </w:tc>
        <w:tc>
          <w:tcPr>
            <w:tcW w:w="1130" w:type="dxa"/>
          </w:tcPr>
          <w:p w14:paraId="3B4A08C7" w14:textId="77777777" w:rsidR="00C01799" w:rsidRPr="00703780" w:rsidRDefault="00C01799" w:rsidP="00703780">
            <w:pPr>
              <w:ind w:left="147" w:right="178"/>
              <w:jc w:val="center"/>
              <w:rPr>
                <w:rFonts w:eastAsia="Times New Roman" w:cs="Times New Roman"/>
                <w:sz w:val="16"/>
                <w:szCs w:val="16"/>
              </w:rPr>
            </w:pPr>
            <w:r w:rsidRPr="00703780">
              <w:rPr>
                <w:rFonts w:eastAsia="Times New Roman" w:cs="Times New Roman"/>
                <w:sz w:val="16"/>
                <w:szCs w:val="16"/>
              </w:rPr>
              <w:t>50</w:t>
            </w:r>
          </w:p>
        </w:tc>
        <w:tc>
          <w:tcPr>
            <w:tcW w:w="1178" w:type="dxa"/>
          </w:tcPr>
          <w:p w14:paraId="223F95DC" w14:textId="77777777" w:rsidR="00C01799" w:rsidRPr="00703780" w:rsidRDefault="00C01799" w:rsidP="00703780">
            <w:pPr>
              <w:ind w:left="179" w:right="266"/>
              <w:jc w:val="center"/>
              <w:rPr>
                <w:rFonts w:eastAsia="Times New Roman" w:cs="Times New Roman"/>
                <w:sz w:val="16"/>
                <w:szCs w:val="16"/>
              </w:rPr>
            </w:pPr>
            <w:r w:rsidRPr="00703780">
              <w:rPr>
                <w:rFonts w:eastAsia="Times New Roman" w:cs="Times New Roman"/>
                <w:sz w:val="16"/>
                <w:szCs w:val="16"/>
              </w:rPr>
              <w:t>50</w:t>
            </w:r>
          </w:p>
        </w:tc>
      </w:tr>
      <w:tr w:rsidR="00C01799" w:rsidRPr="00703780" w14:paraId="48EB631E" w14:textId="77777777" w:rsidTr="00EA1EC9">
        <w:trPr>
          <w:trHeight w:val="251"/>
          <w:jc w:val="center"/>
        </w:trPr>
        <w:tc>
          <w:tcPr>
            <w:tcW w:w="663" w:type="dxa"/>
          </w:tcPr>
          <w:p w14:paraId="41CE790E" w14:textId="77777777" w:rsidR="00C01799" w:rsidRPr="00703780" w:rsidRDefault="00C01799" w:rsidP="00703780">
            <w:pPr>
              <w:ind w:left="4"/>
              <w:jc w:val="center"/>
              <w:rPr>
                <w:rFonts w:eastAsia="Times New Roman" w:cs="Times New Roman"/>
                <w:sz w:val="16"/>
                <w:szCs w:val="16"/>
              </w:rPr>
            </w:pPr>
            <w:r w:rsidRPr="00703780">
              <w:rPr>
                <w:rFonts w:eastAsia="Times New Roman" w:cs="Times New Roman"/>
                <w:sz w:val="16"/>
                <w:szCs w:val="16"/>
              </w:rPr>
              <w:t>6</w:t>
            </w:r>
          </w:p>
        </w:tc>
        <w:tc>
          <w:tcPr>
            <w:tcW w:w="5301" w:type="dxa"/>
          </w:tcPr>
          <w:p w14:paraId="2906E4EE" w14:textId="77777777" w:rsidR="00C01799" w:rsidRPr="00703780" w:rsidRDefault="00C01799" w:rsidP="00703780">
            <w:pPr>
              <w:ind w:left="107"/>
              <w:rPr>
                <w:rFonts w:eastAsia="Times New Roman" w:cs="Times New Roman"/>
                <w:sz w:val="16"/>
                <w:szCs w:val="16"/>
              </w:rPr>
            </w:pPr>
            <w:r w:rsidRPr="00703780">
              <w:rPr>
                <w:rFonts w:eastAsia="Times New Roman" w:cs="Times New Roman"/>
                <w:sz w:val="16"/>
                <w:szCs w:val="16"/>
              </w:rPr>
              <w:t>Use interactive multimedia in learning activities</w:t>
            </w:r>
          </w:p>
        </w:tc>
        <w:tc>
          <w:tcPr>
            <w:tcW w:w="1130" w:type="dxa"/>
          </w:tcPr>
          <w:p w14:paraId="088945F2" w14:textId="77777777" w:rsidR="00C01799" w:rsidRPr="00703780" w:rsidRDefault="00C01799" w:rsidP="00703780">
            <w:pPr>
              <w:ind w:left="147" w:right="178"/>
              <w:jc w:val="center"/>
              <w:rPr>
                <w:rFonts w:eastAsia="Times New Roman" w:cs="Times New Roman"/>
                <w:sz w:val="16"/>
                <w:szCs w:val="16"/>
              </w:rPr>
            </w:pPr>
            <w:r w:rsidRPr="00703780">
              <w:rPr>
                <w:rFonts w:eastAsia="Times New Roman" w:cs="Times New Roman"/>
                <w:sz w:val="16"/>
                <w:szCs w:val="16"/>
              </w:rPr>
              <w:t>10</w:t>
            </w:r>
          </w:p>
        </w:tc>
        <w:tc>
          <w:tcPr>
            <w:tcW w:w="1178" w:type="dxa"/>
          </w:tcPr>
          <w:p w14:paraId="154D1355" w14:textId="77777777" w:rsidR="00C01799" w:rsidRPr="00703780" w:rsidRDefault="00C01799" w:rsidP="00703780">
            <w:pPr>
              <w:ind w:left="179" w:right="266"/>
              <w:jc w:val="center"/>
              <w:rPr>
                <w:rFonts w:eastAsia="Times New Roman" w:cs="Times New Roman"/>
                <w:sz w:val="16"/>
                <w:szCs w:val="16"/>
              </w:rPr>
            </w:pPr>
            <w:r w:rsidRPr="00703780">
              <w:rPr>
                <w:rFonts w:eastAsia="Times New Roman" w:cs="Times New Roman"/>
                <w:sz w:val="16"/>
                <w:szCs w:val="16"/>
              </w:rPr>
              <w:t>90</w:t>
            </w:r>
          </w:p>
        </w:tc>
      </w:tr>
      <w:tr w:rsidR="00C01799" w:rsidRPr="00703780" w14:paraId="520FC246" w14:textId="77777777" w:rsidTr="00EA1EC9">
        <w:trPr>
          <w:trHeight w:val="379"/>
          <w:jc w:val="center"/>
        </w:trPr>
        <w:tc>
          <w:tcPr>
            <w:tcW w:w="663" w:type="dxa"/>
          </w:tcPr>
          <w:p w14:paraId="09465B6E" w14:textId="77777777" w:rsidR="00C01799" w:rsidRPr="00703780" w:rsidRDefault="00C01799" w:rsidP="00703780">
            <w:pPr>
              <w:ind w:left="4"/>
              <w:jc w:val="center"/>
              <w:rPr>
                <w:rFonts w:eastAsia="Times New Roman" w:cs="Times New Roman"/>
                <w:sz w:val="16"/>
                <w:szCs w:val="16"/>
              </w:rPr>
            </w:pPr>
            <w:r w:rsidRPr="00703780">
              <w:rPr>
                <w:rFonts w:eastAsia="Times New Roman" w:cs="Times New Roman"/>
                <w:sz w:val="16"/>
                <w:szCs w:val="16"/>
              </w:rPr>
              <w:t>7</w:t>
            </w:r>
          </w:p>
        </w:tc>
        <w:tc>
          <w:tcPr>
            <w:tcW w:w="5301" w:type="dxa"/>
          </w:tcPr>
          <w:p w14:paraId="6B2E4328" w14:textId="77777777" w:rsidR="00C01799" w:rsidRPr="00703780" w:rsidRDefault="00C01799" w:rsidP="00703780">
            <w:pPr>
              <w:ind w:left="107"/>
              <w:rPr>
                <w:rFonts w:eastAsia="Times New Roman" w:cs="Times New Roman"/>
                <w:sz w:val="16"/>
                <w:szCs w:val="16"/>
              </w:rPr>
            </w:pPr>
            <w:r w:rsidRPr="00703780">
              <w:rPr>
                <w:rFonts w:eastAsia="Times New Roman" w:cs="Times New Roman"/>
                <w:sz w:val="16"/>
                <w:szCs w:val="16"/>
              </w:rPr>
              <w:t>Interactive multimedia with questions that direct to scientific</w:t>
            </w:r>
          </w:p>
          <w:p w14:paraId="68D33836" w14:textId="77777777" w:rsidR="00C01799" w:rsidRPr="00703780" w:rsidRDefault="00C01799" w:rsidP="00703780">
            <w:pPr>
              <w:ind w:left="107"/>
              <w:rPr>
                <w:rFonts w:eastAsia="Times New Roman" w:cs="Times New Roman"/>
                <w:sz w:val="16"/>
                <w:szCs w:val="16"/>
              </w:rPr>
            </w:pPr>
            <w:r w:rsidRPr="00703780">
              <w:rPr>
                <w:rFonts w:eastAsia="Times New Roman" w:cs="Times New Roman"/>
                <w:sz w:val="16"/>
                <w:szCs w:val="16"/>
              </w:rPr>
              <w:t>literacy skills</w:t>
            </w:r>
          </w:p>
        </w:tc>
        <w:tc>
          <w:tcPr>
            <w:tcW w:w="1130" w:type="dxa"/>
          </w:tcPr>
          <w:p w14:paraId="0A205200" w14:textId="77777777" w:rsidR="00C01799" w:rsidRPr="00703780" w:rsidRDefault="00C01799" w:rsidP="00703780">
            <w:pPr>
              <w:ind w:right="31"/>
              <w:jc w:val="center"/>
              <w:rPr>
                <w:rFonts w:eastAsia="Times New Roman" w:cs="Times New Roman"/>
                <w:sz w:val="16"/>
                <w:szCs w:val="16"/>
              </w:rPr>
            </w:pPr>
            <w:r w:rsidRPr="00703780">
              <w:rPr>
                <w:rFonts w:eastAsia="Times New Roman" w:cs="Times New Roman"/>
                <w:sz w:val="16"/>
                <w:szCs w:val="16"/>
              </w:rPr>
              <w:t>0</w:t>
            </w:r>
          </w:p>
        </w:tc>
        <w:tc>
          <w:tcPr>
            <w:tcW w:w="1178" w:type="dxa"/>
          </w:tcPr>
          <w:p w14:paraId="14F69070" w14:textId="77777777" w:rsidR="00C01799" w:rsidRPr="00703780" w:rsidRDefault="00C01799" w:rsidP="00703780">
            <w:pPr>
              <w:ind w:left="179" w:right="266"/>
              <w:jc w:val="center"/>
              <w:rPr>
                <w:rFonts w:eastAsia="Times New Roman" w:cs="Times New Roman"/>
                <w:sz w:val="16"/>
                <w:szCs w:val="16"/>
              </w:rPr>
            </w:pPr>
            <w:r w:rsidRPr="00703780">
              <w:rPr>
                <w:rFonts w:eastAsia="Times New Roman" w:cs="Times New Roman"/>
                <w:sz w:val="16"/>
                <w:szCs w:val="16"/>
              </w:rPr>
              <w:t>100</w:t>
            </w:r>
          </w:p>
        </w:tc>
      </w:tr>
      <w:tr w:rsidR="00C01799" w:rsidRPr="00703780" w14:paraId="09BC503E" w14:textId="77777777" w:rsidTr="00EA1EC9">
        <w:trPr>
          <w:trHeight w:val="255"/>
          <w:jc w:val="center"/>
        </w:trPr>
        <w:tc>
          <w:tcPr>
            <w:tcW w:w="663" w:type="dxa"/>
            <w:tcBorders>
              <w:bottom w:val="single" w:sz="4" w:space="0" w:color="auto"/>
            </w:tcBorders>
          </w:tcPr>
          <w:p w14:paraId="419CCA00" w14:textId="77777777" w:rsidR="00C01799" w:rsidRPr="00703780" w:rsidRDefault="00C01799" w:rsidP="00703780">
            <w:pPr>
              <w:ind w:left="4"/>
              <w:jc w:val="center"/>
              <w:rPr>
                <w:rFonts w:eastAsia="Times New Roman" w:cs="Times New Roman"/>
                <w:sz w:val="16"/>
                <w:szCs w:val="16"/>
              </w:rPr>
            </w:pPr>
            <w:r w:rsidRPr="00703780">
              <w:rPr>
                <w:rFonts w:eastAsia="Times New Roman" w:cs="Times New Roman"/>
                <w:sz w:val="16"/>
                <w:szCs w:val="16"/>
              </w:rPr>
              <w:t>8</w:t>
            </w:r>
          </w:p>
        </w:tc>
        <w:tc>
          <w:tcPr>
            <w:tcW w:w="5301" w:type="dxa"/>
            <w:tcBorders>
              <w:bottom w:val="single" w:sz="4" w:space="0" w:color="auto"/>
            </w:tcBorders>
          </w:tcPr>
          <w:p w14:paraId="36FE4249" w14:textId="7E9D6A13" w:rsidR="00C01799" w:rsidRPr="00703780" w:rsidRDefault="00C01799" w:rsidP="00703780">
            <w:pPr>
              <w:ind w:left="107"/>
              <w:rPr>
                <w:rFonts w:eastAsia="Times New Roman" w:cs="Times New Roman"/>
                <w:sz w:val="16"/>
                <w:szCs w:val="16"/>
              </w:rPr>
            </w:pPr>
            <w:r w:rsidRPr="00703780">
              <w:rPr>
                <w:rFonts w:eastAsia="Times New Roman" w:cs="Times New Roman"/>
                <w:sz w:val="16"/>
                <w:szCs w:val="16"/>
              </w:rPr>
              <w:t xml:space="preserve">The need </w:t>
            </w:r>
            <w:r w:rsidR="001E1540" w:rsidRPr="00703780">
              <w:rPr>
                <w:rFonts w:eastAsia="Times New Roman" w:cs="Times New Roman"/>
                <w:sz w:val="16"/>
                <w:szCs w:val="16"/>
              </w:rPr>
              <w:t>for</w:t>
            </w:r>
            <w:r w:rsidRPr="00703780">
              <w:rPr>
                <w:rFonts w:eastAsia="Times New Roman" w:cs="Times New Roman"/>
                <w:sz w:val="16"/>
                <w:szCs w:val="16"/>
              </w:rPr>
              <w:t xml:space="preserve"> interactive multimedia in learning activities to</w:t>
            </w:r>
            <w:r w:rsidRPr="00703780">
              <w:rPr>
                <w:rFonts w:eastAsia="Times New Roman" w:cs="Times New Roman"/>
                <w:sz w:val="18"/>
                <w:szCs w:val="18"/>
              </w:rPr>
              <w:t xml:space="preserve"> </w:t>
            </w:r>
            <w:r w:rsidRPr="00703780">
              <w:rPr>
                <w:rFonts w:eastAsia="Times New Roman" w:cs="Times New Roman"/>
                <w:sz w:val="16"/>
                <w:szCs w:val="16"/>
              </w:rPr>
              <w:t>improving scientific literacy</w:t>
            </w:r>
          </w:p>
        </w:tc>
        <w:tc>
          <w:tcPr>
            <w:tcW w:w="1130" w:type="dxa"/>
            <w:tcBorders>
              <w:bottom w:val="single" w:sz="4" w:space="0" w:color="auto"/>
            </w:tcBorders>
          </w:tcPr>
          <w:p w14:paraId="5341ADA8" w14:textId="77777777" w:rsidR="00C01799" w:rsidRPr="00703780" w:rsidRDefault="00C01799" w:rsidP="00703780">
            <w:pPr>
              <w:ind w:left="147" w:right="178"/>
              <w:jc w:val="center"/>
              <w:rPr>
                <w:rFonts w:eastAsia="Times New Roman" w:cs="Times New Roman"/>
                <w:sz w:val="16"/>
                <w:szCs w:val="16"/>
              </w:rPr>
            </w:pPr>
            <w:r w:rsidRPr="00703780">
              <w:rPr>
                <w:rFonts w:eastAsia="Times New Roman" w:cs="Times New Roman"/>
                <w:sz w:val="16"/>
                <w:szCs w:val="16"/>
              </w:rPr>
              <w:t>100</w:t>
            </w:r>
          </w:p>
        </w:tc>
        <w:tc>
          <w:tcPr>
            <w:tcW w:w="1178" w:type="dxa"/>
            <w:tcBorders>
              <w:bottom w:val="single" w:sz="4" w:space="0" w:color="auto"/>
            </w:tcBorders>
          </w:tcPr>
          <w:p w14:paraId="19AFD648" w14:textId="77777777" w:rsidR="00C01799" w:rsidRPr="00703780" w:rsidRDefault="00C01799" w:rsidP="00703780">
            <w:pPr>
              <w:ind w:right="87"/>
              <w:jc w:val="center"/>
              <w:rPr>
                <w:rFonts w:eastAsia="Times New Roman" w:cs="Times New Roman"/>
                <w:sz w:val="16"/>
                <w:szCs w:val="16"/>
              </w:rPr>
            </w:pPr>
            <w:r w:rsidRPr="00703780">
              <w:rPr>
                <w:rFonts w:eastAsia="Times New Roman" w:cs="Times New Roman"/>
                <w:sz w:val="16"/>
                <w:szCs w:val="16"/>
              </w:rPr>
              <w:t>0</w:t>
            </w:r>
          </w:p>
        </w:tc>
      </w:tr>
      <w:tr w:rsidR="00BD0510" w:rsidRPr="00703780" w14:paraId="1C261C58" w14:textId="77777777" w:rsidTr="00EA1EC9">
        <w:trPr>
          <w:trHeight w:val="255"/>
          <w:jc w:val="center"/>
        </w:trPr>
        <w:tc>
          <w:tcPr>
            <w:tcW w:w="663" w:type="dxa"/>
            <w:tcBorders>
              <w:top w:val="single" w:sz="4" w:space="0" w:color="auto"/>
              <w:bottom w:val="single" w:sz="4" w:space="0" w:color="000000"/>
            </w:tcBorders>
          </w:tcPr>
          <w:p w14:paraId="5358779E" w14:textId="13B2A84A" w:rsidR="00BD0510" w:rsidRPr="00703780" w:rsidRDefault="00BD0510" w:rsidP="00703780">
            <w:pPr>
              <w:rPr>
                <w:rFonts w:eastAsia="Times New Roman" w:cs="Times New Roman"/>
                <w:sz w:val="16"/>
                <w:szCs w:val="16"/>
              </w:rPr>
            </w:pPr>
          </w:p>
        </w:tc>
        <w:tc>
          <w:tcPr>
            <w:tcW w:w="5301" w:type="dxa"/>
            <w:tcBorders>
              <w:top w:val="single" w:sz="4" w:space="0" w:color="auto"/>
              <w:bottom w:val="single" w:sz="4" w:space="0" w:color="000000"/>
            </w:tcBorders>
          </w:tcPr>
          <w:p w14:paraId="03F1CD1B" w14:textId="47EEDE59" w:rsidR="00BD0510" w:rsidRPr="00703780" w:rsidRDefault="00BD0510" w:rsidP="00703780">
            <w:pPr>
              <w:ind w:left="107"/>
              <w:rPr>
                <w:rFonts w:eastAsia="Times New Roman" w:cs="Times New Roman"/>
                <w:sz w:val="16"/>
                <w:szCs w:val="16"/>
              </w:rPr>
            </w:pPr>
            <w:r w:rsidRPr="00703780">
              <w:rPr>
                <w:sz w:val="16"/>
                <w:szCs w:val="16"/>
              </w:rPr>
              <w:t>Average score</w:t>
            </w:r>
          </w:p>
        </w:tc>
        <w:tc>
          <w:tcPr>
            <w:tcW w:w="1130" w:type="dxa"/>
            <w:tcBorders>
              <w:top w:val="single" w:sz="4" w:space="0" w:color="auto"/>
              <w:bottom w:val="single" w:sz="4" w:space="0" w:color="000000"/>
            </w:tcBorders>
          </w:tcPr>
          <w:p w14:paraId="6E563D14" w14:textId="6F96EB82" w:rsidR="00BD0510" w:rsidRPr="00703780" w:rsidRDefault="00BD0510" w:rsidP="00703780">
            <w:pPr>
              <w:ind w:left="147" w:right="178"/>
              <w:jc w:val="center"/>
              <w:rPr>
                <w:rFonts w:eastAsia="Times New Roman" w:cs="Times New Roman"/>
                <w:sz w:val="16"/>
                <w:szCs w:val="16"/>
              </w:rPr>
            </w:pPr>
            <w:r w:rsidRPr="00703780">
              <w:rPr>
                <w:sz w:val="16"/>
                <w:szCs w:val="16"/>
              </w:rPr>
              <w:t>45</w:t>
            </w:r>
          </w:p>
        </w:tc>
        <w:tc>
          <w:tcPr>
            <w:tcW w:w="1178" w:type="dxa"/>
            <w:tcBorders>
              <w:top w:val="single" w:sz="4" w:space="0" w:color="auto"/>
              <w:bottom w:val="single" w:sz="4" w:space="0" w:color="000000"/>
            </w:tcBorders>
          </w:tcPr>
          <w:p w14:paraId="7D7211E9" w14:textId="012FB01F" w:rsidR="00BD0510" w:rsidRPr="00703780" w:rsidRDefault="00BD0510" w:rsidP="00703780">
            <w:pPr>
              <w:ind w:right="87"/>
              <w:jc w:val="center"/>
              <w:rPr>
                <w:rFonts w:eastAsia="Times New Roman" w:cs="Times New Roman"/>
                <w:sz w:val="16"/>
                <w:szCs w:val="16"/>
              </w:rPr>
            </w:pPr>
            <w:r w:rsidRPr="00703780">
              <w:rPr>
                <w:sz w:val="16"/>
                <w:szCs w:val="16"/>
              </w:rPr>
              <w:t>55</w:t>
            </w:r>
          </w:p>
        </w:tc>
      </w:tr>
    </w:tbl>
    <w:p w14:paraId="45B2C3B5" w14:textId="77777777" w:rsidR="00B93608" w:rsidRDefault="00B93608" w:rsidP="00B93608">
      <w:pPr>
        <w:ind w:left="142" w:right="-3"/>
        <w:jc w:val="both"/>
        <w:rPr>
          <w:rFonts w:eastAsia="Times New Roman" w:cs="Times New Roman"/>
          <w:sz w:val="24"/>
          <w:szCs w:val="24"/>
        </w:rPr>
      </w:pPr>
    </w:p>
    <w:p w14:paraId="2822D0FD" w14:textId="5F150D79" w:rsidR="00EA1EC9" w:rsidRPr="00B93608" w:rsidRDefault="00EA1EC9" w:rsidP="00B93608">
      <w:pPr>
        <w:ind w:left="142" w:right="-3"/>
        <w:jc w:val="both"/>
        <w:rPr>
          <w:rFonts w:eastAsia="Times New Roman" w:cs="Times New Roman"/>
          <w:sz w:val="24"/>
          <w:szCs w:val="24"/>
        </w:rPr>
      </w:pPr>
      <w:r w:rsidRPr="00B93608">
        <w:rPr>
          <w:rFonts w:eastAsia="Times New Roman" w:cs="Times New Roman"/>
          <w:sz w:val="24"/>
          <w:szCs w:val="24"/>
        </w:rPr>
        <w:t>Based on Table 2, it could be seen that the percentage between "Yes" and "No" have a significant difference in each statement. Only a small of teachers use interactive multimedia in learning activities and the categories were "low" and the percentage to direct students to science literacy skills was "very low".</w:t>
      </w:r>
    </w:p>
    <w:p w14:paraId="185F03F6" w14:textId="77777777" w:rsidR="00C01799" w:rsidRPr="00B93608" w:rsidRDefault="00C01799" w:rsidP="00B93608">
      <w:pPr>
        <w:ind w:left="142" w:right="-3"/>
        <w:rPr>
          <w:rFonts w:eastAsia="Times New Roman" w:cs="Times New Roman"/>
          <w:sz w:val="24"/>
          <w:szCs w:val="24"/>
        </w:rPr>
        <w:sectPr w:rsidR="00C01799" w:rsidRPr="00B93608" w:rsidSect="003F3934">
          <w:headerReference w:type="even" r:id="rId14"/>
          <w:headerReference w:type="default" r:id="rId15"/>
          <w:footerReference w:type="even" r:id="rId16"/>
          <w:footerReference w:type="default" r:id="rId17"/>
          <w:headerReference w:type="first" r:id="rId18"/>
          <w:footerReference w:type="first" r:id="rId19"/>
          <w:type w:val="continuous"/>
          <w:pgSz w:w="11904" w:h="16836"/>
          <w:pgMar w:top="1418" w:right="1134" w:bottom="1418" w:left="1134" w:header="720" w:footer="720" w:gutter="0"/>
          <w:cols w:space="720"/>
          <w:docGrid w:linePitch="299"/>
        </w:sectPr>
      </w:pPr>
    </w:p>
    <w:p w14:paraId="209FBF9D" w14:textId="77777777" w:rsidR="00C01799" w:rsidRPr="00703780" w:rsidRDefault="00C01799" w:rsidP="00703780">
      <w:pPr>
        <w:rPr>
          <w:rFonts w:eastAsia="Times New Roman" w:cs="Times New Roman"/>
          <w:sz w:val="18"/>
          <w:szCs w:val="18"/>
        </w:rPr>
      </w:pPr>
    </w:p>
    <w:p w14:paraId="2B869EB6" w14:textId="77777777" w:rsidR="00C01799" w:rsidRPr="00703780" w:rsidRDefault="00C01799" w:rsidP="00703780">
      <w:pPr>
        <w:ind w:left="242"/>
        <w:jc w:val="center"/>
        <w:rPr>
          <w:rFonts w:eastAsia="Times New Roman" w:cs="Times New Roman"/>
          <w:sz w:val="18"/>
          <w:szCs w:val="18"/>
        </w:rPr>
      </w:pPr>
      <w:r w:rsidRPr="00703780">
        <w:rPr>
          <w:rFonts w:eastAsia="Times New Roman" w:cs="Times New Roman"/>
          <w:sz w:val="18"/>
          <w:szCs w:val="18"/>
        </w:rPr>
        <w:t>Table 3. Perception of Students by Using Interactive Multimedia</w:t>
      </w:r>
    </w:p>
    <w:tbl>
      <w:tblPr>
        <w:tblW w:w="0" w:type="auto"/>
        <w:jc w:val="center"/>
        <w:tblLayout w:type="fixed"/>
        <w:tblCellMar>
          <w:left w:w="0" w:type="dxa"/>
          <w:right w:w="0" w:type="dxa"/>
        </w:tblCellMar>
        <w:tblLook w:val="01E0" w:firstRow="1" w:lastRow="1" w:firstColumn="1" w:lastColumn="1" w:noHBand="0" w:noVBand="0"/>
      </w:tblPr>
      <w:tblGrid>
        <w:gridCol w:w="705"/>
        <w:gridCol w:w="5468"/>
        <w:gridCol w:w="1296"/>
        <w:gridCol w:w="1187"/>
      </w:tblGrid>
      <w:tr w:rsidR="00C01799" w:rsidRPr="00703780" w14:paraId="5D1629C9" w14:textId="77777777" w:rsidTr="00EA1EC9">
        <w:trPr>
          <w:trHeight w:val="251"/>
          <w:jc w:val="center"/>
        </w:trPr>
        <w:tc>
          <w:tcPr>
            <w:tcW w:w="705" w:type="dxa"/>
            <w:tcBorders>
              <w:top w:val="single" w:sz="4" w:space="0" w:color="000000"/>
              <w:bottom w:val="single" w:sz="4" w:space="0" w:color="000000"/>
            </w:tcBorders>
          </w:tcPr>
          <w:p w14:paraId="66837A31" w14:textId="77777777" w:rsidR="00C01799" w:rsidRPr="00703780" w:rsidRDefault="00C01799" w:rsidP="00703780">
            <w:pPr>
              <w:ind w:left="122" w:right="102"/>
              <w:jc w:val="center"/>
              <w:rPr>
                <w:rFonts w:eastAsia="Times New Roman" w:cs="Times New Roman"/>
                <w:b/>
                <w:sz w:val="18"/>
                <w:szCs w:val="18"/>
              </w:rPr>
            </w:pPr>
            <w:r w:rsidRPr="00703780">
              <w:rPr>
                <w:rFonts w:eastAsia="Times New Roman" w:cs="Times New Roman"/>
                <w:b/>
                <w:sz w:val="18"/>
                <w:szCs w:val="18"/>
              </w:rPr>
              <w:t>Item</w:t>
            </w:r>
          </w:p>
        </w:tc>
        <w:tc>
          <w:tcPr>
            <w:tcW w:w="5468" w:type="dxa"/>
            <w:tcBorders>
              <w:top w:val="single" w:sz="4" w:space="0" w:color="000000"/>
              <w:bottom w:val="single" w:sz="4" w:space="0" w:color="000000"/>
            </w:tcBorders>
          </w:tcPr>
          <w:p w14:paraId="5CF38DFA" w14:textId="77777777" w:rsidR="00C01799" w:rsidRPr="00703780" w:rsidRDefault="00C01799" w:rsidP="00703780">
            <w:pPr>
              <w:ind w:left="2350" w:right="2123"/>
              <w:jc w:val="center"/>
              <w:rPr>
                <w:rFonts w:eastAsia="Times New Roman" w:cs="Times New Roman"/>
                <w:b/>
                <w:sz w:val="18"/>
                <w:szCs w:val="18"/>
              </w:rPr>
            </w:pPr>
            <w:r w:rsidRPr="00703780">
              <w:rPr>
                <w:rFonts w:eastAsia="Times New Roman" w:cs="Times New Roman"/>
                <w:b/>
                <w:sz w:val="18"/>
                <w:szCs w:val="18"/>
              </w:rPr>
              <w:t>Statement</w:t>
            </w:r>
          </w:p>
        </w:tc>
        <w:tc>
          <w:tcPr>
            <w:tcW w:w="1296" w:type="dxa"/>
            <w:tcBorders>
              <w:top w:val="single" w:sz="4" w:space="0" w:color="000000"/>
              <w:bottom w:val="single" w:sz="4" w:space="0" w:color="000000"/>
            </w:tcBorders>
          </w:tcPr>
          <w:p w14:paraId="069AAA68" w14:textId="77777777" w:rsidR="00C01799" w:rsidRPr="00703780" w:rsidRDefault="00C01799" w:rsidP="00703780">
            <w:pPr>
              <w:ind w:left="308" w:right="184"/>
              <w:jc w:val="center"/>
              <w:rPr>
                <w:rFonts w:eastAsia="Times New Roman" w:cs="Times New Roman"/>
                <w:b/>
                <w:sz w:val="18"/>
                <w:szCs w:val="18"/>
              </w:rPr>
            </w:pPr>
            <w:r w:rsidRPr="00703780">
              <w:rPr>
                <w:rFonts w:eastAsia="Times New Roman" w:cs="Times New Roman"/>
                <w:b/>
                <w:sz w:val="18"/>
                <w:szCs w:val="18"/>
              </w:rPr>
              <w:t>Yes (%)</w:t>
            </w:r>
          </w:p>
        </w:tc>
        <w:tc>
          <w:tcPr>
            <w:tcW w:w="1187" w:type="dxa"/>
            <w:tcBorders>
              <w:top w:val="single" w:sz="4" w:space="0" w:color="000000"/>
              <w:bottom w:val="single" w:sz="4" w:space="0" w:color="000000"/>
            </w:tcBorders>
          </w:tcPr>
          <w:p w14:paraId="7688118C" w14:textId="77777777" w:rsidR="00C01799" w:rsidRPr="00703780" w:rsidRDefault="00C01799" w:rsidP="00703780">
            <w:pPr>
              <w:ind w:left="184" w:right="271"/>
              <w:jc w:val="center"/>
              <w:rPr>
                <w:rFonts w:eastAsia="Times New Roman" w:cs="Times New Roman"/>
                <w:b/>
                <w:sz w:val="18"/>
                <w:szCs w:val="18"/>
              </w:rPr>
            </w:pPr>
            <w:r w:rsidRPr="00703780">
              <w:rPr>
                <w:rFonts w:eastAsia="Times New Roman" w:cs="Times New Roman"/>
                <w:b/>
                <w:sz w:val="18"/>
                <w:szCs w:val="18"/>
              </w:rPr>
              <w:t>No (%)</w:t>
            </w:r>
          </w:p>
        </w:tc>
      </w:tr>
      <w:tr w:rsidR="00C01799" w:rsidRPr="00703780" w14:paraId="299C7D68" w14:textId="77777777" w:rsidTr="00EA1EC9">
        <w:trPr>
          <w:trHeight w:val="253"/>
          <w:jc w:val="center"/>
        </w:trPr>
        <w:tc>
          <w:tcPr>
            <w:tcW w:w="705" w:type="dxa"/>
            <w:tcBorders>
              <w:top w:val="single" w:sz="4" w:space="0" w:color="000000"/>
            </w:tcBorders>
          </w:tcPr>
          <w:p w14:paraId="364DDCA9" w14:textId="77777777" w:rsidR="00C01799" w:rsidRPr="00703780" w:rsidRDefault="00C01799" w:rsidP="00703780">
            <w:pPr>
              <w:ind w:left="16"/>
              <w:jc w:val="center"/>
              <w:rPr>
                <w:rFonts w:eastAsia="Times New Roman" w:cs="Times New Roman"/>
                <w:sz w:val="18"/>
                <w:szCs w:val="18"/>
              </w:rPr>
            </w:pPr>
            <w:r w:rsidRPr="00703780">
              <w:rPr>
                <w:rFonts w:eastAsia="Times New Roman" w:cs="Times New Roman"/>
                <w:sz w:val="18"/>
                <w:szCs w:val="18"/>
              </w:rPr>
              <w:t>1</w:t>
            </w:r>
          </w:p>
        </w:tc>
        <w:tc>
          <w:tcPr>
            <w:tcW w:w="5468" w:type="dxa"/>
            <w:tcBorders>
              <w:top w:val="single" w:sz="4" w:space="0" w:color="000000"/>
            </w:tcBorders>
          </w:tcPr>
          <w:p w14:paraId="641714A9" w14:textId="77777777" w:rsidR="00C01799" w:rsidRPr="00703780" w:rsidRDefault="00C01799" w:rsidP="00703780">
            <w:pPr>
              <w:ind w:left="121"/>
              <w:rPr>
                <w:rFonts w:eastAsia="Times New Roman" w:cs="Times New Roman"/>
                <w:sz w:val="18"/>
                <w:szCs w:val="18"/>
              </w:rPr>
            </w:pPr>
            <w:r w:rsidRPr="00703780">
              <w:rPr>
                <w:rFonts w:eastAsia="Times New Roman" w:cs="Times New Roman"/>
                <w:sz w:val="18"/>
                <w:szCs w:val="18"/>
              </w:rPr>
              <w:t>The teachers use computer laboratory in science learning</w:t>
            </w:r>
          </w:p>
        </w:tc>
        <w:tc>
          <w:tcPr>
            <w:tcW w:w="1296" w:type="dxa"/>
            <w:tcBorders>
              <w:top w:val="single" w:sz="4" w:space="0" w:color="000000"/>
            </w:tcBorders>
          </w:tcPr>
          <w:p w14:paraId="64808C5B" w14:textId="77777777" w:rsidR="00C01799" w:rsidRPr="00703780" w:rsidRDefault="00C01799" w:rsidP="00703780">
            <w:pPr>
              <w:ind w:left="123"/>
              <w:jc w:val="center"/>
              <w:rPr>
                <w:rFonts w:eastAsia="Times New Roman" w:cs="Times New Roman"/>
                <w:sz w:val="18"/>
                <w:szCs w:val="18"/>
              </w:rPr>
            </w:pPr>
            <w:r w:rsidRPr="00703780">
              <w:rPr>
                <w:rFonts w:eastAsia="Times New Roman" w:cs="Times New Roman"/>
                <w:sz w:val="18"/>
                <w:szCs w:val="18"/>
              </w:rPr>
              <w:t>5</w:t>
            </w:r>
          </w:p>
        </w:tc>
        <w:tc>
          <w:tcPr>
            <w:tcW w:w="1187" w:type="dxa"/>
            <w:tcBorders>
              <w:top w:val="single" w:sz="4" w:space="0" w:color="000000"/>
            </w:tcBorders>
          </w:tcPr>
          <w:p w14:paraId="32956DA7" w14:textId="77777777" w:rsidR="00C01799" w:rsidRPr="00703780" w:rsidRDefault="00C01799" w:rsidP="00703780">
            <w:pPr>
              <w:ind w:left="184" w:right="270"/>
              <w:jc w:val="center"/>
              <w:rPr>
                <w:rFonts w:eastAsia="Times New Roman" w:cs="Times New Roman"/>
                <w:sz w:val="18"/>
                <w:szCs w:val="18"/>
              </w:rPr>
            </w:pPr>
            <w:r w:rsidRPr="00703780">
              <w:rPr>
                <w:rFonts w:eastAsia="Times New Roman" w:cs="Times New Roman"/>
                <w:sz w:val="18"/>
                <w:szCs w:val="18"/>
              </w:rPr>
              <w:t>95</w:t>
            </w:r>
          </w:p>
        </w:tc>
      </w:tr>
      <w:tr w:rsidR="00C01799" w:rsidRPr="00703780" w14:paraId="07DBEB63" w14:textId="77777777" w:rsidTr="00EA1EC9">
        <w:trPr>
          <w:trHeight w:val="251"/>
          <w:jc w:val="center"/>
        </w:trPr>
        <w:tc>
          <w:tcPr>
            <w:tcW w:w="705" w:type="dxa"/>
          </w:tcPr>
          <w:p w14:paraId="7383BB2C" w14:textId="77777777" w:rsidR="00C01799" w:rsidRPr="00703780" w:rsidRDefault="00C01799" w:rsidP="00703780">
            <w:pPr>
              <w:ind w:left="16"/>
              <w:jc w:val="center"/>
              <w:rPr>
                <w:rFonts w:eastAsia="Times New Roman" w:cs="Times New Roman"/>
                <w:sz w:val="18"/>
                <w:szCs w:val="18"/>
              </w:rPr>
            </w:pPr>
            <w:r w:rsidRPr="00703780">
              <w:rPr>
                <w:rFonts w:eastAsia="Times New Roman" w:cs="Times New Roman"/>
                <w:sz w:val="18"/>
                <w:szCs w:val="18"/>
              </w:rPr>
              <w:t>2</w:t>
            </w:r>
          </w:p>
        </w:tc>
        <w:tc>
          <w:tcPr>
            <w:tcW w:w="5468" w:type="dxa"/>
          </w:tcPr>
          <w:p w14:paraId="1FB07043" w14:textId="77777777" w:rsidR="00C01799" w:rsidRPr="00703780" w:rsidRDefault="00C01799" w:rsidP="00703780">
            <w:pPr>
              <w:ind w:left="121"/>
              <w:rPr>
                <w:rFonts w:eastAsia="Times New Roman" w:cs="Times New Roman"/>
                <w:sz w:val="18"/>
                <w:szCs w:val="18"/>
              </w:rPr>
            </w:pPr>
            <w:r w:rsidRPr="00703780">
              <w:rPr>
                <w:rFonts w:eastAsia="Times New Roman" w:cs="Times New Roman"/>
                <w:sz w:val="18"/>
                <w:szCs w:val="18"/>
              </w:rPr>
              <w:t xml:space="preserve">The school has a </w:t>
            </w:r>
            <w:proofErr w:type="spellStart"/>
            <w:r w:rsidRPr="00703780">
              <w:rPr>
                <w:rFonts w:eastAsia="Times New Roman" w:cs="Times New Roman"/>
                <w:sz w:val="18"/>
                <w:szCs w:val="18"/>
              </w:rPr>
              <w:t>Wifi</w:t>
            </w:r>
            <w:proofErr w:type="spellEnd"/>
            <w:r w:rsidRPr="00703780">
              <w:rPr>
                <w:rFonts w:eastAsia="Times New Roman" w:cs="Times New Roman"/>
                <w:sz w:val="18"/>
                <w:szCs w:val="18"/>
              </w:rPr>
              <w:t xml:space="preserve"> or Hotspot facilities</w:t>
            </w:r>
          </w:p>
        </w:tc>
        <w:tc>
          <w:tcPr>
            <w:tcW w:w="1296" w:type="dxa"/>
          </w:tcPr>
          <w:p w14:paraId="4ECF75C2" w14:textId="77777777" w:rsidR="00C01799" w:rsidRPr="00703780" w:rsidRDefault="00C01799" w:rsidP="00703780">
            <w:pPr>
              <w:ind w:left="307" w:right="184"/>
              <w:jc w:val="center"/>
              <w:rPr>
                <w:rFonts w:eastAsia="Times New Roman" w:cs="Times New Roman"/>
                <w:sz w:val="18"/>
                <w:szCs w:val="18"/>
              </w:rPr>
            </w:pPr>
            <w:r w:rsidRPr="00703780">
              <w:rPr>
                <w:rFonts w:eastAsia="Times New Roman" w:cs="Times New Roman"/>
                <w:sz w:val="18"/>
                <w:szCs w:val="18"/>
              </w:rPr>
              <w:t>60</w:t>
            </w:r>
          </w:p>
        </w:tc>
        <w:tc>
          <w:tcPr>
            <w:tcW w:w="1187" w:type="dxa"/>
          </w:tcPr>
          <w:p w14:paraId="07E56EE5" w14:textId="77777777" w:rsidR="00C01799" w:rsidRPr="00703780" w:rsidRDefault="00C01799" w:rsidP="00703780">
            <w:pPr>
              <w:ind w:left="184" w:right="270"/>
              <w:jc w:val="center"/>
              <w:rPr>
                <w:rFonts w:eastAsia="Times New Roman" w:cs="Times New Roman"/>
                <w:sz w:val="18"/>
                <w:szCs w:val="18"/>
              </w:rPr>
            </w:pPr>
            <w:r w:rsidRPr="00703780">
              <w:rPr>
                <w:rFonts w:eastAsia="Times New Roman" w:cs="Times New Roman"/>
                <w:sz w:val="18"/>
                <w:szCs w:val="18"/>
              </w:rPr>
              <w:t>40</w:t>
            </w:r>
          </w:p>
        </w:tc>
      </w:tr>
      <w:tr w:rsidR="00C01799" w:rsidRPr="00703780" w14:paraId="49D54866" w14:textId="77777777" w:rsidTr="00EA1EC9">
        <w:trPr>
          <w:trHeight w:val="253"/>
          <w:jc w:val="center"/>
        </w:trPr>
        <w:tc>
          <w:tcPr>
            <w:tcW w:w="705" w:type="dxa"/>
          </w:tcPr>
          <w:p w14:paraId="1AE1DE2E" w14:textId="77777777" w:rsidR="00C01799" w:rsidRPr="00703780" w:rsidRDefault="00C01799" w:rsidP="00703780">
            <w:pPr>
              <w:ind w:left="16"/>
              <w:jc w:val="center"/>
              <w:rPr>
                <w:rFonts w:eastAsia="Times New Roman" w:cs="Times New Roman"/>
                <w:sz w:val="18"/>
                <w:szCs w:val="18"/>
              </w:rPr>
            </w:pPr>
            <w:r w:rsidRPr="00703780">
              <w:rPr>
                <w:rFonts w:eastAsia="Times New Roman" w:cs="Times New Roman"/>
                <w:sz w:val="18"/>
                <w:szCs w:val="18"/>
              </w:rPr>
              <w:t>3</w:t>
            </w:r>
          </w:p>
        </w:tc>
        <w:tc>
          <w:tcPr>
            <w:tcW w:w="5468" w:type="dxa"/>
          </w:tcPr>
          <w:p w14:paraId="66153A70" w14:textId="5816E412" w:rsidR="00C01799" w:rsidRPr="00703780" w:rsidRDefault="00C01799" w:rsidP="00703780">
            <w:pPr>
              <w:ind w:left="121"/>
              <w:rPr>
                <w:rFonts w:eastAsia="Times New Roman" w:cs="Times New Roman"/>
                <w:sz w:val="18"/>
                <w:szCs w:val="18"/>
              </w:rPr>
            </w:pPr>
            <w:r w:rsidRPr="00703780">
              <w:rPr>
                <w:rFonts w:eastAsia="Times New Roman" w:cs="Times New Roman"/>
                <w:sz w:val="18"/>
                <w:szCs w:val="18"/>
              </w:rPr>
              <w:t xml:space="preserve">The teachers teach with </w:t>
            </w:r>
            <w:r w:rsidR="001E1540" w:rsidRPr="00703780">
              <w:rPr>
                <w:rFonts w:eastAsia="Times New Roman" w:cs="Times New Roman"/>
                <w:sz w:val="18"/>
                <w:szCs w:val="18"/>
              </w:rPr>
              <w:t xml:space="preserve">the </w:t>
            </w:r>
            <w:r w:rsidRPr="00703780">
              <w:rPr>
                <w:rFonts w:eastAsia="Times New Roman" w:cs="Times New Roman"/>
                <w:sz w:val="18"/>
                <w:szCs w:val="18"/>
              </w:rPr>
              <w:t>conventional method</w:t>
            </w:r>
          </w:p>
        </w:tc>
        <w:tc>
          <w:tcPr>
            <w:tcW w:w="1296" w:type="dxa"/>
          </w:tcPr>
          <w:p w14:paraId="576FCF93" w14:textId="77777777" w:rsidR="00C01799" w:rsidRPr="00703780" w:rsidRDefault="00C01799" w:rsidP="00703780">
            <w:pPr>
              <w:ind w:left="307" w:right="184"/>
              <w:jc w:val="center"/>
              <w:rPr>
                <w:rFonts w:eastAsia="Times New Roman" w:cs="Times New Roman"/>
                <w:sz w:val="18"/>
                <w:szCs w:val="18"/>
              </w:rPr>
            </w:pPr>
            <w:r w:rsidRPr="00703780">
              <w:rPr>
                <w:rFonts w:eastAsia="Times New Roman" w:cs="Times New Roman"/>
                <w:sz w:val="18"/>
                <w:szCs w:val="18"/>
              </w:rPr>
              <w:t>50</w:t>
            </w:r>
          </w:p>
        </w:tc>
        <w:tc>
          <w:tcPr>
            <w:tcW w:w="1187" w:type="dxa"/>
          </w:tcPr>
          <w:p w14:paraId="777B2206" w14:textId="77777777" w:rsidR="00C01799" w:rsidRPr="00703780" w:rsidRDefault="00C01799" w:rsidP="00703780">
            <w:pPr>
              <w:ind w:left="184" w:right="270"/>
              <w:jc w:val="center"/>
              <w:rPr>
                <w:rFonts w:eastAsia="Times New Roman" w:cs="Times New Roman"/>
                <w:sz w:val="18"/>
                <w:szCs w:val="18"/>
              </w:rPr>
            </w:pPr>
            <w:r w:rsidRPr="00703780">
              <w:rPr>
                <w:rFonts w:eastAsia="Times New Roman" w:cs="Times New Roman"/>
                <w:sz w:val="18"/>
                <w:szCs w:val="18"/>
              </w:rPr>
              <w:t>50</w:t>
            </w:r>
          </w:p>
        </w:tc>
      </w:tr>
      <w:tr w:rsidR="00C01799" w:rsidRPr="00703780" w14:paraId="47AC2D75" w14:textId="77777777" w:rsidTr="00EA1EC9">
        <w:trPr>
          <w:trHeight w:val="506"/>
          <w:jc w:val="center"/>
        </w:trPr>
        <w:tc>
          <w:tcPr>
            <w:tcW w:w="705" w:type="dxa"/>
          </w:tcPr>
          <w:p w14:paraId="16475397" w14:textId="77777777" w:rsidR="00C01799" w:rsidRPr="00703780" w:rsidRDefault="00C01799" w:rsidP="00703780">
            <w:pPr>
              <w:ind w:left="16"/>
              <w:jc w:val="center"/>
              <w:rPr>
                <w:rFonts w:eastAsia="Times New Roman" w:cs="Times New Roman"/>
                <w:sz w:val="18"/>
                <w:szCs w:val="18"/>
              </w:rPr>
            </w:pPr>
            <w:r w:rsidRPr="00703780">
              <w:rPr>
                <w:rFonts w:eastAsia="Times New Roman" w:cs="Times New Roman"/>
                <w:sz w:val="18"/>
                <w:szCs w:val="18"/>
              </w:rPr>
              <w:t>4</w:t>
            </w:r>
          </w:p>
        </w:tc>
        <w:tc>
          <w:tcPr>
            <w:tcW w:w="5468" w:type="dxa"/>
          </w:tcPr>
          <w:p w14:paraId="495E75DC" w14:textId="0138785C" w:rsidR="00C01799" w:rsidRPr="00703780" w:rsidRDefault="00C01799" w:rsidP="00703780">
            <w:pPr>
              <w:ind w:left="121"/>
              <w:rPr>
                <w:rFonts w:eastAsia="Times New Roman" w:cs="Times New Roman"/>
                <w:sz w:val="18"/>
                <w:szCs w:val="18"/>
              </w:rPr>
            </w:pPr>
            <w:r w:rsidRPr="00703780">
              <w:rPr>
                <w:rFonts w:eastAsia="Times New Roman" w:cs="Times New Roman"/>
                <w:sz w:val="18"/>
                <w:szCs w:val="18"/>
              </w:rPr>
              <w:t xml:space="preserve">In learning </w:t>
            </w:r>
            <w:proofErr w:type="gramStart"/>
            <w:r w:rsidRPr="00703780">
              <w:rPr>
                <w:rFonts w:eastAsia="Times New Roman" w:cs="Times New Roman"/>
                <w:sz w:val="18"/>
                <w:szCs w:val="18"/>
              </w:rPr>
              <w:t>activities</w:t>
            </w:r>
            <w:proofErr w:type="gramEnd"/>
            <w:r w:rsidRPr="00703780">
              <w:rPr>
                <w:rFonts w:eastAsia="Times New Roman" w:cs="Times New Roman"/>
                <w:sz w:val="18"/>
                <w:szCs w:val="18"/>
              </w:rPr>
              <w:t xml:space="preserve"> the teaching material only from textbooks and students worksheet</w:t>
            </w:r>
          </w:p>
        </w:tc>
        <w:tc>
          <w:tcPr>
            <w:tcW w:w="1296" w:type="dxa"/>
          </w:tcPr>
          <w:p w14:paraId="47DC66FE" w14:textId="77777777" w:rsidR="00C01799" w:rsidRPr="00703780" w:rsidRDefault="00C01799" w:rsidP="00703780">
            <w:pPr>
              <w:ind w:left="307" w:right="184"/>
              <w:jc w:val="center"/>
              <w:rPr>
                <w:rFonts w:eastAsia="Times New Roman" w:cs="Times New Roman"/>
                <w:sz w:val="18"/>
                <w:szCs w:val="18"/>
              </w:rPr>
            </w:pPr>
            <w:r w:rsidRPr="00703780">
              <w:rPr>
                <w:rFonts w:eastAsia="Times New Roman" w:cs="Times New Roman"/>
                <w:sz w:val="18"/>
                <w:szCs w:val="18"/>
              </w:rPr>
              <w:t>80</w:t>
            </w:r>
          </w:p>
        </w:tc>
        <w:tc>
          <w:tcPr>
            <w:tcW w:w="1187" w:type="dxa"/>
          </w:tcPr>
          <w:p w14:paraId="6D67F197" w14:textId="77777777" w:rsidR="00C01799" w:rsidRPr="00703780" w:rsidRDefault="00C01799" w:rsidP="00703780">
            <w:pPr>
              <w:ind w:left="184" w:right="270"/>
              <w:jc w:val="center"/>
              <w:rPr>
                <w:rFonts w:eastAsia="Times New Roman" w:cs="Times New Roman"/>
                <w:sz w:val="18"/>
                <w:szCs w:val="18"/>
              </w:rPr>
            </w:pPr>
            <w:r w:rsidRPr="00703780">
              <w:rPr>
                <w:rFonts w:eastAsia="Times New Roman" w:cs="Times New Roman"/>
                <w:sz w:val="18"/>
                <w:szCs w:val="18"/>
              </w:rPr>
              <w:t>20</w:t>
            </w:r>
          </w:p>
        </w:tc>
      </w:tr>
      <w:tr w:rsidR="00C01799" w:rsidRPr="00703780" w14:paraId="0A393CE2" w14:textId="77777777" w:rsidTr="00EA1EC9">
        <w:trPr>
          <w:trHeight w:val="506"/>
          <w:jc w:val="center"/>
        </w:trPr>
        <w:tc>
          <w:tcPr>
            <w:tcW w:w="705" w:type="dxa"/>
          </w:tcPr>
          <w:p w14:paraId="3358C83B" w14:textId="77777777" w:rsidR="00C01799" w:rsidRPr="00703780" w:rsidRDefault="00C01799" w:rsidP="00703780">
            <w:pPr>
              <w:ind w:left="16"/>
              <w:jc w:val="center"/>
              <w:rPr>
                <w:rFonts w:eastAsia="Times New Roman" w:cs="Times New Roman"/>
                <w:sz w:val="18"/>
                <w:szCs w:val="18"/>
              </w:rPr>
            </w:pPr>
            <w:r w:rsidRPr="00703780">
              <w:rPr>
                <w:rFonts w:eastAsia="Times New Roman" w:cs="Times New Roman"/>
                <w:sz w:val="18"/>
                <w:szCs w:val="18"/>
              </w:rPr>
              <w:t>5</w:t>
            </w:r>
          </w:p>
        </w:tc>
        <w:tc>
          <w:tcPr>
            <w:tcW w:w="5468" w:type="dxa"/>
          </w:tcPr>
          <w:p w14:paraId="70065A65" w14:textId="77777777" w:rsidR="00C01799" w:rsidRPr="00703780" w:rsidRDefault="00C01799" w:rsidP="00703780">
            <w:pPr>
              <w:ind w:left="121" w:right="696"/>
              <w:rPr>
                <w:rFonts w:eastAsia="Times New Roman" w:cs="Times New Roman"/>
                <w:sz w:val="18"/>
                <w:szCs w:val="18"/>
              </w:rPr>
            </w:pPr>
            <w:r w:rsidRPr="00703780">
              <w:rPr>
                <w:rFonts w:eastAsia="Times New Roman" w:cs="Times New Roman"/>
                <w:sz w:val="18"/>
                <w:szCs w:val="18"/>
              </w:rPr>
              <w:t>The media was used in learning activities provide an opportunity to investigate</w:t>
            </w:r>
          </w:p>
        </w:tc>
        <w:tc>
          <w:tcPr>
            <w:tcW w:w="1296" w:type="dxa"/>
          </w:tcPr>
          <w:p w14:paraId="3EC6C229" w14:textId="77777777" w:rsidR="00C01799" w:rsidRPr="00703780" w:rsidRDefault="00C01799" w:rsidP="00703780">
            <w:pPr>
              <w:ind w:left="307" w:right="184"/>
              <w:jc w:val="center"/>
              <w:rPr>
                <w:rFonts w:eastAsia="Times New Roman" w:cs="Times New Roman"/>
                <w:sz w:val="18"/>
                <w:szCs w:val="18"/>
              </w:rPr>
            </w:pPr>
            <w:r w:rsidRPr="00703780">
              <w:rPr>
                <w:rFonts w:eastAsia="Times New Roman" w:cs="Times New Roman"/>
                <w:sz w:val="18"/>
                <w:szCs w:val="18"/>
              </w:rPr>
              <w:t>40</w:t>
            </w:r>
          </w:p>
        </w:tc>
        <w:tc>
          <w:tcPr>
            <w:tcW w:w="1187" w:type="dxa"/>
          </w:tcPr>
          <w:p w14:paraId="6A138744" w14:textId="77777777" w:rsidR="00C01799" w:rsidRPr="00703780" w:rsidRDefault="00C01799" w:rsidP="00703780">
            <w:pPr>
              <w:ind w:left="184" w:right="270"/>
              <w:jc w:val="center"/>
              <w:rPr>
                <w:rFonts w:eastAsia="Times New Roman" w:cs="Times New Roman"/>
                <w:sz w:val="18"/>
                <w:szCs w:val="18"/>
              </w:rPr>
            </w:pPr>
            <w:r w:rsidRPr="00703780">
              <w:rPr>
                <w:rFonts w:eastAsia="Times New Roman" w:cs="Times New Roman"/>
                <w:sz w:val="18"/>
                <w:szCs w:val="18"/>
              </w:rPr>
              <w:t>60</w:t>
            </w:r>
          </w:p>
        </w:tc>
      </w:tr>
      <w:tr w:rsidR="00C01799" w:rsidRPr="00703780" w14:paraId="293B1071" w14:textId="77777777" w:rsidTr="00EA1EC9">
        <w:trPr>
          <w:trHeight w:val="505"/>
          <w:jc w:val="center"/>
        </w:trPr>
        <w:tc>
          <w:tcPr>
            <w:tcW w:w="705" w:type="dxa"/>
          </w:tcPr>
          <w:p w14:paraId="50E16345" w14:textId="77777777" w:rsidR="00C01799" w:rsidRPr="00703780" w:rsidRDefault="00C01799" w:rsidP="00703780">
            <w:pPr>
              <w:ind w:left="16"/>
              <w:jc w:val="center"/>
              <w:rPr>
                <w:rFonts w:eastAsia="Times New Roman" w:cs="Times New Roman"/>
                <w:sz w:val="18"/>
                <w:szCs w:val="18"/>
              </w:rPr>
            </w:pPr>
            <w:r w:rsidRPr="00703780">
              <w:rPr>
                <w:rFonts w:eastAsia="Times New Roman" w:cs="Times New Roman"/>
                <w:sz w:val="18"/>
                <w:szCs w:val="18"/>
              </w:rPr>
              <w:t>6</w:t>
            </w:r>
          </w:p>
        </w:tc>
        <w:tc>
          <w:tcPr>
            <w:tcW w:w="5468" w:type="dxa"/>
          </w:tcPr>
          <w:p w14:paraId="71AA3E9B" w14:textId="77777777" w:rsidR="00C01799" w:rsidRPr="00703780" w:rsidRDefault="00C01799" w:rsidP="00703780">
            <w:pPr>
              <w:ind w:left="121"/>
              <w:rPr>
                <w:rFonts w:eastAsia="Times New Roman" w:cs="Times New Roman"/>
                <w:sz w:val="18"/>
                <w:szCs w:val="18"/>
              </w:rPr>
            </w:pPr>
            <w:r w:rsidRPr="00703780">
              <w:rPr>
                <w:rFonts w:eastAsia="Times New Roman" w:cs="Times New Roman"/>
                <w:sz w:val="18"/>
                <w:szCs w:val="18"/>
              </w:rPr>
              <w:t>Using interactive multimedia to train the ability to reach questions and argue</w:t>
            </w:r>
          </w:p>
        </w:tc>
        <w:tc>
          <w:tcPr>
            <w:tcW w:w="1296" w:type="dxa"/>
          </w:tcPr>
          <w:p w14:paraId="2B30B9C5" w14:textId="77777777" w:rsidR="00C01799" w:rsidRPr="00703780" w:rsidRDefault="00C01799" w:rsidP="00703780">
            <w:pPr>
              <w:ind w:left="307" w:right="184"/>
              <w:jc w:val="center"/>
              <w:rPr>
                <w:rFonts w:eastAsia="Times New Roman" w:cs="Times New Roman"/>
                <w:sz w:val="18"/>
                <w:szCs w:val="18"/>
              </w:rPr>
            </w:pPr>
            <w:r w:rsidRPr="00703780">
              <w:rPr>
                <w:rFonts w:eastAsia="Times New Roman" w:cs="Times New Roman"/>
                <w:sz w:val="18"/>
                <w:szCs w:val="18"/>
              </w:rPr>
              <w:t>80</w:t>
            </w:r>
          </w:p>
        </w:tc>
        <w:tc>
          <w:tcPr>
            <w:tcW w:w="1187" w:type="dxa"/>
          </w:tcPr>
          <w:p w14:paraId="07537EFB" w14:textId="77777777" w:rsidR="00C01799" w:rsidRPr="00703780" w:rsidRDefault="00C01799" w:rsidP="00703780">
            <w:pPr>
              <w:ind w:left="184" w:right="270"/>
              <w:jc w:val="center"/>
              <w:rPr>
                <w:rFonts w:eastAsia="Times New Roman" w:cs="Times New Roman"/>
                <w:sz w:val="18"/>
                <w:szCs w:val="18"/>
              </w:rPr>
            </w:pPr>
            <w:r w:rsidRPr="00703780">
              <w:rPr>
                <w:rFonts w:eastAsia="Times New Roman" w:cs="Times New Roman"/>
                <w:sz w:val="18"/>
                <w:szCs w:val="18"/>
              </w:rPr>
              <w:t>20</w:t>
            </w:r>
          </w:p>
        </w:tc>
      </w:tr>
      <w:tr w:rsidR="00C01799" w:rsidRPr="00703780" w14:paraId="446A5A3A" w14:textId="77777777" w:rsidTr="00EA1EC9">
        <w:trPr>
          <w:trHeight w:val="255"/>
          <w:jc w:val="center"/>
        </w:trPr>
        <w:tc>
          <w:tcPr>
            <w:tcW w:w="705" w:type="dxa"/>
            <w:tcBorders>
              <w:bottom w:val="single" w:sz="4" w:space="0" w:color="000000"/>
            </w:tcBorders>
          </w:tcPr>
          <w:p w14:paraId="59F28DCD" w14:textId="77777777" w:rsidR="00C01799" w:rsidRPr="00703780" w:rsidRDefault="00C01799" w:rsidP="00703780">
            <w:pPr>
              <w:ind w:left="16"/>
              <w:jc w:val="center"/>
              <w:rPr>
                <w:rFonts w:eastAsia="Times New Roman" w:cs="Times New Roman"/>
                <w:sz w:val="18"/>
                <w:szCs w:val="18"/>
              </w:rPr>
            </w:pPr>
            <w:r w:rsidRPr="00703780">
              <w:rPr>
                <w:rFonts w:eastAsia="Times New Roman" w:cs="Times New Roman"/>
                <w:sz w:val="18"/>
                <w:szCs w:val="18"/>
              </w:rPr>
              <w:t>7</w:t>
            </w:r>
          </w:p>
        </w:tc>
        <w:tc>
          <w:tcPr>
            <w:tcW w:w="5468" w:type="dxa"/>
            <w:tcBorders>
              <w:bottom w:val="single" w:sz="4" w:space="0" w:color="000000"/>
            </w:tcBorders>
          </w:tcPr>
          <w:p w14:paraId="4936C7A4" w14:textId="77777777" w:rsidR="00C01799" w:rsidRPr="00703780" w:rsidRDefault="00C01799" w:rsidP="00703780">
            <w:pPr>
              <w:ind w:left="121"/>
              <w:rPr>
                <w:rFonts w:eastAsia="Times New Roman" w:cs="Times New Roman"/>
                <w:sz w:val="18"/>
                <w:szCs w:val="18"/>
              </w:rPr>
            </w:pPr>
            <w:r w:rsidRPr="00703780">
              <w:rPr>
                <w:rFonts w:eastAsia="Times New Roman" w:cs="Times New Roman"/>
                <w:sz w:val="18"/>
                <w:szCs w:val="18"/>
              </w:rPr>
              <w:t xml:space="preserve">Students could respect to </w:t>
            </w:r>
            <w:proofErr w:type="gramStart"/>
            <w:r w:rsidRPr="00703780">
              <w:rPr>
                <w:rFonts w:eastAsia="Times New Roman" w:cs="Times New Roman"/>
                <w:sz w:val="18"/>
                <w:szCs w:val="18"/>
              </w:rPr>
              <w:t>friends</w:t>
            </w:r>
            <w:proofErr w:type="gramEnd"/>
            <w:r w:rsidRPr="00703780">
              <w:rPr>
                <w:rFonts w:eastAsia="Times New Roman" w:cs="Times New Roman"/>
                <w:sz w:val="18"/>
                <w:szCs w:val="18"/>
              </w:rPr>
              <w:t xml:space="preserve"> assumption</w:t>
            </w:r>
          </w:p>
        </w:tc>
        <w:tc>
          <w:tcPr>
            <w:tcW w:w="1296" w:type="dxa"/>
            <w:tcBorders>
              <w:bottom w:val="single" w:sz="4" w:space="0" w:color="000000"/>
            </w:tcBorders>
          </w:tcPr>
          <w:p w14:paraId="5595B412" w14:textId="77777777" w:rsidR="00C01799" w:rsidRPr="00703780" w:rsidRDefault="00C01799" w:rsidP="00703780">
            <w:pPr>
              <w:ind w:left="307" w:right="184"/>
              <w:jc w:val="center"/>
              <w:rPr>
                <w:rFonts w:eastAsia="Times New Roman" w:cs="Times New Roman"/>
                <w:sz w:val="18"/>
                <w:szCs w:val="18"/>
              </w:rPr>
            </w:pPr>
            <w:r w:rsidRPr="00703780">
              <w:rPr>
                <w:rFonts w:eastAsia="Times New Roman" w:cs="Times New Roman"/>
                <w:sz w:val="18"/>
                <w:szCs w:val="18"/>
              </w:rPr>
              <w:t>90</w:t>
            </w:r>
          </w:p>
        </w:tc>
        <w:tc>
          <w:tcPr>
            <w:tcW w:w="1187" w:type="dxa"/>
            <w:tcBorders>
              <w:bottom w:val="single" w:sz="4" w:space="0" w:color="000000"/>
            </w:tcBorders>
          </w:tcPr>
          <w:p w14:paraId="6B29FA0B" w14:textId="77777777" w:rsidR="00C01799" w:rsidRPr="00703780" w:rsidRDefault="00C01799" w:rsidP="00703780">
            <w:pPr>
              <w:ind w:left="184" w:right="270"/>
              <w:jc w:val="center"/>
              <w:rPr>
                <w:rFonts w:eastAsia="Times New Roman" w:cs="Times New Roman"/>
                <w:sz w:val="18"/>
                <w:szCs w:val="18"/>
              </w:rPr>
            </w:pPr>
            <w:r w:rsidRPr="00703780">
              <w:rPr>
                <w:rFonts w:eastAsia="Times New Roman" w:cs="Times New Roman"/>
                <w:sz w:val="18"/>
                <w:szCs w:val="18"/>
              </w:rPr>
              <w:t>10</w:t>
            </w:r>
          </w:p>
        </w:tc>
      </w:tr>
      <w:tr w:rsidR="00C01799" w:rsidRPr="00703780" w14:paraId="6178C1F0" w14:textId="77777777" w:rsidTr="00EA1EC9">
        <w:trPr>
          <w:trHeight w:val="251"/>
          <w:jc w:val="center"/>
        </w:trPr>
        <w:tc>
          <w:tcPr>
            <w:tcW w:w="6173" w:type="dxa"/>
            <w:gridSpan w:val="2"/>
            <w:tcBorders>
              <w:top w:val="single" w:sz="4" w:space="0" w:color="000000"/>
              <w:bottom w:val="single" w:sz="4" w:space="0" w:color="000000"/>
            </w:tcBorders>
          </w:tcPr>
          <w:p w14:paraId="3F144201" w14:textId="77777777" w:rsidR="00C01799" w:rsidRPr="00703780" w:rsidRDefault="00C01799" w:rsidP="00703780">
            <w:pPr>
              <w:ind w:left="116"/>
              <w:rPr>
                <w:rFonts w:eastAsia="Times New Roman" w:cs="Times New Roman"/>
                <w:sz w:val="18"/>
                <w:szCs w:val="18"/>
              </w:rPr>
            </w:pPr>
            <w:r w:rsidRPr="00703780">
              <w:rPr>
                <w:rFonts w:eastAsia="Times New Roman" w:cs="Times New Roman"/>
                <w:sz w:val="18"/>
                <w:szCs w:val="18"/>
              </w:rPr>
              <w:t>Average score</w:t>
            </w:r>
          </w:p>
        </w:tc>
        <w:tc>
          <w:tcPr>
            <w:tcW w:w="1296" w:type="dxa"/>
            <w:tcBorders>
              <w:top w:val="single" w:sz="4" w:space="0" w:color="000000"/>
              <w:bottom w:val="single" w:sz="4" w:space="0" w:color="000000"/>
            </w:tcBorders>
          </w:tcPr>
          <w:p w14:paraId="0734FF87" w14:textId="77777777" w:rsidR="00C01799" w:rsidRPr="00703780" w:rsidRDefault="00C01799" w:rsidP="00703780">
            <w:pPr>
              <w:ind w:left="307" w:right="184"/>
              <w:jc w:val="center"/>
              <w:rPr>
                <w:rFonts w:eastAsia="Times New Roman" w:cs="Times New Roman"/>
                <w:sz w:val="18"/>
                <w:szCs w:val="18"/>
              </w:rPr>
            </w:pPr>
            <w:r w:rsidRPr="00703780">
              <w:rPr>
                <w:rFonts w:eastAsia="Times New Roman" w:cs="Times New Roman"/>
                <w:sz w:val="18"/>
                <w:szCs w:val="18"/>
              </w:rPr>
              <w:t>68</w:t>
            </w:r>
          </w:p>
        </w:tc>
        <w:tc>
          <w:tcPr>
            <w:tcW w:w="1187" w:type="dxa"/>
            <w:tcBorders>
              <w:top w:val="single" w:sz="4" w:space="0" w:color="000000"/>
              <w:bottom w:val="single" w:sz="4" w:space="0" w:color="000000"/>
            </w:tcBorders>
          </w:tcPr>
          <w:p w14:paraId="173B8562" w14:textId="77777777" w:rsidR="00C01799" w:rsidRPr="00703780" w:rsidRDefault="00C01799" w:rsidP="00703780">
            <w:pPr>
              <w:ind w:left="184" w:right="270"/>
              <w:jc w:val="center"/>
              <w:rPr>
                <w:rFonts w:eastAsia="Times New Roman" w:cs="Times New Roman"/>
                <w:sz w:val="18"/>
                <w:szCs w:val="18"/>
              </w:rPr>
            </w:pPr>
            <w:r w:rsidRPr="00703780">
              <w:rPr>
                <w:rFonts w:eastAsia="Times New Roman" w:cs="Times New Roman"/>
                <w:sz w:val="18"/>
                <w:szCs w:val="18"/>
              </w:rPr>
              <w:t>32</w:t>
            </w:r>
          </w:p>
        </w:tc>
      </w:tr>
    </w:tbl>
    <w:p w14:paraId="70B4FD02" w14:textId="77777777" w:rsidR="00C01799" w:rsidRPr="00703780" w:rsidRDefault="00C01799" w:rsidP="00703780">
      <w:pPr>
        <w:rPr>
          <w:rFonts w:eastAsia="Times New Roman" w:cs="Times New Roman"/>
          <w:sz w:val="18"/>
          <w:szCs w:val="18"/>
        </w:rPr>
      </w:pPr>
    </w:p>
    <w:p w14:paraId="6A5B3A59" w14:textId="502D1993" w:rsidR="00C01799" w:rsidRPr="00703780" w:rsidRDefault="00C01799" w:rsidP="00B93608">
      <w:pPr>
        <w:ind w:left="142" w:right="-3"/>
        <w:jc w:val="both"/>
        <w:rPr>
          <w:rFonts w:eastAsia="Times New Roman" w:cs="Times New Roman"/>
          <w:sz w:val="18"/>
          <w:szCs w:val="18"/>
        </w:rPr>
      </w:pPr>
      <w:r w:rsidRPr="00B93608">
        <w:rPr>
          <w:rFonts w:eastAsia="Times New Roman" w:cs="Times New Roman"/>
          <w:sz w:val="24"/>
          <w:szCs w:val="24"/>
        </w:rPr>
        <w:t xml:space="preserve">At </w:t>
      </w:r>
      <w:r w:rsidR="001E1540" w:rsidRPr="00B93608">
        <w:rPr>
          <w:rFonts w:eastAsia="Times New Roman" w:cs="Times New Roman"/>
          <w:sz w:val="24"/>
          <w:szCs w:val="24"/>
        </w:rPr>
        <w:t xml:space="preserve">the </w:t>
      </w:r>
      <w:r w:rsidRPr="00B93608">
        <w:rPr>
          <w:rFonts w:eastAsia="Times New Roman" w:cs="Times New Roman"/>
          <w:sz w:val="24"/>
          <w:szCs w:val="24"/>
        </w:rPr>
        <w:t xml:space="preserve">table. 3 showed that there were significant differences between "Yes" and "No" in each statement. Most students answered "No" in </w:t>
      </w:r>
      <w:r w:rsidR="001E1540" w:rsidRPr="00B93608">
        <w:rPr>
          <w:rFonts w:eastAsia="Times New Roman" w:cs="Times New Roman"/>
          <w:sz w:val="24"/>
          <w:szCs w:val="24"/>
        </w:rPr>
        <w:t xml:space="preserve">a </w:t>
      </w:r>
      <w:r w:rsidRPr="00B93608">
        <w:rPr>
          <w:rFonts w:eastAsia="Times New Roman" w:cs="Times New Roman"/>
          <w:sz w:val="24"/>
          <w:szCs w:val="24"/>
        </w:rPr>
        <w:t>statement about the use of computer laboratories in science learning in this case leading to the use of interactive multimedia and have category "high". Most teachers answered "No" in the statement using interactive multimedia in science learning, this statement ha</w:t>
      </w:r>
      <w:r w:rsidR="001E1540" w:rsidRPr="00B93608">
        <w:rPr>
          <w:rFonts w:eastAsia="Times New Roman" w:cs="Times New Roman"/>
          <w:sz w:val="24"/>
          <w:szCs w:val="24"/>
        </w:rPr>
        <w:t>s</w:t>
      </w:r>
      <w:r w:rsidRPr="00B93608">
        <w:rPr>
          <w:rFonts w:eastAsia="Times New Roman" w:cs="Times New Roman"/>
          <w:sz w:val="24"/>
          <w:szCs w:val="24"/>
        </w:rPr>
        <w:t xml:space="preserve"> </w:t>
      </w:r>
      <w:r w:rsidR="001E1540" w:rsidRPr="00B93608">
        <w:rPr>
          <w:rFonts w:eastAsia="Times New Roman" w:cs="Times New Roman"/>
          <w:sz w:val="24"/>
          <w:szCs w:val="24"/>
        </w:rPr>
        <w:t xml:space="preserve">a </w:t>
      </w:r>
      <w:r w:rsidRPr="00B93608">
        <w:rPr>
          <w:rFonts w:eastAsia="Times New Roman" w:cs="Times New Roman"/>
          <w:sz w:val="24"/>
          <w:szCs w:val="24"/>
        </w:rPr>
        <w:t>"high" category. Then table 4 described data analysis of</w:t>
      </w:r>
      <w:r w:rsidRPr="00B93608">
        <w:rPr>
          <w:rFonts w:eastAsia="Times New Roman" w:cs="Times New Roman"/>
          <w:spacing w:val="-8"/>
          <w:sz w:val="24"/>
          <w:szCs w:val="24"/>
        </w:rPr>
        <w:t xml:space="preserve"> </w:t>
      </w:r>
      <w:r w:rsidRPr="00B93608">
        <w:rPr>
          <w:rFonts w:eastAsia="Times New Roman" w:cs="Times New Roman"/>
          <w:sz w:val="24"/>
          <w:szCs w:val="24"/>
        </w:rPr>
        <w:t>self-efficacy</w:t>
      </w:r>
      <w:r w:rsidRPr="00703780">
        <w:rPr>
          <w:rFonts w:eastAsia="Times New Roman" w:cs="Times New Roman"/>
          <w:sz w:val="18"/>
          <w:szCs w:val="18"/>
        </w:rPr>
        <w:t>.</w:t>
      </w:r>
    </w:p>
    <w:p w14:paraId="48DA55A7" w14:textId="77777777" w:rsidR="00C01799" w:rsidRPr="00703780" w:rsidRDefault="00C01799" w:rsidP="00703780">
      <w:pPr>
        <w:rPr>
          <w:rFonts w:eastAsia="Times New Roman" w:cs="Times New Roman"/>
          <w:sz w:val="18"/>
          <w:szCs w:val="18"/>
        </w:rPr>
      </w:pPr>
    </w:p>
    <w:p w14:paraId="7B14C207" w14:textId="6D3B0A3F" w:rsidR="00C01799" w:rsidRPr="00703780" w:rsidRDefault="00C01799" w:rsidP="00703780">
      <w:pPr>
        <w:ind w:left="131"/>
        <w:jc w:val="center"/>
        <w:rPr>
          <w:rFonts w:eastAsia="Times New Roman" w:cs="Times New Roman"/>
          <w:sz w:val="18"/>
          <w:szCs w:val="18"/>
        </w:rPr>
      </w:pPr>
      <w:r w:rsidRPr="00703780">
        <w:rPr>
          <w:rFonts w:eastAsia="Times New Roman" w:cs="Times New Roman"/>
          <w:sz w:val="18"/>
          <w:szCs w:val="18"/>
        </w:rPr>
        <w:t>Table 4. Pe</w:t>
      </w:r>
      <w:r w:rsidR="001E1540" w:rsidRPr="00703780">
        <w:rPr>
          <w:rFonts w:eastAsia="Times New Roman" w:cs="Times New Roman"/>
          <w:sz w:val="18"/>
          <w:szCs w:val="18"/>
        </w:rPr>
        <w:t>r</w:t>
      </w:r>
      <w:r w:rsidRPr="00703780">
        <w:rPr>
          <w:rFonts w:eastAsia="Times New Roman" w:cs="Times New Roman"/>
          <w:sz w:val="18"/>
          <w:szCs w:val="18"/>
        </w:rPr>
        <w:t>ception of Self-Efficacy</w:t>
      </w:r>
    </w:p>
    <w:tbl>
      <w:tblPr>
        <w:tblW w:w="0" w:type="auto"/>
        <w:jc w:val="center"/>
        <w:tblLayout w:type="fixed"/>
        <w:tblCellMar>
          <w:left w:w="0" w:type="dxa"/>
          <w:right w:w="0" w:type="dxa"/>
        </w:tblCellMar>
        <w:tblLook w:val="01E0" w:firstRow="1" w:lastRow="1" w:firstColumn="1" w:lastColumn="1" w:noHBand="0" w:noVBand="0"/>
      </w:tblPr>
      <w:tblGrid>
        <w:gridCol w:w="670"/>
        <w:gridCol w:w="2649"/>
        <w:gridCol w:w="622"/>
        <w:gridCol w:w="763"/>
        <w:gridCol w:w="2922"/>
        <w:gridCol w:w="681"/>
        <w:gridCol w:w="796"/>
      </w:tblGrid>
      <w:tr w:rsidR="00C01799" w:rsidRPr="00703780" w14:paraId="032F2FED" w14:textId="77777777" w:rsidTr="00EA1EC9">
        <w:trPr>
          <w:trHeight w:val="251"/>
          <w:jc w:val="center"/>
        </w:trPr>
        <w:tc>
          <w:tcPr>
            <w:tcW w:w="670" w:type="dxa"/>
            <w:tcBorders>
              <w:top w:val="single" w:sz="4" w:space="0" w:color="000000"/>
              <w:bottom w:val="single" w:sz="4" w:space="0" w:color="000000"/>
            </w:tcBorders>
          </w:tcPr>
          <w:p w14:paraId="666488FE" w14:textId="77777777" w:rsidR="00C01799" w:rsidRPr="00703780" w:rsidRDefault="00C01799" w:rsidP="00703780">
            <w:pPr>
              <w:ind w:left="122"/>
              <w:rPr>
                <w:rFonts w:eastAsia="Times New Roman" w:cs="Times New Roman"/>
                <w:b/>
                <w:sz w:val="18"/>
                <w:szCs w:val="18"/>
              </w:rPr>
            </w:pPr>
            <w:r w:rsidRPr="00703780">
              <w:rPr>
                <w:rFonts w:eastAsia="Times New Roman" w:cs="Times New Roman"/>
                <w:b/>
                <w:sz w:val="18"/>
                <w:szCs w:val="18"/>
              </w:rPr>
              <w:t>Item</w:t>
            </w:r>
          </w:p>
        </w:tc>
        <w:tc>
          <w:tcPr>
            <w:tcW w:w="2649" w:type="dxa"/>
            <w:tcBorders>
              <w:top w:val="single" w:sz="4" w:space="0" w:color="000000"/>
              <w:bottom w:val="single" w:sz="4" w:space="0" w:color="000000"/>
            </w:tcBorders>
          </w:tcPr>
          <w:p w14:paraId="39E85B41" w14:textId="77777777" w:rsidR="00C01799" w:rsidRPr="00703780" w:rsidRDefault="00C01799" w:rsidP="00703780">
            <w:pPr>
              <w:ind w:left="393"/>
              <w:rPr>
                <w:rFonts w:eastAsia="Times New Roman" w:cs="Times New Roman"/>
                <w:b/>
                <w:sz w:val="18"/>
                <w:szCs w:val="18"/>
              </w:rPr>
            </w:pPr>
            <w:r w:rsidRPr="00703780">
              <w:rPr>
                <w:rFonts w:eastAsia="Times New Roman" w:cs="Times New Roman"/>
                <w:b/>
                <w:sz w:val="18"/>
                <w:szCs w:val="18"/>
              </w:rPr>
              <w:t>Teachers Statement</w:t>
            </w:r>
          </w:p>
        </w:tc>
        <w:tc>
          <w:tcPr>
            <w:tcW w:w="622" w:type="dxa"/>
            <w:tcBorders>
              <w:top w:val="single" w:sz="4" w:space="0" w:color="000000"/>
              <w:bottom w:val="single" w:sz="4" w:space="0" w:color="000000"/>
            </w:tcBorders>
          </w:tcPr>
          <w:p w14:paraId="2201A46E" w14:textId="77777777" w:rsidR="00C01799" w:rsidRPr="00703780" w:rsidRDefault="00C01799" w:rsidP="00703780">
            <w:pPr>
              <w:ind w:right="135"/>
              <w:jc w:val="right"/>
              <w:rPr>
                <w:rFonts w:eastAsia="Times New Roman" w:cs="Times New Roman"/>
                <w:b/>
                <w:sz w:val="18"/>
                <w:szCs w:val="18"/>
              </w:rPr>
            </w:pPr>
            <w:r w:rsidRPr="00703780">
              <w:rPr>
                <w:rFonts w:eastAsia="Times New Roman" w:cs="Times New Roman"/>
                <w:b/>
                <w:sz w:val="18"/>
                <w:szCs w:val="18"/>
              </w:rPr>
              <w:t>Yes</w:t>
            </w:r>
          </w:p>
        </w:tc>
        <w:tc>
          <w:tcPr>
            <w:tcW w:w="763" w:type="dxa"/>
            <w:tcBorders>
              <w:top w:val="single" w:sz="4" w:space="0" w:color="000000"/>
              <w:bottom w:val="single" w:sz="4" w:space="0" w:color="000000"/>
            </w:tcBorders>
          </w:tcPr>
          <w:p w14:paraId="340DE54E" w14:textId="77777777" w:rsidR="00C01799" w:rsidRPr="00703780" w:rsidRDefault="00C01799" w:rsidP="00703780">
            <w:pPr>
              <w:ind w:left="252"/>
              <w:rPr>
                <w:rFonts w:eastAsia="Times New Roman" w:cs="Times New Roman"/>
                <w:b/>
                <w:sz w:val="18"/>
                <w:szCs w:val="18"/>
              </w:rPr>
            </w:pPr>
            <w:r w:rsidRPr="00703780">
              <w:rPr>
                <w:rFonts w:eastAsia="Times New Roman" w:cs="Times New Roman"/>
                <w:b/>
                <w:sz w:val="18"/>
                <w:szCs w:val="18"/>
              </w:rPr>
              <w:t>No</w:t>
            </w:r>
          </w:p>
        </w:tc>
        <w:tc>
          <w:tcPr>
            <w:tcW w:w="2922" w:type="dxa"/>
            <w:tcBorders>
              <w:top w:val="single" w:sz="4" w:space="0" w:color="000000"/>
              <w:bottom w:val="single" w:sz="4" w:space="0" w:color="000000"/>
            </w:tcBorders>
          </w:tcPr>
          <w:p w14:paraId="1422B6E8" w14:textId="77777777" w:rsidR="00C01799" w:rsidRPr="00703780" w:rsidRDefault="00C01799" w:rsidP="00703780">
            <w:pPr>
              <w:ind w:left="555"/>
              <w:rPr>
                <w:rFonts w:eastAsia="Times New Roman" w:cs="Times New Roman"/>
                <w:b/>
                <w:sz w:val="18"/>
                <w:szCs w:val="18"/>
              </w:rPr>
            </w:pPr>
            <w:r w:rsidRPr="00703780">
              <w:rPr>
                <w:rFonts w:eastAsia="Times New Roman" w:cs="Times New Roman"/>
                <w:b/>
                <w:sz w:val="18"/>
                <w:szCs w:val="18"/>
              </w:rPr>
              <w:t>Students Statement</w:t>
            </w:r>
          </w:p>
        </w:tc>
        <w:tc>
          <w:tcPr>
            <w:tcW w:w="681" w:type="dxa"/>
            <w:tcBorders>
              <w:top w:val="single" w:sz="4" w:space="0" w:color="000000"/>
              <w:bottom w:val="single" w:sz="4" w:space="0" w:color="000000"/>
            </w:tcBorders>
          </w:tcPr>
          <w:p w14:paraId="12CFA665" w14:textId="77777777" w:rsidR="00C01799" w:rsidRPr="00703780" w:rsidRDefault="00C01799" w:rsidP="00703780">
            <w:pPr>
              <w:ind w:right="154"/>
              <w:jc w:val="right"/>
              <w:rPr>
                <w:rFonts w:eastAsia="Times New Roman" w:cs="Times New Roman"/>
                <w:b/>
                <w:sz w:val="18"/>
                <w:szCs w:val="18"/>
              </w:rPr>
            </w:pPr>
            <w:r w:rsidRPr="00703780">
              <w:rPr>
                <w:rFonts w:eastAsia="Times New Roman" w:cs="Times New Roman"/>
                <w:b/>
                <w:sz w:val="18"/>
                <w:szCs w:val="18"/>
              </w:rPr>
              <w:t>Yes</w:t>
            </w:r>
          </w:p>
        </w:tc>
        <w:tc>
          <w:tcPr>
            <w:tcW w:w="796" w:type="dxa"/>
            <w:tcBorders>
              <w:top w:val="single" w:sz="4" w:space="0" w:color="000000"/>
              <w:bottom w:val="single" w:sz="4" w:space="0" w:color="000000"/>
            </w:tcBorders>
          </w:tcPr>
          <w:p w14:paraId="432F2870" w14:textId="77777777" w:rsidR="00C01799" w:rsidRPr="00703780" w:rsidRDefault="00C01799" w:rsidP="00703780">
            <w:pPr>
              <w:ind w:left="272"/>
              <w:rPr>
                <w:rFonts w:eastAsia="Times New Roman" w:cs="Times New Roman"/>
                <w:b/>
                <w:sz w:val="18"/>
                <w:szCs w:val="18"/>
              </w:rPr>
            </w:pPr>
            <w:r w:rsidRPr="00703780">
              <w:rPr>
                <w:rFonts w:eastAsia="Times New Roman" w:cs="Times New Roman"/>
                <w:b/>
                <w:sz w:val="18"/>
                <w:szCs w:val="18"/>
              </w:rPr>
              <w:t>No</w:t>
            </w:r>
          </w:p>
        </w:tc>
      </w:tr>
      <w:tr w:rsidR="00C01799" w:rsidRPr="00703780" w14:paraId="3BBF490B" w14:textId="77777777" w:rsidTr="00EA1EC9">
        <w:trPr>
          <w:trHeight w:val="504"/>
          <w:jc w:val="center"/>
        </w:trPr>
        <w:tc>
          <w:tcPr>
            <w:tcW w:w="670" w:type="dxa"/>
            <w:tcBorders>
              <w:top w:val="single" w:sz="4" w:space="0" w:color="000000"/>
            </w:tcBorders>
          </w:tcPr>
          <w:p w14:paraId="444E4567" w14:textId="77777777" w:rsidR="00C01799" w:rsidRPr="00703780" w:rsidRDefault="00C01799" w:rsidP="00703780">
            <w:pPr>
              <w:ind w:left="122"/>
              <w:rPr>
                <w:rFonts w:eastAsia="Times New Roman" w:cs="Times New Roman"/>
                <w:sz w:val="18"/>
                <w:szCs w:val="18"/>
              </w:rPr>
            </w:pPr>
            <w:r w:rsidRPr="00703780">
              <w:rPr>
                <w:rFonts w:eastAsia="Times New Roman" w:cs="Times New Roman"/>
                <w:sz w:val="18"/>
                <w:szCs w:val="18"/>
              </w:rPr>
              <w:t>1</w:t>
            </w:r>
          </w:p>
        </w:tc>
        <w:tc>
          <w:tcPr>
            <w:tcW w:w="2649" w:type="dxa"/>
            <w:tcBorders>
              <w:top w:val="single" w:sz="4" w:space="0" w:color="000000"/>
            </w:tcBorders>
          </w:tcPr>
          <w:p w14:paraId="09C96401" w14:textId="77777777" w:rsidR="00C01799" w:rsidRPr="00703780" w:rsidRDefault="00C01799" w:rsidP="00703780">
            <w:pPr>
              <w:ind w:left="107"/>
              <w:rPr>
                <w:rFonts w:eastAsia="Times New Roman" w:cs="Times New Roman"/>
                <w:sz w:val="18"/>
                <w:szCs w:val="18"/>
              </w:rPr>
            </w:pPr>
            <w:r w:rsidRPr="00703780">
              <w:rPr>
                <w:rFonts w:eastAsia="Times New Roman" w:cs="Times New Roman"/>
                <w:sz w:val="18"/>
                <w:szCs w:val="18"/>
              </w:rPr>
              <w:t>Students have confidence</w:t>
            </w:r>
          </w:p>
          <w:p w14:paraId="0E0E2DD8" w14:textId="77777777" w:rsidR="00C01799" w:rsidRPr="00703780" w:rsidRDefault="00C01799" w:rsidP="00703780">
            <w:pPr>
              <w:ind w:left="107"/>
              <w:rPr>
                <w:rFonts w:eastAsia="Times New Roman" w:cs="Times New Roman"/>
                <w:sz w:val="18"/>
                <w:szCs w:val="18"/>
              </w:rPr>
            </w:pPr>
            <w:r w:rsidRPr="00703780">
              <w:rPr>
                <w:rFonts w:eastAsia="Times New Roman" w:cs="Times New Roman"/>
                <w:sz w:val="18"/>
                <w:szCs w:val="18"/>
              </w:rPr>
              <w:t>about their skills</w:t>
            </w:r>
          </w:p>
        </w:tc>
        <w:tc>
          <w:tcPr>
            <w:tcW w:w="622" w:type="dxa"/>
            <w:tcBorders>
              <w:top w:val="single" w:sz="4" w:space="0" w:color="000000"/>
            </w:tcBorders>
          </w:tcPr>
          <w:p w14:paraId="510162C7" w14:textId="77777777" w:rsidR="00C01799" w:rsidRPr="00703780" w:rsidRDefault="00C01799" w:rsidP="00703780">
            <w:pPr>
              <w:ind w:right="104"/>
              <w:jc w:val="right"/>
              <w:rPr>
                <w:rFonts w:eastAsia="Times New Roman" w:cs="Times New Roman"/>
                <w:sz w:val="18"/>
                <w:szCs w:val="18"/>
              </w:rPr>
            </w:pPr>
            <w:r w:rsidRPr="00703780">
              <w:rPr>
                <w:rFonts w:eastAsia="Times New Roman" w:cs="Times New Roman"/>
                <w:sz w:val="18"/>
                <w:szCs w:val="18"/>
              </w:rPr>
              <w:t>40%</w:t>
            </w:r>
          </w:p>
        </w:tc>
        <w:tc>
          <w:tcPr>
            <w:tcW w:w="763" w:type="dxa"/>
            <w:tcBorders>
              <w:top w:val="single" w:sz="4" w:space="0" w:color="000000"/>
            </w:tcBorders>
          </w:tcPr>
          <w:p w14:paraId="3D3745AF" w14:textId="77777777" w:rsidR="00C01799" w:rsidRPr="00703780" w:rsidRDefault="00C01799" w:rsidP="00703780">
            <w:pPr>
              <w:ind w:right="171"/>
              <w:jc w:val="right"/>
              <w:rPr>
                <w:rFonts w:eastAsia="Times New Roman" w:cs="Times New Roman"/>
                <w:sz w:val="18"/>
                <w:szCs w:val="18"/>
              </w:rPr>
            </w:pPr>
            <w:r w:rsidRPr="00703780">
              <w:rPr>
                <w:rFonts w:eastAsia="Times New Roman" w:cs="Times New Roman"/>
                <w:sz w:val="18"/>
                <w:szCs w:val="18"/>
              </w:rPr>
              <w:t>60%</w:t>
            </w:r>
          </w:p>
        </w:tc>
        <w:tc>
          <w:tcPr>
            <w:tcW w:w="2922" w:type="dxa"/>
            <w:tcBorders>
              <w:top w:val="single" w:sz="4" w:space="0" w:color="000000"/>
            </w:tcBorders>
          </w:tcPr>
          <w:p w14:paraId="0C7918CE" w14:textId="566900D2" w:rsidR="00C01799" w:rsidRPr="00703780" w:rsidRDefault="00C01799" w:rsidP="00703780">
            <w:pPr>
              <w:ind w:left="120"/>
              <w:rPr>
                <w:rFonts w:eastAsia="Times New Roman" w:cs="Times New Roman"/>
                <w:sz w:val="18"/>
                <w:szCs w:val="18"/>
              </w:rPr>
            </w:pPr>
            <w:r w:rsidRPr="00703780">
              <w:rPr>
                <w:rFonts w:eastAsia="Times New Roman" w:cs="Times New Roman"/>
                <w:sz w:val="18"/>
                <w:szCs w:val="18"/>
              </w:rPr>
              <w:t>Students have confiden</w:t>
            </w:r>
            <w:r w:rsidR="001E1540" w:rsidRPr="00703780">
              <w:rPr>
                <w:rFonts w:eastAsia="Times New Roman" w:cs="Times New Roman"/>
                <w:sz w:val="18"/>
                <w:szCs w:val="18"/>
              </w:rPr>
              <w:t>ce in</w:t>
            </w:r>
            <w:r w:rsidRPr="00703780">
              <w:rPr>
                <w:rFonts w:eastAsia="Times New Roman" w:cs="Times New Roman"/>
                <w:sz w:val="18"/>
                <w:szCs w:val="18"/>
              </w:rPr>
              <w:t xml:space="preserve"> </w:t>
            </w:r>
            <w:proofErr w:type="gramStart"/>
            <w:r w:rsidRPr="00703780">
              <w:rPr>
                <w:rFonts w:eastAsia="Times New Roman" w:cs="Times New Roman"/>
                <w:sz w:val="18"/>
                <w:szCs w:val="18"/>
              </w:rPr>
              <w:t>their</w:t>
            </w:r>
            <w:proofErr w:type="gramEnd"/>
          </w:p>
          <w:p w14:paraId="1CB93C3A" w14:textId="77777777" w:rsidR="00C01799" w:rsidRPr="00703780" w:rsidRDefault="00C01799" w:rsidP="00703780">
            <w:pPr>
              <w:ind w:left="120"/>
              <w:rPr>
                <w:rFonts w:eastAsia="Times New Roman" w:cs="Times New Roman"/>
                <w:sz w:val="18"/>
                <w:szCs w:val="18"/>
              </w:rPr>
            </w:pPr>
            <w:r w:rsidRPr="00703780">
              <w:rPr>
                <w:rFonts w:eastAsia="Times New Roman" w:cs="Times New Roman"/>
                <w:sz w:val="18"/>
                <w:szCs w:val="18"/>
              </w:rPr>
              <w:t>skills</w:t>
            </w:r>
          </w:p>
        </w:tc>
        <w:tc>
          <w:tcPr>
            <w:tcW w:w="681" w:type="dxa"/>
            <w:tcBorders>
              <w:top w:val="single" w:sz="4" w:space="0" w:color="000000"/>
            </w:tcBorders>
          </w:tcPr>
          <w:p w14:paraId="0948490D" w14:textId="77777777" w:rsidR="00C01799" w:rsidRPr="00703780" w:rsidRDefault="00C01799" w:rsidP="00703780">
            <w:pPr>
              <w:ind w:right="122"/>
              <w:jc w:val="right"/>
              <w:rPr>
                <w:rFonts w:eastAsia="Times New Roman" w:cs="Times New Roman"/>
                <w:sz w:val="18"/>
                <w:szCs w:val="18"/>
              </w:rPr>
            </w:pPr>
            <w:r w:rsidRPr="00703780">
              <w:rPr>
                <w:rFonts w:eastAsia="Times New Roman" w:cs="Times New Roman"/>
                <w:sz w:val="18"/>
                <w:szCs w:val="18"/>
              </w:rPr>
              <w:t>60%</w:t>
            </w:r>
          </w:p>
        </w:tc>
        <w:tc>
          <w:tcPr>
            <w:tcW w:w="796" w:type="dxa"/>
            <w:tcBorders>
              <w:top w:val="single" w:sz="4" w:space="0" w:color="000000"/>
            </w:tcBorders>
          </w:tcPr>
          <w:p w14:paraId="3527323E" w14:textId="77777777" w:rsidR="00C01799" w:rsidRPr="00703780" w:rsidRDefault="00C01799" w:rsidP="00703780">
            <w:pPr>
              <w:ind w:left="204"/>
              <w:rPr>
                <w:rFonts w:eastAsia="Times New Roman" w:cs="Times New Roman"/>
                <w:sz w:val="18"/>
                <w:szCs w:val="18"/>
              </w:rPr>
            </w:pPr>
            <w:r w:rsidRPr="00703780">
              <w:rPr>
                <w:rFonts w:eastAsia="Times New Roman" w:cs="Times New Roman"/>
                <w:sz w:val="18"/>
                <w:szCs w:val="18"/>
              </w:rPr>
              <w:t>40%</w:t>
            </w:r>
          </w:p>
        </w:tc>
      </w:tr>
      <w:tr w:rsidR="00C01799" w:rsidRPr="00703780" w14:paraId="3464EE1D" w14:textId="77777777" w:rsidTr="00EA1EC9">
        <w:trPr>
          <w:trHeight w:val="760"/>
          <w:jc w:val="center"/>
        </w:trPr>
        <w:tc>
          <w:tcPr>
            <w:tcW w:w="670" w:type="dxa"/>
          </w:tcPr>
          <w:p w14:paraId="346200A4" w14:textId="77777777" w:rsidR="00C01799" w:rsidRPr="00703780" w:rsidRDefault="00C01799" w:rsidP="00703780">
            <w:pPr>
              <w:ind w:left="122"/>
              <w:rPr>
                <w:rFonts w:eastAsia="Times New Roman" w:cs="Times New Roman"/>
                <w:sz w:val="18"/>
                <w:szCs w:val="18"/>
              </w:rPr>
            </w:pPr>
            <w:r w:rsidRPr="00703780">
              <w:rPr>
                <w:rFonts w:eastAsia="Times New Roman" w:cs="Times New Roman"/>
                <w:sz w:val="18"/>
                <w:szCs w:val="18"/>
              </w:rPr>
              <w:t>2</w:t>
            </w:r>
          </w:p>
        </w:tc>
        <w:tc>
          <w:tcPr>
            <w:tcW w:w="2649" w:type="dxa"/>
          </w:tcPr>
          <w:p w14:paraId="2EBF5EA8" w14:textId="6BDF8CA0" w:rsidR="00C01799" w:rsidRPr="00703780" w:rsidRDefault="00C01799" w:rsidP="00703780">
            <w:pPr>
              <w:ind w:left="107" w:right="457"/>
              <w:rPr>
                <w:rFonts w:eastAsia="Times New Roman" w:cs="Times New Roman"/>
                <w:sz w:val="18"/>
                <w:szCs w:val="18"/>
              </w:rPr>
            </w:pPr>
            <w:r w:rsidRPr="00703780">
              <w:rPr>
                <w:rFonts w:eastAsia="Times New Roman" w:cs="Times New Roman"/>
                <w:sz w:val="18"/>
                <w:szCs w:val="18"/>
              </w:rPr>
              <w:t>Teachers have examine</w:t>
            </w:r>
            <w:r w:rsidR="001E1540" w:rsidRPr="00703780">
              <w:rPr>
                <w:rFonts w:eastAsia="Times New Roman" w:cs="Times New Roman"/>
                <w:sz w:val="18"/>
                <w:szCs w:val="18"/>
              </w:rPr>
              <w:t>d</w:t>
            </w:r>
            <w:r w:rsidRPr="00703780">
              <w:rPr>
                <w:rFonts w:eastAsia="Times New Roman" w:cs="Times New Roman"/>
                <w:sz w:val="18"/>
                <w:szCs w:val="18"/>
              </w:rPr>
              <w:t xml:space="preserve"> </w:t>
            </w:r>
            <w:proofErr w:type="gramStart"/>
            <w:r w:rsidRPr="00703780">
              <w:rPr>
                <w:rFonts w:eastAsia="Times New Roman" w:cs="Times New Roman"/>
                <w:sz w:val="18"/>
                <w:szCs w:val="18"/>
              </w:rPr>
              <w:t>s</w:t>
            </w:r>
            <w:r w:rsidR="001E1540" w:rsidRPr="00703780">
              <w:rPr>
                <w:rFonts w:eastAsia="Times New Roman" w:cs="Times New Roman"/>
                <w:sz w:val="18"/>
                <w:szCs w:val="18"/>
              </w:rPr>
              <w:t>t</w:t>
            </w:r>
            <w:r w:rsidRPr="00703780">
              <w:rPr>
                <w:rFonts w:eastAsia="Times New Roman" w:cs="Times New Roman"/>
                <w:sz w:val="18"/>
                <w:szCs w:val="18"/>
              </w:rPr>
              <w:t>udents</w:t>
            </w:r>
            <w:proofErr w:type="gramEnd"/>
            <w:r w:rsidRPr="00703780">
              <w:rPr>
                <w:rFonts w:eastAsia="Times New Roman" w:cs="Times New Roman"/>
                <w:sz w:val="18"/>
                <w:szCs w:val="18"/>
              </w:rPr>
              <w:t xml:space="preserve"> self-efficacy</w:t>
            </w:r>
          </w:p>
        </w:tc>
        <w:tc>
          <w:tcPr>
            <w:tcW w:w="622" w:type="dxa"/>
          </w:tcPr>
          <w:p w14:paraId="7E9F2D04" w14:textId="77777777" w:rsidR="00C01799" w:rsidRPr="00703780" w:rsidRDefault="00C01799" w:rsidP="00703780">
            <w:pPr>
              <w:ind w:right="159"/>
              <w:jc w:val="right"/>
              <w:rPr>
                <w:rFonts w:eastAsia="Times New Roman" w:cs="Times New Roman"/>
                <w:sz w:val="18"/>
                <w:szCs w:val="18"/>
              </w:rPr>
            </w:pPr>
            <w:r w:rsidRPr="00703780">
              <w:rPr>
                <w:rFonts w:eastAsia="Times New Roman" w:cs="Times New Roman"/>
                <w:sz w:val="18"/>
                <w:szCs w:val="18"/>
              </w:rPr>
              <w:t>0%</w:t>
            </w:r>
          </w:p>
        </w:tc>
        <w:tc>
          <w:tcPr>
            <w:tcW w:w="763" w:type="dxa"/>
          </w:tcPr>
          <w:p w14:paraId="3B8EF86D" w14:textId="77777777" w:rsidR="00C01799" w:rsidRPr="00703780" w:rsidRDefault="00C01799" w:rsidP="00703780">
            <w:pPr>
              <w:ind w:left="129"/>
              <w:rPr>
                <w:rFonts w:eastAsia="Times New Roman" w:cs="Times New Roman"/>
                <w:sz w:val="18"/>
                <w:szCs w:val="18"/>
              </w:rPr>
            </w:pPr>
            <w:r w:rsidRPr="00703780">
              <w:rPr>
                <w:rFonts w:eastAsia="Times New Roman" w:cs="Times New Roman"/>
                <w:sz w:val="18"/>
                <w:szCs w:val="18"/>
              </w:rPr>
              <w:t>100%</w:t>
            </w:r>
          </w:p>
        </w:tc>
        <w:tc>
          <w:tcPr>
            <w:tcW w:w="2922" w:type="dxa"/>
          </w:tcPr>
          <w:p w14:paraId="76DD3EBE" w14:textId="77777777" w:rsidR="00C01799" w:rsidRPr="00703780" w:rsidRDefault="00C01799" w:rsidP="00703780">
            <w:pPr>
              <w:ind w:left="120"/>
              <w:rPr>
                <w:rFonts w:eastAsia="Times New Roman" w:cs="Times New Roman"/>
                <w:sz w:val="18"/>
                <w:szCs w:val="18"/>
              </w:rPr>
            </w:pPr>
            <w:r w:rsidRPr="00703780">
              <w:rPr>
                <w:rFonts w:eastAsia="Times New Roman" w:cs="Times New Roman"/>
                <w:sz w:val="18"/>
                <w:szCs w:val="18"/>
              </w:rPr>
              <w:t>Teachers have provided a</w:t>
            </w:r>
          </w:p>
          <w:p w14:paraId="20BCF45D" w14:textId="20831FF2" w:rsidR="00C01799" w:rsidRPr="00703780" w:rsidRDefault="00C01799" w:rsidP="00703780">
            <w:pPr>
              <w:ind w:left="120" w:right="570"/>
              <w:rPr>
                <w:rFonts w:eastAsia="Times New Roman" w:cs="Times New Roman"/>
                <w:sz w:val="18"/>
                <w:szCs w:val="18"/>
              </w:rPr>
            </w:pPr>
            <w:r w:rsidRPr="00703780">
              <w:rPr>
                <w:rFonts w:eastAsia="Times New Roman" w:cs="Times New Roman"/>
                <w:sz w:val="18"/>
                <w:szCs w:val="18"/>
              </w:rPr>
              <w:t xml:space="preserve">questionnaire to examine </w:t>
            </w:r>
            <w:proofErr w:type="gramStart"/>
            <w:r w:rsidRPr="00703780">
              <w:rPr>
                <w:rFonts w:eastAsia="Times New Roman" w:cs="Times New Roman"/>
                <w:sz w:val="18"/>
                <w:szCs w:val="18"/>
              </w:rPr>
              <w:t>students</w:t>
            </w:r>
            <w:proofErr w:type="gramEnd"/>
            <w:r w:rsidRPr="00703780">
              <w:rPr>
                <w:rFonts w:eastAsia="Times New Roman" w:cs="Times New Roman"/>
                <w:sz w:val="18"/>
                <w:szCs w:val="18"/>
              </w:rPr>
              <w:t xml:space="preserve"> self</w:t>
            </w:r>
            <w:r w:rsidR="001E1540" w:rsidRPr="00703780">
              <w:rPr>
                <w:rFonts w:eastAsia="Times New Roman" w:cs="Times New Roman"/>
                <w:sz w:val="18"/>
                <w:szCs w:val="18"/>
              </w:rPr>
              <w:t>-</w:t>
            </w:r>
            <w:r w:rsidRPr="00703780">
              <w:rPr>
                <w:rFonts w:eastAsia="Times New Roman" w:cs="Times New Roman"/>
                <w:sz w:val="18"/>
                <w:szCs w:val="18"/>
              </w:rPr>
              <w:t>efficacy</w:t>
            </w:r>
          </w:p>
        </w:tc>
        <w:tc>
          <w:tcPr>
            <w:tcW w:w="681" w:type="dxa"/>
          </w:tcPr>
          <w:p w14:paraId="0BF758A6" w14:textId="77777777" w:rsidR="00C01799" w:rsidRPr="00703780" w:rsidRDefault="00C01799" w:rsidP="00703780">
            <w:pPr>
              <w:ind w:right="177"/>
              <w:jc w:val="right"/>
              <w:rPr>
                <w:rFonts w:eastAsia="Times New Roman" w:cs="Times New Roman"/>
                <w:sz w:val="18"/>
                <w:szCs w:val="18"/>
              </w:rPr>
            </w:pPr>
            <w:r w:rsidRPr="00703780">
              <w:rPr>
                <w:rFonts w:eastAsia="Times New Roman" w:cs="Times New Roman"/>
                <w:sz w:val="18"/>
                <w:szCs w:val="18"/>
              </w:rPr>
              <w:t>0%</w:t>
            </w:r>
          </w:p>
        </w:tc>
        <w:tc>
          <w:tcPr>
            <w:tcW w:w="796" w:type="dxa"/>
          </w:tcPr>
          <w:p w14:paraId="2B108902" w14:textId="77777777" w:rsidR="00C01799" w:rsidRPr="00703780" w:rsidRDefault="00C01799" w:rsidP="00703780">
            <w:pPr>
              <w:ind w:left="149"/>
              <w:rPr>
                <w:rFonts w:eastAsia="Times New Roman" w:cs="Times New Roman"/>
                <w:sz w:val="18"/>
                <w:szCs w:val="18"/>
              </w:rPr>
            </w:pPr>
            <w:r w:rsidRPr="00703780">
              <w:rPr>
                <w:rFonts w:eastAsia="Times New Roman" w:cs="Times New Roman"/>
                <w:sz w:val="18"/>
                <w:szCs w:val="18"/>
              </w:rPr>
              <w:t>100%</w:t>
            </w:r>
          </w:p>
        </w:tc>
      </w:tr>
      <w:tr w:rsidR="00C01799" w:rsidRPr="00703780" w14:paraId="3904C7BE" w14:textId="77777777" w:rsidTr="00EA1EC9">
        <w:trPr>
          <w:trHeight w:val="505"/>
          <w:jc w:val="center"/>
        </w:trPr>
        <w:tc>
          <w:tcPr>
            <w:tcW w:w="670" w:type="dxa"/>
          </w:tcPr>
          <w:p w14:paraId="1F0FA6F4" w14:textId="77777777" w:rsidR="00C01799" w:rsidRPr="00703780" w:rsidRDefault="00C01799" w:rsidP="00703780">
            <w:pPr>
              <w:ind w:left="122"/>
              <w:rPr>
                <w:rFonts w:eastAsia="Times New Roman" w:cs="Times New Roman"/>
                <w:sz w:val="18"/>
                <w:szCs w:val="18"/>
              </w:rPr>
            </w:pPr>
            <w:r w:rsidRPr="00703780">
              <w:rPr>
                <w:rFonts w:eastAsia="Times New Roman" w:cs="Times New Roman"/>
                <w:sz w:val="18"/>
                <w:szCs w:val="18"/>
              </w:rPr>
              <w:t>3</w:t>
            </w:r>
          </w:p>
        </w:tc>
        <w:tc>
          <w:tcPr>
            <w:tcW w:w="2649" w:type="dxa"/>
          </w:tcPr>
          <w:p w14:paraId="36849F01" w14:textId="36DE9A92" w:rsidR="00C01799" w:rsidRPr="00703780" w:rsidRDefault="00C01799" w:rsidP="00703780">
            <w:pPr>
              <w:ind w:left="107" w:right="108"/>
              <w:rPr>
                <w:rFonts w:eastAsia="Times New Roman" w:cs="Times New Roman"/>
                <w:sz w:val="18"/>
                <w:szCs w:val="18"/>
              </w:rPr>
            </w:pPr>
            <w:r w:rsidRPr="00703780">
              <w:rPr>
                <w:rFonts w:eastAsia="Times New Roman" w:cs="Times New Roman"/>
                <w:sz w:val="18"/>
                <w:szCs w:val="18"/>
              </w:rPr>
              <w:t>Students self</w:t>
            </w:r>
            <w:r w:rsidR="001E1540" w:rsidRPr="00703780">
              <w:rPr>
                <w:rFonts w:eastAsia="Times New Roman" w:cs="Times New Roman"/>
                <w:sz w:val="18"/>
                <w:szCs w:val="18"/>
              </w:rPr>
              <w:t>-</w:t>
            </w:r>
            <w:r w:rsidRPr="00703780">
              <w:rPr>
                <w:rFonts w:eastAsia="Times New Roman" w:cs="Times New Roman"/>
                <w:sz w:val="18"/>
                <w:szCs w:val="18"/>
              </w:rPr>
              <w:t>efficacy skills scaled low-medium</w:t>
            </w:r>
          </w:p>
        </w:tc>
        <w:tc>
          <w:tcPr>
            <w:tcW w:w="622" w:type="dxa"/>
          </w:tcPr>
          <w:p w14:paraId="18D4C454" w14:textId="77777777" w:rsidR="00C01799" w:rsidRPr="00703780" w:rsidRDefault="00C01799" w:rsidP="00703780">
            <w:pPr>
              <w:ind w:right="104"/>
              <w:jc w:val="right"/>
              <w:rPr>
                <w:rFonts w:eastAsia="Times New Roman" w:cs="Times New Roman"/>
                <w:sz w:val="18"/>
                <w:szCs w:val="18"/>
              </w:rPr>
            </w:pPr>
            <w:r w:rsidRPr="00703780">
              <w:rPr>
                <w:rFonts w:eastAsia="Times New Roman" w:cs="Times New Roman"/>
                <w:sz w:val="18"/>
                <w:szCs w:val="18"/>
              </w:rPr>
              <w:t>80%</w:t>
            </w:r>
          </w:p>
        </w:tc>
        <w:tc>
          <w:tcPr>
            <w:tcW w:w="763" w:type="dxa"/>
          </w:tcPr>
          <w:p w14:paraId="357C91A0" w14:textId="77777777" w:rsidR="00C01799" w:rsidRPr="00703780" w:rsidRDefault="00C01799" w:rsidP="00703780">
            <w:pPr>
              <w:ind w:right="171"/>
              <w:jc w:val="right"/>
              <w:rPr>
                <w:rFonts w:eastAsia="Times New Roman" w:cs="Times New Roman"/>
                <w:sz w:val="18"/>
                <w:szCs w:val="18"/>
              </w:rPr>
            </w:pPr>
            <w:r w:rsidRPr="00703780">
              <w:rPr>
                <w:rFonts w:eastAsia="Times New Roman" w:cs="Times New Roman"/>
                <w:sz w:val="18"/>
                <w:szCs w:val="18"/>
              </w:rPr>
              <w:t>20%</w:t>
            </w:r>
          </w:p>
        </w:tc>
        <w:tc>
          <w:tcPr>
            <w:tcW w:w="2922" w:type="dxa"/>
          </w:tcPr>
          <w:p w14:paraId="06EB6911" w14:textId="11E28BD7" w:rsidR="00C01799" w:rsidRPr="00703780" w:rsidRDefault="00C01799" w:rsidP="00703780">
            <w:pPr>
              <w:ind w:left="120" w:right="130"/>
              <w:rPr>
                <w:rFonts w:eastAsia="Times New Roman" w:cs="Times New Roman"/>
                <w:sz w:val="18"/>
                <w:szCs w:val="18"/>
              </w:rPr>
            </w:pPr>
            <w:r w:rsidRPr="00703780">
              <w:rPr>
                <w:rFonts w:eastAsia="Times New Roman" w:cs="Times New Roman"/>
                <w:sz w:val="18"/>
                <w:szCs w:val="18"/>
              </w:rPr>
              <w:t xml:space="preserve">Have </w:t>
            </w:r>
            <w:r w:rsidR="001E1540" w:rsidRPr="00703780">
              <w:rPr>
                <w:rFonts w:eastAsia="Times New Roman" w:cs="Times New Roman"/>
                <w:sz w:val="18"/>
                <w:szCs w:val="18"/>
              </w:rPr>
              <w:t xml:space="preserve">the </w:t>
            </w:r>
            <w:r w:rsidRPr="00703780">
              <w:rPr>
                <w:rFonts w:eastAsia="Times New Roman" w:cs="Times New Roman"/>
                <w:sz w:val="18"/>
                <w:szCs w:val="18"/>
              </w:rPr>
              <w:t>confidence to succe</w:t>
            </w:r>
            <w:r w:rsidR="001E1540" w:rsidRPr="00703780">
              <w:rPr>
                <w:rFonts w:eastAsia="Times New Roman" w:cs="Times New Roman"/>
                <w:sz w:val="18"/>
                <w:szCs w:val="18"/>
              </w:rPr>
              <w:t>ed</w:t>
            </w:r>
            <w:r w:rsidRPr="00703780">
              <w:rPr>
                <w:rFonts w:eastAsia="Times New Roman" w:cs="Times New Roman"/>
                <w:sz w:val="18"/>
                <w:szCs w:val="18"/>
              </w:rPr>
              <w:t xml:space="preserve"> in the future</w:t>
            </w:r>
          </w:p>
        </w:tc>
        <w:tc>
          <w:tcPr>
            <w:tcW w:w="681" w:type="dxa"/>
          </w:tcPr>
          <w:p w14:paraId="102A5EA9" w14:textId="77777777" w:rsidR="00C01799" w:rsidRPr="00703780" w:rsidRDefault="00C01799" w:rsidP="00703780">
            <w:pPr>
              <w:ind w:right="122"/>
              <w:jc w:val="right"/>
              <w:rPr>
                <w:rFonts w:eastAsia="Times New Roman" w:cs="Times New Roman"/>
                <w:sz w:val="18"/>
                <w:szCs w:val="18"/>
              </w:rPr>
            </w:pPr>
            <w:r w:rsidRPr="00703780">
              <w:rPr>
                <w:rFonts w:eastAsia="Times New Roman" w:cs="Times New Roman"/>
                <w:sz w:val="18"/>
                <w:szCs w:val="18"/>
              </w:rPr>
              <w:t>70%</w:t>
            </w:r>
          </w:p>
        </w:tc>
        <w:tc>
          <w:tcPr>
            <w:tcW w:w="796" w:type="dxa"/>
          </w:tcPr>
          <w:p w14:paraId="447E36B0" w14:textId="77777777" w:rsidR="00C01799" w:rsidRPr="00703780" w:rsidRDefault="00C01799" w:rsidP="00703780">
            <w:pPr>
              <w:ind w:left="204"/>
              <w:rPr>
                <w:rFonts w:eastAsia="Times New Roman" w:cs="Times New Roman"/>
                <w:sz w:val="18"/>
                <w:szCs w:val="18"/>
              </w:rPr>
            </w:pPr>
            <w:r w:rsidRPr="00703780">
              <w:rPr>
                <w:rFonts w:eastAsia="Times New Roman" w:cs="Times New Roman"/>
                <w:sz w:val="18"/>
                <w:szCs w:val="18"/>
              </w:rPr>
              <w:t>30%</w:t>
            </w:r>
          </w:p>
        </w:tc>
      </w:tr>
      <w:tr w:rsidR="00C01799" w:rsidRPr="00703780" w14:paraId="55AFAAD9" w14:textId="77777777" w:rsidTr="00EA1EC9">
        <w:trPr>
          <w:trHeight w:val="506"/>
          <w:jc w:val="center"/>
        </w:trPr>
        <w:tc>
          <w:tcPr>
            <w:tcW w:w="670" w:type="dxa"/>
            <w:tcBorders>
              <w:bottom w:val="single" w:sz="4" w:space="0" w:color="auto"/>
            </w:tcBorders>
          </w:tcPr>
          <w:p w14:paraId="076F9AA5" w14:textId="77777777" w:rsidR="00C01799" w:rsidRPr="00703780" w:rsidRDefault="00C01799" w:rsidP="00703780">
            <w:pPr>
              <w:ind w:left="122"/>
              <w:rPr>
                <w:rFonts w:eastAsia="Times New Roman" w:cs="Times New Roman"/>
                <w:sz w:val="18"/>
                <w:szCs w:val="18"/>
              </w:rPr>
            </w:pPr>
            <w:r w:rsidRPr="00703780">
              <w:rPr>
                <w:rFonts w:eastAsia="Times New Roman" w:cs="Times New Roman"/>
                <w:sz w:val="18"/>
                <w:szCs w:val="18"/>
              </w:rPr>
              <w:t>4</w:t>
            </w:r>
          </w:p>
        </w:tc>
        <w:tc>
          <w:tcPr>
            <w:tcW w:w="2649" w:type="dxa"/>
            <w:tcBorders>
              <w:bottom w:val="single" w:sz="4" w:space="0" w:color="auto"/>
            </w:tcBorders>
          </w:tcPr>
          <w:p w14:paraId="5F8C5E84" w14:textId="77777777" w:rsidR="00C01799" w:rsidRPr="00703780" w:rsidRDefault="00C01799" w:rsidP="00703780">
            <w:pPr>
              <w:ind w:left="107"/>
              <w:rPr>
                <w:rFonts w:eastAsia="Times New Roman" w:cs="Times New Roman"/>
                <w:sz w:val="18"/>
                <w:szCs w:val="18"/>
              </w:rPr>
            </w:pPr>
            <w:r w:rsidRPr="00703780">
              <w:rPr>
                <w:rFonts w:eastAsia="Times New Roman" w:cs="Times New Roman"/>
                <w:sz w:val="18"/>
                <w:szCs w:val="18"/>
              </w:rPr>
              <w:t>Students self-efficacy skills</w:t>
            </w:r>
          </w:p>
          <w:p w14:paraId="2712DF19" w14:textId="77777777" w:rsidR="00C01799" w:rsidRPr="00703780" w:rsidRDefault="00C01799" w:rsidP="00703780">
            <w:pPr>
              <w:ind w:left="107"/>
              <w:rPr>
                <w:rFonts w:eastAsia="Times New Roman" w:cs="Times New Roman"/>
                <w:sz w:val="18"/>
                <w:szCs w:val="18"/>
              </w:rPr>
            </w:pPr>
            <w:r w:rsidRPr="00703780">
              <w:rPr>
                <w:rFonts w:eastAsia="Times New Roman" w:cs="Times New Roman"/>
                <w:sz w:val="18"/>
                <w:szCs w:val="18"/>
              </w:rPr>
              <w:t>scaled medium-high</w:t>
            </w:r>
          </w:p>
        </w:tc>
        <w:tc>
          <w:tcPr>
            <w:tcW w:w="622" w:type="dxa"/>
            <w:tcBorders>
              <w:bottom w:val="single" w:sz="4" w:space="0" w:color="auto"/>
            </w:tcBorders>
          </w:tcPr>
          <w:p w14:paraId="1A058033" w14:textId="77777777" w:rsidR="00C01799" w:rsidRPr="00703780" w:rsidRDefault="00C01799" w:rsidP="00703780">
            <w:pPr>
              <w:ind w:right="104"/>
              <w:jc w:val="right"/>
              <w:rPr>
                <w:rFonts w:eastAsia="Times New Roman" w:cs="Times New Roman"/>
                <w:sz w:val="18"/>
                <w:szCs w:val="18"/>
              </w:rPr>
            </w:pPr>
            <w:r w:rsidRPr="00703780">
              <w:rPr>
                <w:rFonts w:eastAsia="Times New Roman" w:cs="Times New Roman"/>
                <w:sz w:val="18"/>
                <w:szCs w:val="18"/>
              </w:rPr>
              <w:t>20%</w:t>
            </w:r>
          </w:p>
        </w:tc>
        <w:tc>
          <w:tcPr>
            <w:tcW w:w="763" w:type="dxa"/>
            <w:tcBorders>
              <w:bottom w:val="single" w:sz="4" w:space="0" w:color="auto"/>
            </w:tcBorders>
          </w:tcPr>
          <w:p w14:paraId="6013EE41" w14:textId="77777777" w:rsidR="00C01799" w:rsidRPr="00703780" w:rsidRDefault="00C01799" w:rsidP="00703780">
            <w:pPr>
              <w:ind w:right="171"/>
              <w:jc w:val="right"/>
              <w:rPr>
                <w:rFonts w:eastAsia="Times New Roman" w:cs="Times New Roman"/>
                <w:sz w:val="18"/>
                <w:szCs w:val="18"/>
              </w:rPr>
            </w:pPr>
            <w:r w:rsidRPr="00703780">
              <w:rPr>
                <w:rFonts w:eastAsia="Times New Roman" w:cs="Times New Roman"/>
                <w:sz w:val="18"/>
                <w:szCs w:val="18"/>
              </w:rPr>
              <w:t>80%</w:t>
            </w:r>
          </w:p>
        </w:tc>
        <w:tc>
          <w:tcPr>
            <w:tcW w:w="2922" w:type="dxa"/>
            <w:tcBorders>
              <w:bottom w:val="single" w:sz="4" w:space="0" w:color="auto"/>
            </w:tcBorders>
          </w:tcPr>
          <w:p w14:paraId="77A8299F" w14:textId="77777777" w:rsidR="00C01799" w:rsidRPr="00703780" w:rsidRDefault="00C01799" w:rsidP="00703780">
            <w:pPr>
              <w:ind w:left="480"/>
              <w:rPr>
                <w:rFonts w:eastAsia="Times New Roman" w:cs="Times New Roman"/>
                <w:sz w:val="18"/>
                <w:szCs w:val="18"/>
              </w:rPr>
            </w:pPr>
            <w:r w:rsidRPr="00703780">
              <w:rPr>
                <w:rFonts w:eastAsia="Times New Roman" w:cs="Times New Roman"/>
                <w:sz w:val="18"/>
                <w:szCs w:val="18"/>
              </w:rPr>
              <w:t>-</w:t>
            </w:r>
          </w:p>
        </w:tc>
        <w:tc>
          <w:tcPr>
            <w:tcW w:w="681" w:type="dxa"/>
            <w:tcBorders>
              <w:bottom w:val="single" w:sz="4" w:space="0" w:color="auto"/>
            </w:tcBorders>
          </w:tcPr>
          <w:p w14:paraId="0951BC31" w14:textId="77777777" w:rsidR="00C01799" w:rsidRPr="00703780" w:rsidRDefault="00C01799" w:rsidP="00703780">
            <w:pPr>
              <w:rPr>
                <w:rFonts w:eastAsia="Times New Roman" w:cs="Times New Roman"/>
                <w:sz w:val="18"/>
                <w:szCs w:val="18"/>
              </w:rPr>
            </w:pPr>
          </w:p>
        </w:tc>
        <w:tc>
          <w:tcPr>
            <w:tcW w:w="796" w:type="dxa"/>
            <w:tcBorders>
              <w:bottom w:val="single" w:sz="4" w:space="0" w:color="auto"/>
            </w:tcBorders>
          </w:tcPr>
          <w:p w14:paraId="1FAD47FE" w14:textId="77777777" w:rsidR="00C01799" w:rsidRPr="00703780" w:rsidRDefault="00C01799" w:rsidP="00703780">
            <w:pPr>
              <w:rPr>
                <w:rFonts w:eastAsia="Times New Roman" w:cs="Times New Roman"/>
                <w:sz w:val="18"/>
                <w:szCs w:val="18"/>
              </w:rPr>
            </w:pPr>
          </w:p>
        </w:tc>
      </w:tr>
      <w:tr w:rsidR="00C01799" w:rsidRPr="00703780" w14:paraId="225A7152" w14:textId="77777777" w:rsidTr="00EA1EC9">
        <w:trPr>
          <w:trHeight w:val="255"/>
          <w:jc w:val="center"/>
        </w:trPr>
        <w:tc>
          <w:tcPr>
            <w:tcW w:w="3319" w:type="dxa"/>
            <w:gridSpan w:val="2"/>
            <w:tcBorders>
              <w:top w:val="single" w:sz="4" w:space="0" w:color="auto"/>
              <w:bottom w:val="single" w:sz="4" w:space="0" w:color="000000"/>
            </w:tcBorders>
          </w:tcPr>
          <w:p w14:paraId="4F3A1CED" w14:textId="77777777" w:rsidR="00C01799" w:rsidRPr="00703780" w:rsidRDefault="00C01799" w:rsidP="00703780">
            <w:pPr>
              <w:ind w:left="122"/>
              <w:rPr>
                <w:rFonts w:eastAsia="Times New Roman" w:cs="Times New Roman"/>
                <w:sz w:val="18"/>
                <w:szCs w:val="18"/>
              </w:rPr>
            </w:pPr>
            <w:r w:rsidRPr="00703780">
              <w:rPr>
                <w:rFonts w:eastAsia="Times New Roman" w:cs="Times New Roman"/>
                <w:sz w:val="18"/>
                <w:szCs w:val="18"/>
              </w:rPr>
              <w:t>Average Score</w:t>
            </w:r>
          </w:p>
        </w:tc>
        <w:tc>
          <w:tcPr>
            <w:tcW w:w="622" w:type="dxa"/>
            <w:tcBorders>
              <w:top w:val="single" w:sz="4" w:space="0" w:color="auto"/>
              <w:bottom w:val="single" w:sz="4" w:space="0" w:color="000000"/>
            </w:tcBorders>
          </w:tcPr>
          <w:p w14:paraId="03747EA0" w14:textId="77777777" w:rsidR="00C01799" w:rsidRPr="00703780" w:rsidRDefault="00C01799" w:rsidP="00703780">
            <w:pPr>
              <w:ind w:right="104"/>
              <w:jc w:val="right"/>
              <w:rPr>
                <w:rFonts w:eastAsia="Times New Roman" w:cs="Times New Roman"/>
                <w:sz w:val="18"/>
                <w:szCs w:val="18"/>
              </w:rPr>
            </w:pPr>
            <w:r w:rsidRPr="00703780">
              <w:rPr>
                <w:rFonts w:eastAsia="Times New Roman" w:cs="Times New Roman"/>
                <w:sz w:val="18"/>
                <w:szCs w:val="18"/>
              </w:rPr>
              <w:t>35%</w:t>
            </w:r>
          </w:p>
        </w:tc>
        <w:tc>
          <w:tcPr>
            <w:tcW w:w="763" w:type="dxa"/>
            <w:tcBorders>
              <w:top w:val="single" w:sz="4" w:space="0" w:color="auto"/>
              <w:bottom w:val="single" w:sz="4" w:space="0" w:color="000000"/>
            </w:tcBorders>
          </w:tcPr>
          <w:p w14:paraId="272A8164" w14:textId="77777777" w:rsidR="00C01799" w:rsidRPr="00703780" w:rsidRDefault="00C01799" w:rsidP="00703780">
            <w:pPr>
              <w:ind w:left="108"/>
              <w:rPr>
                <w:rFonts w:eastAsia="Times New Roman" w:cs="Times New Roman"/>
                <w:sz w:val="18"/>
                <w:szCs w:val="18"/>
              </w:rPr>
            </w:pPr>
            <w:r w:rsidRPr="00703780">
              <w:rPr>
                <w:rFonts w:eastAsia="Times New Roman" w:cs="Times New Roman"/>
                <w:sz w:val="18"/>
                <w:szCs w:val="18"/>
              </w:rPr>
              <w:t>65%</w:t>
            </w:r>
          </w:p>
        </w:tc>
        <w:tc>
          <w:tcPr>
            <w:tcW w:w="2922" w:type="dxa"/>
            <w:tcBorders>
              <w:top w:val="single" w:sz="4" w:space="0" w:color="auto"/>
              <w:bottom w:val="single" w:sz="4" w:space="0" w:color="000000"/>
            </w:tcBorders>
          </w:tcPr>
          <w:p w14:paraId="24B294D3" w14:textId="77777777" w:rsidR="00C01799" w:rsidRPr="00703780" w:rsidRDefault="00C01799" w:rsidP="00703780">
            <w:pPr>
              <w:rPr>
                <w:rFonts w:eastAsia="Times New Roman" w:cs="Times New Roman"/>
                <w:sz w:val="18"/>
                <w:szCs w:val="18"/>
              </w:rPr>
            </w:pPr>
          </w:p>
        </w:tc>
        <w:tc>
          <w:tcPr>
            <w:tcW w:w="681" w:type="dxa"/>
            <w:tcBorders>
              <w:top w:val="single" w:sz="4" w:space="0" w:color="auto"/>
              <w:bottom w:val="single" w:sz="4" w:space="0" w:color="000000"/>
            </w:tcBorders>
          </w:tcPr>
          <w:p w14:paraId="72041EAB" w14:textId="77777777" w:rsidR="00C01799" w:rsidRPr="00703780" w:rsidRDefault="00C01799" w:rsidP="00703780">
            <w:pPr>
              <w:ind w:right="161"/>
              <w:jc w:val="right"/>
              <w:rPr>
                <w:rFonts w:eastAsia="Times New Roman" w:cs="Times New Roman"/>
                <w:sz w:val="18"/>
                <w:szCs w:val="18"/>
              </w:rPr>
            </w:pPr>
            <w:r w:rsidRPr="00703780">
              <w:rPr>
                <w:rFonts w:eastAsia="Times New Roman" w:cs="Times New Roman"/>
                <w:sz w:val="18"/>
                <w:szCs w:val="18"/>
              </w:rPr>
              <w:t>43%</w:t>
            </w:r>
          </w:p>
        </w:tc>
        <w:tc>
          <w:tcPr>
            <w:tcW w:w="796" w:type="dxa"/>
            <w:tcBorders>
              <w:top w:val="single" w:sz="4" w:space="0" w:color="auto"/>
              <w:bottom w:val="single" w:sz="4" w:space="0" w:color="000000"/>
            </w:tcBorders>
          </w:tcPr>
          <w:p w14:paraId="231972EB" w14:textId="77777777" w:rsidR="00C01799" w:rsidRPr="00703780" w:rsidRDefault="00C01799" w:rsidP="00703780">
            <w:pPr>
              <w:ind w:left="128"/>
              <w:rPr>
                <w:rFonts w:eastAsia="Times New Roman" w:cs="Times New Roman"/>
                <w:sz w:val="18"/>
                <w:szCs w:val="18"/>
              </w:rPr>
            </w:pPr>
            <w:r w:rsidRPr="00703780">
              <w:rPr>
                <w:rFonts w:eastAsia="Times New Roman" w:cs="Times New Roman"/>
                <w:sz w:val="18"/>
                <w:szCs w:val="18"/>
              </w:rPr>
              <w:t>57%</w:t>
            </w:r>
          </w:p>
        </w:tc>
      </w:tr>
    </w:tbl>
    <w:p w14:paraId="02BA295D" w14:textId="77777777" w:rsidR="00C01799" w:rsidRPr="00703780" w:rsidRDefault="00C01799" w:rsidP="00703780">
      <w:pPr>
        <w:rPr>
          <w:rFonts w:eastAsia="Times New Roman" w:cs="Times New Roman"/>
          <w:sz w:val="18"/>
          <w:szCs w:val="18"/>
        </w:rPr>
      </w:pPr>
    </w:p>
    <w:p w14:paraId="3AD18EB5" w14:textId="48C565E4" w:rsidR="00C01799" w:rsidRPr="00B93608" w:rsidRDefault="00C01799" w:rsidP="00B93608">
      <w:pPr>
        <w:ind w:left="142" w:right="-3"/>
        <w:jc w:val="both"/>
        <w:rPr>
          <w:rFonts w:eastAsia="Times New Roman" w:cs="Times New Roman"/>
          <w:sz w:val="24"/>
          <w:szCs w:val="24"/>
        </w:rPr>
      </w:pPr>
      <w:r w:rsidRPr="00B93608">
        <w:rPr>
          <w:rFonts w:eastAsia="Times New Roman" w:cs="Times New Roman"/>
          <w:sz w:val="24"/>
          <w:szCs w:val="24"/>
        </w:rPr>
        <w:t>Table 4 showed that the teachers never examined students</w:t>
      </w:r>
      <w:r w:rsidR="001E1540" w:rsidRPr="00B93608">
        <w:rPr>
          <w:rFonts w:eastAsia="Times New Roman" w:cs="Times New Roman"/>
          <w:sz w:val="24"/>
          <w:szCs w:val="24"/>
        </w:rPr>
        <w:t>'</w:t>
      </w:r>
      <w:r w:rsidRPr="00B93608">
        <w:rPr>
          <w:rFonts w:eastAsia="Times New Roman" w:cs="Times New Roman"/>
          <w:sz w:val="24"/>
          <w:szCs w:val="24"/>
        </w:rPr>
        <w:t xml:space="preserve"> self-efficacy. It showed the most teachers answer "Yes" in the statement </w:t>
      </w:r>
      <w:proofErr w:type="gramStart"/>
      <w:r w:rsidRPr="00B93608">
        <w:rPr>
          <w:rFonts w:eastAsia="Times New Roman" w:cs="Times New Roman"/>
          <w:sz w:val="24"/>
          <w:szCs w:val="24"/>
        </w:rPr>
        <w:t>students</w:t>
      </w:r>
      <w:proofErr w:type="gramEnd"/>
      <w:r w:rsidRPr="00B93608">
        <w:rPr>
          <w:rFonts w:eastAsia="Times New Roman" w:cs="Times New Roman"/>
          <w:sz w:val="24"/>
          <w:szCs w:val="24"/>
        </w:rPr>
        <w:t xml:space="preserve"> self-efficacy scaled low-medium and it ha</w:t>
      </w:r>
      <w:r w:rsidR="001E1540" w:rsidRPr="00B93608">
        <w:rPr>
          <w:rFonts w:eastAsia="Times New Roman" w:cs="Times New Roman"/>
          <w:sz w:val="24"/>
          <w:szCs w:val="24"/>
        </w:rPr>
        <w:t>s</w:t>
      </w:r>
      <w:r w:rsidRPr="00B93608">
        <w:rPr>
          <w:rFonts w:eastAsia="Times New Roman" w:cs="Times New Roman"/>
          <w:sz w:val="24"/>
          <w:szCs w:val="24"/>
        </w:rPr>
        <w:t xml:space="preserve"> </w:t>
      </w:r>
      <w:r w:rsidR="001E1540" w:rsidRPr="00B93608">
        <w:rPr>
          <w:rFonts w:eastAsia="Times New Roman" w:cs="Times New Roman"/>
          <w:sz w:val="24"/>
          <w:szCs w:val="24"/>
        </w:rPr>
        <w:t xml:space="preserve">a </w:t>
      </w:r>
      <w:r w:rsidRPr="00B93608">
        <w:rPr>
          <w:rFonts w:eastAsia="Times New Roman" w:cs="Times New Roman"/>
          <w:sz w:val="24"/>
          <w:szCs w:val="24"/>
        </w:rPr>
        <w:t>"high" category. This is inversely proportional to statement students</w:t>
      </w:r>
      <w:r w:rsidR="001E1540" w:rsidRPr="00B93608">
        <w:rPr>
          <w:rFonts w:eastAsia="Times New Roman" w:cs="Times New Roman"/>
          <w:sz w:val="24"/>
          <w:szCs w:val="24"/>
        </w:rPr>
        <w:t>'</w:t>
      </w:r>
      <w:r w:rsidRPr="00B93608">
        <w:rPr>
          <w:rFonts w:eastAsia="Times New Roman" w:cs="Times New Roman"/>
          <w:sz w:val="24"/>
          <w:szCs w:val="24"/>
        </w:rPr>
        <w:t xml:space="preserve"> self-efficacy of their skills which is at a percentage of 60% and ha</w:t>
      </w:r>
      <w:r w:rsidR="001E1540" w:rsidRPr="00B93608">
        <w:rPr>
          <w:rFonts w:eastAsia="Times New Roman" w:cs="Times New Roman"/>
          <w:sz w:val="24"/>
          <w:szCs w:val="24"/>
        </w:rPr>
        <w:t>s</w:t>
      </w:r>
      <w:r w:rsidRPr="00B93608">
        <w:rPr>
          <w:rFonts w:eastAsia="Times New Roman" w:cs="Times New Roman"/>
          <w:sz w:val="24"/>
          <w:szCs w:val="24"/>
        </w:rPr>
        <w:t xml:space="preserve"> </w:t>
      </w:r>
      <w:r w:rsidR="001E1540" w:rsidRPr="00B93608">
        <w:rPr>
          <w:rFonts w:eastAsia="Times New Roman" w:cs="Times New Roman"/>
          <w:sz w:val="24"/>
          <w:szCs w:val="24"/>
        </w:rPr>
        <w:t xml:space="preserve">the </w:t>
      </w:r>
      <w:r w:rsidRPr="00B93608">
        <w:rPr>
          <w:rFonts w:eastAsia="Times New Roman" w:cs="Times New Roman"/>
          <w:sz w:val="24"/>
          <w:szCs w:val="24"/>
        </w:rPr>
        <w:t>category "medium". There are several discussions in this study.</w:t>
      </w:r>
    </w:p>
    <w:p w14:paraId="65F65D11" w14:textId="77777777" w:rsidR="00BD0510" w:rsidRPr="00B93608" w:rsidRDefault="00BD0510" w:rsidP="00B93608">
      <w:pPr>
        <w:ind w:left="142" w:right="-3"/>
        <w:jc w:val="both"/>
        <w:rPr>
          <w:rFonts w:eastAsia="Times New Roman" w:cs="Times New Roman"/>
          <w:sz w:val="24"/>
          <w:szCs w:val="24"/>
        </w:rPr>
      </w:pPr>
    </w:p>
    <w:p w14:paraId="650C974E" w14:textId="57E2A9AD" w:rsidR="00BD0510" w:rsidRPr="00B93608" w:rsidRDefault="00C01799" w:rsidP="00B93608">
      <w:pPr>
        <w:ind w:left="142" w:right="-3"/>
        <w:jc w:val="center"/>
        <w:rPr>
          <w:rFonts w:eastAsia="Times New Roman" w:cs="Times New Roman"/>
          <w:b/>
          <w:sz w:val="24"/>
          <w:szCs w:val="24"/>
        </w:rPr>
      </w:pPr>
      <w:r w:rsidRPr="00B93608">
        <w:rPr>
          <w:rFonts w:eastAsia="Times New Roman" w:cs="Times New Roman"/>
          <w:b/>
          <w:sz w:val="24"/>
          <w:szCs w:val="24"/>
        </w:rPr>
        <w:t>Teachers</w:t>
      </w:r>
      <w:r w:rsidR="001E1540" w:rsidRPr="00B93608">
        <w:rPr>
          <w:rFonts w:eastAsia="Times New Roman" w:cs="Times New Roman"/>
          <w:b/>
          <w:sz w:val="24"/>
          <w:szCs w:val="24"/>
        </w:rPr>
        <w:t>'</w:t>
      </w:r>
      <w:r w:rsidRPr="00B93608">
        <w:rPr>
          <w:rFonts w:eastAsia="Times New Roman" w:cs="Times New Roman"/>
          <w:b/>
          <w:sz w:val="24"/>
          <w:szCs w:val="24"/>
        </w:rPr>
        <w:t xml:space="preserve"> Perceptions by Using Interactive Multimedia to Improve Literacy Science.</w:t>
      </w:r>
    </w:p>
    <w:p w14:paraId="534AE404" w14:textId="77777777" w:rsidR="00BD0510" w:rsidRPr="00B93608" w:rsidRDefault="00BD0510" w:rsidP="00B93608">
      <w:pPr>
        <w:ind w:left="142" w:right="-3"/>
        <w:jc w:val="both"/>
        <w:rPr>
          <w:rFonts w:eastAsia="Times New Roman" w:cs="Times New Roman"/>
          <w:sz w:val="24"/>
          <w:szCs w:val="24"/>
        </w:rPr>
      </w:pPr>
    </w:p>
    <w:p w14:paraId="18D0F73D" w14:textId="40F823BB" w:rsidR="00C01799" w:rsidRPr="00B93608" w:rsidRDefault="00C01799" w:rsidP="00B93608">
      <w:pPr>
        <w:ind w:left="142" w:right="-3" w:firstLine="425"/>
        <w:jc w:val="both"/>
        <w:rPr>
          <w:rFonts w:eastAsia="Times New Roman" w:cs="Times New Roman"/>
          <w:sz w:val="24"/>
          <w:szCs w:val="24"/>
        </w:rPr>
      </w:pPr>
      <w:r w:rsidRPr="00B93608">
        <w:rPr>
          <w:rFonts w:eastAsia="Times New Roman" w:cs="Times New Roman"/>
          <w:sz w:val="24"/>
          <w:szCs w:val="24"/>
        </w:rPr>
        <w:t xml:space="preserve">Based on table 2, it showed that most schools have computer laboratories as learning media that could be used. Most schools also have </w:t>
      </w:r>
      <w:proofErr w:type="spellStart"/>
      <w:r w:rsidRPr="00B93608">
        <w:rPr>
          <w:rFonts w:eastAsia="Times New Roman" w:cs="Times New Roman"/>
          <w:sz w:val="24"/>
          <w:szCs w:val="24"/>
        </w:rPr>
        <w:t>Wifi</w:t>
      </w:r>
      <w:proofErr w:type="spellEnd"/>
      <w:r w:rsidRPr="00B93608">
        <w:rPr>
          <w:rFonts w:eastAsia="Times New Roman" w:cs="Times New Roman"/>
          <w:sz w:val="24"/>
          <w:szCs w:val="24"/>
        </w:rPr>
        <w:t xml:space="preserve"> / Hotspot facilities to support learning in a computer laboratory.  The use of computer laboratories as facilities in learning activities could support education in the era of globalization, the use of digital technology </w:t>
      </w:r>
      <w:r w:rsidRPr="00B93608">
        <w:rPr>
          <w:rFonts w:eastAsia="Times New Roman" w:cs="Times New Roman"/>
          <w:sz w:val="24"/>
          <w:szCs w:val="24"/>
        </w:rPr>
        <w:lastRenderedPageBreak/>
        <w:t>has a role in supporting and improving the cognitive processes of students and thinking skills [10]. Learning by using technology could change</w:t>
      </w:r>
      <w:r w:rsidRPr="00B93608">
        <w:rPr>
          <w:rFonts w:eastAsia="Times New Roman" w:cs="Times New Roman"/>
          <w:spacing w:val="42"/>
          <w:sz w:val="24"/>
          <w:szCs w:val="24"/>
        </w:rPr>
        <w:t xml:space="preserve"> </w:t>
      </w:r>
      <w:r w:rsidRPr="00B93608">
        <w:rPr>
          <w:rFonts w:eastAsia="Times New Roman" w:cs="Times New Roman"/>
          <w:sz w:val="24"/>
          <w:szCs w:val="24"/>
        </w:rPr>
        <w:t>the</w:t>
      </w:r>
      <w:r w:rsidR="00BD0510" w:rsidRPr="00B93608">
        <w:rPr>
          <w:rFonts w:eastAsia="Times New Roman" w:cs="Times New Roman"/>
          <w:sz w:val="24"/>
          <w:szCs w:val="24"/>
        </w:rPr>
        <w:t xml:space="preserve"> </w:t>
      </w:r>
      <w:r w:rsidRPr="00B93608">
        <w:rPr>
          <w:rFonts w:eastAsia="Times New Roman" w:cs="Times New Roman"/>
          <w:sz w:val="24"/>
          <w:szCs w:val="24"/>
        </w:rPr>
        <w:t>learning environment which was nominated by the teacher or teacher center learning using a conventional method that should be student-centered learning, then it could improve students</w:t>
      </w:r>
      <w:r w:rsidR="001E1540" w:rsidRPr="00B93608">
        <w:rPr>
          <w:rFonts w:eastAsia="Times New Roman" w:cs="Times New Roman"/>
          <w:sz w:val="24"/>
          <w:szCs w:val="24"/>
        </w:rPr>
        <w:t>'</w:t>
      </w:r>
      <w:r w:rsidRPr="00B93608">
        <w:rPr>
          <w:rFonts w:eastAsia="Times New Roman" w:cs="Times New Roman"/>
          <w:sz w:val="24"/>
          <w:szCs w:val="24"/>
        </w:rPr>
        <w:t xml:space="preserve"> scientific literacy. Science literacy could influence students </w:t>
      </w:r>
      <w:r w:rsidR="001E1540" w:rsidRPr="00B93608">
        <w:rPr>
          <w:rFonts w:eastAsia="Times New Roman" w:cs="Times New Roman"/>
          <w:sz w:val="24"/>
          <w:szCs w:val="24"/>
        </w:rPr>
        <w:t>in</w:t>
      </w:r>
      <w:r w:rsidRPr="00B93608">
        <w:rPr>
          <w:rFonts w:eastAsia="Times New Roman" w:cs="Times New Roman"/>
          <w:sz w:val="24"/>
          <w:szCs w:val="24"/>
        </w:rPr>
        <w:t xml:space="preserve"> </w:t>
      </w:r>
      <w:r w:rsidR="001E1540" w:rsidRPr="00B93608">
        <w:rPr>
          <w:rFonts w:eastAsia="Times New Roman" w:cs="Times New Roman"/>
          <w:sz w:val="24"/>
          <w:szCs w:val="24"/>
        </w:rPr>
        <w:t>deciding o</w:t>
      </w:r>
      <w:r w:rsidRPr="00B93608">
        <w:rPr>
          <w:rFonts w:eastAsia="Times New Roman" w:cs="Times New Roman"/>
          <w:sz w:val="24"/>
          <w:szCs w:val="24"/>
        </w:rPr>
        <w:t xml:space="preserve">n both personal and social [9]. Scientific literacy not only to making </w:t>
      </w:r>
      <w:r w:rsidR="001E1540" w:rsidRPr="00B93608">
        <w:rPr>
          <w:rFonts w:eastAsia="Times New Roman" w:cs="Times New Roman"/>
          <w:sz w:val="24"/>
          <w:szCs w:val="24"/>
        </w:rPr>
        <w:t xml:space="preserve">a </w:t>
      </w:r>
      <w:r w:rsidRPr="00B93608">
        <w:rPr>
          <w:rFonts w:eastAsia="Times New Roman" w:cs="Times New Roman"/>
          <w:sz w:val="24"/>
          <w:szCs w:val="24"/>
        </w:rPr>
        <w:t>decision but also influence students</w:t>
      </w:r>
      <w:r w:rsidR="001E1540" w:rsidRPr="00B93608">
        <w:rPr>
          <w:rFonts w:eastAsia="Times New Roman" w:cs="Times New Roman"/>
          <w:sz w:val="24"/>
          <w:szCs w:val="24"/>
        </w:rPr>
        <w:t>'</w:t>
      </w:r>
      <w:r w:rsidRPr="00B93608">
        <w:rPr>
          <w:rFonts w:eastAsia="Times New Roman" w:cs="Times New Roman"/>
          <w:sz w:val="24"/>
          <w:szCs w:val="24"/>
        </w:rPr>
        <w:t xml:space="preserve"> creative thinking skills, problem</w:t>
      </w:r>
      <w:r w:rsidR="001E1540" w:rsidRPr="00B93608">
        <w:rPr>
          <w:rFonts w:eastAsia="Times New Roman" w:cs="Times New Roman"/>
          <w:sz w:val="24"/>
          <w:szCs w:val="24"/>
        </w:rPr>
        <w:t>-</w:t>
      </w:r>
      <w:r w:rsidRPr="00B93608">
        <w:rPr>
          <w:rFonts w:eastAsia="Times New Roman" w:cs="Times New Roman"/>
          <w:sz w:val="24"/>
          <w:szCs w:val="24"/>
        </w:rPr>
        <w:t>solving</w:t>
      </w:r>
      <w:r w:rsidR="001E1540" w:rsidRPr="00B93608">
        <w:rPr>
          <w:rFonts w:eastAsia="Times New Roman" w:cs="Times New Roman"/>
          <w:sz w:val="24"/>
          <w:szCs w:val="24"/>
        </w:rPr>
        <w:t>,</w:t>
      </w:r>
      <w:r w:rsidRPr="00B93608">
        <w:rPr>
          <w:rFonts w:eastAsia="Times New Roman" w:cs="Times New Roman"/>
          <w:sz w:val="24"/>
          <w:szCs w:val="24"/>
        </w:rPr>
        <w:t xml:space="preserve"> and high order thinking skills. However, teachers demand to complet</w:t>
      </w:r>
      <w:r w:rsidR="001E1540" w:rsidRPr="00B93608">
        <w:rPr>
          <w:rFonts w:eastAsia="Times New Roman" w:cs="Times New Roman"/>
          <w:sz w:val="24"/>
          <w:szCs w:val="24"/>
        </w:rPr>
        <w:t>e</w:t>
      </w:r>
      <w:r w:rsidRPr="00B93608">
        <w:rPr>
          <w:rFonts w:eastAsia="Times New Roman" w:cs="Times New Roman"/>
          <w:sz w:val="24"/>
          <w:szCs w:val="24"/>
        </w:rPr>
        <w:t xml:space="preserve"> the delivery of all subject matter according</w:t>
      </w:r>
      <w:r w:rsidR="001E1540" w:rsidRPr="00B93608">
        <w:rPr>
          <w:rFonts w:eastAsia="Times New Roman" w:cs="Times New Roman"/>
          <w:sz w:val="24"/>
          <w:szCs w:val="24"/>
        </w:rPr>
        <w:t xml:space="preserve"> to</w:t>
      </w:r>
      <w:r w:rsidRPr="00B93608">
        <w:rPr>
          <w:rFonts w:eastAsia="Times New Roman" w:cs="Times New Roman"/>
          <w:sz w:val="24"/>
          <w:szCs w:val="24"/>
        </w:rPr>
        <w:t xml:space="preserve"> specified time [5], the teacher is learning resources. Teachers only use textbooks and worksheet</w:t>
      </w:r>
      <w:r w:rsidR="001E1540" w:rsidRPr="00B93608">
        <w:rPr>
          <w:rFonts w:eastAsia="Times New Roman" w:cs="Times New Roman"/>
          <w:sz w:val="24"/>
          <w:szCs w:val="24"/>
        </w:rPr>
        <w:t>s</w:t>
      </w:r>
      <w:r w:rsidRPr="00B93608">
        <w:rPr>
          <w:rFonts w:eastAsia="Times New Roman" w:cs="Times New Roman"/>
          <w:sz w:val="24"/>
          <w:szCs w:val="24"/>
        </w:rPr>
        <w:t xml:space="preserve"> in </w:t>
      </w:r>
      <w:r w:rsidR="001E1540" w:rsidRPr="00B93608">
        <w:rPr>
          <w:rFonts w:eastAsia="Times New Roman" w:cs="Times New Roman"/>
          <w:sz w:val="24"/>
          <w:szCs w:val="24"/>
        </w:rPr>
        <w:t xml:space="preserve">the </w:t>
      </w:r>
      <w:r w:rsidRPr="00B93608">
        <w:rPr>
          <w:rFonts w:eastAsia="Times New Roman" w:cs="Times New Roman"/>
          <w:sz w:val="24"/>
          <w:szCs w:val="24"/>
        </w:rPr>
        <w:t>learning activity. It couldn</w:t>
      </w:r>
      <w:r w:rsidR="001E1540" w:rsidRPr="00B93608">
        <w:rPr>
          <w:rFonts w:eastAsia="Times New Roman" w:cs="Times New Roman"/>
          <w:sz w:val="24"/>
          <w:szCs w:val="24"/>
        </w:rPr>
        <w:t>'</w:t>
      </w:r>
      <w:r w:rsidRPr="00B93608">
        <w:rPr>
          <w:rFonts w:eastAsia="Times New Roman" w:cs="Times New Roman"/>
          <w:sz w:val="24"/>
          <w:szCs w:val="24"/>
        </w:rPr>
        <w:t xml:space="preserve">t' trained students' understanding and scientific literacy skills as shown in Table 2 with a percentage of 30% and 10%. There were some teachers which used media in the form of PowerPoint (PPT) in learning activities and the student response is sufficient with a percentage of 50%. The using of PPT in learning activities as a media has become a good start, but a small number of teachers have not used interactive multimedia as a medium in learning, it showed </w:t>
      </w:r>
      <w:r w:rsidR="001E1540" w:rsidRPr="00B93608">
        <w:rPr>
          <w:rFonts w:eastAsia="Times New Roman" w:cs="Times New Roman"/>
          <w:sz w:val="24"/>
          <w:szCs w:val="24"/>
        </w:rPr>
        <w:t>in</w:t>
      </w:r>
      <w:r w:rsidRPr="00B93608">
        <w:rPr>
          <w:rFonts w:eastAsia="Times New Roman" w:cs="Times New Roman"/>
          <w:sz w:val="24"/>
          <w:szCs w:val="24"/>
        </w:rPr>
        <w:t xml:space="preserve"> table 2 which was 10% for "Yes" answer and 90% for "No" answer, it concluded that use interactive multimedia have "very low" categories and the role of interactive multimedia to improve scientific literacy. Based on teachers</w:t>
      </w:r>
      <w:r w:rsidR="001E1540" w:rsidRPr="00B93608">
        <w:rPr>
          <w:rFonts w:eastAsia="Times New Roman" w:cs="Times New Roman"/>
          <w:sz w:val="24"/>
          <w:szCs w:val="24"/>
        </w:rPr>
        <w:t>'</w:t>
      </w:r>
      <w:r w:rsidRPr="00B93608">
        <w:rPr>
          <w:rFonts w:eastAsia="Times New Roman" w:cs="Times New Roman"/>
          <w:sz w:val="24"/>
          <w:szCs w:val="24"/>
        </w:rPr>
        <w:t xml:space="preserve"> perception, it showed teachers need interactive multimedia for learning activities to improve scientific literacy and learning outcomes [4]</w:t>
      </w:r>
      <w:r w:rsidRPr="00B93608">
        <w:rPr>
          <w:rFonts w:eastAsia="Times New Roman" w:cs="Times New Roman"/>
          <w:spacing w:val="-26"/>
          <w:sz w:val="24"/>
          <w:szCs w:val="24"/>
        </w:rPr>
        <w:t xml:space="preserve"> </w:t>
      </w:r>
      <w:r w:rsidRPr="00B93608">
        <w:rPr>
          <w:rFonts w:eastAsia="Times New Roman" w:cs="Times New Roman"/>
          <w:sz w:val="24"/>
          <w:szCs w:val="24"/>
        </w:rPr>
        <w:t>[14].</w:t>
      </w:r>
    </w:p>
    <w:p w14:paraId="7AECD31C" w14:textId="77777777" w:rsidR="00BD0510" w:rsidRPr="00B93608" w:rsidRDefault="00BD0510" w:rsidP="00B93608">
      <w:pPr>
        <w:ind w:left="142" w:right="-3" w:firstLine="425"/>
        <w:jc w:val="both"/>
        <w:rPr>
          <w:rFonts w:eastAsia="Times New Roman" w:cs="Times New Roman"/>
          <w:b/>
          <w:sz w:val="24"/>
          <w:szCs w:val="24"/>
        </w:rPr>
      </w:pPr>
    </w:p>
    <w:p w14:paraId="46C6E650" w14:textId="15FAC030" w:rsidR="00BD0510" w:rsidRPr="00B93608" w:rsidRDefault="00C01799" w:rsidP="00B93608">
      <w:pPr>
        <w:ind w:left="142" w:right="-3"/>
        <w:rPr>
          <w:rFonts w:eastAsia="Times New Roman" w:cs="Times New Roman"/>
          <w:b/>
          <w:sz w:val="24"/>
          <w:szCs w:val="24"/>
        </w:rPr>
      </w:pPr>
      <w:r w:rsidRPr="00B93608">
        <w:rPr>
          <w:rFonts w:eastAsia="Times New Roman" w:cs="Times New Roman"/>
          <w:b/>
          <w:sz w:val="24"/>
          <w:szCs w:val="24"/>
        </w:rPr>
        <w:t>Perceptions of Students by Using Interactive Multimedia to Improve Science Literacy.</w:t>
      </w:r>
    </w:p>
    <w:p w14:paraId="4FAB9EC5" w14:textId="77777777" w:rsidR="00BD0510" w:rsidRPr="00B93608" w:rsidRDefault="00BD0510" w:rsidP="00B93608">
      <w:pPr>
        <w:ind w:left="142" w:right="-3" w:firstLine="425"/>
        <w:jc w:val="center"/>
        <w:rPr>
          <w:rFonts w:eastAsia="Times New Roman" w:cs="Times New Roman"/>
          <w:b/>
          <w:sz w:val="24"/>
          <w:szCs w:val="24"/>
        </w:rPr>
      </w:pPr>
    </w:p>
    <w:p w14:paraId="23A99A5B" w14:textId="406676E0" w:rsidR="00C01799" w:rsidRPr="00B93608" w:rsidRDefault="00C01799" w:rsidP="00B93608">
      <w:pPr>
        <w:ind w:left="142" w:right="-3" w:firstLine="425"/>
        <w:jc w:val="both"/>
        <w:rPr>
          <w:rFonts w:eastAsia="Times New Roman" w:cs="Times New Roman"/>
          <w:sz w:val="24"/>
          <w:szCs w:val="24"/>
        </w:rPr>
      </w:pPr>
      <w:r w:rsidRPr="00B93608">
        <w:rPr>
          <w:rFonts w:eastAsia="Times New Roman" w:cs="Times New Roman"/>
          <w:sz w:val="24"/>
          <w:szCs w:val="24"/>
        </w:rPr>
        <w:t>Not differ from the teachers</w:t>
      </w:r>
      <w:r w:rsidR="001E1540" w:rsidRPr="00B93608">
        <w:rPr>
          <w:rFonts w:eastAsia="Times New Roman" w:cs="Times New Roman"/>
          <w:sz w:val="24"/>
          <w:szCs w:val="24"/>
        </w:rPr>
        <w:t>'</w:t>
      </w:r>
      <w:r w:rsidRPr="00B93608">
        <w:rPr>
          <w:rFonts w:eastAsia="Times New Roman" w:cs="Times New Roman"/>
          <w:sz w:val="24"/>
          <w:szCs w:val="24"/>
        </w:rPr>
        <w:t xml:space="preserve"> perception </w:t>
      </w:r>
      <w:r w:rsidR="001E1540" w:rsidRPr="00B93608">
        <w:rPr>
          <w:rFonts w:eastAsia="Times New Roman" w:cs="Times New Roman"/>
          <w:sz w:val="24"/>
          <w:szCs w:val="24"/>
        </w:rPr>
        <w:t>of</w:t>
      </w:r>
      <w:r w:rsidRPr="00B93608">
        <w:rPr>
          <w:rFonts w:eastAsia="Times New Roman" w:cs="Times New Roman"/>
          <w:sz w:val="24"/>
          <w:szCs w:val="24"/>
        </w:rPr>
        <w:t xml:space="preserve"> using interactive multimedia. The use of computer laboratories in science learning was 5% and have "very low" categories. However, the way teachers teach using the conventional method the percentage of 50% for "Yes" answers and 50% for "No" answers. Because </w:t>
      </w:r>
      <w:r w:rsidR="001E1540" w:rsidRPr="00B93608">
        <w:rPr>
          <w:rFonts w:eastAsia="Times New Roman" w:cs="Times New Roman"/>
          <w:sz w:val="24"/>
          <w:szCs w:val="24"/>
        </w:rPr>
        <w:t>some teachers</w:t>
      </w:r>
      <w:r w:rsidRPr="00B93608">
        <w:rPr>
          <w:rFonts w:eastAsia="Times New Roman" w:cs="Times New Roman"/>
          <w:sz w:val="24"/>
          <w:szCs w:val="24"/>
        </w:rPr>
        <w:t xml:space="preserve"> have tried to use learning models in learning activities, while the learning model used inquiry and discovery learning.</w:t>
      </w:r>
    </w:p>
    <w:p w14:paraId="3C935B91" w14:textId="2F05069E" w:rsidR="00C01799" w:rsidRPr="00B93608" w:rsidRDefault="00C01799" w:rsidP="00B93608">
      <w:pPr>
        <w:ind w:left="142" w:right="-3" w:firstLine="425"/>
        <w:jc w:val="both"/>
        <w:rPr>
          <w:rFonts w:eastAsia="Times New Roman" w:cs="Times New Roman"/>
          <w:sz w:val="24"/>
          <w:szCs w:val="24"/>
        </w:rPr>
      </w:pPr>
      <w:r w:rsidRPr="00B93608">
        <w:rPr>
          <w:rFonts w:eastAsia="Times New Roman" w:cs="Times New Roman"/>
          <w:sz w:val="24"/>
          <w:szCs w:val="24"/>
        </w:rPr>
        <w:t xml:space="preserve">The media used in learning were textbooks and </w:t>
      </w:r>
      <w:proofErr w:type="gramStart"/>
      <w:r w:rsidRPr="00B93608">
        <w:rPr>
          <w:rFonts w:eastAsia="Times New Roman" w:cs="Times New Roman"/>
          <w:sz w:val="24"/>
          <w:szCs w:val="24"/>
        </w:rPr>
        <w:t>students</w:t>
      </w:r>
      <w:proofErr w:type="gramEnd"/>
      <w:r w:rsidRPr="00B93608">
        <w:rPr>
          <w:rFonts w:eastAsia="Times New Roman" w:cs="Times New Roman"/>
          <w:sz w:val="24"/>
          <w:szCs w:val="24"/>
        </w:rPr>
        <w:t xml:space="preserve"> worksheet</w:t>
      </w:r>
      <w:r w:rsidR="001E1540" w:rsidRPr="00B93608">
        <w:rPr>
          <w:rFonts w:eastAsia="Times New Roman" w:cs="Times New Roman"/>
          <w:sz w:val="24"/>
          <w:szCs w:val="24"/>
        </w:rPr>
        <w:t>s</w:t>
      </w:r>
      <w:r w:rsidRPr="00B93608">
        <w:rPr>
          <w:rFonts w:eastAsia="Times New Roman" w:cs="Times New Roman"/>
          <w:sz w:val="24"/>
          <w:szCs w:val="24"/>
        </w:rPr>
        <w:t>, but there are a small number of teachers who make their worksheet, it showed from the p</w:t>
      </w:r>
      <w:r w:rsidR="001E1540" w:rsidRPr="00B93608">
        <w:rPr>
          <w:rFonts w:eastAsia="Times New Roman" w:cs="Times New Roman"/>
          <w:sz w:val="24"/>
          <w:szCs w:val="24"/>
        </w:rPr>
        <w:t>erc</w:t>
      </w:r>
      <w:r w:rsidRPr="00B93608">
        <w:rPr>
          <w:rFonts w:eastAsia="Times New Roman" w:cs="Times New Roman"/>
          <w:sz w:val="24"/>
          <w:szCs w:val="24"/>
        </w:rPr>
        <w:t xml:space="preserve">entage of 80% for the "Yes" answer and 20% for </w:t>
      </w:r>
      <w:r w:rsidR="001E1540" w:rsidRPr="00B93608">
        <w:rPr>
          <w:rFonts w:eastAsia="Times New Roman" w:cs="Times New Roman"/>
          <w:sz w:val="24"/>
          <w:szCs w:val="24"/>
        </w:rPr>
        <w:t xml:space="preserve">the </w:t>
      </w:r>
      <w:r w:rsidRPr="00B93608">
        <w:rPr>
          <w:rFonts w:eastAsia="Times New Roman" w:cs="Times New Roman"/>
          <w:sz w:val="24"/>
          <w:szCs w:val="24"/>
        </w:rPr>
        <w:t>"No" answer. Then the impact for students, they didn</w:t>
      </w:r>
      <w:r w:rsidR="001E1540" w:rsidRPr="00B93608">
        <w:rPr>
          <w:rFonts w:eastAsia="Times New Roman" w:cs="Times New Roman"/>
          <w:sz w:val="24"/>
          <w:szCs w:val="24"/>
        </w:rPr>
        <w:t>'</w:t>
      </w:r>
      <w:r w:rsidRPr="00B93608">
        <w:rPr>
          <w:rFonts w:eastAsia="Times New Roman" w:cs="Times New Roman"/>
          <w:sz w:val="24"/>
          <w:szCs w:val="24"/>
        </w:rPr>
        <w:t xml:space="preserve">t have the opportunity to investigate and discuss, even though the students </w:t>
      </w:r>
      <w:r w:rsidR="001E1540" w:rsidRPr="00B93608">
        <w:rPr>
          <w:rFonts w:eastAsia="Times New Roman" w:cs="Times New Roman"/>
          <w:sz w:val="24"/>
          <w:szCs w:val="24"/>
        </w:rPr>
        <w:t>can</w:t>
      </w:r>
      <w:r w:rsidRPr="00B93608">
        <w:rPr>
          <w:rFonts w:eastAsia="Times New Roman" w:cs="Times New Roman"/>
          <w:sz w:val="24"/>
          <w:szCs w:val="24"/>
        </w:rPr>
        <w:t xml:space="preserve"> accept the reasons and assumptions from friends, it could show from the percentage of 90% for the "Yes" </w:t>
      </w:r>
      <w:r w:rsidRPr="00B93608">
        <w:rPr>
          <w:rFonts w:eastAsia="Times New Roman" w:cs="Times New Roman"/>
          <w:spacing w:val="2"/>
          <w:sz w:val="24"/>
          <w:szCs w:val="24"/>
        </w:rPr>
        <w:t xml:space="preserve">and </w:t>
      </w:r>
      <w:r w:rsidRPr="00B93608">
        <w:rPr>
          <w:rFonts w:eastAsia="Times New Roman" w:cs="Times New Roman"/>
          <w:sz w:val="24"/>
          <w:szCs w:val="24"/>
        </w:rPr>
        <w:t>have "very high" categories. Based on the results, students agree with using interactive multimedia to improve scientific literacy with a percentage of</w:t>
      </w:r>
      <w:r w:rsidRPr="00B93608">
        <w:rPr>
          <w:rFonts w:eastAsia="Times New Roman" w:cs="Times New Roman"/>
          <w:spacing w:val="-2"/>
          <w:sz w:val="24"/>
          <w:szCs w:val="24"/>
        </w:rPr>
        <w:t xml:space="preserve"> </w:t>
      </w:r>
      <w:r w:rsidRPr="00B93608">
        <w:rPr>
          <w:rFonts w:eastAsia="Times New Roman" w:cs="Times New Roman"/>
          <w:sz w:val="24"/>
          <w:szCs w:val="24"/>
        </w:rPr>
        <w:t>80%.</w:t>
      </w:r>
    </w:p>
    <w:p w14:paraId="6661DF90" w14:textId="77777777" w:rsidR="00BD0510" w:rsidRPr="00703780" w:rsidRDefault="00BD0510" w:rsidP="00703780">
      <w:pPr>
        <w:ind w:left="851" w:right="1108" w:firstLine="427"/>
        <w:jc w:val="both"/>
        <w:rPr>
          <w:rFonts w:eastAsia="Times New Roman" w:cs="Times New Roman"/>
          <w:sz w:val="18"/>
          <w:szCs w:val="18"/>
        </w:rPr>
      </w:pPr>
    </w:p>
    <w:p w14:paraId="17151B1B" w14:textId="53CA938B" w:rsidR="00BD0510" w:rsidRPr="00B93608" w:rsidRDefault="00C01799" w:rsidP="00B93608">
      <w:pPr>
        <w:ind w:left="142" w:right="-3" w:firstLine="425"/>
        <w:jc w:val="center"/>
        <w:rPr>
          <w:rFonts w:eastAsia="Times New Roman" w:cs="Times New Roman"/>
          <w:b/>
          <w:sz w:val="24"/>
          <w:szCs w:val="24"/>
        </w:rPr>
      </w:pPr>
      <w:r w:rsidRPr="00B93608">
        <w:rPr>
          <w:rFonts w:eastAsia="Times New Roman" w:cs="Times New Roman"/>
          <w:b/>
          <w:sz w:val="24"/>
          <w:szCs w:val="24"/>
        </w:rPr>
        <w:t>Perceptions of Teachers and Students Toward Self-Efficacy.</w:t>
      </w:r>
    </w:p>
    <w:p w14:paraId="1D8B1B7B" w14:textId="77777777" w:rsidR="00BD0510" w:rsidRPr="00B93608" w:rsidRDefault="00BD0510" w:rsidP="00B93608">
      <w:pPr>
        <w:ind w:left="142" w:right="-3" w:firstLine="425"/>
        <w:jc w:val="center"/>
        <w:rPr>
          <w:rFonts w:eastAsia="Times New Roman" w:cs="Times New Roman"/>
          <w:b/>
          <w:sz w:val="24"/>
          <w:szCs w:val="24"/>
        </w:rPr>
      </w:pPr>
    </w:p>
    <w:p w14:paraId="7C2CA097" w14:textId="5FA9BFBD" w:rsidR="00C01799" w:rsidRPr="00B93608" w:rsidRDefault="00C01799" w:rsidP="00B93608">
      <w:pPr>
        <w:ind w:left="142" w:right="-3" w:firstLine="425"/>
        <w:jc w:val="both"/>
        <w:rPr>
          <w:rFonts w:eastAsia="Times New Roman" w:cs="Times New Roman"/>
          <w:sz w:val="24"/>
          <w:szCs w:val="24"/>
        </w:rPr>
      </w:pPr>
      <w:r w:rsidRPr="00B93608">
        <w:rPr>
          <w:rFonts w:eastAsia="Times New Roman" w:cs="Times New Roman"/>
          <w:sz w:val="24"/>
          <w:szCs w:val="24"/>
        </w:rPr>
        <w:t>Self</w:t>
      </w:r>
      <w:r w:rsidR="001E1540" w:rsidRPr="00B93608">
        <w:rPr>
          <w:rFonts w:eastAsia="Times New Roman" w:cs="Times New Roman"/>
          <w:sz w:val="24"/>
          <w:szCs w:val="24"/>
        </w:rPr>
        <w:t>-</w:t>
      </w:r>
      <w:r w:rsidRPr="00B93608">
        <w:rPr>
          <w:rFonts w:eastAsia="Times New Roman" w:cs="Times New Roman"/>
          <w:sz w:val="24"/>
          <w:szCs w:val="24"/>
        </w:rPr>
        <w:t>efficacy refers to the belief in a person</w:t>
      </w:r>
      <w:r w:rsidR="001E1540" w:rsidRPr="00B93608">
        <w:rPr>
          <w:rFonts w:eastAsia="Times New Roman" w:cs="Times New Roman"/>
          <w:sz w:val="24"/>
          <w:szCs w:val="24"/>
        </w:rPr>
        <w:t>'</w:t>
      </w:r>
      <w:r w:rsidRPr="00B93608">
        <w:rPr>
          <w:rFonts w:eastAsia="Times New Roman" w:cs="Times New Roman"/>
          <w:sz w:val="24"/>
          <w:szCs w:val="24"/>
        </w:rPr>
        <w:t>s ability to organize and implement the action programs, given to produce achievements [2]. Students who have strong beliefs, they could succeed in science assignments and choose the activities, survive in the face of difficulties</w:t>
      </w:r>
      <w:r w:rsidR="001E1540" w:rsidRPr="00B93608">
        <w:rPr>
          <w:rFonts w:eastAsia="Times New Roman" w:cs="Times New Roman"/>
          <w:sz w:val="24"/>
          <w:szCs w:val="24"/>
        </w:rPr>
        <w:t>,</w:t>
      </w:r>
      <w:r w:rsidRPr="00B93608">
        <w:rPr>
          <w:rFonts w:eastAsia="Times New Roman" w:cs="Times New Roman"/>
          <w:sz w:val="24"/>
          <w:szCs w:val="24"/>
        </w:rPr>
        <w:t xml:space="preserve"> and were guided by physiological indices that showed their confidence in meeting obstacles [ 3]. Students with low self-efficacy tend to give up when completing difficult tasks because they assume that they are not able to complete it, thus making their motivation low and effect to n student academic achievement</w:t>
      </w:r>
      <w:r w:rsidRPr="00B93608">
        <w:rPr>
          <w:rFonts w:eastAsia="Times New Roman" w:cs="Times New Roman"/>
          <w:spacing w:val="-8"/>
          <w:sz w:val="24"/>
          <w:szCs w:val="24"/>
        </w:rPr>
        <w:t xml:space="preserve"> </w:t>
      </w:r>
      <w:r w:rsidRPr="00B93608">
        <w:rPr>
          <w:rFonts w:eastAsia="Times New Roman" w:cs="Times New Roman"/>
          <w:sz w:val="24"/>
          <w:szCs w:val="24"/>
        </w:rPr>
        <w:t>[6].</w:t>
      </w:r>
    </w:p>
    <w:p w14:paraId="74D583F6" w14:textId="7A23B3CF" w:rsidR="00C01799" w:rsidRPr="00B93608" w:rsidRDefault="00C01799" w:rsidP="00B93608">
      <w:pPr>
        <w:ind w:left="142" w:right="-3" w:firstLine="425"/>
        <w:jc w:val="both"/>
        <w:outlineLvl w:val="0"/>
        <w:rPr>
          <w:rFonts w:eastAsia="Times New Roman" w:cs="Times New Roman"/>
          <w:sz w:val="24"/>
          <w:szCs w:val="24"/>
        </w:rPr>
      </w:pPr>
      <w:r w:rsidRPr="00B93608">
        <w:rPr>
          <w:rFonts w:eastAsia="Times New Roman" w:cs="Times New Roman"/>
          <w:sz w:val="24"/>
          <w:szCs w:val="24"/>
        </w:rPr>
        <w:t xml:space="preserve">The difference in self-efficacy in each contains three components, there were magnitude, strength, and generality. Each has important implications in performance, which could be explained into three aspects clearly. First Magnitude (level of difficulty of </w:t>
      </w:r>
      <w:r w:rsidRPr="00B93608">
        <w:rPr>
          <w:rFonts w:eastAsia="Times New Roman" w:cs="Times New Roman"/>
          <w:sz w:val="24"/>
          <w:szCs w:val="24"/>
        </w:rPr>
        <w:lastRenderedPageBreak/>
        <w:t xml:space="preserve">the task) was a problem related to the degree of difficulty of individual tasks. This component has implications for the choice of behavior that individuals were tried based on expectations of efficacy at the level of difficulty of the task. The individual would try to do certain tasks </w:t>
      </w:r>
      <w:r w:rsidR="001E1540" w:rsidRPr="00B93608">
        <w:rPr>
          <w:rFonts w:eastAsia="Times New Roman" w:cs="Times New Roman"/>
          <w:sz w:val="24"/>
          <w:szCs w:val="24"/>
        </w:rPr>
        <w:t>that</w:t>
      </w:r>
      <w:r w:rsidRPr="00B93608">
        <w:rPr>
          <w:rFonts w:eastAsia="Times New Roman" w:cs="Times New Roman"/>
          <w:sz w:val="24"/>
          <w:szCs w:val="24"/>
        </w:rPr>
        <w:t xml:space="preserve"> he perceives can be carried out and he would avoid the site and behavior that he perceives outside his limits. Second, individuals belie</w:t>
      </w:r>
      <w:r w:rsidR="001E1540" w:rsidRPr="00B93608">
        <w:rPr>
          <w:rFonts w:eastAsia="Times New Roman" w:cs="Times New Roman"/>
          <w:sz w:val="24"/>
          <w:szCs w:val="24"/>
        </w:rPr>
        <w:t>ve</w:t>
      </w:r>
      <w:r w:rsidRPr="00B93608">
        <w:rPr>
          <w:rFonts w:eastAsia="Times New Roman" w:cs="Times New Roman"/>
          <w:sz w:val="24"/>
          <w:szCs w:val="24"/>
        </w:rPr>
        <w:t xml:space="preserve"> the structure for ability. Strong and steady expectations of individuals will encourage perseverance in trying to achieve goals, even though they may not have supportive experiences. The three behavioral generalities in which individuals feel confident about their abilities. Individuals could feel confident about their abilities, depending on understanding their abilities which spec</w:t>
      </w:r>
      <w:r w:rsidR="001E1540" w:rsidRPr="00B93608">
        <w:rPr>
          <w:rFonts w:eastAsia="Times New Roman" w:cs="Times New Roman"/>
          <w:sz w:val="24"/>
          <w:szCs w:val="24"/>
        </w:rPr>
        <w:t>if</w:t>
      </w:r>
      <w:r w:rsidRPr="00B93608">
        <w:rPr>
          <w:rFonts w:eastAsia="Times New Roman" w:cs="Times New Roman"/>
          <w:sz w:val="24"/>
          <w:szCs w:val="24"/>
        </w:rPr>
        <w:t xml:space="preserve">ied activity and situation or in varied activities and situations [2]. Based on Table 4, it could that teachers never measured student self-efficacy. But it could be seen that there was a difference between </w:t>
      </w:r>
      <w:r w:rsidR="001E1540" w:rsidRPr="00B93608">
        <w:rPr>
          <w:rFonts w:eastAsia="Times New Roman" w:cs="Times New Roman"/>
          <w:sz w:val="24"/>
          <w:szCs w:val="24"/>
        </w:rPr>
        <w:t xml:space="preserve">the </w:t>
      </w:r>
      <w:r w:rsidRPr="00B93608">
        <w:rPr>
          <w:rFonts w:eastAsia="Times New Roman" w:cs="Times New Roman"/>
          <w:sz w:val="24"/>
          <w:szCs w:val="24"/>
        </w:rPr>
        <w:t>teacher and student perceptions, which is 40% for "Yes" answers and 60% for "No" answers in the statement students have self-efficacy in their abilities. But another thing was different</w:t>
      </w:r>
      <w:r w:rsidRPr="00B93608">
        <w:rPr>
          <w:rFonts w:eastAsia="Times New Roman" w:cs="Times New Roman"/>
          <w:spacing w:val="-6"/>
          <w:sz w:val="24"/>
          <w:szCs w:val="24"/>
        </w:rPr>
        <w:t xml:space="preserve"> </w:t>
      </w:r>
      <w:r w:rsidRPr="00B93608">
        <w:rPr>
          <w:rFonts w:eastAsia="Times New Roman" w:cs="Times New Roman"/>
          <w:sz w:val="24"/>
          <w:szCs w:val="24"/>
        </w:rPr>
        <w:t>in</w:t>
      </w:r>
      <w:r w:rsidR="00BD0510" w:rsidRPr="00B93608">
        <w:rPr>
          <w:rFonts w:eastAsia="Times New Roman" w:cs="Times New Roman"/>
          <w:sz w:val="24"/>
          <w:szCs w:val="24"/>
        </w:rPr>
        <w:t xml:space="preserve"> </w:t>
      </w:r>
      <w:r w:rsidRPr="00B93608">
        <w:rPr>
          <w:rFonts w:eastAsia="Times New Roman" w:cs="Times New Roman"/>
          <w:sz w:val="24"/>
          <w:szCs w:val="24"/>
        </w:rPr>
        <w:t xml:space="preserve">the perceptions of students, with </w:t>
      </w:r>
      <w:r w:rsidR="001E1540" w:rsidRPr="00B93608">
        <w:rPr>
          <w:rFonts w:eastAsia="Times New Roman" w:cs="Times New Roman"/>
          <w:sz w:val="24"/>
          <w:szCs w:val="24"/>
        </w:rPr>
        <w:t xml:space="preserve">a </w:t>
      </w:r>
      <w:r w:rsidRPr="00B93608">
        <w:rPr>
          <w:rFonts w:eastAsia="Times New Roman" w:cs="Times New Roman"/>
          <w:sz w:val="24"/>
          <w:szCs w:val="24"/>
        </w:rPr>
        <w:t>p</w:t>
      </w:r>
      <w:r w:rsidR="001E1540" w:rsidRPr="00B93608">
        <w:rPr>
          <w:rFonts w:eastAsia="Times New Roman" w:cs="Times New Roman"/>
          <w:sz w:val="24"/>
          <w:szCs w:val="24"/>
        </w:rPr>
        <w:t>er</w:t>
      </w:r>
      <w:r w:rsidRPr="00B93608">
        <w:rPr>
          <w:rFonts w:eastAsia="Times New Roman" w:cs="Times New Roman"/>
          <w:sz w:val="24"/>
          <w:szCs w:val="24"/>
        </w:rPr>
        <w:t>centage of 60% for "Yes" answer</w:t>
      </w:r>
      <w:r w:rsidR="001E1540" w:rsidRPr="00B93608">
        <w:rPr>
          <w:rFonts w:eastAsia="Times New Roman" w:cs="Times New Roman"/>
          <w:sz w:val="24"/>
          <w:szCs w:val="24"/>
        </w:rPr>
        <w:t>s</w:t>
      </w:r>
      <w:r w:rsidRPr="00B93608">
        <w:rPr>
          <w:rFonts w:eastAsia="Times New Roman" w:cs="Times New Roman"/>
          <w:sz w:val="24"/>
          <w:szCs w:val="24"/>
        </w:rPr>
        <w:t xml:space="preserve"> and 40% for </w:t>
      </w:r>
      <w:r w:rsidR="001E1540" w:rsidRPr="00B93608">
        <w:rPr>
          <w:rFonts w:eastAsia="Times New Roman" w:cs="Times New Roman"/>
          <w:sz w:val="24"/>
          <w:szCs w:val="24"/>
        </w:rPr>
        <w:t xml:space="preserve">the </w:t>
      </w:r>
      <w:r w:rsidRPr="00B93608">
        <w:rPr>
          <w:rFonts w:eastAsia="Times New Roman" w:cs="Times New Roman"/>
          <w:sz w:val="24"/>
          <w:szCs w:val="24"/>
        </w:rPr>
        <w:t>"No" answer to the statement students</w:t>
      </w:r>
      <w:r w:rsidR="001E1540" w:rsidRPr="00B93608">
        <w:rPr>
          <w:rFonts w:eastAsia="Times New Roman" w:cs="Times New Roman"/>
          <w:sz w:val="24"/>
          <w:szCs w:val="24"/>
        </w:rPr>
        <w:t>'</w:t>
      </w:r>
      <w:r w:rsidRPr="00B93608">
        <w:rPr>
          <w:rFonts w:eastAsia="Times New Roman" w:cs="Times New Roman"/>
          <w:sz w:val="24"/>
          <w:szCs w:val="24"/>
        </w:rPr>
        <w:t xml:space="preserve"> self</w:t>
      </w:r>
      <w:r w:rsidR="001E1540" w:rsidRPr="00B93608">
        <w:rPr>
          <w:rFonts w:eastAsia="Times New Roman" w:cs="Times New Roman"/>
          <w:sz w:val="24"/>
          <w:szCs w:val="24"/>
        </w:rPr>
        <w:t>-</w:t>
      </w:r>
      <w:r w:rsidRPr="00B93608">
        <w:rPr>
          <w:rFonts w:eastAsia="Times New Roman" w:cs="Times New Roman"/>
          <w:sz w:val="24"/>
          <w:szCs w:val="24"/>
        </w:rPr>
        <w:t>efficacy. Teachers</w:t>
      </w:r>
      <w:r w:rsidR="001E1540" w:rsidRPr="00B93608">
        <w:rPr>
          <w:rFonts w:eastAsia="Times New Roman" w:cs="Times New Roman"/>
          <w:sz w:val="24"/>
          <w:szCs w:val="24"/>
        </w:rPr>
        <w:t>'</w:t>
      </w:r>
      <w:r w:rsidRPr="00B93608">
        <w:rPr>
          <w:rFonts w:eastAsia="Times New Roman" w:cs="Times New Roman"/>
          <w:sz w:val="24"/>
          <w:szCs w:val="24"/>
        </w:rPr>
        <w:t xml:space="preserve"> perceptions have </w:t>
      </w:r>
      <w:r w:rsidR="001E1540" w:rsidRPr="00B93608">
        <w:rPr>
          <w:rFonts w:eastAsia="Times New Roman" w:cs="Times New Roman"/>
          <w:sz w:val="24"/>
          <w:szCs w:val="24"/>
        </w:rPr>
        <w:t xml:space="preserve">a </w:t>
      </w:r>
      <w:r w:rsidRPr="00B93608">
        <w:rPr>
          <w:rFonts w:eastAsia="Times New Roman" w:cs="Times New Roman"/>
          <w:sz w:val="24"/>
          <w:szCs w:val="24"/>
        </w:rPr>
        <w:t>"high" category in terms of the low-medium scale of self-efficacy in the abilities possessed by students who have an 80% percentage. This is inversely proportional to the students</w:t>
      </w:r>
      <w:r w:rsidR="001E1540" w:rsidRPr="00B93608">
        <w:rPr>
          <w:rFonts w:eastAsia="Times New Roman" w:cs="Times New Roman"/>
          <w:sz w:val="24"/>
          <w:szCs w:val="24"/>
        </w:rPr>
        <w:t>'</w:t>
      </w:r>
      <w:r w:rsidRPr="00B93608">
        <w:rPr>
          <w:rFonts w:eastAsia="Times New Roman" w:cs="Times New Roman"/>
          <w:sz w:val="24"/>
          <w:szCs w:val="24"/>
        </w:rPr>
        <w:t xml:space="preserve"> self</w:t>
      </w:r>
      <w:r w:rsidR="001E1540" w:rsidRPr="00B93608">
        <w:rPr>
          <w:rFonts w:eastAsia="Times New Roman" w:cs="Times New Roman"/>
          <w:sz w:val="24"/>
          <w:szCs w:val="24"/>
        </w:rPr>
        <w:t>-</w:t>
      </w:r>
      <w:r w:rsidRPr="00B93608">
        <w:rPr>
          <w:rFonts w:eastAsia="Times New Roman" w:cs="Times New Roman"/>
          <w:sz w:val="24"/>
          <w:szCs w:val="24"/>
        </w:rPr>
        <w:t>efficacy. The low level of teachers</w:t>
      </w:r>
      <w:r w:rsidR="001E1540" w:rsidRPr="00B93608">
        <w:rPr>
          <w:rFonts w:eastAsia="Times New Roman" w:cs="Times New Roman"/>
          <w:sz w:val="24"/>
          <w:szCs w:val="24"/>
        </w:rPr>
        <w:t>'</w:t>
      </w:r>
      <w:r w:rsidRPr="00B93608">
        <w:rPr>
          <w:rFonts w:eastAsia="Times New Roman" w:cs="Times New Roman"/>
          <w:sz w:val="24"/>
          <w:szCs w:val="24"/>
        </w:rPr>
        <w:t xml:space="preserve"> self-efficacy was caused</w:t>
      </w:r>
      <w:r w:rsidR="001E1540" w:rsidRPr="00B93608">
        <w:rPr>
          <w:rFonts w:eastAsia="Times New Roman" w:cs="Times New Roman"/>
          <w:sz w:val="24"/>
          <w:szCs w:val="24"/>
        </w:rPr>
        <w:t xml:space="preserve"> by</w:t>
      </w:r>
      <w:r w:rsidRPr="00B93608">
        <w:rPr>
          <w:rFonts w:eastAsia="Times New Roman" w:cs="Times New Roman"/>
          <w:sz w:val="24"/>
          <w:szCs w:val="24"/>
        </w:rPr>
        <w:t xml:space="preserve"> the students</w:t>
      </w:r>
      <w:r w:rsidR="001E1540" w:rsidRPr="00B93608">
        <w:rPr>
          <w:rFonts w:eastAsia="Times New Roman" w:cs="Times New Roman"/>
          <w:sz w:val="24"/>
          <w:szCs w:val="24"/>
        </w:rPr>
        <w:t>'</w:t>
      </w:r>
      <w:r w:rsidRPr="00B93608">
        <w:rPr>
          <w:rFonts w:eastAsia="Times New Roman" w:cs="Times New Roman"/>
          <w:sz w:val="24"/>
          <w:szCs w:val="24"/>
        </w:rPr>
        <w:t xml:space="preserve"> low self-efficacy.</w:t>
      </w:r>
    </w:p>
    <w:p w14:paraId="41A5F4F2" w14:textId="7DCCC1ED" w:rsidR="00626990" w:rsidRPr="00B93608" w:rsidRDefault="00626990" w:rsidP="00B93608">
      <w:pPr>
        <w:pStyle w:val="Heading1"/>
        <w:spacing w:before="0"/>
        <w:ind w:right="-3"/>
        <w:jc w:val="both"/>
      </w:pPr>
    </w:p>
    <w:p w14:paraId="5EF4D4E3" w14:textId="39A07759" w:rsidR="009A06C2" w:rsidRPr="00B93608" w:rsidRDefault="00112262" w:rsidP="00B93608">
      <w:pPr>
        <w:pStyle w:val="Heading1"/>
        <w:spacing w:before="0"/>
        <w:ind w:left="142" w:right="-3" w:firstLine="425"/>
        <w:rPr>
          <w:b/>
          <w:bCs/>
        </w:rPr>
      </w:pPr>
      <w:r w:rsidRPr="00B93608">
        <w:rPr>
          <w:b/>
          <w:bCs/>
        </w:rPr>
        <w:t>CONCLUSION</w:t>
      </w:r>
    </w:p>
    <w:p w14:paraId="5C0F73A3" w14:textId="77777777" w:rsidR="00BD0510" w:rsidRPr="00B93608" w:rsidRDefault="00BD0510" w:rsidP="00B93608">
      <w:pPr>
        <w:pStyle w:val="Heading1"/>
        <w:spacing w:before="0"/>
        <w:ind w:left="142" w:right="-3" w:firstLine="425"/>
      </w:pPr>
    </w:p>
    <w:p w14:paraId="05889265" w14:textId="3338A233" w:rsidR="00BD0510" w:rsidRPr="00B93608" w:rsidRDefault="00BD0510" w:rsidP="00B93608">
      <w:pPr>
        <w:ind w:left="142" w:right="-3" w:firstLine="425"/>
        <w:jc w:val="both"/>
        <w:rPr>
          <w:sz w:val="24"/>
          <w:szCs w:val="24"/>
        </w:rPr>
      </w:pPr>
      <w:bookmarkStart w:id="8" w:name="REFERENCES"/>
      <w:bookmarkEnd w:id="8"/>
      <w:r w:rsidRPr="00B93608">
        <w:rPr>
          <w:sz w:val="24"/>
          <w:szCs w:val="24"/>
        </w:rPr>
        <w:t>some teachers could not use interactive multimedia in learning to improve scientific literacy (90%), teachers have not examine</w:t>
      </w:r>
      <w:r w:rsidR="001E1540" w:rsidRPr="00B93608">
        <w:rPr>
          <w:sz w:val="24"/>
          <w:szCs w:val="24"/>
        </w:rPr>
        <w:t>d</w:t>
      </w:r>
      <w:r w:rsidRPr="00B93608">
        <w:rPr>
          <w:sz w:val="24"/>
          <w:szCs w:val="24"/>
        </w:rPr>
        <w:t xml:space="preserve"> students</w:t>
      </w:r>
      <w:r w:rsidR="001E1540" w:rsidRPr="00B93608">
        <w:rPr>
          <w:sz w:val="24"/>
          <w:szCs w:val="24"/>
        </w:rPr>
        <w:t>'</w:t>
      </w:r>
      <w:r w:rsidRPr="00B93608">
        <w:rPr>
          <w:sz w:val="24"/>
          <w:szCs w:val="24"/>
        </w:rPr>
        <w:t xml:space="preserve"> self-efficacy (100%), both teachers and students agree with the use of interactive multimedia in learning to improve literacy science (90%).</w:t>
      </w:r>
    </w:p>
    <w:p w14:paraId="6B27D820" w14:textId="590A6921" w:rsidR="00FA580A" w:rsidRPr="00B93608" w:rsidRDefault="00112262" w:rsidP="00B93608">
      <w:pPr>
        <w:pStyle w:val="Heading1"/>
        <w:spacing w:before="0"/>
        <w:ind w:left="142" w:right="-3" w:firstLine="425"/>
        <w:rPr>
          <w:b/>
          <w:bCs/>
        </w:rPr>
      </w:pPr>
      <w:r w:rsidRPr="00B93608">
        <w:rPr>
          <w:b/>
          <w:bCs/>
        </w:rPr>
        <w:t>REFERENCES</w:t>
      </w:r>
    </w:p>
    <w:p w14:paraId="7F6FFB04" w14:textId="77777777" w:rsidR="00B27EB4" w:rsidRPr="00B93608" w:rsidRDefault="00B27EB4" w:rsidP="00B93608">
      <w:pPr>
        <w:pStyle w:val="Heading1"/>
        <w:spacing w:before="0"/>
        <w:ind w:left="142" w:right="-3" w:firstLine="425"/>
      </w:pPr>
    </w:p>
    <w:p w14:paraId="409B1D9C" w14:textId="62854D18" w:rsidR="00BD0510" w:rsidRPr="00B93608" w:rsidRDefault="00BD0510" w:rsidP="00B93608">
      <w:pPr>
        <w:numPr>
          <w:ilvl w:val="0"/>
          <w:numId w:val="3"/>
        </w:numPr>
        <w:tabs>
          <w:tab w:val="left" w:pos="697"/>
          <w:tab w:val="left" w:pos="699"/>
        </w:tabs>
        <w:ind w:left="567" w:right="-3" w:hanging="425"/>
        <w:jc w:val="both"/>
        <w:rPr>
          <w:rFonts w:eastAsia="Times New Roman" w:cs="Times New Roman"/>
          <w:sz w:val="24"/>
          <w:szCs w:val="24"/>
        </w:rPr>
      </w:pPr>
      <w:proofErr w:type="spellStart"/>
      <w:r w:rsidRPr="00B93608">
        <w:rPr>
          <w:rFonts w:eastAsia="Times New Roman" w:cs="Times New Roman"/>
          <w:sz w:val="24"/>
          <w:szCs w:val="24"/>
        </w:rPr>
        <w:t>Arikunto</w:t>
      </w:r>
      <w:proofErr w:type="spellEnd"/>
      <w:r w:rsidRPr="00B93608">
        <w:rPr>
          <w:rFonts w:eastAsia="Times New Roman" w:cs="Times New Roman"/>
          <w:sz w:val="24"/>
          <w:szCs w:val="24"/>
        </w:rPr>
        <w:t xml:space="preserve">, S. 2008. </w:t>
      </w:r>
      <w:r w:rsidR="00CE54D7" w:rsidRPr="00B93608">
        <w:rPr>
          <w:rFonts w:eastAsia="Times New Roman" w:cs="Times New Roman"/>
          <w:i/>
          <w:sz w:val="24"/>
          <w:szCs w:val="24"/>
        </w:rPr>
        <w:t>Basics of Education Evaluation</w:t>
      </w:r>
      <w:r w:rsidRPr="00B93608">
        <w:rPr>
          <w:rFonts w:eastAsia="Times New Roman" w:cs="Times New Roman"/>
          <w:sz w:val="24"/>
          <w:szCs w:val="24"/>
        </w:rPr>
        <w:t xml:space="preserve">. </w:t>
      </w:r>
      <w:proofErr w:type="spellStart"/>
      <w:r w:rsidRPr="00B93608">
        <w:rPr>
          <w:rFonts w:eastAsia="Times New Roman" w:cs="Times New Roman"/>
          <w:sz w:val="24"/>
          <w:szCs w:val="24"/>
        </w:rPr>
        <w:t>Bumi</w:t>
      </w:r>
      <w:proofErr w:type="spellEnd"/>
      <w:r w:rsidRPr="00B93608">
        <w:rPr>
          <w:rFonts w:eastAsia="Times New Roman" w:cs="Times New Roman"/>
          <w:sz w:val="24"/>
          <w:szCs w:val="24"/>
        </w:rPr>
        <w:t xml:space="preserve"> </w:t>
      </w:r>
      <w:proofErr w:type="spellStart"/>
      <w:r w:rsidRPr="00B93608">
        <w:rPr>
          <w:rFonts w:eastAsia="Times New Roman" w:cs="Times New Roman"/>
          <w:sz w:val="24"/>
          <w:szCs w:val="24"/>
        </w:rPr>
        <w:t>Aksara</w:t>
      </w:r>
      <w:proofErr w:type="spellEnd"/>
      <w:r w:rsidRPr="00B93608">
        <w:rPr>
          <w:rFonts w:eastAsia="Times New Roman" w:cs="Times New Roman"/>
          <w:sz w:val="24"/>
          <w:szCs w:val="24"/>
        </w:rPr>
        <w:t>:</w:t>
      </w:r>
      <w:r w:rsidRPr="00B93608">
        <w:rPr>
          <w:rFonts w:eastAsia="Times New Roman" w:cs="Times New Roman"/>
          <w:spacing w:val="-3"/>
          <w:sz w:val="24"/>
          <w:szCs w:val="24"/>
        </w:rPr>
        <w:t xml:space="preserve"> </w:t>
      </w:r>
      <w:r w:rsidRPr="00B93608">
        <w:rPr>
          <w:rFonts w:eastAsia="Times New Roman" w:cs="Times New Roman"/>
          <w:sz w:val="24"/>
          <w:szCs w:val="24"/>
        </w:rPr>
        <w:t>Jakarta</w:t>
      </w:r>
    </w:p>
    <w:p w14:paraId="3920E9E0" w14:textId="1987CBE6" w:rsidR="00BD0510" w:rsidRPr="00B93608" w:rsidRDefault="00BD0510" w:rsidP="00B93608">
      <w:pPr>
        <w:numPr>
          <w:ilvl w:val="0"/>
          <w:numId w:val="3"/>
        </w:numPr>
        <w:tabs>
          <w:tab w:val="left" w:pos="702"/>
          <w:tab w:val="left" w:pos="703"/>
        </w:tabs>
        <w:ind w:left="567" w:right="-3" w:hanging="425"/>
        <w:jc w:val="both"/>
        <w:rPr>
          <w:rFonts w:eastAsia="Times New Roman" w:cs="Times New Roman"/>
          <w:sz w:val="24"/>
          <w:szCs w:val="24"/>
        </w:rPr>
      </w:pPr>
      <w:r w:rsidRPr="00B93608">
        <w:rPr>
          <w:rFonts w:eastAsia="Times New Roman" w:cs="Times New Roman"/>
          <w:sz w:val="24"/>
          <w:szCs w:val="24"/>
        </w:rPr>
        <w:t xml:space="preserve">Bandura, A. 1997. </w:t>
      </w:r>
      <w:proofErr w:type="spellStart"/>
      <w:r w:rsidRPr="00B93608">
        <w:rPr>
          <w:rFonts w:eastAsia="Times New Roman" w:cs="Times New Roman"/>
          <w:i/>
          <w:sz w:val="24"/>
          <w:szCs w:val="24"/>
        </w:rPr>
        <w:t>Self Efficacy</w:t>
      </w:r>
      <w:proofErr w:type="spellEnd"/>
      <w:r w:rsidRPr="00B93608">
        <w:rPr>
          <w:rFonts w:eastAsia="Times New Roman" w:cs="Times New Roman"/>
          <w:i/>
          <w:sz w:val="24"/>
          <w:szCs w:val="24"/>
        </w:rPr>
        <w:t xml:space="preserve"> </w:t>
      </w:r>
      <w:proofErr w:type="gramStart"/>
      <w:r w:rsidRPr="00B93608">
        <w:rPr>
          <w:rFonts w:eastAsia="Times New Roman" w:cs="Times New Roman"/>
          <w:i/>
          <w:sz w:val="24"/>
          <w:szCs w:val="24"/>
        </w:rPr>
        <w:t>The</w:t>
      </w:r>
      <w:proofErr w:type="gramEnd"/>
      <w:r w:rsidR="00CE54D7" w:rsidRPr="00B93608">
        <w:rPr>
          <w:rFonts w:eastAsia="Times New Roman" w:cs="Times New Roman"/>
          <w:i/>
          <w:sz w:val="24"/>
          <w:szCs w:val="24"/>
        </w:rPr>
        <w:t xml:space="preserve"> </w:t>
      </w:r>
      <w:r w:rsidRPr="00B93608">
        <w:rPr>
          <w:rFonts w:eastAsia="Times New Roman" w:cs="Times New Roman"/>
          <w:i/>
          <w:sz w:val="24"/>
          <w:szCs w:val="24"/>
        </w:rPr>
        <w:t xml:space="preserve">Exercise of Control, </w:t>
      </w:r>
      <w:r w:rsidRPr="00B93608">
        <w:rPr>
          <w:rFonts w:eastAsia="Times New Roman" w:cs="Times New Roman"/>
          <w:iCs/>
          <w:sz w:val="24"/>
          <w:szCs w:val="24"/>
        </w:rPr>
        <w:t>W.H. Freeman</w:t>
      </w:r>
      <w:r w:rsidR="001E1540" w:rsidRPr="00B93608">
        <w:rPr>
          <w:rFonts w:eastAsia="Times New Roman" w:cs="Times New Roman"/>
          <w:iCs/>
          <w:sz w:val="24"/>
          <w:szCs w:val="24"/>
        </w:rPr>
        <w:t>,</w:t>
      </w:r>
      <w:r w:rsidRPr="00B93608">
        <w:rPr>
          <w:rFonts w:eastAsia="Times New Roman" w:cs="Times New Roman"/>
          <w:iCs/>
          <w:sz w:val="24"/>
          <w:szCs w:val="24"/>
        </w:rPr>
        <w:t xml:space="preserve"> and</w:t>
      </w:r>
      <w:r w:rsidRPr="00B93608">
        <w:rPr>
          <w:rFonts w:eastAsia="Times New Roman" w:cs="Times New Roman"/>
          <w:iCs/>
          <w:spacing w:val="-7"/>
          <w:sz w:val="24"/>
          <w:szCs w:val="24"/>
        </w:rPr>
        <w:t xml:space="preserve"> </w:t>
      </w:r>
      <w:r w:rsidRPr="00B93608">
        <w:rPr>
          <w:rFonts w:eastAsia="Times New Roman" w:cs="Times New Roman"/>
          <w:iCs/>
          <w:sz w:val="24"/>
          <w:szCs w:val="24"/>
        </w:rPr>
        <w:t>Company</w:t>
      </w:r>
      <w:r w:rsidRPr="00B93608">
        <w:rPr>
          <w:rFonts w:eastAsia="Times New Roman" w:cs="Times New Roman"/>
          <w:sz w:val="24"/>
          <w:szCs w:val="24"/>
        </w:rPr>
        <w:t>. New York</w:t>
      </w:r>
    </w:p>
    <w:p w14:paraId="3EB90367" w14:textId="77777777" w:rsidR="00BD0510" w:rsidRPr="00B93608" w:rsidRDefault="00BD0510" w:rsidP="00B93608">
      <w:pPr>
        <w:numPr>
          <w:ilvl w:val="0"/>
          <w:numId w:val="3"/>
        </w:numPr>
        <w:tabs>
          <w:tab w:val="left" w:pos="697"/>
          <w:tab w:val="left" w:pos="699"/>
        </w:tabs>
        <w:ind w:left="567" w:right="-3" w:hanging="425"/>
        <w:jc w:val="both"/>
        <w:rPr>
          <w:rFonts w:eastAsia="Times New Roman" w:cs="Times New Roman"/>
          <w:sz w:val="24"/>
          <w:szCs w:val="24"/>
        </w:rPr>
      </w:pPr>
      <w:proofErr w:type="spellStart"/>
      <w:r w:rsidRPr="00B93608">
        <w:rPr>
          <w:rFonts w:eastAsia="Times New Roman" w:cs="Times New Roman"/>
          <w:sz w:val="24"/>
          <w:szCs w:val="24"/>
        </w:rPr>
        <w:t>Britner</w:t>
      </w:r>
      <w:proofErr w:type="spellEnd"/>
      <w:r w:rsidRPr="00B93608">
        <w:rPr>
          <w:rFonts w:eastAsia="Times New Roman" w:cs="Times New Roman"/>
          <w:sz w:val="24"/>
          <w:szCs w:val="24"/>
        </w:rPr>
        <w:t xml:space="preserve">, S. L., &amp; </w:t>
      </w:r>
      <w:proofErr w:type="spellStart"/>
      <w:r w:rsidRPr="00B93608">
        <w:rPr>
          <w:rFonts w:eastAsia="Times New Roman" w:cs="Times New Roman"/>
          <w:sz w:val="24"/>
          <w:szCs w:val="24"/>
        </w:rPr>
        <w:t>Pajares</w:t>
      </w:r>
      <w:proofErr w:type="spellEnd"/>
      <w:r w:rsidRPr="00B93608">
        <w:rPr>
          <w:rFonts w:eastAsia="Times New Roman" w:cs="Times New Roman"/>
          <w:sz w:val="24"/>
          <w:szCs w:val="24"/>
        </w:rPr>
        <w:t>, F. 2006. Sources of science self</w:t>
      </w:r>
      <w:r w:rsidRPr="00B93608">
        <w:rPr>
          <w:rFonts w:ascii="Cambria Math" w:eastAsia="Times New Roman" w:hAnsi="Cambria Math" w:cs="Cambria Math"/>
          <w:sz w:val="24"/>
          <w:szCs w:val="24"/>
        </w:rPr>
        <w:t>‐</w:t>
      </w:r>
      <w:r w:rsidRPr="00B93608">
        <w:rPr>
          <w:rFonts w:eastAsia="Times New Roman" w:cs="Times New Roman"/>
          <w:sz w:val="24"/>
          <w:szCs w:val="24"/>
        </w:rPr>
        <w:t xml:space="preserve">efficacy beliefs of middle school students. </w:t>
      </w:r>
      <w:r w:rsidRPr="00B93608">
        <w:rPr>
          <w:rFonts w:eastAsia="Times New Roman" w:cs="Times New Roman"/>
          <w:i/>
          <w:sz w:val="24"/>
          <w:szCs w:val="24"/>
        </w:rPr>
        <w:t>Journal of Research in Science Teaching</w:t>
      </w:r>
      <w:r w:rsidRPr="00B93608">
        <w:rPr>
          <w:rFonts w:eastAsia="Times New Roman" w:cs="Times New Roman"/>
          <w:sz w:val="24"/>
          <w:szCs w:val="24"/>
        </w:rPr>
        <w:t>, 43(5), 485-499.</w:t>
      </w:r>
    </w:p>
    <w:p w14:paraId="5AC455C4" w14:textId="6E3F2027" w:rsidR="00BD0510" w:rsidRPr="00B93608" w:rsidRDefault="00BD0510" w:rsidP="00B93608">
      <w:pPr>
        <w:numPr>
          <w:ilvl w:val="0"/>
          <w:numId w:val="3"/>
        </w:numPr>
        <w:tabs>
          <w:tab w:val="left" w:pos="699"/>
        </w:tabs>
        <w:ind w:left="567" w:right="-3" w:hanging="425"/>
        <w:jc w:val="both"/>
        <w:rPr>
          <w:rFonts w:eastAsia="Times New Roman" w:cs="Times New Roman"/>
          <w:sz w:val="24"/>
          <w:szCs w:val="24"/>
        </w:rPr>
      </w:pPr>
      <w:r w:rsidRPr="00B93608">
        <w:rPr>
          <w:rFonts w:eastAsia="Times New Roman" w:cs="Times New Roman"/>
          <w:sz w:val="24"/>
          <w:szCs w:val="24"/>
        </w:rPr>
        <w:t xml:space="preserve">Dharma. 2012. </w:t>
      </w:r>
      <w:r w:rsidR="001F0BA4" w:rsidRPr="00B93608">
        <w:rPr>
          <w:rFonts w:eastAsia="Times New Roman" w:cs="Times New Roman"/>
          <w:sz w:val="24"/>
          <w:szCs w:val="24"/>
        </w:rPr>
        <w:t xml:space="preserve">Development of Interactive Multimedia Learning Media to Increase Student Interest and Learning Outcomes (Development Studies at SMP </w:t>
      </w:r>
      <w:proofErr w:type="spellStart"/>
      <w:r w:rsidR="001F0BA4" w:rsidRPr="00B93608">
        <w:rPr>
          <w:rFonts w:eastAsia="Times New Roman" w:cs="Times New Roman"/>
          <w:sz w:val="24"/>
          <w:szCs w:val="24"/>
        </w:rPr>
        <w:t>Pasundan</w:t>
      </w:r>
      <w:proofErr w:type="spellEnd"/>
      <w:r w:rsidR="001F0BA4" w:rsidRPr="00B93608">
        <w:rPr>
          <w:rFonts w:eastAsia="Times New Roman" w:cs="Times New Roman"/>
          <w:sz w:val="24"/>
          <w:szCs w:val="24"/>
        </w:rPr>
        <w:t xml:space="preserve"> 1 Bandung)</w:t>
      </w:r>
      <w:r w:rsidRPr="00B93608">
        <w:rPr>
          <w:rFonts w:eastAsia="Times New Roman" w:cs="Times New Roman"/>
          <w:sz w:val="24"/>
          <w:szCs w:val="24"/>
        </w:rPr>
        <w:t xml:space="preserve">. </w:t>
      </w:r>
      <w:proofErr w:type="spellStart"/>
      <w:r w:rsidRPr="00B93608">
        <w:rPr>
          <w:rFonts w:eastAsia="Times New Roman" w:cs="Times New Roman"/>
          <w:i/>
          <w:sz w:val="24"/>
          <w:szCs w:val="24"/>
        </w:rPr>
        <w:t>Tesis</w:t>
      </w:r>
      <w:proofErr w:type="spellEnd"/>
      <w:r w:rsidRPr="00B93608">
        <w:rPr>
          <w:rFonts w:eastAsia="Times New Roman" w:cs="Times New Roman"/>
          <w:i/>
          <w:sz w:val="24"/>
          <w:szCs w:val="24"/>
        </w:rPr>
        <w:t xml:space="preserve">. </w:t>
      </w:r>
      <w:r w:rsidRPr="00B93608">
        <w:rPr>
          <w:rFonts w:eastAsia="Times New Roman" w:cs="Times New Roman"/>
          <w:sz w:val="24"/>
          <w:szCs w:val="24"/>
        </w:rPr>
        <w:t xml:space="preserve">Pendidikan </w:t>
      </w:r>
      <w:proofErr w:type="spellStart"/>
      <w:r w:rsidRPr="00B93608">
        <w:rPr>
          <w:rFonts w:eastAsia="Times New Roman" w:cs="Times New Roman"/>
          <w:sz w:val="24"/>
          <w:szCs w:val="24"/>
        </w:rPr>
        <w:t>Kewarganegaraan</w:t>
      </w:r>
      <w:proofErr w:type="spellEnd"/>
      <w:r w:rsidRPr="00B93608">
        <w:rPr>
          <w:rFonts w:eastAsia="Times New Roman" w:cs="Times New Roman"/>
          <w:sz w:val="24"/>
          <w:szCs w:val="24"/>
        </w:rPr>
        <w:t xml:space="preserve">, </w:t>
      </w:r>
      <w:proofErr w:type="spellStart"/>
      <w:r w:rsidRPr="00B93608">
        <w:rPr>
          <w:rFonts w:eastAsia="Times New Roman" w:cs="Times New Roman"/>
          <w:sz w:val="24"/>
          <w:szCs w:val="24"/>
        </w:rPr>
        <w:t>Universitas</w:t>
      </w:r>
      <w:proofErr w:type="spellEnd"/>
      <w:r w:rsidRPr="00B93608">
        <w:rPr>
          <w:rFonts w:eastAsia="Times New Roman" w:cs="Times New Roman"/>
          <w:sz w:val="24"/>
          <w:szCs w:val="24"/>
        </w:rPr>
        <w:t xml:space="preserve"> Pendidikan</w:t>
      </w:r>
      <w:r w:rsidRPr="00B93608">
        <w:rPr>
          <w:rFonts w:eastAsia="Times New Roman" w:cs="Times New Roman"/>
          <w:spacing w:val="-3"/>
          <w:sz w:val="24"/>
          <w:szCs w:val="24"/>
        </w:rPr>
        <w:t xml:space="preserve"> </w:t>
      </w:r>
      <w:r w:rsidRPr="00B93608">
        <w:rPr>
          <w:rFonts w:eastAsia="Times New Roman" w:cs="Times New Roman"/>
          <w:sz w:val="24"/>
          <w:szCs w:val="24"/>
        </w:rPr>
        <w:t>Indonesia.</w:t>
      </w:r>
    </w:p>
    <w:p w14:paraId="391B27C1" w14:textId="7133174D" w:rsidR="00BD0510" w:rsidRPr="00B93608" w:rsidRDefault="00BD0510" w:rsidP="00B93608">
      <w:pPr>
        <w:numPr>
          <w:ilvl w:val="0"/>
          <w:numId w:val="3"/>
        </w:numPr>
        <w:tabs>
          <w:tab w:val="left" w:pos="699"/>
        </w:tabs>
        <w:ind w:left="567" w:right="-3" w:hanging="425"/>
        <w:jc w:val="both"/>
        <w:rPr>
          <w:rFonts w:eastAsia="Times New Roman" w:cs="Times New Roman"/>
          <w:sz w:val="24"/>
          <w:szCs w:val="24"/>
        </w:rPr>
      </w:pPr>
      <w:proofErr w:type="spellStart"/>
      <w:r w:rsidRPr="00B93608">
        <w:rPr>
          <w:rFonts w:eastAsia="Times New Roman" w:cs="Times New Roman"/>
          <w:sz w:val="24"/>
          <w:szCs w:val="24"/>
        </w:rPr>
        <w:t>Fitriyah</w:t>
      </w:r>
      <w:proofErr w:type="spellEnd"/>
      <w:r w:rsidRPr="00B93608">
        <w:rPr>
          <w:rFonts w:eastAsia="Times New Roman" w:cs="Times New Roman"/>
          <w:sz w:val="24"/>
          <w:szCs w:val="24"/>
        </w:rPr>
        <w:t xml:space="preserve">. 2017. </w:t>
      </w:r>
      <w:r w:rsidR="001F0BA4" w:rsidRPr="00B93608">
        <w:rPr>
          <w:rFonts w:eastAsia="Times New Roman" w:cs="Times New Roman"/>
          <w:i/>
          <w:sz w:val="24"/>
          <w:szCs w:val="24"/>
        </w:rPr>
        <w:t>The Influence of Learning Model Discovery Learning on Mathematics Learning Outcomes of Students in SMA MAN Model Jambi City</w:t>
      </w:r>
      <w:r w:rsidRPr="00B93608">
        <w:rPr>
          <w:rFonts w:eastAsia="Times New Roman" w:cs="Times New Roman"/>
          <w:i/>
          <w:sz w:val="24"/>
          <w:szCs w:val="24"/>
        </w:rPr>
        <w:t xml:space="preserve">. </w:t>
      </w:r>
      <w:r w:rsidRPr="00B93608">
        <w:rPr>
          <w:rFonts w:eastAsia="Times New Roman" w:cs="Times New Roman"/>
          <w:sz w:val="24"/>
          <w:szCs w:val="24"/>
        </w:rPr>
        <w:t>STKIP PGRI Sumatra Barat.</w:t>
      </w:r>
      <w:r w:rsidRPr="00B93608">
        <w:rPr>
          <w:rFonts w:eastAsia="Times New Roman" w:cs="Times New Roman"/>
          <w:spacing w:val="-17"/>
          <w:sz w:val="24"/>
          <w:szCs w:val="24"/>
        </w:rPr>
        <w:t xml:space="preserve"> </w:t>
      </w:r>
      <w:r w:rsidRPr="00B93608">
        <w:rPr>
          <w:rFonts w:eastAsia="Times New Roman" w:cs="Times New Roman"/>
          <w:sz w:val="24"/>
          <w:szCs w:val="24"/>
        </w:rPr>
        <w:t>Jambi</w:t>
      </w:r>
    </w:p>
    <w:p w14:paraId="61D0F200" w14:textId="5F28AC93" w:rsidR="00BD0510" w:rsidRPr="00B93608" w:rsidRDefault="001E1540" w:rsidP="00B93608">
      <w:pPr>
        <w:numPr>
          <w:ilvl w:val="0"/>
          <w:numId w:val="3"/>
        </w:numPr>
        <w:tabs>
          <w:tab w:val="left" w:pos="697"/>
          <w:tab w:val="left" w:pos="699"/>
        </w:tabs>
        <w:ind w:left="567" w:right="-3" w:hanging="425"/>
        <w:jc w:val="both"/>
        <w:rPr>
          <w:rFonts w:eastAsia="Times New Roman" w:cs="Times New Roman"/>
          <w:sz w:val="24"/>
          <w:szCs w:val="24"/>
        </w:rPr>
      </w:pPr>
      <w:proofErr w:type="spellStart"/>
      <w:r w:rsidRPr="00B93608">
        <w:rPr>
          <w:rFonts w:eastAsia="Times New Roman" w:cs="Times New Roman"/>
          <w:sz w:val="24"/>
          <w:szCs w:val="24"/>
        </w:rPr>
        <w:t>Isna</w:t>
      </w:r>
      <w:r w:rsidR="00BD0510" w:rsidRPr="00B93608">
        <w:rPr>
          <w:rFonts w:eastAsia="Times New Roman" w:cs="Times New Roman"/>
          <w:sz w:val="24"/>
          <w:szCs w:val="24"/>
        </w:rPr>
        <w:t>dini</w:t>
      </w:r>
      <w:proofErr w:type="spellEnd"/>
      <w:r w:rsidR="00BD0510" w:rsidRPr="00B93608">
        <w:rPr>
          <w:rFonts w:eastAsia="Times New Roman" w:cs="Times New Roman"/>
          <w:sz w:val="24"/>
          <w:szCs w:val="24"/>
        </w:rPr>
        <w:t xml:space="preserve">, W., &amp; </w:t>
      </w:r>
      <w:proofErr w:type="spellStart"/>
      <w:r w:rsidR="00BD0510" w:rsidRPr="00B93608">
        <w:rPr>
          <w:rFonts w:eastAsia="Times New Roman" w:cs="Times New Roman"/>
          <w:sz w:val="24"/>
          <w:szCs w:val="24"/>
        </w:rPr>
        <w:t>Rasmawan</w:t>
      </w:r>
      <w:proofErr w:type="spellEnd"/>
      <w:r w:rsidR="00BD0510" w:rsidRPr="00B93608">
        <w:rPr>
          <w:rFonts w:eastAsia="Times New Roman" w:cs="Times New Roman"/>
          <w:sz w:val="24"/>
          <w:szCs w:val="24"/>
        </w:rPr>
        <w:t xml:space="preserve">, R. 2014. </w:t>
      </w:r>
      <w:r w:rsidR="001F0BA4" w:rsidRPr="00B93608">
        <w:rPr>
          <w:rFonts w:eastAsia="Times New Roman" w:cs="Times New Roman"/>
          <w:sz w:val="24"/>
          <w:szCs w:val="24"/>
        </w:rPr>
        <w:t>Giving Corrective Feedback Accompanied by Reward on Self-Efficacy and Chemistry Learning Outcomes at Senior High School</w:t>
      </w:r>
      <w:r w:rsidR="00BD0510" w:rsidRPr="00B93608">
        <w:rPr>
          <w:rFonts w:eastAsia="Times New Roman" w:cs="Times New Roman"/>
          <w:sz w:val="24"/>
          <w:szCs w:val="24"/>
        </w:rPr>
        <w:t xml:space="preserve">. </w:t>
      </w:r>
      <w:proofErr w:type="spellStart"/>
      <w:r w:rsidR="00BD0510" w:rsidRPr="00B93608">
        <w:rPr>
          <w:rFonts w:eastAsia="Times New Roman" w:cs="Times New Roman"/>
          <w:i/>
          <w:sz w:val="24"/>
          <w:szCs w:val="24"/>
        </w:rPr>
        <w:t>Jurnal</w:t>
      </w:r>
      <w:proofErr w:type="spellEnd"/>
      <w:r w:rsidR="00BD0510" w:rsidRPr="00B93608">
        <w:rPr>
          <w:rFonts w:eastAsia="Times New Roman" w:cs="Times New Roman"/>
          <w:i/>
          <w:sz w:val="24"/>
          <w:szCs w:val="24"/>
        </w:rPr>
        <w:t xml:space="preserve"> Pendidikan dan </w:t>
      </w:r>
      <w:proofErr w:type="spellStart"/>
      <w:r w:rsidR="00BD0510" w:rsidRPr="00B93608">
        <w:rPr>
          <w:rFonts w:eastAsia="Times New Roman" w:cs="Times New Roman"/>
          <w:i/>
          <w:sz w:val="24"/>
          <w:szCs w:val="24"/>
        </w:rPr>
        <w:t>Pembelajaran</w:t>
      </w:r>
      <w:proofErr w:type="spellEnd"/>
      <w:r w:rsidR="00BD0510" w:rsidRPr="00B93608">
        <w:rPr>
          <w:rFonts w:eastAsia="Times New Roman" w:cs="Times New Roman"/>
          <w:sz w:val="24"/>
          <w:szCs w:val="24"/>
        </w:rPr>
        <w:t>,</w:t>
      </w:r>
      <w:r w:rsidR="00BD0510" w:rsidRPr="00B93608">
        <w:rPr>
          <w:rFonts w:eastAsia="Times New Roman" w:cs="Times New Roman"/>
          <w:spacing w:val="-1"/>
          <w:sz w:val="24"/>
          <w:szCs w:val="24"/>
        </w:rPr>
        <w:t xml:space="preserve"> </w:t>
      </w:r>
      <w:r w:rsidR="00BD0510" w:rsidRPr="00B93608">
        <w:rPr>
          <w:rFonts w:eastAsia="Times New Roman" w:cs="Times New Roman"/>
          <w:sz w:val="24"/>
          <w:szCs w:val="24"/>
        </w:rPr>
        <w:t>3(8).</w:t>
      </w:r>
    </w:p>
    <w:p w14:paraId="27E0D081" w14:textId="496EABAE" w:rsidR="00BD0510" w:rsidRPr="00B93608" w:rsidRDefault="00BD0510" w:rsidP="00B93608">
      <w:pPr>
        <w:numPr>
          <w:ilvl w:val="0"/>
          <w:numId w:val="3"/>
        </w:numPr>
        <w:tabs>
          <w:tab w:val="left" w:pos="697"/>
          <w:tab w:val="left" w:pos="699"/>
        </w:tabs>
        <w:ind w:left="567" w:right="-3" w:hanging="425"/>
        <w:jc w:val="both"/>
        <w:rPr>
          <w:rFonts w:eastAsia="Times New Roman" w:cs="Times New Roman"/>
          <w:sz w:val="24"/>
          <w:szCs w:val="24"/>
        </w:rPr>
      </w:pPr>
      <w:proofErr w:type="spellStart"/>
      <w:r w:rsidRPr="00B93608">
        <w:rPr>
          <w:rFonts w:eastAsia="Times New Roman" w:cs="Times New Roman"/>
          <w:sz w:val="24"/>
          <w:szCs w:val="24"/>
        </w:rPr>
        <w:t>Kemendikbud</w:t>
      </w:r>
      <w:proofErr w:type="spellEnd"/>
      <w:r w:rsidRPr="00B93608">
        <w:rPr>
          <w:rFonts w:eastAsia="Times New Roman" w:cs="Times New Roman"/>
          <w:sz w:val="24"/>
          <w:szCs w:val="24"/>
        </w:rPr>
        <w:t xml:space="preserve">. 2016. </w:t>
      </w:r>
      <w:r w:rsidR="001F0BA4" w:rsidRPr="00B93608">
        <w:rPr>
          <w:rFonts w:eastAsia="Times New Roman" w:cs="Times New Roman"/>
          <w:i/>
          <w:iCs/>
          <w:sz w:val="24"/>
          <w:szCs w:val="24"/>
        </w:rPr>
        <w:t>Guide for assessment by educators and educational units for Senior High Schools</w:t>
      </w:r>
      <w:r w:rsidRPr="00B93608">
        <w:rPr>
          <w:rFonts w:eastAsia="Times New Roman" w:cs="Times New Roman"/>
          <w:sz w:val="24"/>
          <w:szCs w:val="24"/>
        </w:rPr>
        <w:t>. Jakarta:</w:t>
      </w:r>
      <w:r w:rsidRPr="00B93608">
        <w:rPr>
          <w:rFonts w:eastAsia="Times New Roman" w:cs="Times New Roman"/>
          <w:spacing w:val="-6"/>
          <w:sz w:val="24"/>
          <w:szCs w:val="24"/>
        </w:rPr>
        <w:t xml:space="preserve"> </w:t>
      </w:r>
      <w:proofErr w:type="spellStart"/>
      <w:r w:rsidRPr="00B93608">
        <w:rPr>
          <w:rFonts w:eastAsia="Times New Roman" w:cs="Times New Roman"/>
          <w:sz w:val="24"/>
          <w:szCs w:val="24"/>
        </w:rPr>
        <w:t>Kemendikbud</w:t>
      </w:r>
      <w:proofErr w:type="spellEnd"/>
      <w:r w:rsidRPr="00B93608">
        <w:rPr>
          <w:rFonts w:eastAsia="Times New Roman" w:cs="Times New Roman"/>
          <w:sz w:val="24"/>
          <w:szCs w:val="24"/>
        </w:rPr>
        <w:t>.</w:t>
      </w:r>
    </w:p>
    <w:p w14:paraId="33EDB475" w14:textId="30987385" w:rsidR="00CE54D7" w:rsidRPr="00B93608" w:rsidRDefault="00BD0510" w:rsidP="00B93608">
      <w:pPr>
        <w:numPr>
          <w:ilvl w:val="0"/>
          <w:numId w:val="3"/>
        </w:numPr>
        <w:tabs>
          <w:tab w:val="left" w:pos="697"/>
          <w:tab w:val="left" w:pos="699"/>
        </w:tabs>
        <w:ind w:left="567" w:right="-3" w:hanging="425"/>
        <w:jc w:val="both"/>
        <w:rPr>
          <w:rFonts w:eastAsia="Times New Roman" w:cs="Times New Roman"/>
          <w:sz w:val="24"/>
          <w:szCs w:val="24"/>
        </w:rPr>
      </w:pPr>
      <w:proofErr w:type="spellStart"/>
      <w:r w:rsidRPr="00B93608">
        <w:rPr>
          <w:rFonts w:eastAsia="Times New Roman" w:cs="Times New Roman"/>
          <w:sz w:val="24"/>
          <w:szCs w:val="24"/>
        </w:rPr>
        <w:t>Komarraju</w:t>
      </w:r>
      <w:proofErr w:type="spellEnd"/>
      <w:r w:rsidRPr="00B93608">
        <w:rPr>
          <w:rFonts w:eastAsia="Times New Roman" w:cs="Times New Roman"/>
          <w:sz w:val="24"/>
          <w:szCs w:val="24"/>
        </w:rPr>
        <w:t xml:space="preserve">, M., &amp; Nadler, D. 2013. </w:t>
      </w:r>
      <w:r w:rsidR="001F0BA4" w:rsidRPr="00B93608">
        <w:rPr>
          <w:rFonts w:eastAsia="Times New Roman" w:cs="Times New Roman"/>
          <w:sz w:val="24"/>
          <w:szCs w:val="24"/>
        </w:rPr>
        <w:t>Self-efficacy and academic achievement: Why do implicit beliefs, goals, and effort regulation matter?</w:t>
      </w:r>
      <w:r w:rsidRPr="00B93608">
        <w:rPr>
          <w:rFonts w:eastAsia="Times New Roman" w:cs="Times New Roman"/>
          <w:sz w:val="24"/>
          <w:szCs w:val="24"/>
        </w:rPr>
        <w:t xml:space="preserve"> </w:t>
      </w:r>
      <w:r w:rsidRPr="00B93608">
        <w:rPr>
          <w:rFonts w:eastAsia="Times New Roman" w:cs="Times New Roman"/>
          <w:i/>
          <w:iCs/>
          <w:sz w:val="24"/>
          <w:szCs w:val="24"/>
        </w:rPr>
        <w:t>Learning and Individual Differences</w:t>
      </w:r>
      <w:r w:rsidRPr="00B93608">
        <w:rPr>
          <w:rFonts w:eastAsia="Times New Roman" w:cs="Times New Roman"/>
          <w:sz w:val="24"/>
          <w:szCs w:val="24"/>
        </w:rPr>
        <w:t>, 25,</w:t>
      </w:r>
      <w:r w:rsidRPr="00B93608">
        <w:rPr>
          <w:rFonts w:eastAsia="Times New Roman" w:cs="Times New Roman"/>
          <w:spacing w:val="-20"/>
          <w:sz w:val="24"/>
          <w:szCs w:val="24"/>
        </w:rPr>
        <w:t xml:space="preserve"> </w:t>
      </w:r>
      <w:r w:rsidRPr="00B93608">
        <w:rPr>
          <w:rFonts w:eastAsia="Times New Roman" w:cs="Times New Roman"/>
          <w:sz w:val="24"/>
          <w:szCs w:val="24"/>
        </w:rPr>
        <w:t>67-72.</w:t>
      </w:r>
    </w:p>
    <w:p w14:paraId="0C339F55" w14:textId="53C1A732" w:rsidR="00BD0510" w:rsidRPr="00B93608" w:rsidRDefault="00B27EB4" w:rsidP="00B93608">
      <w:pPr>
        <w:numPr>
          <w:ilvl w:val="0"/>
          <w:numId w:val="3"/>
        </w:numPr>
        <w:tabs>
          <w:tab w:val="left" w:pos="697"/>
          <w:tab w:val="left" w:pos="699"/>
        </w:tabs>
        <w:ind w:left="567" w:right="-3" w:hanging="425"/>
        <w:jc w:val="both"/>
        <w:rPr>
          <w:rFonts w:eastAsia="Times New Roman" w:cs="Times New Roman"/>
          <w:sz w:val="24"/>
          <w:szCs w:val="24"/>
        </w:rPr>
      </w:pPr>
      <w:r w:rsidRPr="00B93608">
        <w:rPr>
          <w:rFonts w:eastAsia="Times New Roman" w:cs="Times New Roman"/>
          <w:sz w:val="24"/>
          <w:szCs w:val="24"/>
        </w:rPr>
        <w:t xml:space="preserve">Lederman, N. G., Lederman, J. S., &amp; </w:t>
      </w:r>
      <w:proofErr w:type="spellStart"/>
      <w:r w:rsidRPr="00B93608">
        <w:rPr>
          <w:rFonts w:eastAsia="Times New Roman" w:cs="Times New Roman"/>
          <w:sz w:val="24"/>
          <w:szCs w:val="24"/>
        </w:rPr>
        <w:t>Antink</w:t>
      </w:r>
      <w:proofErr w:type="spellEnd"/>
      <w:r w:rsidRPr="00B93608">
        <w:rPr>
          <w:rFonts w:eastAsia="Times New Roman" w:cs="Times New Roman"/>
          <w:sz w:val="24"/>
          <w:szCs w:val="24"/>
        </w:rPr>
        <w:t xml:space="preserve">, A. 2013. Nature of science and scientific </w:t>
      </w:r>
      <w:r w:rsidRPr="00B93608">
        <w:rPr>
          <w:rFonts w:eastAsia="Times New Roman" w:cs="Times New Roman"/>
          <w:sz w:val="24"/>
          <w:szCs w:val="24"/>
        </w:rPr>
        <w:lastRenderedPageBreak/>
        <w:t>inquiry as contexts for the learning of science and achievement of scientific literacy. </w:t>
      </w:r>
      <w:r w:rsidRPr="00B93608">
        <w:rPr>
          <w:rFonts w:eastAsia="Times New Roman" w:cs="Times New Roman"/>
          <w:i/>
          <w:iCs/>
          <w:sz w:val="24"/>
          <w:szCs w:val="24"/>
        </w:rPr>
        <w:t>International Journal of Education in Mathematics, Science and Technology</w:t>
      </w:r>
      <w:r w:rsidRPr="00B93608">
        <w:rPr>
          <w:rFonts w:eastAsia="Times New Roman" w:cs="Times New Roman"/>
          <w:sz w:val="24"/>
          <w:szCs w:val="24"/>
        </w:rPr>
        <w:t>, </w:t>
      </w:r>
      <w:r w:rsidRPr="00B93608">
        <w:rPr>
          <w:rFonts w:eastAsia="Times New Roman" w:cs="Times New Roman"/>
          <w:i/>
          <w:iCs/>
          <w:sz w:val="24"/>
          <w:szCs w:val="24"/>
        </w:rPr>
        <w:t>1</w:t>
      </w:r>
      <w:r w:rsidRPr="00B93608">
        <w:rPr>
          <w:rFonts w:eastAsia="Times New Roman" w:cs="Times New Roman"/>
          <w:sz w:val="24"/>
          <w:szCs w:val="24"/>
        </w:rPr>
        <w:t xml:space="preserve">(3). </w:t>
      </w:r>
      <w:r w:rsidR="00BD0510" w:rsidRPr="00B93608">
        <w:rPr>
          <w:rFonts w:eastAsia="Times New Roman" w:cs="Times New Roman"/>
          <w:sz w:val="24"/>
          <w:szCs w:val="24"/>
        </w:rPr>
        <w:t xml:space="preserve">147. </w:t>
      </w:r>
      <w:hyperlink r:id="rId20">
        <w:r w:rsidR="00BD0510" w:rsidRPr="00B93608">
          <w:rPr>
            <w:rFonts w:eastAsia="Times New Roman" w:cs="Times New Roman"/>
            <w:sz w:val="24"/>
            <w:szCs w:val="24"/>
          </w:rPr>
          <w:t xml:space="preserve">http://files.eric.ed.gov/fulltext/ED543992.pdf. </w:t>
        </w:r>
      </w:hyperlink>
    </w:p>
    <w:p w14:paraId="33742605" w14:textId="75A77A80" w:rsidR="00BD0510" w:rsidRPr="00B93608" w:rsidRDefault="00BD0510" w:rsidP="00B93608">
      <w:pPr>
        <w:numPr>
          <w:ilvl w:val="0"/>
          <w:numId w:val="3"/>
        </w:numPr>
        <w:tabs>
          <w:tab w:val="left" w:pos="699"/>
        </w:tabs>
        <w:ind w:left="567" w:right="-3" w:hanging="425"/>
        <w:jc w:val="both"/>
        <w:rPr>
          <w:rFonts w:eastAsia="Times New Roman" w:cs="Times New Roman"/>
          <w:sz w:val="24"/>
          <w:szCs w:val="24"/>
        </w:rPr>
      </w:pPr>
      <w:r w:rsidRPr="00B93608">
        <w:rPr>
          <w:rFonts w:eastAsia="Times New Roman" w:cs="Times New Roman"/>
          <w:sz w:val="24"/>
          <w:szCs w:val="24"/>
        </w:rPr>
        <w:t xml:space="preserve">Selwyn, </w:t>
      </w:r>
      <w:r w:rsidR="001F0BA4" w:rsidRPr="00B93608">
        <w:rPr>
          <w:rFonts w:eastAsia="Times New Roman" w:cs="Times New Roman"/>
          <w:sz w:val="24"/>
          <w:szCs w:val="24"/>
        </w:rPr>
        <w:t>N</w:t>
      </w:r>
      <w:r w:rsidRPr="00B93608">
        <w:rPr>
          <w:rFonts w:eastAsia="Times New Roman" w:cs="Times New Roman"/>
          <w:sz w:val="24"/>
          <w:szCs w:val="24"/>
        </w:rPr>
        <w:t xml:space="preserve">. 2011. </w:t>
      </w:r>
      <w:r w:rsidRPr="00B93608">
        <w:rPr>
          <w:rFonts w:eastAsia="Times New Roman" w:cs="Times New Roman"/>
          <w:i/>
          <w:iCs/>
          <w:sz w:val="24"/>
          <w:szCs w:val="24"/>
        </w:rPr>
        <w:t xml:space="preserve">Education and Technology Key Issues and </w:t>
      </w:r>
      <w:proofErr w:type="spellStart"/>
      <w:r w:rsidRPr="00B93608">
        <w:rPr>
          <w:rFonts w:eastAsia="Times New Roman" w:cs="Times New Roman"/>
          <w:i/>
          <w:iCs/>
          <w:sz w:val="24"/>
          <w:szCs w:val="24"/>
        </w:rPr>
        <w:t>Debats</w:t>
      </w:r>
      <w:proofErr w:type="spellEnd"/>
      <w:r w:rsidRPr="00B93608">
        <w:rPr>
          <w:rFonts w:eastAsia="Times New Roman" w:cs="Times New Roman"/>
          <w:sz w:val="24"/>
          <w:szCs w:val="24"/>
        </w:rPr>
        <w:t xml:space="preserve">. India: </w:t>
      </w:r>
      <w:proofErr w:type="spellStart"/>
      <w:r w:rsidRPr="00B93608">
        <w:rPr>
          <w:rFonts w:eastAsia="Times New Roman" w:cs="Times New Roman"/>
          <w:sz w:val="24"/>
          <w:szCs w:val="24"/>
        </w:rPr>
        <w:t>Replika</w:t>
      </w:r>
      <w:proofErr w:type="spellEnd"/>
      <w:r w:rsidRPr="00B93608">
        <w:rPr>
          <w:rFonts w:eastAsia="Times New Roman" w:cs="Times New Roman"/>
          <w:sz w:val="24"/>
          <w:szCs w:val="24"/>
        </w:rPr>
        <w:t xml:space="preserve"> </w:t>
      </w:r>
      <w:r w:rsidR="001E1540" w:rsidRPr="00B93608">
        <w:rPr>
          <w:rFonts w:eastAsia="Times New Roman" w:cs="Times New Roman"/>
          <w:sz w:val="24"/>
          <w:szCs w:val="24"/>
        </w:rPr>
        <w:t>P</w:t>
      </w:r>
      <w:r w:rsidRPr="00B93608">
        <w:rPr>
          <w:rFonts w:eastAsia="Times New Roman" w:cs="Times New Roman"/>
          <w:sz w:val="24"/>
          <w:szCs w:val="24"/>
        </w:rPr>
        <w:t>ress Pvt Ltd.</w:t>
      </w:r>
    </w:p>
    <w:p w14:paraId="09E352C1" w14:textId="17B7B97B" w:rsidR="00BD0510" w:rsidRPr="00B93608" w:rsidRDefault="00BD0510" w:rsidP="00B93608">
      <w:pPr>
        <w:numPr>
          <w:ilvl w:val="0"/>
          <w:numId w:val="3"/>
        </w:numPr>
        <w:tabs>
          <w:tab w:val="left" w:pos="699"/>
        </w:tabs>
        <w:ind w:left="567" w:right="-3" w:hanging="425"/>
        <w:jc w:val="both"/>
        <w:rPr>
          <w:rFonts w:eastAsia="Times New Roman" w:cs="Times New Roman"/>
          <w:sz w:val="24"/>
          <w:szCs w:val="24"/>
        </w:rPr>
      </w:pPr>
      <w:proofErr w:type="spellStart"/>
      <w:r w:rsidRPr="00B93608">
        <w:rPr>
          <w:rFonts w:eastAsia="Times New Roman" w:cs="Times New Roman"/>
          <w:sz w:val="24"/>
          <w:szCs w:val="24"/>
        </w:rPr>
        <w:t>Sudjana</w:t>
      </w:r>
      <w:proofErr w:type="spellEnd"/>
      <w:r w:rsidRPr="00B93608">
        <w:rPr>
          <w:rFonts w:eastAsia="Times New Roman" w:cs="Times New Roman"/>
          <w:sz w:val="24"/>
          <w:szCs w:val="24"/>
        </w:rPr>
        <w:t xml:space="preserve">, N. 2005. </w:t>
      </w:r>
      <w:r w:rsidRPr="00B93608">
        <w:rPr>
          <w:rFonts w:eastAsia="Times New Roman" w:cs="Times New Roman"/>
          <w:i/>
          <w:sz w:val="24"/>
          <w:szCs w:val="24"/>
        </w:rPr>
        <w:t>Statisti</w:t>
      </w:r>
      <w:r w:rsidR="001F0BA4" w:rsidRPr="00B93608">
        <w:rPr>
          <w:rFonts w:eastAsia="Times New Roman" w:cs="Times New Roman"/>
          <w:i/>
          <w:sz w:val="24"/>
          <w:szCs w:val="24"/>
        </w:rPr>
        <w:t>cs Methods</w:t>
      </w:r>
      <w:r w:rsidRPr="00B93608">
        <w:rPr>
          <w:rFonts w:eastAsia="Times New Roman" w:cs="Times New Roman"/>
          <w:sz w:val="24"/>
          <w:szCs w:val="24"/>
        </w:rPr>
        <w:t xml:space="preserve">. </w:t>
      </w:r>
      <w:proofErr w:type="spellStart"/>
      <w:r w:rsidRPr="00B93608">
        <w:rPr>
          <w:rFonts w:eastAsia="Times New Roman" w:cs="Times New Roman"/>
          <w:sz w:val="24"/>
          <w:szCs w:val="24"/>
        </w:rPr>
        <w:t>Transito</w:t>
      </w:r>
      <w:proofErr w:type="spellEnd"/>
      <w:r w:rsidRPr="00B93608">
        <w:rPr>
          <w:rFonts w:eastAsia="Times New Roman" w:cs="Times New Roman"/>
          <w:sz w:val="24"/>
          <w:szCs w:val="24"/>
        </w:rPr>
        <w:t>.</w:t>
      </w:r>
      <w:r w:rsidRPr="00B93608">
        <w:rPr>
          <w:rFonts w:eastAsia="Times New Roman" w:cs="Times New Roman"/>
          <w:spacing w:val="-6"/>
          <w:sz w:val="24"/>
          <w:szCs w:val="24"/>
        </w:rPr>
        <w:t xml:space="preserve"> </w:t>
      </w:r>
      <w:r w:rsidRPr="00B93608">
        <w:rPr>
          <w:rFonts w:eastAsia="Times New Roman" w:cs="Times New Roman"/>
          <w:sz w:val="24"/>
          <w:szCs w:val="24"/>
        </w:rPr>
        <w:t>Bandung</w:t>
      </w:r>
    </w:p>
    <w:p w14:paraId="70EA6DC8" w14:textId="0DEFC2D9" w:rsidR="00BD0510" w:rsidRPr="00B93608" w:rsidRDefault="00BD0510" w:rsidP="00B93608">
      <w:pPr>
        <w:numPr>
          <w:ilvl w:val="0"/>
          <w:numId w:val="3"/>
        </w:numPr>
        <w:tabs>
          <w:tab w:val="left" w:pos="699"/>
        </w:tabs>
        <w:ind w:left="567" w:right="-3" w:hanging="425"/>
        <w:jc w:val="both"/>
        <w:rPr>
          <w:rFonts w:eastAsia="Times New Roman" w:cs="Times New Roman"/>
          <w:sz w:val="24"/>
          <w:szCs w:val="24"/>
        </w:rPr>
      </w:pPr>
      <w:r w:rsidRPr="00B93608">
        <w:rPr>
          <w:rFonts w:eastAsia="Times New Roman" w:cs="Times New Roman"/>
          <w:sz w:val="24"/>
          <w:szCs w:val="24"/>
        </w:rPr>
        <w:t>Tuan, H. L, Chin, C. C &amp; Shieh, S.H. 2005. The development</w:t>
      </w:r>
      <w:r w:rsidR="001E1540" w:rsidRPr="00B93608">
        <w:rPr>
          <w:rFonts w:eastAsia="Times New Roman" w:cs="Times New Roman"/>
          <w:sz w:val="24"/>
          <w:szCs w:val="24"/>
        </w:rPr>
        <w:t xml:space="preserve"> </w:t>
      </w:r>
      <w:r w:rsidRPr="00B93608">
        <w:rPr>
          <w:rFonts w:eastAsia="Times New Roman" w:cs="Times New Roman"/>
          <w:sz w:val="24"/>
          <w:szCs w:val="24"/>
        </w:rPr>
        <w:t xml:space="preserve">of a questionnaire to measure students’ motivation towards science learning. </w:t>
      </w:r>
      <w:r w:rsidRPr="00B93608">
        <w:rPr>
          <w:rFonts w:eastAsia="Times New Roman" w:cs="Times New Roman"/>
          <w:i/>
          <w:iCs/>
          <w:sz w:val="24"/>
          <w:szCs w:val="24"/>
        </w:rPr>
        <w:t>International Journal o</w:t>
      </w:r>
      <w:r w:rsidR="001E1540" w:rsidRPr="00B93608">
        <w:rPr>
          <w:rFonts w:eastAsia="Times New Roman" w:cs="Times New Roman"/>
          <w:i/>
          <w:iCs/>
          <w:sz w:val="24"/>
          <w:szCs w:val="24"/>
        </w:rPr>
        <w:t>f</w:t>
      </w:r>
      <w:r w:rsidRPr="00B93608">
        <w:rPr>
          <w:rFonts w:eastAsia="Times New Roman" w:cs="Times New Roman"/>
          <w:i/>
          <w:iCs/>
          <w:sz w:val="24"/>
          <w:szCs w:val="24"/>
        </w:rPr>
        <w:t xml:space="preserve"> Science Education</w:t>
      </w:r>
      <w:r w:rsidRPr="00B93608">
        <w:rPr>
          <w:rFonts w:eastAsia="Times New Roman" w:cs="Times New Roman"/>
          <w:sz w:val="24"/>
          <w:szCs w:val="24"/>
        </w:rPr>
        <w:t>, 27(6),</w:t>
      </w:r>
      <w:r w:rsidRPr="00B93608">
        <w:rPr>
          <w:rFonts w:eastAsia="Times New Roman" w:cs="Times New Roman"/>
          <w:spacing w:val="-1"/>
          <w:sz w:val="24"/>
          <w:szCs w:val="24"/>
        </w:rPr>
        <w:t xml:space="preserve"> </w:t>
      </w:r>
      <w:r w:rsidRPr="00B93608">
        <w:rPr>
          <w:rFonts w:eastAsia="Times New Roman" w:cs="Times New Roman"/>
          <w:sz w:val="24"/>
          <w:szCs w:val="24"/>
        </w:rPr>
        <w:t>639-654</w:t>
      </w:r>
    </w:p>
    <w:p w14:paraId="6C829048" w14:textId="77777777" w:rsidR="00BD0510" w:rsidRPr="00B93608" w:rsidRDefault="00BD0510" w:rsidP="00B93608">
      <w:pPr>
        <w:numPr>
          <w:ilvl w:val="0"/>
          <w:numId w:val="3"/>
        </w:numPr>
        <w:tabs>
          <w:tab w:val="left" w:pos="699"/>
        </w:tabs>
        <w:ind w:left="567" w:right="-3" w:hanging="425"/>
        <w:jc w:val="both"/>
        <w:rPr>
          <w:rFonts w:eastAsia="Times New Roman" w:cs="Times New Roman"/>
          <w:sz w:val="24"/>
          <w:szCs w:val="24"/>
        </w:rPr>
      </w:pPr>
      <w:r w:rsidRPr="00B93608">
        <w:rPr>
          <w:rFonts w:eastAsia="Times New Roman" w:cs="Times New Roman"/>
          <w:sz w:val="24"/>
          <w:szCs w:val="24"/>
        </w:rPr>
        <w:t xml:space="preserve">Van </w:t>
      </w:r>
      <w:proofErr w:type="spellStart"/>
      <w:r w:rsidRPr="00B93608">
        <w:rPr>
          <w:rFonts w:eastAsia="Times New Roman" w:cs="Times New Roman"/>
          <w:sz w:val="24"/>
          <w:szCs w:val="24"/>
        </w:rPr>
        <w:t>Dinther</w:t>
      </w:r>
      <w:proofErr w:type="spellEnd"/>
      <w:r w:rsidRPr="00B93608">
        <w:rPr>
          <w:rFonts w:eastAsia="Times New Roman" w:cs="Times New Roman"/>
          <w:sz w:val="24"/>
          <w:szCs w:val="24"/>
        </w:rPr>
        <w:t xml:space="preserve">, M., </w:t>
      </w:r>
      <w:proofErr w:type="spellStart"/>
      <w:r w:rsidRPr="00B93608">
        <w:rPr>
          <w:rFonts w:eastAsia="Times New Roman" w:cs="Times New Roman"/>
          <w:sz w:val="24"/>
          <w:szCs w:val="24"/>
        </w:rPr>
        <w:t>Dochy</w:t>
      </w:r>
      <w:proofErr w:type="spellEnd"/>
      <w:r w:rsidRPr="00B93608">
        <w:rPr>
          <w:rFonts w:eastAsia="Times New Roman" w:cs="Times New Roman"/>
          <w:sz w:val="24"/>
          <w:szCs w:val="24"/>
        </w:rPr>
        <w:t xml:space="preserve">, F., &amp; </w:t>
      </w:r>
      <w:proofErr w:type="spellStart"/>
      <w:r w:rsidRPr="00B93608">
        <w:rPr>
          <w:rFonts w:eastAsia="Times New Roman" w:cs="Times New Roman"/>
          <w:sz w:val="24"/>
          <w:szCs w:val="24"/>
        </w:rPr>
        <w:t>Segers</w:t>
      </w:r>
      <w:proofErr w:type="spellEnd"/>
      <w:r w:rsidRPr="00B93608">
        <w:rPr>
          <w:rFonts w:eastAsia="Times New Roman" w:cs="Times New Roman"/>
          <w:sz w:val="24"/>
          <w:szCs w:val="24"/>
        </w:rPr>
        <w:t xml:space="preserve">, M. 2011. Factors affecting students’ self-efficacy in higher education. </w:t>
      </w:r>
      <w:r w:rsidRPr="00B93608">
        <w:rPr>
          <w:rFonts w:eastAsia="Times New Roman" w:cs="Times New Roman"/>
          <w:i/>
          <w:sz w:val="24"/>
          <w:szCs w:val="24"/>
        </w:rPr>
        <w:t>Educational Research Review</w:t>
      </w:r>
      <w:r w:rsidRPr="00B93608">
        <w:rPr>
          <w:rFonts w:eastAsia="Times New Roman" w:cs="Times New Roman"/>
          <w:sz w:val="24"/>
          <w:szCs w:val="24"/>
        </w:rPr>
        <w:t>, 6(2),</w:t>
      </w:r>
      <w:r w:rsidRPr="00B93608">
        <w:rPr>
          <w:rFonts w:eastAsia="Times New Roman" w:cs="Times New Roman"/>
          <w:spacing w:val="-4"/>
          <w:sz w:val="24"/>
          <w:szCs w:val="24"/>
        </w:rPr>
        <w:t xml:space="preserve"> </w:t>
      </w:r>
      <w:r w:rsidRPr="00B93608">
        <w:rPr>
          <w:rFonts w:eastAsia="Times New Roman" w:cs="Times New Roman"/>
          <w:sz w:val="24"/>
          <w:szCs w:val="24"/>
        </w:rPr>
        <w:t>95-108</w:t>
      </w:r>
    </w:p>
    <w:p w14:paraId="67E61975" w14:textId="417A0B50" w:rsidR="00BD0510" w:rsidRPr="00B93608" w:rsidRDefault="00BD0510" w:rsidP="00B93608">
      <w:pPr>
        <w:numPr>
          <w:ilvl w:val="0"/>
          <w:numId w:val="3"/>
        </w:numPr>
        <w:tabs>
          <w:tab w:val="left" w:pos="699"/>
        </w:tabs>
        <w:ind w:left="567" w:right="-3" w:hanging="425"/>
        <w:jc w:val="both"/>
        <w:rPr>
          <w:rFonts w:eastAsia="Times New Roman" w:cs="Times New Roman"/>
          <w:sz w:val="24"/>
          <w:szCs w:val="24"/>
        </w:rPr>
      </w:pPr>
      <w:proofErr w:type="spellStart"/>
      <w:r w:rsidRPr="00B93608">
        <w:rPr>
          <w:rFonts w:eastAsia="Times New Roman" w:cs="Times New Roman"/>
          <w:sz w:val="24"/>
          <w:szCs w:val="24"/>
        </w:rPr>
        <w:t>Yusrizal</w:t>
      </w:r>
      <w:proofErr w:type="spellEnd"/>
      <w:r w:rsidRPr="00B93608">
        <w:rPr>
          <w:rFonts w:eastAsia="Times New Roman" w:cs="Times New Roman"/>
          <w:sz w:val="24"/>
          <w:szCs w:val="24"/>
        </w:rPr>
        <w:t xml:space="preserve">. 2008. </w:t>
      </w:r>
      <w:r w:rsidR="001E1540" w:rsidRPr="00B93608">
        <w:rPr>
          <w:rFonts w:eastAsia="Times New Roman" w:cs="Times New Roman"/>
          <w:i/>
          <w:sz w:val="24"/>
          <w:szCs w:val="24"/>
        </w:rPr>
        <w:t>The use of multimedia in learning to improve student learning outcomes</w:t>
      </w:r>
      <w:r w:rsidRPr="00B93608">
        <w:rPr>
          <w:rFonts w:eastAsia="Times New Roman" w:cs="Times New Roman"/>
          <w:i/>
          <w:sz w:val="24"/>
          <w:szCs w:val="24"/>
        </w:rPr>
        <w:t xml:space="preserve">. </w:t>
      </w:r>
      <w:r w:rsidRPr="00B93608">
        <w:rPr>
          <w:rFonts w:eastAsia="Times New Roman" w:cs="Times New Roman"/>
          <w:sz w:val="24"/>
          <w:szCs w:val="24"/>
        </w:rPr>
        <w:t>T</w:t>
      </w:r>
      <w:r w:rsidR="001E1540" w:rsidRPr="00B93608">
        <w:rPr>
          <w:rFonts w:eastAsia="Times New Roman" w:cs="Times New Roman"/>
          <w:sz w:val="24"/>
          <w:szCs w:val="24"/>
        </w:rPr>
        <w:t>h</w:t>
      </w:r>
      <w:r w:rsidRPr="00B93608">
        <w:rPr>
          <w:rFonts w:eastAsia="Times New Roman" w:cs="Times New Roman"/>
          <w:sz w:val="24"/>
          <w:szCs w:val="24"/>
        </w:rPr>
        <w:t>esis</w:t>
      </w:r>
      <w:r w:rsidR="001E1540" w:rsidRPr="00B93608">
        <w:rPr>
          <w:rFonts w:eastAsia="Times New Roman" w:cs="Times New Roman"/>
          <w:sz w:val="24"/>
          <w:szCs w:val="24"/>
        </w:rPr>
        <w:t>. Unpublished</w:t>
      </w:r>
    </w:p>
    <w:p w14:paraId="6A340C84" w14:textId="69D107D5" w:rsidR="00BD0510" w:rsidRPr="00703780" w:rsidRDefault="00BD0510" w:rsidP="00703780">
      <w:pPr>
        <w:pStyle w:val="Heading1"/>
        <w:spacing w:before="0"/>
        <w:ind w:right="991"/>
      </w:pPr>
    </w:p>
    <w:p w14:paraId="13265517" w14:textId="77777777" w:rsidR="00BD0510" w:rsidRPr="00703780" w:rsidRDefault="00BD0510" w:rsidP="00703780">
      <w:pPr>
        <w:pStyle w:val="Heading1"/>
        <w:spacing w:before="0"/>
        <w:ind w:right="991"/>
      </w:pPr>
    </w:p>
    <w:p w14:paraId="1EF8F593" w14:textId="77777777" w:rsidR="009A06C2" w:rsidRPr="00703780" w:rsidRDefault="00E82FA0" w:rsidP="00703780">
      <w:pPr>
        <w:ind w:left="1080" w:right="1526"/>
        <w:jc w:val="center"/>
        <w:rPr>
          <w:b/>
          <w:sz w:val="28"/>
        </w:rPr>
      </w:pPr>
      <w:hyperlink r:id="rId21" w:history="1">
        <w:r w:rsidR="00DD13D9" w:rsidRPr="00703780">
          <w:rPr>
            <w:rStyle w:val="Hyperlink"/>
            <w:b/>
            <w:sz w:val="28"/>
          </w:rPr>
          <w:t>http://</w:t>
        </w:r>
        <w:proofErr w:type="spellStart"/>
        <w:r w:rsidR="00DD13D9" w:rsidRPr="00703780">
          <w:rPr>
            <w:rStyle w:val="Hyperlink"/>
            <w:b/>
            <w:sz w:val="28"/>
            <w:lang w:val="id-ID"/>
          </w:rPr>
          <w:t>jurnalnasional</w:t>
        </w:r>
        <w:proofErr w:type="spellEnd"/>
        <w:r w:rsidR="00DD13D9" w:rsidRPr="00703780">
          <w:rPr>
            <w:rStyle w:val="Hyperlink"/>
            <w:b/>
            <w:sz w:val="28"/>
          </w:rPr>
          <w:t>.</w:t>
        </w:r>
        <w:proofErr w:type="spellStart"/>
        <w:r w:rsidR="00DD13D9" w:rsidRPr="00703780">
          <w:rPr>
            <w:rStyle w:val="Hyperlink"/>
            <w:b/>
            <w:sz w:val="28"/>
            <w:lang w:val="id-ID"/>
          </w:rPr>
          <w:t>ump</w:t>
        </w:r>
        <w:proofErr w:type="spellEnd"/>
        <w:r w:rsidR="00DD13D9" w:rsidRPr="00703780">
          <w:rPr>
            <w:rStyle w:val="Hyperlink"/>
            <w:b/>
            <w:sz w:val="28"/>
            <w:lang w:val="id-ID"/>
          </w:rPr>
          <w:t>/</w:t>
        </w:r>
        <w:proofErr w:type="spellStart"/>
        <w:r w:rsidR="00DD13D9" w:rsidRPr="00703780">
          <w:rPr>
            <w:rStyle w:val="Hyperlink"/>
            <w:b/>
            <w:sz w:val="28"/>
            <w:lang w:val="id-ID"/>
          </w:rPr>
          <w:t>index.php</w:t>
        </w:r>
        <w:proofErr w:type="spellEnd"/>
        <w:r w:rsidR="00DD13D9" w:rsidRPr="00703780">
          <w:rPr>
            <w:rStyle w:val="Hyperlink"/>
            <w:b/>
            <w:sz w:val="28"/>
            <w:lang w:val="id-ID"/>
          </w:rPr>
          <w:t>/dinamika</w:t>
        </w:r>
      </w:hyperlink>
    </w:p>
    <w:sectPr w:rsidR="009A06C2" w:rsidRPr="00703780" w:rsidSect="003F3934">
      <w:headerReference w:type="even" r:id="rId22"/>
      <w:headerReference w:type="default" r:id="rId23"/>
      <w:footerReference w:type="even" r:id="rId24"/>
      <w:footerReference w:type="default" r:id="rId25"/>
      <w:headerReference w:type="first" r:id="rId26"/>
      <w:footerReference w:type="first" r:id="rId27"/>
      <w:type w:val="continuous"/>
      <w:pgSz w:w="11904" w:h="16836"/>
      <w:pgMar w:top="1418" w:right="1134" w:bottom="1418" w:left="1134" w:header="1262" w:footer="109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76006F" w14:textId="77777777" w:rsidR="00E82FA0" w:rsidRDefault="00E82FA0">
      <w:r>
        <w:separator/>
      </w:r>
    </w:p>
  </w:endnote>
  <w:endnote w:type="continuationSeparator" w:id="0">
    <w:p w14:paraId="36F1E151" w14:textId="77777777" w:rsidR="00E82FA0" w:rsidRDefault="00E82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egoe UI">
    <w:altName w:val="Sylfaen"/>
    <w:panose1 w:val="020B0604020202020204"/>
    <w:charset w:val="00"/>
    <w:family w:val="swiss"/>
    <w:pitch w:val="variable"/>
    <w:sig w:usb0="E4002EFF" w:usb1="C000E47F" w:usb2="00000009" w:usb3="00000000" w:csb0="000001FF" w:csb1="00000000"/>
  </w:font>
  <w:font w:name="Sabon">
    <w:altName w:val="Calibri"/>
    <w:panose1 w:val="020B060402020202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 w:name="Segoe UI Historic">
    <w:panose1 w:val="020B0502040204020203"/>
    <w:charset w:val="00"/>
    <w:family w:val="swiss"/>
    <w:pitch w:val="variable"/>
    <w:sig w:usb0="800001EF" w:usb1="02000002" w:usb2="0060C080" w:usb3="00000000" w:csb0="00000001" w:csb1="00000000"/>
  </w:font>
  <w:font w:name="Apple Color Emoji">
    <w:panose1 w:val="00000000000000000000"/>
    <w:charset w:val="00"/>
    <w:family w:val="auto"/>
    <w:pitch w:val="variable"/>
    <w:sig w:usb0="00000003" w:usb1="18000000" w:usb2="14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9524434"/>
      <w:docPartObj>
        <w:docPartGallery w:val="Page Numbers (Top of Page)"/>
        <w:docPartUnique/>
      </w:docPartObj>
    </w:sdtPr>
    <w:sdtContent>
      <w:p w14:paraId="3A82AD80" w14:textId="1A2879D1" w:rsidR="002A698A" w:rsidRPr="004B0CD9" w:rsidRDefault="002A698A" w:rsidP="002A698A">
        <w:pPr>
          <w:pStyle w:val="Footer"/>
          <w:ind w:left="142"/>
        </w:pPr>
        <w:r w:rsidRPr="004B0CD9">
          <w:t xml:space="preserve">Page </w:t>
        </w:r>
        <w:r w:rsidRPr="004B0CD9">
          <w:rPr>
            <w:b/>
            <w:bCs/>
          </w:rPr>
          <w:fldChar w:fldCharType="begin"/>
        </w:r>
        <w:r w:rsidRPr="004B0CD9">
          <w:rPr>
            <w:b/>
            <w:bCs/>
          </w:rPr>
          <w:instrText xml:space="preserve"> PAGE </w:instrText>
        </w:r>
        <w:r w:rsidRPr="004B0CD9">
          <w:rPr>
            <w:b/>
            <w:bCs/>
          </w:rPr>
          <w:fldChar w:fldCharType="separate"/>
        </w:r>
        <w:r w:rsidRPr="004B0CD9">
          <w:rPr>
            <w:b/>
            <w:bCs/>
          </w:rPr>
          <w:t>4</w:t>
        </w:r>
        <w:r w:rsidRPr="004B0CD9">
          <w:rPr>
            <w:b/>
            <w:bCs/>
          </w:rPr>
          <w:fldChar w:fldCharType="end"/>
        </w:r>
        <w:r w:rsidRPr="004B0CD9">
          <w:t xml:space="preserve"> of </w:t>
        </w:r>
        <w:r w:rsidRPr="004B0CD9">
          <w:rPr>
            <w:b/>
            <w:bCs/>
          </w:rPr>
          <w:fldChar w:fldCharType="begin"/>
        </w:r>
        <w:r w:rsidRPr="004B0CD9">
          <w:rPr>
            <w:b/>
            <w:bCs/>
          </w:rPr>
          <w:instrText xml:space="preserve"> NUMPAGES  </w:instrText>
        </w:r>
        <w:r w:rsidRPr="004B0CD9">
          <w:rPr>
            <w:b/>
            <w:bCs/>
          </w:rPr>
          <w:fldChar w:fldCharType="separate"/>
        </w:r>
        <w:r w:rsidRPr="004B0CD9">
          <w:rPr>
            <w:b/>
            <w:bCs/>
          </w:rPr>
          <w:t>6</w:t>
        </w:r>
        <w:r w:rsidRPr="004B0CD9">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831EAC" w14:textId="72CB2153" w:rsidR="001C4598" w:rsidRPr="004B0CD9" w:rsidRDefault="001C4598" w:rsidP="002A698A">
    <w:pPr>
      <w:pStyle w:val="Footer"/>
      <w:ind w:left="142"/>
      <w:jc w:val="right"/>
    </w:pPr>
    <w:bookmarkStart w:id="7" w:name="_GoBack"/>
    <w:r w:rsidRPr="004B0CD9">
      <w:rPr>
        <w:rFonts w:ascii="Segoe UI Historic" w:hAnsi="Segoe UI Historic" w:cs="Segoe UI Historic"/>
      </w:rPr>
      <w:t xml:space="preserve"> </w:t>
    </w:r>
    <w:sdt>
      <w:sdtPr>
        <w:id w:val="1001089115"/>
        <w:docPartObj>
          <w:docPartGallery w:val="Page Numbers (Top of Page)"/>
          <w:docPartUnique/>
        </w:docPartObj>
      </w:sdtPr>
      <w:sdtContent>
        <w:r w:rsidR="002A698A" w:rsidRPr="004B0CD9">
          <w:t xml:space="preserve">Page </w:t>
        </w:r>
        <w:r w:rsidR="002A698A" w:rsidRPr="004B0CD9">
          <w:rPr>
            <w:b/>
            <w:bCs/>
          </w:rPr>
          <w:fldChar w:fldCharType="begin"/>
        </w:r>
        <w:r w:rsidR="002A698A" w:rsidRPr="004B0CD9">
          <w:rPr>
            <w:b/>
            <w:bCs/>
          </w:rPr>
          <w:instrText xml:space="preserve"> PAGE </w:instrText>
        </w:r>
        <w:r w:rsidR="002A698A" w:rsidRPr="004B0CD9">
          <w:rPr>
            <w:b/>
            <w:bCs/>
          </w:rPr>
          <w:fldChar w:fldCharType="separate"/>
        </w:r>
        <w:r w:rsidR="002A698A" w:rsidRPr="004B0CD9">
          <w:rPr>
            <w:b/>
            <w:bCs/>
          </w:rPr>
          <w:t>4</w:t>
        </w:r>
        <w:r w:rsidR="002A698A" w:rsidRPr="004B0CD9">
          <w:rPr>
            <w:b/>
            <w:bCs/>
          </w:rPr>
          <w:fldChar w:fldCharType="end"/>
        </w:r>
        <w:r w:rsidR="002A698A" w:rsidRPr="004B0CD9">
          <w:t xml:space="preserve"> of </w:t>
        </w:r>
        <w:r w:rsidR="002A698A" w:rsidRPr="004B0CD9">
          <w:rPr>
            <w:b/>
            <w:bCs/>
          </w:rPr>
          <w:fldChar w:fldCharType="begin"/>
        </w:r>
        <w:r w:rsidR="002A698A" w:rsidRPr="004B0CD9">
          <w:rPr>
            <w:b/>
            <w:bCs/>
          </w:rPr>
          <w:instrText xml:space="preserve"> NUMPAGES  </w:instrText>
        </w:r>
        <w:r w:rsidR="002A698A" w:rsidRPr="004B0CD9">
          <w:rPr>
            <w:b/>
            <w:bCs/>
          </w:rPr>
          <w:fldChar w:fldCharType="separate"/>
        </w:r>
        <w:r w:rsidR="002A698A" w:rsidRPr="004B0CD9">
          <w:rPr>
            <w:b/>
            <w:bCs/>
          </w:rPr>
          <w:t>6</w:t>
        </w:r>
        <w:r w:rsidR="002A698A" w:rsidRPr="004B0CD9">
          <w:rPr>
            <w:b/>
            <w:bCs/>
          </w:rPr>
          <w:fldChar w:fldCharType="end"/>
        </w:r>
      </w:sdtContent>
    </w:sdt>
    <w:bookmarkEnd w:id="7"/>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945EE3" w14:textId="52273D8F" w:rsidR="00EA1EC9" w:rsidRPr="00EA1EC9" w:rsidRDefault="00EA1EC9" w:rsidP="00EA1EC9">
    <w:pPr>
      <w:spacing w:line="209" w:lineRule="exact"/>
      <w:ind w:left="360" w:right="-309"/>
      <w:rPr>
        <w:rFonts w:ascii="Segoe UI" w:hAnsi="Segoe UI"/>
        <w:sz w:val="18"/>
      </w:rPr>
    </w:pPr>
    <w:r w:rsidRPr="00FE58CC">
      <w:rPr>
        <w:rFonts w:ascii="Segoe UI" w:hAnsi="Segoe UI"/>
        <w:b/>
        <w:sz w:val="18"/>
      </w:rPr>
      <w:t xml:space="preserve">© 2019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r>
      <w:rPr>
        <w:rFonts w:ascii="Segoe UI" w:hAnsi="Segoe UI"/>
        <w:sz w:val="18"/>
      </w:rPr>
      <w:t xml:space="preserve"> </w:t>
    </w:r>
    <w:r w:rsidRPr="00FE58CC">
      <w:rPr>
        <w:rFonts w:ascii="Segoe UI"/>
        <w:sz w:val="18"/>
        <w:szCs w:val="18"/>
      </w:rPr>
      <w:t>terms and conditions of the Creative Commons Attribution Licen</w:t>
    </w:r>
    <w:hyperlink r:id="rId1" w:history="1">
      <w:r w:rsidR="00B8262C" w:rsidRPr="00D601FA">
        <w:rPr>
          <w:rStyle w:val="Hyperlink"/>
          <w:rFonts w:ascii="Segoe UI"/>
          <w:sz w:val="18"/>
          <w:szCs w:val="18"/>
        </w:rPr>
        <w:t>se http://creativecommons.org/licenses/by/4.0/</w:t>
      </w:r>
    </w:hyperlink>
    <w:r w:rsidRPr="00EA1EC9">
      <w:rPr>
        <w:rFonts w:ascii="Segoe UI"/>
        <w:color w:val="0070C0"/>
        <w:sz w:val="18"/>
        <w:szCs w:val="18"/>
      </w:rPr>
      <w:t>).</w:t>
    </w:r>
    <w:r w:rsidRPr="00FE58CC">
      <w:rPr>
        <w:rFonts w:ascii="Segoe UI"/>
        <w:sz w:val="18"/>
        <w:szCs w:val="18"/>
      </w:rPr>
      <w:t xml:space="preserve"> </w:t>
    </w:r>
    <w:r>
      <w:rPr>
        <w:rFonts w:ascii="Segoe UI"/>
        <w:sz w:val="18"/>
        <w:szCs w:val="18"/>
      </w:rPr>
      <w:t xml:space="preserve"> </w:t>
    </w:r>
  </w:p>
  <w:p w14:paraId="700EE488" w14:textId="722DDCAB" w:rsidR="00EA1EC9" w:rsidRPr="00EA1EC9" w:rsidRDefault="00EA1EC9" w:rsidP="00EA1EC9">
    <w:pPr>
      <w:pStyle w:val="Footer"/>
      <w:rPr>
        <w:u w:val="single"/>
      </w:rPr>
    </w:pPr>
    <w:r w:rsidRPr="00FE58CC">
      <w:rPr>
        <w:noProof/>
        <w:sz w:val="18"/>
        <w:szCs w:val="18"/>
        <w:lang w:bidi="ar-SA"/>
      </w:rPr>
      <w:drawing>
        <wp:anchor distT="0" distB="0" distL="0" distR="0" simplePos="0" relativeHeight="251672576" behindDoc="1" locked="0" layoutInCell="1" allowOverlap="1" wp14:anchorId="20313D3B" wp14:editId="6D35AD13">
          <wp:simplePos x="0" y="0"/>
          <wp:positionH relativeFrom="page">
            <wp:posOffset>1060625</wp:posOffset>
          </wp:positionH>
          <wp:positionV relativeFrom="paragraph">
            <wp:posOffset>59508</wp:posOffset>
          </wp:positionV>
          <wp:extent cx="126365" cy="99060"/>
          <wp:effectExtent l="0" t="0" r="6985" b="0"/>
          <wp:wrapNone/>
          <wp:docPr id="1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365" cy="9906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hyperlink r:id="rId3">
      <w:r w:rsidRPr="00EA1EC9">
        <w:rPr>
          <w:rStyle w:val="Hyperlink"/>
        </w:rPr>
        <w:t>trihastutiwibowo@gmail.com</w:t>
      </w:r>
    </w:hyperlink>
  </w:p>
  <w:p w14:paraId="7CC9537A" w14:textId="06623038" w:rsidR="00EA1EC9" w:rsidRDefault="00EA1EC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00318798"/>
      <w:docPartObj>
        <w:docPartGallery w:val="Page Numbers (Bottom of Page)"/>
        <w:docPartUnique/>
      </w:docPartObj>
    </w:sdtPr>
    <w:sdtEndPr/>
    <w:sdtContent>
      <w:sdt>
        <w:sdtPr>
          <w:id w:val="98381352"/>
          <w:docPartObj>
            <w:docPartGallery w:val="Page Numbers (Top of Page)"/>
            <w:docPartUnique/>
          </w:docPartObj>
        </w:sdtPr>
        <w:sdtEndPr/>
        <w:sdtContent>
          <w:p w14:paraId="47176C96" w14:textId="5B7F2AE2" w:rsidR="00EA1EC9" w:rsidRPr="002A698A" w:rsidRDefault="00EA1EC9" w:rsidP="002A698A">
            <w:pPr>
              <w:pStyle w:val="Footer"/>
              <w:ind w:left="142"/>
              <w:rPr>
                <w:b/>
                <w:bCs/>
                <w:sz w:val="24"/>
                <w:szCs w:val="24"/>
              </w:rP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6</w:t>
            </w:r>
            <w:r>
              <w:rPr>
                <w:b/>
                <w:bCs/>
                <w:sz w:val="24"/>
                <w:szCs w:val="24"/>
              </w:rPr>
              <w:fldChar w:fldCharType="end"/>
            </w:r>
          </w:p>
        </w:sdtContent>
      </w:sdt>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77303666"/>
      <w:docPartObj>
        <w:docPartGallery w:val="Page Numbers (Top of Page)"/>
        <w:docPartUnique/>
      </w:docPartObj>
    </w:sdtPr>
    <w:sdtContent>
      <w:p w14:paraId="40319EB5" w14:textId="189A3991" w:rsidR="00EA1EC9" w:rsidRPr="002A698A" w:rsidRDefault="002A698A" w:rsidP="002A698A">
        <w:pPr>
          <w:pStyle w:val="Footer"/>
          <w:ind w:left="142"/>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6</w:t>
        </w:r>
        <w:r>
          <w:rPr>
            <w:b/>
            <w:bCs/>
            <w:sz w:val="24"/>
            <w:szCs w:val="24"/>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06173" w14:textId="616B5BEE" w:rsidR="00EA1EC9" w:rsidRDefault="00EA1EC9" w:rsidP="00EA1EC9">
    <w:pPr>
      <w:ind w:left="284" w:right="-1"/>
      <w:rPr>
        <w:rFonts w:ascii="Segoe UI"/>
        <w:sz w:val="18"/>
        <w:szCs w:val="18"/>
      </w:rPr>
    </w:pPr>
    <w:r>
      <w:rPr>
        <w:rFonts w:ascii="Segoe UI"/>
        <w:sz w:val="18"/>
        <w:szCs w:val="18"/>
      </w:rPr>
      <w:t xml:space="preserve"> </w:t>
    </w:r>
  </w:p>
  <w:p w14:paraId="27537616" w14:textId="2BE0C234" w:rsidR="00EA1EC9" w:rsidRPr="005B3525" w:rsidRDefault="00EA1EC9" w:rsidP="00EA1EC9">
    <w:pPr>
      <w:ind w:left="284" w:right="-1"/>
      <w:rPr>
        <w:rFonts w:ascii="Segoe UI"/>
        <w:sz w:val="18"/>
        <w:szCs w:val="18"/>
      </w:rPr>
    </w:pPr>
    <w:r>
      <w:rPr>
        <w:rFonts w:ascii="Segoe UI"/>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BAC83" w14:textId="77777777" w:rsidR="00E82FA0" w:rsidRDefault="00E82FA0">
      <w:bookmarkStart w:id="0" w:name="_Hlk54254959"/>
      <w:bookmarkEnd w:id="0"/>
      <w:r>
        <w:separator/>
      </w:r>
    </w:p>
  </w:footnote>
  <w:footnote w:type="continuationSeparator" w:id="0">
    <w:p w14:paraId="30B39E58" w14:textId="77777777" w:rsidR="00E82FA0" w:rsidRDefault="00E82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1297A2" w14:textId="77777777" w:rsidR="001C4598" w:rsidRDefault="001C4598">
    <w:pPr>
      <w:pStyle w:val="Header"/>
    </w:pPr>
  </w:p>
  <w:p w14:paraId="3BA4B546" w14:textId="4BFDA11F" w:rsidR="00EA1EC9" w:rsidRPr="00703780" w:rsidRDefault="001C4598">
    <w:pPr>
      <w:pStyle w:val="Header"/>
      <w:rPr>
        <w:sz w:val="18"/>
        <w:szCs w:val="18"/>
      </w:rPr>
    </w:pPr>
    <w:r w:rsidRPr="00703780">
      <w:rPr>
        <w:sz w:val="18"/>
        <w:szCs w:val="18"/>
      </w:rPr>
      <w:t>TH Wibowo</w:t>
    </w:r>
    <w:r w:rsidR="00B93608">
      <w:rPr>
        <w:sz w:val="18"/>
        <w:szCs w:val="18"/>
      </w:rPr>
      <w:t xml:space="preserve">, </w:t>
    </w:r>
    <w:proofErr w:type="spellStart"/>
    <w:r w:rsidR="00B93608">
      <w:rPr>
        <w:sz w:val="18"/>
        <w:szCs w:val="18"/>
      </w:rPr>
      <w:t>Sunyono</w:t>
    </w:r>
    <w:proofErr w:type="spellEnd"/>
    <w:r w:rsidR="00B93608">
      <w:rPr>
        <w:sz w:val="18"/>
        <w:szCs w:val="18"/>
      </w:rPr>
      <w:t xml:space="preserve"> &amp; RB. </w:t>
    </w:r>
    <w:proofErr w:type="spellStart"/>
    <w:r w:rsidR="00B93608">
      <w:rPr>
        <w:sz w:val="18"/>
        <w:szCs w:val="18"/>
      </w:rPr>
      <w:t>Rudibyani</w:t>
    </w:r>
    <w:proofErr w:type="spellEnd"/>
    <w:r w:rsidRPr="00703780">
      <w:rPr>
        <w:sz w:val="18"/>
        <w:szCs w:val="18"/>
      </w:rPr>
      <w:t>/</w:t>
    </w:r>
    <w:r w:rsidRPr="00703780">
      <w:rPr>
        <w:rFonts w:ascii="Segoe UI"/>
        <w:iCs/>
        <w:sz w:val="18"/>
        <w:szCs w:val="18"/>
      </w:rPr>
      <w:t xml:space="preserve"> </w:t>
    </w:r>
    <w:r w:rsidRPr="00703780">
      <w:rPr>
        <w:iCs/>
        <w:sz w:val="18"/>
        <w:szCs w:val="18"/>
      </w:rPr>
      <w:t>science literacy, self-efficacy, multimedia</w:t>
    </w:r>
    <w:r w:rsidR="00B93608" w:rsidRPr="00703780">
      <w:rPr>
        <w:noProof/>
        <w:sz w:val="2"/>
        <w:lang w:bidi="ar-SA"/>
      </w:rPr>
      <mc:AlternateContent>
        <mc:Choice Requires="wpg">
          <w:drawing>
            <wp:inline distT="0" distB="0" distL="0" distR="0" wp14:anchorId="5C1AEE2A" wp14:editId="102F9B2D">
              <wp:extent cx="5797550" cy="9525"/>
              <wp:effectExtent l="8890" t="1270" r="13335" b="8255"/>
              <wp:docPr id="7"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9525"/>
                        <a:chOff x="0" y="0"/>
                        <a:chExt cx="9130" cy="15"/>
                      </a:xfrm>
                    </wpg:grpSpPr>
                    <wps:wsp>
                      <wps:cNvPr id="9" name="Line 608"/>
                      <wps:cNvCnPr>
                        <a:cxnSpLocks noChangeShapeType="1"/>
                      </wps:cNvCnPr>
                      <wps:spPr bwMode="auto">
                        <a:xfrm>
                          <a:off x="0" y="7"/>
                          <a:ext cx="91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F17B9C" id="Group 607" o:spid="_x0000_s1026" style="width:456.5pt;height:.75pt;mso-position-horizontal-relative:char;mso-position-vertical-relative:line" coordsize="913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">
              <v:line id="Line 608" o:spid="_x0000_s1027" style="position:absolute;visibility:visible;mso-wrap-style:square" from="0,7" to="913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" strokeweight=".72pt"/>
              <w10:anchorlock/>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7EBF18" w14:textId="5494CD5C" w:rsidR="00EA1EC9" w:rsidRPr="006743E5" w:rsidRDefault="00EA1EC9" w:rsidP="00B93608">
    <w:pPr>
      <w:pStyle w:val="BodyText"/>
      <w:ind w:right="-26"/>
      <w:jc w:val="right"/>
      <w:rPr>
        <w:rStyle w:val="Hyperlink"/>
        <w:i/>
        <w:iCs/>
        <w:spacing w:val="-1"/>
      </w:rPr>
    </w:pPr>
    <w:r w:rsidRPr="006743E5">
      <w:rPr>
        <w:i/>
        <w:iCs/>
        <w:lang w:val="id-ID"/>
      </w:rPr>
      <w:t>DINAMIKA J</w:t>
    </w:r>
    <w:r w:rsidR="00B93608" w:rsidRPr="006743E5">
      <w:rPr>
        <w:i/>
        <w:iCs/>
      </w:rPr>
      <w:t>IPD</w:t>
    </w:r>
  </w:p>
  <w:p w14:paraId="11B5DAE6" w14:textId="7A4C8969" w:rsidR="00B93608" w:rsidRPr="00426D99" w:rsidRDefault="00B93608" w:rsidP="00426D99">
    <w:pPr>
      <w:pStyle w:val="BodyText"/>
      <w:ind w:left="630" w:right="-26"/>
      <w:rPr>
        <w:rFonts w:ascii="Segoe UI"/>
      </w:rPr>
    </w:pPr>
    <w:r w:rsidRPr="00703780">
      <w:rPr>
        <w:noProof/>
        <w:sz w:val="2"/>
        <w:lang w:bidi="ar-SA"/>
      </w:rPr>
      <mc:AlternateContent>
        <mc:Choice Requires="wpg">
          <w:drawing>
            <wp:inline distT="0" distB="0" distL="0" distR="0" wp14:anchorId="65407103" wp14:editId="743C6145">
              <wp:extent cx="5797550" cy="9525"/>
              <wp:effectExtent l="8890" t="1270" r="13335" b="8255"/>
              <wp:docPr id="4"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9525"/>
                        <a:chOff x="0" y="0"/>
                        <a:chExt cx="9130" cy="15"/>
                      </a:xfrm>
                    </wpg:grpSpPr>
                    <wps:wsp>
                      <wps:cNvPr id="5" name="Line 608"/>
                      <wps:cNvCnPr>
                        <a:cxnSpLocks noChangeShapeType="1"/>
                      </wps:cNvCnPr>
                      <wps:spPr bwMode="auto">
                        <a:xfrm>
                          <a:off x="0" y="7"/>
                          <a:ext cx="91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AB4E9DF" id="Group 607" o:spid="_x0000_s1026" style="width:456.5pt;height:.75pt;mso-position-horizontal-relative:char;mso-position-vertical-relative:line" coordsize="913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">
              <v:line id="Line 608" o:spid="_x0000_s1027" style="position:absolute;visibility:visible;mso-wrap-style:square" from="0,7" to="913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" strokeweight=".72pt"/>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D9C11C" w14:textId="77777777" w:rsidR="00EA1EC9" w:rsidRDefault="00EA1EC9" w:rsidP="00426D99">
    <w:pPr>
      <w:pStyle w:val="Header"/>
    </w:pPr>
  </w:p>
  <w:p w14:paraId="2A0AD4EC" w14:textId="77777777" w:rsidR="00EA1EC9" w:rsidRDefault="00EA1EC9" w:rsidP="00426D99">
    <w:pPr>
      <w:pStyle w:val="Header"/>
    </w:pPr>
  </w:p>
  <w:p w14:paraId="270E0B58" w14:textId="57E409B9" w:rsidR="00EA1EC9" w:rsidRDefault="00EA1EC9">
    <w:pPr>
      <w:pStyle w:val="Header"/>
    </w:pPr>
    <w:r w:rsidRPr="00426D99">
      <w:t xml:space="preserve">TH Wibowo, </w:t>
    </w:r>
    <w:r>
      <w:t>et al./</w:t>
    </w:r>
    <w:r w:rsidRPr="00426D99">
      <w:rPr>
        <w:rFonts w:ascii="Segoe UI"/>
        <w:iCs/>
      </w:rPr>
      <w:t xml:space="preserve"> </w:t>
    </w:r>
    <w:r w:rsidRPr="00426D99">
      <w:rPr>
        <w:iCs/>
      </w:rPr>
      <w:t>science literacy, self-efficacy, multimedia</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F0304" w14:textId="77777777" w:rsidR="00EA1EC9" w:rsidRDefault="00EA1EC9">
    <w:pPr>
      <w:pStyle w:val="BodyText"/>
      <w:spacing w:line="14" w:lineRule="auto"/>
      <w:jc w:val="left"/>
      <w:rPr>
        <w:sz w:val="20"/>
      </w:rPr>
    </w:pPr>
    <w:r>
      <w:rPr>
        <w:noProof/>
        <w:lang w:bidi="ar-SA"/>
      </w:rPr>
      <mc:AlternateContent>
        <mc:Choice Requires="wps">
          <w:drawing>
            <wp:anchor distT="0" distB="0" distL="114300" distR="114300" simplePos="0" relativeHeight="249353216" behindDoc="1" locked="0" layoutInCell="1" allowOverlap="1" wp14:anchorId="665162C3" wp14:editId="76BAF819">
              <wp:simplePos x="0" y="0"/>
              <wp:positionH relativeFrom="page">
                <wp:posOffset>700203</wp:posOffset>
              </wp:positionH>
              <wp:positionV relativeFrom="page">
                <wp:posOffset>742950</wp:posOffset>
              </wp:positionV>
              <wp:extent cx="4614531" cy="148856"/>
              <wp:effectExtent l="0" t="0" r="15240" b="381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4531" cy="148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5BCB48" w14:textId="064E8347" w:rsidR="00EA1EC9" w:rsidRPr="00B21192" w:rsidRDefault="00B93608">
                          <w:pPr>
                            <w:spacing w:before="19"/>
                            <w:ind w:left="20"/>
                            <w:rPr>
                              <w:i/>
                              <w:sz w:val="18"/>
                              <w:szCs w:val="18"/>
                            </w:rPr>
                          </w:pPr>
                          <w:r w:rsidRPr="00703780">
                            <w:rPr>
                              <w:sz w:val="18"/>
                              <w:szCs w:val="18"/>
                            </w:rPr>
                            <w:t>TH Wibowo</w:t>
                          </w:r>
                          <w:r>
                            <w:rPr>
                              <w:sz w:val="18"/>
                              <w:szCs w:val="18"/>
                            </w:rPr>
                            <w:t xml:space="preserve">, </w:t>
                          </w:r>
                          <w:proofErr w:type="spellStart"/>
                          <w:r>
                            <w:rPr>
                              <w:sz w:val="18"/>
                              <w:szCs w:val="18"/>
                            </w:rPr>
                            <w:t>Sunyono</w:t>
                          </w:r>
                          <w:proofErr w:type="spellEnd"/>
                          <w:r>
                            <w:rPr>
                              <w:sz w:val="18"/>
                              <w:szCs w:val="18"/>
                            </w:rPr>
                            <w:t xml:space="preserve"> &amp; RB. </w:t>
                          </w:r>
                          <w:proofErr w:type="spellStart"/>
                          <w:r>
                            <w:rPr>
                              <w:sz w:val="18"/>
                              <w:szCs w:val="18"/>
                            </w:rPr>
                            <w:t>Rudibyani</w:t>
                          </w:r>
                          <w:proofErr w:type="spellEnd"/>
                          <w:r w:rsidRPr="00703780">
                            <w:rPr>
                              <w:sz w:val="18"/>
                              <w:szCs w:val="18"/>
                            </w:rPr>
                            <w:t>/</w:t>
                          </w:r>
                          <w:r w:rsidRPr="00703780">
                            <w:rPr>
                              <w:rFonts w:ascii="Segoe UI"/>
                              <w:iCs/>
                              <w:sz w:val="18"/>
                              <w:szCs w:val="18"/>
                            </w:rPr>
                            <w:t xml:space="preserve"> </w:t>
                          </w:r>
                          <w:r w:rsidRPr="00703780">
                            <w:rPr>
                              <w:iCs/>
                              <w:sz w:val="18"/>
                              <w:szCs w:val="18"/>
                            </w:rPr>
                            <w:t>science literacy, self-efficacy, multimedia</w:t>
                          </w:r>
                          <w:r w:rsidRPr="00B21192">
                            <w:rPr>
                              <w:i/>
                              <w:sz w:val="18"/>
                              <w:szCs w:val="18"/>
                            </w:rPr>
                            <w:t xml:space="preserve"> </w:t>
                          </w:r>
                          <w:r w:rsidR="00EA1EC9" w:rsidRPr="00B21192">
                            <w:rPr>
                              <w:i/>
                              <w:sz w:val="18"/>
                              <w:szCs w:val="18"/>
                            </w:rPr>
                            <w:t xml:space="preserve">Character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5162C3" id="_x0000_t202" coordsize="21600,21600" o:spt="202" path="m,l,21600r21600,l21600,xe">
              <v:stroke joinstyle="miter"/>
              <v:path gradientshapeok="t" o:connecttype="rect"/>
            </v:shapetype>
            <v:shape id="Text Box 1" o:spid="_x0000_s1029" type="#_x0000_t202" style="position:absolute;margin-left:55.15pt;margin-top:58.5pt;width:363.35pt;height:11.7pt;z-index:-253963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" filled="f" stroked="f">
              <v:textbox inset="0,0,0,0">
                <w:txbxContent>
                  <w:p w14:paraId="625BCB48" w14:textId="064E8347" w:rsidR="00EA1EC9" w:rsidRPr="00B21192" w:rsidRDefault="00B93608">
                    <w:pPr>
                      <w:spacing w:before="19"/>
                      <w:ind w:left="20"/>
                      <w:rPr>
                        <w:i/>
                        <w:sz w:val="18"/>
                        <w:szCs w:val="18"/>
                      </w:rPr>
                    </w:pPr>
                    <w:r w:rsidRPr="00703780">
                      <w:rPr>
                        <w:sz w:val="18"/>
                        <w:szCs w:val="18"/>
                      </w:rPr>
                      <w:t>TH Wibowo</w:t>
                    </w:r>
                    <w:r>
                      <w:rPr>
                        <w:sz w:val="18"/>
                        <w:szCs w:val="18"/>
                      </w:rPr>
                      <w:t xml:space="preserve">, </w:t>
                    </w:r>
                    <w:proofErr w:type="spellStart"/>
                    <w:r>
                      <w:rPr>
                        <w:sz w:val="18"/>
                        <w:szCs w:val="18"/>
                      </w:rPr>
                      <w:t>Sunyono</w:t>
                    </w:r>
                    <w:proofErr w:type="spellEnd"/>
                    <w:r>
                      <w:rPr>
                        <w:sz w:val="18"/>
                        <w:szCs w:val="18"/>
                      </w:rPr>
                      <w:t xml:space="preserve"> &amp; RB. </w:t>
                    </w:r>
                    <w:proofErr w:type="spellStart"/>
                    <w:r>
                      <w:rPr>
                        <w:sz w:val="18"/>
                        <w:szCs w:val="18"/>
                      </w:rPr>
                      <w:t>Rudibyani</w:t>
                    </w:r>
                    <w:proofErr w:type="spellEnd"/>
                    <w:r w:rsidRPr="00703780">
                      <w:rPr>
                        <w:sz w:val="18"/>
                        <w:szCs w:val="18"/>
                      </w:rPr>
                      <w:t>/</w:t>
                    </w:r>
                    <w:r w:rsidRPr="00703780">
                      <w:rPr>
                        <w:rFonts w:ascii="Segoe UI"/>
                        <w:iCs/>
                        <w:sz w:val="18"/>
                        <w:szCs w:val="18"/>
                      </w:rPr>
                      <w:t xml:space="preserve"> </w:t>
                    </w:r>
                    <w:r w:rsidRPr="00703780">
                      <w:rPr>
                        <w:iCs/>
                        <w:sz w:val="18"/>
                        <w:szCs w:val="18"/>
                      </w:rPr>
                      <w:t>science literacy, self-efficacy, multimedia</w:t>
                    </w:r>
                    <w:r w:rsidRPr="00B21192">
                      <w:rPr>
                        <w:i/>
                        <w:sz w:val="18"/>
                        <w:szCs w:val="18"/>
                      </w:rPr>
                      <w:t xml:space="preserve"> </w:t>
                    </w:r>
                    <w:r w:rsidR="00EA1EC9" w:rsidRPr="00B21192">
                      <w:rPr>
                        <w:i/>
                        <w:sz w:val="18"/>
                        <w:szCs w:val="18"/>
                      </w:rPr>
                      <w:t xml:space="preserve">Character </w:t>
                    </w:r>
                  </w:p>
                </w:txbxContent>
              </v:textbox>
              <w10:wrap anchorx="page" anchory="page"/>
            </v:shape>
          </w:pict>
        </mc:Fallback>
      </mc:AlternateContent>
    </w:r>
    <w:r>
      <w:rPr>
        <w:noProof/>
        <w:lang w:bidi="ar-SA"/>
      </w:rPr>
      <mc:AlternateContent>
        <mc:Choice Requires="wps">
          <w:drawing>
            <wp:anchor distT="0" distB="0" distL="114300" distR="114300" simplePos="0" relativeHeight="249352192" behindDoc="1" locked="0" layoutInCell="1" allowOverlap="1" wp14:anchorId="43976726" wp14:editId="225CE7BC">
              <wp:simplePos x="0" y="0"/>
              <wp:positionH relativeFrom="page">
                <wp:posOffset>701040</wp:posOffset>
              </wp:positionH>
              <wp:positionV relativeFrom="page">
                <wp:posOffset>955675</wp:posOffset>
              </wp:positionV>
              <wp:extent cx="579755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167D70" id="Line 2" o:spid="_x0000_s1026" style="position:absolute;z-index:-25396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2pt,75.25pt" to="511.7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" strokeweight=".72pt">
              <w10:wrap anchorx="page" anchory="page"/>
            </v:line>
          </w:pict>
        </mc:Fallback>
      </mc:AlternateContent>
    </w:r>
  </w:p>
  <w:p w14:paraId="255EA278" w14:textId="77777777" w:rsidR="00EA1EC9" w:rsidRDefault="00EA1EC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C28037" w14:textId="6866EEEF" w:rsidR="00EA1EC9" w:rsidRPr="00B93608" w:rsidRDefault="00B93608" w:rsidP="00B93608">
    <w:pPr>
      <w:pStyle w:val="BodyText"/>
      <w:ind w:left="630" w:right="1134"/>
      <w:rPr>
        <w:rFonts w:ascii="Segoe UI"/>
      </w:rPr>
    </w:pPr>
    <w:r>
      <w:rPr>
        <w:noProof/>
        <w:lang w:bidi="ar-SA"/>
      </w:rPr>
      <mc:AlternateContent>
        <mc:Choice Requires="wps">
          <w:drawing>
            <wp:anchor distT="0" distB="0" distL="114300" distR="114300" simplePos="0" relativeHeight="251668480" behindDoc="1" locked="0" layoutInCell="1" allowOverlap="1" wp14:anchorId="6132E359" wp14:editId="442A859E">
              <wp:simplePos x="0" y="0"/>
              <wp:positionH relativeFrom="page">
                <wp:posOffset>5274268</wp:posOffset>
              </wp:positionH>
              <wp:positionV relativeFrom="page">
                <wp:posOffset>635635</wp:posOffset>
              </wp:positionV>
              <wp:extent cx="1649095" cy="163195"/>
              <wp:effectExtent l="0" t="0" r="8255" b="825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F4BF63" w14:textId="77777777" w:rsidR="00EA1EC9" w:rsidRDefault="00EA1EC9" w:rsidP="00B21192">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32E359" id="_x0000_t202" coordsize="21600,21600" o:spt="202" path="m,l,21600r21600,l21600,xe">
              <v:stroke joinstyle="miter"/>
              <v:path gradientshapeok="t" o:connecttype="rect"/>
            </v:shapetype>
            <v:shape id="Text Box 3" o:spid="_x0000_s1030" type="#_x0000_t202" style="position:absolute;left:0;text-align:left;margin-left:415.3pt;margin-top:50.05pt;width:129.85pt;height:12.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" filled="f" stroked="f">
              <v:textbox inset="0,0,0,0">
                <w:txbxContent>
                  <w:p w14:paraId="6BF4BF63" w14:textId="77777777" w:rsidR="00EA1EC9" w:rsidRDefault="00EA1EC9" w:rsidP="00B21192">
                    <w:pPr>
                      <w:spacing w:before="19"/>
                      <w:ind w:left="20"/>
                      <w:jc w:val="right"/>
                      <w:rPr>
                        <w:i/>
                        <w:sz w:val="18"/>
                      </w:rPr>
                    </w:pPr>
                    <w:r>
                      <w:rPr>
                        <w:i/>
                        <w:sz w:val="18"/>
                      </w:rPr>
                      <w:t>DINAMIKA JIPD</w:t>
                    </w:r>
                  </w:p>
                </w:txbxContent>
              </v:textbox>
              <w10:wrap anchorx="page" anchory="page"/>
            </v:shape>
          </w:pict>
        </mc:Fallback>
      </mc:AlternateContent>
    </w:r>
    <w:r w:rsidRPr="00703780">
      <w:rPr>
        <w:noProof/>
        <w:sz w:val="2"/>
        <w:lang w:bidi="ar-SA"/>
      </w:rPr>
      <mc:AlternateContent>
        <mc:Choice Requires="wpg">
          <w:drawing>
            <wp:inline distT="0" distB="0" distL="0" distR="0" wp14:anchorId="2D071FB8" wp14:editId="157BECC6">
              <wp:extent cx="5797550" cy="9525"/>
              <wp:effectExtent l="8890" t="1270" r="13335" b="8255"/>
              <wp:docPr id="10" name="Group 6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7550" cy="9525"/>
                        <a:chOff x="0" y="0"/>
                        <a:chExt cx="9130" cy="15"/>
                      </a:xfrm>
                    </wpg:grpSpPr>
                    <wps:wsp>
                      <wps:cNvPr id="11" name="Line 608"/>
                      <wps:cNvCnPr>
                        <a:cxnSpLocks noChangeShapeType="1"/>
                      </wps:cNvCnPr>
                      <wps:spPr bwMode="auto">
                        <a:xfrm>
                          <a:off x="0" y="7"/>
                          <a:ext cx="913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1053227" id="Group 607" o:spid="_x0000_s1026" style="width:456.5pt;height:.75pt;mso-position-horizontal-relative:char;mso-position-vertical-relative:line" coordsize="9130,1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">
              <v:line id="Line 608" o:spid="_x0000_s1027" style="position:absolute;visibility:visible;mso-wrap-style:square" from="0,7" to="9130,7"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" strokeweight=".72pt"/>
              <w10:anchorlock/>
            </v:group>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1AB50E" w14:textId="5EEFAAA9" w:rsidR="00EA1EC9" w:rsidRPr="00426D99" w:rsidRDefault="00EA1EC9" w:rsidP="00426D99">
    <w:pPr>
      <w:pStyle w:val="Header"/>
      <w:jc w:val="right"/>
      <w:rPr>
        <w:i/>
        <w:iCs/>
      </w:rPr>
    </w:pPr>
    <w:r w:rsidRPr="00426D99">
      <w:rPr>
        <w:i/>
        <w:iCs/>
      </w:rPr>
      <w:t>DINAMIKA JIPD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F7429B"/>
    <w:multiLevelType w:val="hybridMultilevel"/>
    <w:tmpl w:val="AD4018D4"/>
    <w:lvl w:ilvl="0" w:tplc="E88ABD3C">
      <w:start w:val="1"/>
      <w:numFmt w:val="decimal"/>
      <w:lvlText w:val="[%1]"/>
      <w:lvlJc w:val="left"/>
      <w:pPr>
        <w:ind w:left="1560" w:hanging="567"/>
        <w:jc w:val="left"/>
      </w:pPr>
      <w:rPr>
        <w:rFonts w:ascii="Times New Roman" w:eastAsia="Times New Roman" w:hAnsi="Times New Roman" w:cs="Times New Roman" w:hint="default"/>
        <w:w w:val="100"/>
        <w:sz w:val="22"/>
        <w:szCs w:val="22"/>
        <w:lang w:val="en-US" w:eastAsia="en-US" w:bidi="en-US"/>
      </w:rPr>
    </w:lvl>
    <w:lvl w:ilvl="1" w:tplc="424A9282">
      <w:numFmt w:val="bullet"/>
      <w:lvlText w:val="•"/>
      <w:lvlJc w:val="left"/>
      <w:pPr>
        <w:ind w:left="1562" w:hanging="567"/>
      </w:pPr>
      <w:rPr>
        <w:rFonts w:hint="default"/>
        <w:lang w:val="en-US" w:eastAsia="en-US" w:bidi="en-US"/>
      </w:rPr>
    </w:lvl>
    <w:lvl w:ilvl="2" w:tplc="03F4FCFC">
      <w:numFmt w:val="bullet"/>
      <w:lvlText w:val="•"/>
      <w:lvlJc w:val="left"/>
      <w:pPr>
        <w:ind w:left="2425" w:hanging="567"/>
      </w:pPr>
      <w:rPr>
        <w:rFonts w:hint="default"/>
        <w:lang w:val="en-US" w:eastAsia="en-US" w:bidi="en-US"/>
      </w:rPr>
    </w:lvl>
    <w:lvl w:ilvl="3" w:tplc="10503236">
      <w:numFmt w:val="bullet"/>
      <w:lvlText w:val="•"/>
      <w:lvlJc w:val="left"/>
      <w:pPr>
        <w:ind w:left="3287" w:hanging="567"/>
      </w:pPr>
      <w:rPr>
        <w:rFonts w:hint="default"/>
        <w:lang w:val="en-US" w:eastAsia="en-US" w:bidi="en-US"/>
      </w:rPr>
    </w:lvl>
    <w:lvl w:ilvl="4" w:tplc="9A82D426">
      <w:numFmt w:val="bullet"/>
      <w:lvlText w:val="•"/>
      <w:lvlJc w:val="left"/>
      <w:pPr>
        <w:ind w:left="4150" w:hanging="567"/>
      </w:pPr>
      <w:rPr>
        <w:rFonts w:hint="default"/>
        <w:lang w:val="en-US" w:eastAsia="en-US" w:bidi="en-US"/>
      </w:rPr>
    </w:lvl>
    <w:lvl w:ilvl="5" w:tplc="3B1C0442">
      <w:numFmt w:val="bullet"/>
      <w:lvlText w:val="•"/>
      <w:lvlJc w:val="left"/>
      <w:pPr>
        <w:ind w:left="5013" w:hanging="567"/>
      </w:pPr>
      <w:rPr>
        <w:rFonts w:hint="default"/>
        <w:lang w:val="en-US" w:eastAsia="en-US" w:bidi="en-US"/>
      </w:rPr>
    </w:lvl>
    <w:lvl w:ilvl="6" w:tplc="BAFAB77E">
      <w:numFmt w:val="bullet"/>
      <w:lvlText w:val="•"/>
      <w:lvlJc w:val="left"/>
      <w:pPr>
        <w:ind w:left="5875" w:hanging="567"/>
      </w:pPr>
      <w:rPr>
        <w:rFonts w:hint="default"/>
        <w:lang w:val="en-US" w:eastAsia="en-US" w:bidi="en-US"/>
      </w:rPr>
    </w:lvl>
    <w:lvl w:ilvl="7" w:tplc="047201A8">
      <w:numFmt w:val="bullet"/>
      <w:lvlText w:val="•"/>
      <w:lvlJc w:val="left"/>
      <w:pPr>
        <w:ind w:left="6738" w:hanging="567"/>
      </w:pPr>
      <w:rPr>
        <w:rFonts w:hint="default"/>
        <w:lang w:val="en-US" w:eastAsia="en-US" w:bidi="en-US"/>
      </w:rPr>
    </w:lvl>
    <w:lvl w:ilvl="8" w:tplc="ECB4483A">
      <w:numFmt w:val="bullet"/>
      <w:lvlText w:val="•"/>
      <w:lvlJc w:val="left"/>
      <w:pPr>
        <w:ind w:left="7601" w:hanging="567"/>
      </w:pPr>
      <w:rPr>
        <w:rFonts w:hint="default"/>
        <w:lang w:val="en-US" w:eastAsia="en-US" w:bidi="en-US"/>
      </w:rPr>
    </w:lvl>
  </w:abstractNum>
  <w:abstractNum w:abstractNumId="1" w15:restartNumberingAfterBreak="0">
    <w:nsid w:val="3CFC57E4"/>
    <w:multiLevelType w:val="hybridMultilevel"/>
    <w:tmpl w:val="FAFC1B08"/>
    <w:lvl w:ilvl="0" w:tplc="6ABE7E76">
      <w:numFmt w:val="bullet"/>
      <w:lvlText w:val=""/>
      <w:lvlJc w:val="left"/>
      <w:pPr>
        <w:ind w:left="468" w:hanging="360"/>
      </w:pPr>
      <w:rPr>
        <w:rFonts w:ascii="Symbol" w:eastAsia="Symbol" w:hAnsi="Symbol" w:cs="Symbol" w:hint="default"/>
        <w:w w:val="99"/>
        <w:sz w:val="20"/>
        <w:szCs w:val="20"/>
        <w:lang w:val="en-US" w:eastAsia="en-US" w:bidi="en-US"/>
      </w:rPr>
    </w:lvl>
    <w:lvl w:ilvl="1" w:tplc="E53AA23A">
      <w:numFmt w:val="bullet"/>
      <w:lvlText w:val="•"/>
      <w:lvlJc w:val="left"/>
      <w:pPr>
        <w:ind w:left="1321" w:hanging="360"/>
      </w:pPr>
      <w:rPr>
        <w:rFonts w:hint="default"/>
        <w:lang w:val="en-US" w:eastAsia="en-US" w:bidi="en-US"/>
      </w:rPr>
    </w:lvl>
    <w:lvl w:ilvl="2" w:tplc="0EAAFA20">
      <w:numFmt w:val="bullet"/>
      <w:lvlText w:val="•"/>
      <w:lvlJc w:val="left"/>
      <w:pPr>
        <w:ind w:left="2182" w:hanging="360"/>
      </w:pPr>
      <w:rPr>
        <w:rFonts w:hint="default"/>
        <w:lang w:val="en-US" w:eastAsia="en-US" w:bidi="en-US"/>
      </w:rPr>
    </w:lvl>
    <w:lvl w:ilvl="3" w:tplc="36A60916">
      <w:numFmt w:val="bullet"/>
      <w:lvlText w:val="•"/>
      <w:lvlJc w:val="left"/>
      <w:pPr>
        <w:ind w:left="3043" w:hanging="360"/>
      </w:pPr>
      <w:rPr>
        <w:rFonts w:hint="default"/>
        <w:lang w:val="en-US" w:eastAsia="en-US" w:bidi="en-US"/>
      </w:rPr>
    </w:lvl>
    <w:lvl w:ilvl="4" w:tplc="0C903896">
      <w:numFmt w:val="bullet"/>
      <w:lvlText w:val="•"/>
      <w:lvlJc w:val="left"/>
      <w:pPr>
        <w:ind w:left="3904" w:hanging="360"/>
      </w:pPr>
      <w:rPr>
        <w:rFonts w:hint="default"/>
        <w:lang w:val="en-US" w:eastAsia="en-US" w:bidi="en-US"/>
      </w:rPr>
    </w:lvl>
    <w:lvl w:ilvl="5" w:tplc="31260456">
      <w:numFmt w:val="bullet"/>
      <w:lvlText w:val="•"/>
      <w:lvlJc w:val="left"/>
      <w:pPr>
        <w:ind w:left="4766" w:hanging="360"/>
      </w:pPr>
      <w:rPr>
        <w:rFonts w:hint="default"/>
        <w:lang w:val="en-US" w:eastAsia="en-US" w:bidi="en-US"/>
      </w:rPr>
    </w:lvl>
    <w:lvl w:ilvl="6" w:tplc="CB6CAC44">
      <w:numFmt w:val="bullet"/>
      <w:lvlText w:val="•"/>
      <w:lvlJc w:val="left"/>
      <w:pPr>
        <w:ind w:left="5627" w:hanging="360"/>
      </w:pPr>
      <w:rPr>
        <w:rFonts w:hint="default"/>
        <w:lang w:val="en-US" w:eastAsia="en-US" w:bidi="en-US"/>
      </w:rPr>
    </w:lvl>
    <w:lvl w:ilvl="7" w:tplc="3CA85C50">
      <w:numFmt w:val="bullet"/>
      <w:lvlText w:val="•"/>
      <w:lvlJc w:val="left"/>
      <w:pPr>
        <w:ind w:left="6488" w:hanging="360"/>
      </w:pPr>
      <w:rPr>
        <w:rFonts w:hint="default"/>
        <w:lang w:val="en-US" w:eastAsia="en-US" w:bidi="en-US"/>
      </w:rPr>
    </w:lvl>
    <w:lvl w:ilvl="8" w:tplc="D2E415D0">
      <w:numFmt w:val="bullet"/>
      <w:lvlText w:val="•"/>
      <w:lvlJc w:val="left"/>
      <w:pPr>
        <w:ind w:left="7349" w:hanging="360"/>
      </w:pPr>
      <w:rPr>
        <w:rFonts w:hint="default"/>
        <w:lang w:val="en-US" w:eastAsia="en-US" w:bidi="en-US"/>
      </w:rPr>
    </w:lvl>
  </w:abstractNum>
  <w:abstractNum w:abstractNumId="2" w15:restartNumberingAfterBreak="0">
    <w:nsid w:val="4DD64297"/>
    <w:multiLevelType w:val="hybridMultilevel"/>
    <w:tmpl w:val="BC0486A8"/>
    <w:lvl w:ilvl="0" w:tplc="819259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9B1428"/>
    <w:multiLevelType w:val="hybridMultilevel"/>
    <w:tmpl w:val="E6283F32"/>
    <w:lvl w:ilvl="0" w:tplc="E88ABD3C">
      <w:start w:val="1"/>
      <w:numFmt w:val="decimal"/>
      <w:lvlText w:val="[%1]"/>
      <w:lvlJc w:val="left"/>
      <w:pPr>
        <w:ind w:left="1560" w:hanging="567"/>
        <w:jc w:val="left"/>
      </w:pPr>
      <w:rPr>
        <w:rFonts w:ascii="Times New Roman" w:eastAsia="Times New Roman" w:hAnsi="Times New Roman" w:cs="Times New Roman" w:hint="default"/>
        <w:w w:val="100"/>
        <w:sz w:val="22"/>
        <w:szCs w:val="22"/>
        <w:lang w:val="en-US" w:eastAsia="en-US" w:bidi="en-US"/>
      </w:rPr>
    </w:lvl>
    <w:lvl w:ilvl="1" w:tplc="424A9282">
      <w:numFmt w:val="bullet"/>
      <w:lvlText w:val="•"/>
      <w:lvlJc w:val="left"/>
      <w:pPr>
        <w:ind w:left="1562" w:hanging="567"/>
      </w:pPr>
      <w:rPr>
        <w:rFonts w:hint="default"/>
        <w:lang w:val="en-US" w:eastAsia="en-US" w:bidi="en-US"/>
      </w:rPr>
    </w:lvl>
    <w:lvl w:ilvl="2" w:tplc="03F4FCFC">
      <w:numFmt w:val="bullet"/>
      <w:lvlText w:val="•"/>
      <w:lvlJc w:val="left"/>
      <w:pPr>
        <w:ind w:left="2425" w:hanging="567"/>
      </w:pPr>
      <w:rPr>
        <w:rFonts w:hint="default"/>
        <w:lang w:val="en-US" w:eastAsia="en-US" w:bidi="en-US"/>
      </w:rPr>
    </w:lvl>
    <w:lvl w:ilvl="3" w:tplc="10503236">
      <w:numFmt w:val="bullet"/>
      <w:lvlText w:val="•"/>
      <w:lvlJc w:val="left"/>
      <w:pPr>
        <w:ind w:left="3287" w:hanging="567"/>
      </w:pPr>
      <w:rPr>
        <w:rFonts w:hint="default"/>
        <w:lang w:val="en-US" w:eastAsia="en-US" w:bidi="en-US"/>
      </w:rPr>
    </w:lvl>
    <w:lvl w:ilvl="4" w:tplc="9A82D426">
      <w:numFmt w:val="bullet"/>
      <w:lvlText w:val="•"/>
      <w:lvlJc w:val="left"/>
      <w:pPr>
        <w:ind w:left="4150" w:hanging="567"/>
      </w:pPr>
      <w:rPr>
        <w:rFonts w:hint="default"/>
        <w:lang w:val="en-US" w:eastAsia="en-US" w:bidi="en-US"/>
      </w:rPr>
    </w:lvl>
    <w:lvl w:ilvl="5" w:tplc="3B1C0442">
      <w:numFmt w:val="bullet"/>
      <w:lvlText w:val="•"/>
      <w:lvlJc w:val="left"/>
      <w:pPr>
        <w:ind w:left="5013" w:hanging="567"/>
      </w:pPr>
      <w:rPr>
        <w:rFonts w:hint="default"/>
        <w:lang w:val="en-US" w:eastAsia="en-US" w:bidi="en-US"/>
      </w:rPr>
    </w:lvl>
    <w:lvl w:ilvl="6" w:tplc="BAFAB77E">
      <w:numFmt w:val="bullet"/>
      <w:lvlText w:val="•"/>
      <w:lvlJc w:val="left"/>
      <w:pPr>
        <w:ind w:left="5875" w:hanging="567"/>
      </w:pPr>
      <w:rPr>
        <w:rFonts w:hint="default"/>
        <w:lang w:val="en-US" w:eastAsia="en-US" w:bidi="en-US"/>
      </w:rPr>
    </w:lvl>
    <w:lvl w:ilvl="7" w:tplc="047201A8">
      <w:numFmt w:val="bullet"/>
      <w:lvlText w:val="•"/>
      <w:lvlJc w:val="left"/>
      <w:pPr>
        <w:ind w:left="6738" w:hanging="567"/>
      </w:pPr>
      <w:rPr>
        <w:rFonts w:hint="default"/>
        <w:lang w:val="en-US" w:eastAsia="en-US" w:bidi="en-US"/>
      </w:rPr>
    </w:lvl>
    <w:lvl w:ilvl="8" w:tplc="ECB4483A">
      <w:numFmt w:val="bullet"/>
      <w:lvlText w:val="•"/>
      <w:lvlJc w:val="left"/>
      <w:pPr>
        <w:ind w:left="7601" w:hanging="567"/>
      </w:pPr>
      <w:rPr>
        <w:rFonts w:hint="default"/>
        <w:lang w:val="en-US" w:eastAsia="en-US" w:bidi="en-U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8"/>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bMwMbCwNLE0NDYwsjRV0lEKTi0uzszPAykwqgUABL/ywCwAAAA="/>
  </w:docVars>
  <w:rsids>
    <w:rsidRoot w:val="009A06C2"/>
    <w:rsid w:val="000847FF"/>
    <w:rsid w:val="00086473"/>
    <w:rsid w:val="000A72E2"/>
    <w:rsid w:val="000D2018"/>
    <w:rsid w:val="000F25EE"/>
    <w:rsid w:val="00112262"/>
    <w:rsid w:val="001143CD"/>
    <w:rsid w:val="00126369"/>
    <w:rsid w:val="00134099"/>
    <w:rsid w:val="001474A6"/>
    <w:rsid w:val="00152762"/>
    <w:rsid w:val="001756A0"/>
    <w:rsid w:val="00180258"/>
    <w:rsid w:val="001A192D"/>
    <w:rsid w:val="001A31F2"/>
    <w:rsid w:val="001C4598"/>
    <w:rsid w:val="001E1540"/>
    <w:rsid w:val="001E1B6A"/>
    <w:rsid w:val="001E67F1"/>
    <w:rsid w:val="001F0BA4"/>
    <w:rsid w:val="0024358C"/>
    <w:rsid w:val="002441CC"/>
    <w:rsid w:val="00257AC9"/>
    <w:rsid w:val="00262D12"/>
    <w:rsid w:val="00286BD1"/>
    <w:rsid w:val="002A698A"/>
    <w:rsid w:val="002E11F3"/>
    <w:rsid w:val="003134BD"/>
    <w:rsid w:val="003A017F"/>
    <w:rsid w:val="003C0BAF"/>
    <w:rsid w:val="003C2283"/>
    <w:rsid w:val="003F3934"/>
    <w:rsid w:val="003F5252"/>
    <w:rsid w:val="00426D99"/>
    <w:rsid w:val="00436309"/>
    <w:rsid w:val="004420E9"/>
    <w:rsid w:val="004B0CD9"/>
    <w:rsid w:val="00500158"/>
    <w:rsid w:val="00504B60"/>
    <w:rsid w:val="00504DA8"/>
    <w:rsid w:val="00535D15"/>
    <w:rsid w:val="005423E2"/>
    <w:rsid w:val="00562F6B"/>
    <w:rsid w:val="0056463E"/>
    <w:rsid w:val="005B0796"/>
    <w:rsid w:val="005B3525"/>
    <w:rsid w:val="006113E8"/>
    <w:rsid w:val="006125F9"/>
    <w:rsid w:val="00626990"/>
    <w:rsid w:val="006447CE"/>
    <w:rsid w:val="0065654F"/>
    <w:rsid w:val="00657EB4"/>
    <w:rsid w:val="006743E5"/>
    <w:rsid w:val="00687670"/>
    <w:rsid w:val="007006EC"/>
    <w:rsid w:val="00703780"/>
    <w:rsid w:val="007465DA"/>
    <w:rsid w:val="0075691C"/>
    <w:rsid w:val="007D31E8"/>
    <w:rsid w:val="007E0524"/>
    <w:rsid w:val="0080010C"/>
    <w:rsid w:val="008146F6"/>
    <w:rsid w:val="008365F6"/>
    <w:rsid w:val="008A68C1"/>
    <w:rsid w:val="008B4E93"/>
    <w:rsid w:val="00940F3E"/>
    <w:rsid w:val="00954E12"/>
    <w:rsid w:val="00956460"/>
    <w:rsid w:val="009731DE"/>
    <w:rsid w:val="0099133C"/>
    <w:rsid w:val="009A06C2"/>
    <w:rsid w:val="009A190B"/>
    <w:rsid w:val="009B1C60"/>
    <w:rsid w:val="009D18E9"/>
    <w:rsid w:val="00A42D97"/>
    <w:rsid w:val="00A52DBD"/>
    <w:rsid w:val="00A570A6"/>
    <w:rsid w:val="00A665A8"/>
    <w:rsid w:val="00A7606C"/>
    <w:rsid w:val="00AD5989"/>
    <w:rsid w:val="00AE7CAD"/>
    <w:rsid w:val="00B21192"/>
    <w:rsid w:val="00B27EB4"/>
    <w:rsid w:val="00B36F27"/>
    <w:rsid w:val="00B70997"/>
    <w:rsid w:val="00B8262C"/>
    <w:rsid w:val="00B82F05"/>
    <w:rsid w:val="00B93608"/>
    <w:rsid w:val="00BC4230"/>
    <w:rsid w:val="00BD0510"/>
    <w:rsid w:val="00BE6D1D"/>
    <w:rsid w:val="00BF1CCF"/>
    <w:rsid w:val="00C01799"/>
    <w:rsid w:val="00C148ED"/>
    <w:rsid w:val="00C4723A"/>
    <w:rsid w:val="00C62D94"/>
    <w:rsid w:val="00C80030"/>
    <w:rsid w:val="00CD0C5C"/>
    <w:rsid w:val="00CE54D7"/>
    <w:rsid w:val="00D10A95"/>
    <w:rsid w:val="00D71452"/>
    <w:rsid w:val="00D75DA4"/>
    <w:rsid w:val="00DC099F"/>
    <w:rsid w:val="00DD13D9"/>
    <w:rsid w:val="00DF77C2"/>
    <w:rsid w:val="00E80A8D"/>
    <w:rsid w:val="00E82FA0"/>
    <w:rsid w:val="00EA1EC9"/>
    <w:rsid w:val="00EC2F87"/>
    <w:rsid w:val="00F01F3D"/>
    <w:rsid w:val="00F37C85"/>
    <w:rsid w:val="00F424CB"/>
    <w:rsid w:val="00F4739C"/>
    <w:rsid w:val="00F73486"/>
    <w:rsid w:val="00F971B4"/>
    <w:rsid w:val="00FA580A"/>
    <w:rsid w:val="00FB00BB"/>
    <w:rsid w:val="00FB28AC"/>
    <w:rsid w:val="00FC36C6"/>
    <w:rsid w:val="00FE138C"/>
    <w:rsid w:val="00FE58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7D9B5"/>
  <w15:docId w15:val="{6180D3BB-CCC9-421C-AEC6-C6DB4C20C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Book Antiqua" w:eastAsia="Book Antiqua" w:hAnsi="Book Antiqua" w:cs="Book Antiqua"/>
      <w:lang w:bidi="en-US"/>
    </w:rPr>
  </w:style>
  <w:style w:type="paragraph" w:styleId="Heading1">
    <w:name w:val="heading 1"/>
    <w:basedOn w:val="Normal"/>
    <w:uiPriority w:val="1"/>
    <w:qFormat/>
    <w:pPr>
      <w:spacing w:before="91"/>
      <w:ind w:left="1080" w:right="1526"/>
      <w:jc w:val="center"/>
      <w:outlineLvl w:val="0"/>
    </w:pPr>
    <w:rPr>
      <w:sz w:val="24"/>
      <w:szCs w:val="24"/>
    </w:rPr>
  </w:style>
  <w:style w:type="paragraph" w:styleId="Heading2">
    <w:name w:val="heading 2"/>
    <w:basedOn w:val="Normal"/>
    <w:uiPriority w:val="1"/>
    <w:qFormat/>
    <w:pPr>
      <w:spacing w:before="97"/>
      <w:ind w:left="1080"/>
      <w:jc w:val="center"/>
      <w:outlineLvl w:val="1"/>
    </w:pPr>
    <w:rPr>
      <w:b/>
      <w:bCs/>
    </w:rPr>
  </w:style>
  <w:style w:type="paragraph" w:styleId="Heading3">
    <w:name w:val="heading 3"/>
    <w:basedOn w:val="Normal"/>
    <w:uiPriority w:val="1"/>
    <w:qFormat/>
    <w:pPr>
      <w:ind w:left="20"/>
      <w:outlineLvl w:val="2"/>
    </w:pPr>
    <w:rPr>
      <w:rFonts w:ascii="Segoe UI" w:eastAsia="Segoe UI" w:hAnsi="Segoe UI" w:cs="Segoe U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jc w:val="both"/>
    </w:pPr>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jc w:val="center"/>
    </w:pPr>
    <w:rPr>
      <w:rFonts w:ascii="Segoe UI" w:eastAsia="Segoe UI" w:hAnsi="Segoe UI" w:cs="Segoe UI"/>
    </w:rPr>
  </w:style>
  <w:style w:type="paragraph" w:styleId="Footer">
    <w:name w:val="footer"/>
    <w:basedOn w:val="Normal"/>
    <w:link w:val="FooterChar"/>
    <w:uiPriority w:val="99"/>
    <w:unhideWhenUsed/>
    <w:rsid w:val="00F37C85"/>
    <w:pPr>
      <w:tabs>
        <w:tab w:val="center" w:pos="4680"/>
        <w:tab w:val="right" w:pos="9360"/>
      </w:tabs>
    </w:pPr>
  </w:style>
  <w:style w:type="character" w:customStyle="1" w:styleId="FooterChar">
    <w:name w:val="Footer Char"/>
    <w:basedOn w:val="DefaultParagraphFont"/>
    <w:link w:val="Footer"/>
    <w:uiPriority w:val="99"/>
    <w:rsid w:val="00F37C85"/>
    <w:rPr>
      <w:rFonts w:ascii="Book Antiqua" w:eastAsia="Book Antiqua" w:hAnsi="Book Antiqua" w:cs="Book Antiqua"/>
      <w:lang w:bidi="en-US"/>
    </w:rPr>
  </w:style>
  <w:style w:type="paragraph" w:styleId="Header">
    <w:name w:val="header"/>
    <w:basedOn w:val="Normal"/>
    <w:link w:val="HeaderChar"/>
    <w:uiPriority w:val="99"/>
    <w:unhideWhenUsed/>
    <w:rsid w:val="00F37C85"/>
    <w:pPr>
      <w:tabs>
        <w:tab w:val="center" w:pos="4680"/>
        <w:tab w:val="right" w:pos="9360"/>
      </w:tabs>
    </w:pPr>
  </w:style>
  <w:style w:type="character" w:customStyle="1" w:styleId="HeaderChar">
    <w:name w:val="Header Char"/>
    <w:basedOn w:val="DefaultParagraphFont"/>
    <w:link w:val="Header"/>
    <w:uiPriority w:val="99"/>
    <w:rsid w:val="00F37C85"/>
    <w:rPr>
      <w:rFonts w:ascii="Book Antiqua" w:eastAsia="Book Antiqua" w:hAnsi="Book Antiqua" w:cs="Book Antiqua"/>
      <w:lang w:bidi="en-US"/>
    </w:rPr>
  </w:style>
  <w:style w:type="character" w:styleId="Hyperlink">
    <w:name w:val="Hyperlink"/>
    <w:basedOn w:val="DefaultParagraphFont"/>
    <w:uiPriority w:val="99"/>
    <w:unhideWhenUsed/>
    <w:rsid w:val="00112262"/>
    <w:rPr>
      <w:color w:val="0000FF" w:themeColor="hyperlink"/>
      <w:u w:val="single"/>
    </w:rPr>
  </w:style>
  <w:style w:type="character" w:styleId="CommentReference">
    <w:name w:val="annotation reference"/>
    <w:uiPriority w:val="99"/>
    <w:semiHidden/>
    <w:rsid w:val="003A017F"/>
    <w:rPr>
      <w:sz w:val="16"/>
      <w:szCs w:val="16"/>
    </w:rPr>
  </w:style>
  <w:style w:type="paragraph" w:styleId="CommentText">
    <w:name w:val="annotation text"/>
    <w:basedOn w:val="Normal"/>
    <w:link w:val="CommentTextChar"/>
    <w:semiHidden/>
    <w:rsid w:val="003A017F"/>
    <w:pPr>
      <w:widowControl/>
      <w:autoSpaceDE/>
      <w:autoSpaceDN/>
    </w:pPr>
    <w:rPr>
      <w:rFonts w:ascii="Sabon" w:eastAsia="Times New Roman" w:hAnsi="Sabon" w:cs="Times New Roman"/>
      <w:sz w:val="20"/>
      <w:szCs w:val="20"/>
      <w:lang w:val="en-GB" w:bidi="ar-SA"/>
    </w:rPr>
  </w:style>
  <w:style w:type="character" w:customStyle="1" w:styleId="CommentTextChar">
    <w:name w:val="Comment Text Char"/>
    <w:basedOn w:val="DefaultParagraphFont"/>
    <w:link w:val="CommentText"/>
    <w:semiHidden/>
    <w:rsid w:val="003A017F"/>
    <w:rPr>
      <w:rFonts w:ascii="Sabon" w:eastAsia="Times New Roman" w:hAnsi="Sabon" w:cs="Times New Roman"/>
      <w:sz w:val="20"/>
      <w:szCs w:val="20"/>
      <w:lang w:val="en-GB"/>
    </w:rPr>
  </w:style>
  <w:style w:type="paragraph" w:styleId="BalloonText">
    <w:name w:val="Balloon Text"/>
    <w:basedOn w:val="Normal"/>
    <w:link w:val="BalloonTextChar"/>
    <w:uiPriority w:val="99"/>
    <w:semiHidden/>
    <w:unhideWhenUsed/>
    <w:rsid w:val="003A017F"/>
    <w:rPr>
      <w:rFonts w:ascii="Tahoma" w:hAnsi="Tahoma" w:cs="Tahoma"/>
      <w:sz w:val="16"/>
      <w:szCs w:val="16"/>
    </w:rPr>
  </w:style>
  <w:style w:type="character" w:customStyle="1" w:styleId="BalloonTextChar">
    <w:name w:val="Balloon Text Char"/>
    <w:basedOn w:val="DefaultParagraphFont"/>
    <w:link w:val="BalloonText"/>
    <w:uiPriority w:val="99"/>
    <w:semiHidden/>
    <w:rsid w:val="003A017F"/>
    <w:rPr>
      <w:rFonts w:ascii="Tahoma" w:eastAsia="Book Antiqua" w:hAnsi="Tahoma" w:cs="Tahoma"/>
      <w:sz w:val="16"/>
      <w:szCs w:val="16"/>
      <w:lang w:bidi="en-US"/>
    </w:rPr>
  </w:style>
  <w:style w:type="table" w:styleId="TableGrid">
    <w:name w:val="Table Grid"/>
    <w:basedOn w:val="TableNormal"/>
    <w:uiPriority w:val="59"/>
    <w:rsid w:val="001143CD"/>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7145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423E2"/>
    <w:pPr>
      <w:widowControl/>
      <w:autoSpaceDE/>
      <w:autoSpaceDN/>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C099F"/>
    <w:rPr>
      <w:color w:val="605E5C"/>
      <w:shd w:val="clear" w:color="auto" w:fill="E1DFDD"/>
    </w:rPr>
  </w:style>
  <w:style w:type="character" w:customStyle="1" w:styleId="BodyTextChar">
    <w:name w:val="Body Text Char"/>
    <w:basedOn w:val="DefaultParagraphFont"/>
    <w:link w:val="BodyText"/>
    <w:uiPriority w:val="1"/>
    <w:rsid w:val="002A698A"/>
    <w:rPr>
      <w:rFonts w:ascii="Book Antiqua" w:eastAsia="Book Antiqua" w:hAnsi="Book Antiqua" w:cs="Book Antiqua"/>
      <w:sz w:val="18"/>
      <w:szCs w:val="18"/>
      <w:lang w:bidi="en-US"/>
    </w:rPr>
  </w:style>
  <w:style w:type="character" w:styleId="FollowedHyperlink">
    <w:name w:val="FollowedHyperlink"/>
    <w:basedOn w:val="DefaultParagraphFont"/>
    <w:uiPriority w:val="99"/>
    <w:semiHidden/>
    <w:unhideWhenUsed/>
    <w:rsid w:val="002A698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1516803">
      <w:bodyDiv w:val="1"/>
      <w:marLeft w:val="0"/>
      <w:marRight w:val="0"/>
      <w:marTop w:val="0"/>
      <w:marBottom w:val="0"/>
      <w:divBdr>
        <w:top w:val="none" w:sz="0" w:space="0" w:color="auto"/>
        <w:left w:val="none" w:sz="0" w:space="0" w:color="auto"/>
        <w:bottom w:val="none" w:sz="0" w:space="0" w:color="auto"/>
        <w:right w:val="none" w:sz="0" w:space="0" w:color="auto"/>
      </w:divBdr>
    </w:div>
    <w:div w:id="12338540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2i2" TargetMode="External"/><Relationship Id="rId13" Type="http://schemas.openxmlformats.org/officeDocument/2006/relationships/hyperlink" Target="http://creativecommons.org/licenses/by/4.0/"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jurnalnasional.ump/index.php/dinamika"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files.eric.ed.gov/fulltext/ED543992.pdf"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reativecommons.org/licenses/by/4.0/" TargetMode="Externa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doi.org/10.30595/Dinamika/v12i2" TargetMode="Externa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footer" Target="footer6.xml"/></Relationships>
</file>

<file path=word/_rels/footer3.xml.rels><?xml version="1.0" encoding="UTF-8" standalone="yes"?>
<Relationships xmlns="http://schemas.openxmlformats.org/package/2006/relationships"><Relationship Id="rId3" Type="http://schemas.openxmlformats.org/officeDocument/2006/relationships/hyperlink" Target="mailto:%2Atrihastutiwibowo@gmail.com" TargetMode="External"/><Relationship Id="rId2" Type="http://schemas.openxmlformats.org/officeDocument/2006/relationships/image" Target="media/image3.png"/><Relationship Id="rId1" Type="http://schemas.openxmlformats.org/officeDocument/2006/relationships/hyperlink" Target="file:///Users/badarudin/Movies/se%20http:/creativecommons.org/licenses/by/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Rob14</b:Tag>
    <b:SourceType>Book</b:SourceType>
    <b:Guid>{C65AA1FD-5914-4A51-BD65-472BA61AF09A}</b:Guid>
    <b:Author>
      <b:Author>
        <b:NameList>
          <b:Person>
            <b:Last>Roberts</b:Last>
            <b:First>D.</b:First>
            <b:Middle>A., &amp; Bybee, R. W.</b:Middle>
          </b:Person>
        </b:NameList>
      </b:Author>
    </b:Author>
    <b:Title>Scientific literacy, science literacy, and science education</b:Title>
    <b:Year>2014</b:Year>
    <b:City>New York</b:City>
    <b:Publisher>Routledge</b:Publisher>
    <b:RefOrder>1</b:RefOrder>
  </b:Source>
  <b:Source>
    <b:Tag>Lee13</b:Tag>
    <b:SourceType>JournalArticle</b:SourceType>
    <b:Guid>{A9A39EC8-CF24-47E2-B8AD-A983FA125254}</b:Guid>
    <b:Title>Socioscientific issues as a vehicle for promoting character and values for global citizens</b:Title>
    <b:Year>2013</b:Year>
    <b:Author>
      <b:Author>
        <b:NameList>
          <b:Person>
            <b:Last>Lee</b:Last>
            <b:First>H.,</b:First>
            <b:Middle>Yoo, J., Choi, K., Kim, S., Krajcik, J., Herman, B., &amp; Zeidler, D. L.</b:Middle>
          </b:Person>
        </b:NameList>
      </b:Author>
    </b:Author>
    <b:JournalName>International Journal of Science Education</b:JournalName>
    <b:Pages>2079-2113</b:Pages>
    <b:RefOrder>2</b:RefOrder>
  </b:Source>
  <b:Source>
    <b:Tag>Hod13</b:Tag>
    <b:SourceType>JournalArticle</b:SourceType>
    <b:Guid>{6D6740CE-98DE-43CA-B090-99CC602A43FB}</b:Guid>
    <b:Author>
      <b:Author>
        <b:NameList>
          <b:Person>
            <b:Last>Hodson</b:Last>
            <b:First>D.</b:First>
          </b:Person>
        </b:NameList>
      </b:Author>
    </b:Author>
    <b:Title>Time for Action: science education for an alternative future</b:Title>
    <b:JournalName>International Journal of Science Education, 25(6)</b:JournalName>
    <b:Year>2013</b:Year>
    <b:Pages>645-670</b:Pages>
    <b:RefOrder>3</b:RefOrder>
  </b:Source>
  <b:Source>
    <b:Tag>Yar09</b:Tag>
    <b:SourceType>JournalArticle</b:SourceType>
    <b:Guid>{164A797C-E1B4-4965-BF22-6D4377720E5E}</b:Guid>
    <b:Author>
      <b:Author>
        <b:NameList>
          <b:Person>
            <b:Last>Yarden</b:Last>
            <b:First>Anat</b:First>
          </b:Person>
        </b:NameList>
      </b:Author>
    </b:Author>
    <b:Title>Reading scientific texts: Adapting primary literature for promoting scientific literacy</b:Title>
    <b:JournalName>Research Science Education</b:JournalName>
    <b:Year>2009</b:Year>
    <b:Pages>307-311</b:Pages>
    <b:RefOrder>4</b:RefOrder>
  </b:Source>
  <b:Source>
    <b:Tag>Vie14</b:Tag>
    <b:SourceType>JournalArticle</b:SourceType>
    <b:Guid>{26E85E01-71DD-4B56-A003-4261AB32596C}</b:Guid>
    <b:Author>
      <b:Author>
        <b:NameList>
          <b:Person>
            <b:Last>Vieira</b:Last>
            <b:First>Rui</b:First>
            <b:Middle>M</b:Middle>
          </b:Person>
          <b:Person>
            <b:Last>Tenreiro-Veira</b:Last>
            <b:First>Celina</b:First>
          </b:Person>
        </b:NameList>
      </b:Author>
    </b:Author>
    <b:Title>Fostering Scientific Literacy and critical thinking in elementary science education</b:Title>
    <b:JournalName>International Journal of science and mathematics education</b:JournalName>
    <b:Year>2014</b:Year>
    <b:RefOrder>5</b:RefOrder>
  </b:Source>
  <b:Source>
    <b:Tag>Sar14</b:Tag>
    <b:SourceType>JournalArticle</b:SourceType>
    <b:Guid>{516A180B-8E1D-43F9-8E12-6452CF468A4A}</b:Guid>
    <b:Author>
      <b:Author>
        <b:NameList>
          <b:Person>
            <b:Last>Sarkar</b:Last>
            <b:First>Mahbub</b:First>
            <b:Middle>&amp; Corrigan, Deborah</b:Middle>
          </b:Person>
        </b:NameList>
      </b:Author>
    </b:Author>
    <b:Title>Bangdeshi science teachers' perspectives of scientific literacy and teaching practices</b:Title>
    <b:JournalName>International Journal of Science and Mathematics Education</b:JournalName>
    <b:Year>2014</b:Year>
    <b:Pages>1117-1141</b:Pages>
    <b:RefOrder>6</b:RefOrder>
  </b:Source>
  <b:Source>
    <b:Tag>Kam19</b:Tag>
    <b:SourceType>JournalArticle</b:SourceType>
    <b:Guid>{BC61D89D-6508-416C-B693-74F425D03E12}</b:Guid>
    <b:Author>
      <b:Author>
        <b:NameList>
          <b:Person>
            <b:Last>Kampourakis</b:Last>
            <b:First>Kostas</b:First>
          </b:Person>
        </b:NameList>
      </b:Author>
    </b:Author>
    <b:Title>Science, Society and Scientific Literacy</b:Title>
    <b:JournalName>Science and Education</b:JournalName>
    <b:Year>2019</b:Year>
    <b:RefOrder>7</b:RefOrder>
  </b:Source>
  <b:Source>
    <b:Tag>dev09</b:Tag>
    <b:SourceType>Book</b:SourceType>
    <b:Guid>{50F00F75-A34B-4189-B7E3-711DC63510BE}</b:Guid>
    <b:Author>
      <b:Author>
        <b:NameList>
          <b:Person>
            <b:Last>development</b:Last>
            <b:First>Organisation</b:First>
            <b:Middle>for economic co-operation and</b:Middle>
          </b:Person>
        </b:NameList>
      </b:Author>
    </b:Author>
    <b:Title>PISA 2009 assessment framework-key competencies in reading, mathemathics and science</b:Title>
    <b:Year>2009</b:Year>
    <b:City>Paris, France</b:City>
    <b:Publisher>Author</b:Publisher>
    <b:RefOrder>8</b:RefOrder>
  </b:Source>
  <b:Source>
    <b:Tag>DeB17</b:Tag>
    <b:SourceType>JournalArticle</b:SourceType>
    <b:Guid>{0D16A7E5-3860-4827-ABCA-167B6C9B26AF}</b:Guid>
    <b:Title>Scientific literacy: another look at its historical and contemporary meanings and its relationship to science education reform</b:Title>
    <b:Year>2017</b:Year>
    <b:Author>
      <b:Author>
        <b:NameList>
          <b:Person>
            <b:Last>DeBoer</b:Last>
            <b:First>G.</b:First>
            <b:Middle>E.</b:Middle>
          </b:Person>
        </b:NameList>
      </b:Author>
    </b:Author>
    <b:JournalName>Journal of Research in Science Teaching (37)</b:JournalName>
    <b:Pages>582-601</b:Pages>
    <b:RefOrder>9</b:RefOrder>
  </b:Source>
  <b:Source>
    <b:Tag>Byb97</b:Tag>
    <b:SourceType>Book</b:SourceType>
    <b:Guid>{23B171CA-1284-45AE-A84F-4BEFBDF9ACD9}</b:Guid>
    <b:Author>
      <b:Author>
        <b:NameList>
          <b:Person>
            <b:Last>Bybee</b:Last>
            <b:First>R.</b:First>
          </b:Person>
        </b:NameList>
      </b:Author>
    </b:Author>
    <b:Title>Achieving scientific literacy: From purpose to practice</b:Title>
    <b:Year>1997</b:Year>
    <b:City>Portsmouth</b:City>
    <b:Publisher>Heinemann</b:Publisher>
    <b:RefOrder>10</b:RefOrder>
  </b:Source>
</b:Sources>
</file>

<file path=customXml/itemProps1.xml><?xml version="1.0" encoding="utf-8"?>
<ds:datastoreItem xmlns:ds="http://schemas.openxmlformats.org/officeDocument/2006/customXml" ds:itemID="{DB18F119-9A4F-F14A-AC75-CE1C9221B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2520</Words>
  <Characters>14370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16857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Modestum Limited</dc:creator>
  <cp:lastModifiedBy>Badarudin</cp:lastModifiedBy>
  <cp:revision>3</cp:revision>
  <cp:lastPrinted>2020-10-30T02:36:00Z</cp:lastPrinted>
  <dcterms:created xsi:type="dcterms:W3CDTF">2020-10-30T02:36:00Z</dcterms:created>
  <dcterms:modified xsi:type="dcterms:W3CDTF">2020-10-30T02:56:00Z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Acrobat PDFMaker 19 for Word</vt:lpwstr>
  </property>
  <property fmtid="{D5CDD505-2E9C-101B-9397-08002B2CF9AE}" pid="4" name="LastSaved">
    <vt:filetime>2019-09-29T00:00:00Z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26b1aeac-bd94-3b1d-a3f3-3bbdd7f880bc</vt:lpwstr>
  </property>
  <property fmtid="{D5CDD505-2E9C-101B-9397-08002B2CF9AE}" pid="27" name="Mendeley Citation Style_1">
    <vt:lpwstr>http://www.zotero.org/styles/apa</vt:lpwstr>
  </property>
</Properties>
</file>