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BFB" w:rsidRPr="00B73D31" w:rsidRDefault="006A4D12">
      <w:pPr>
        <w:pStyle w:val="Bodytext30"/>
        <w:shd w:val="clear" w:color="auto" w:fill="auto"/>
        <w:spacing w:after="386"/>
        <w:ind w:right="180"/>
        <w:rPr>
          <w:lang w:val="en-US"/>
        </w:rPr>
      </w:pPr>
      <w:r>
        <w:rPr>
          <w:noProof/>
          <w:lang w:val="en-US" w:eastAsia="en-US" w:bidi="ar-SA"/>
        </w:rPr>
        <w:drawing>
          <wp:anchor distT="0" distB="0" distL="63500" distR="445135" simplePos="0" relativeHeight="251657728" behindDoc="1" locked="0" layoutInCell="1" allowOverlap="1">
            <wp:simplePos x="0" y="0"/>
            <wp:positionH relativeFrom="margin">
              <wp:posOffset>-237490</wp:posOffset>
            </wp:positionH>
            <wp:positionV relativeFrom="paragraph">
              <wp:posOffset>-167640</wp:posOffset>
            </wp:positionV>
            <wp:extent cx="1334770" cy="591185"/>
            <wp:effectExtent l="0" t="0" r="0" b="0"/>
            <wp:wrapSquare wrapText="right"/>
            <wp:docPr id="9" name="Picture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4770" cy="591185"/>
                    </a:xfrm>
                    <a:prstGeom prst="rect">
                      <a:avLst/>
                    </a:prstGeom>
                    <a:noFill/>
                  </pic:spPr>
                </pic:pic>
              </a:graphicData>
            </a:graphic>
            <wp14:sizeRelH relativeFrom="page">
              <wp14:pctWidth>0</wp14:pctWidth>
            </wp14:sizeRelH>
            <wp14:sizeRelV relativeFrom="page">
              <wp14:pctHeight>0</wp14:pctHeight>
            </wp14:sizeRelV>
          </wp:anchor>
        </w:drawing>
      </w:r>
      <w:r w:rsidR="00200B8D">
        <w:t xml:space="preserve">JURNAL PENGABDIAN DAN PEMBERDAYAAN MASYARAKAT ISSN: 2549-8347 (Online), ISSN: 2579-9126 </w:t>
      </w:r>
      <w:r w:rsidR="00200B8D">
        <w:rPr>
          <w:lang w:val="en-US" w:eastAsia="en-US" w:bidi="en-US"/>
        </w:rPr>
        <w:t xml:space="preserve">(Print) </w:t>
      </w:r>
      <w:r w:rsidR="00200B8D">
        <w:t xml:space="preserve">Volume 2 </w:t>
      </w:r>
      <w:r w:rsidR="00200B8D">
        <w:rPr>
          <w:lang w:val="en-US" w:eastAsia="en-US" w:bidi="en-US"/>
        </w:rPr>
        <w:t xml:space="preserve">No. </w:t>
      </w:r>
      <w:r w:rsidR="00200B8D">
        <w:t>2 September 201</w:t>
      </w:r>
      <w:r w:rsidR="00B73D31">
        <w:rPr>
          <w:lang w:val="en-US"/>
        </w:rPr>
        <w:t>9</w:t>
      </w:r>
    </w:p>
    <w:p w:rsidR="00B73D31" w:rsidRDefault="00B73D31" w:rsidP="00B73D31">
      <w:pPr>
        <w:pStyle w:val="Heading10"/>
        <w:keepNext/>
        <w:keepLines/>
        <w:shd w:val="clear" w:color="auto" w:fill="auto"/>
        <w:spacing w:before="0"/>
        <w:ind w:right="20"/>
      </w:pPr>
      <w:bookmarkStart w:id="0" w:name="bookmark1"/>
      <w:r>
        <w:t xml:space="preserve">WORKSHOP PEMBUATAN MEDIA PEMBELAJARAN YANG KONTEKSTUAL DENGAN MENGGUNAKAN </w:t>
      </w:r>
      <w:r w:rsidRPr="00472328">
        <w:rPr>
          <w:i/>
        </w:rPr>
        <w:t>POWERPOINT</w:t>
      </w:r>
      <w:r>
        <w:rPr>
          <w:i/>
        </w:rPr>
        <w:t xml:space="preserve"> </w:t>
      </w:r>
      <w:r>
        <w:t>PADA GURU SMP NEGERI 11 MERAUKE</w:t>
      </w:r>
    </w:p>
    <w:bookmarkEnd w:id="0"/>
    <w:p w:rsidR="00DB0BFB" w:rsidRDefault="00DB0BFB" w:rsidP="00B73D31">
      <w:pPr>
        <w:pStyle w:val="Heading10"/>
        <w:keepNext/>
        <w:keepLines/>
        <w:shd w:val="clear" w:color="auto" w:fill="auto"/>
        <w:spacing w:before="0"/>
        <w:ind w:right="20"/>
      </w:pPr>
    </w:p>
    <w:p w:rsidR="00DB0BFB" w:rsidRDefault="00394E0D">
      <w:pPr>
        <w:pStyle w:val="Bodytext20"/>
        <w:shd w:val="clear" w:color="auto" w:fill="auto"/>
        <w:spacing w:before="0" w:after="256"/>
        <w:ind w:right="20" w:firstLine="0"/>
      </w:pPr>
      <w:r w:rsidRPr="00394E0D">
        <w:rPr>
          <w:lang w:val="en-US" w:eastAsia="en-US" w:bidi="en-US"/>
        </w:rPr>
        <w:t xml:space="preserve">CONTEXTUAL LEARNING MEDIA DEVELOPMENT WORKSHOP USING POWERPOINT IN TEACHERS OF </w:t>
      </w:r>
      <w:r>
        <w:rPr>
          <w:lang w:val="en-US" w:eastAsia="en-US" w:bidi="en-US"/>
        </w:rPr>
        <w:t xml:space="preserve">SMP NEGERI 11 </w:t>
      </w:r>
      <w:r w:rsidRPr="00394E0D">
        <w:rPr>
          <w:lang w:val="en-US" w:eastAsia="en-US" w:bidi="en-US"/>
        </w:rPr>
        <w:t>MERAUKE</w:t>
      </w:r>
    </w:p>
    <w:p w:rsidR="00DB0BFB" w:rsidRDefault="0065746C">
      <w:pPr>
        <w:pStyle w:val="Bodytext20"/>
        <w:shd w:val="clear" w:color="auto" w:fill="auto"/>
        <w:spacing w:before="0" w:after="0" w:line="230" w:lineRule="exact"/>
        <w:ind w:right="20" w:firstLine="0"/>
      </w:pPr>
      <w:r>
        <w:rPr>
          <w:vertAlign w:val="superscript"/>
          <w:lang w:val="en-US" w:eastAsia="en-US" w:bidi="en-US"/>
        </w:rPr>
        <w:t>1</w:t>
      </w:r>
      <w:r w:rsidR="00200B8D">
        <w:rPr>
          <w:vertAlign w:val="superscript"/>
          <w:lang w:val="en-US" w:eastAsia="en-US" w:bidi="en-US"/>
        </w:rPr>
        <w:t>)</w:t>
      </w:r>
      <w:r w:rsidR="00450411">
        <w:rPr>
          <w:lang w:val="en-US" w:eastAsia="en-US" w:bidi="en-US"/>
        </w:rPr>
        <w:t>Syamsul Bahri</w:t>
      </w:r>
      <w:r w:rsidR="00200B8D">
        <w:rPr>
          <w:lang w:val="en-US" w:eastAsia="en-US" w:bidi="en-US"/>
        </w:rPr>
        <w:t xml:space="preserve">, </w:t>
      </w:r>
      <w:r>
        <w:rPr>
          <w:vertAlign w:val="superscript"/>
          <w:lang w:val="en-US" w:eastAsia="en-US" w:bidi="en-US"/>
        </w:rPr>
        <w:t>2</w:t>
      </w:r>
      <w:r w:rsidR="00450411">
        <w:rPr>
          <w:vertAlign w:val="superscript"/>
          <w:lang w:val="en-US" w:eastAsia="en-US" w:bidi="en-US"/>
        </w:rPr>
        <w:t>)</w:t>
      </w:r>
      <w:r w:rsidR="00450411">
        <w:rPr>
          <w:lang w:val="en-US" w:eastAsia="en-US" w:bidi="en-US"/>
        </w:rPr>
        <w:t>Syamsul Bahri</w:t>
      </w:r>
      <w:r w:rsidR="00200B8D">
        <w:rPr>
          <w:lang w:val="en-US" w:eastAsia="en-US" w:bidi="en-US"/>
        </w:rPr>
        <w:t xml:space="preserve">, </w:t>
      </w:r>
      <w:r>
        <w:rPr>
          <w:vertAlign w:val="superscript"/>
          <w:lang w:val="en-US" w:eastAsia="en-US" w:bidi="en-US"/>
        </w:rPr>
        <w:t>1</w:t>
      </w:r>
      <w:r w:rsidR="00200B8D">
        <w:rPr>
          <w:vertAlign w:val="superscript"/>
          <w:lang w:val="en-US" w:eastAsia="en-US" w:bidi="en-US"/>
        </w:rPr>
        <w:t>)</w:t>
      </w:r>
      <w:r w:rsidR="00450411">
        <w:rPr>
          <w:lang w:val="en-US" w:eastAsia="en-US" w:bidi="en-US"/>
        </w:rPr>
        <w:t xml:space="preserve">Helga C. A. Silubun, </w:t>
      </w:r>
      <w:r>
        <w:rPr>
          <w:vertAlign w:val="superscript"/>
          <w:lang w:val="en-US" w:eastAsia="en-US" w:bidi="en-US"/>
        </w:rPr>
        <w:t>1</w:t>
      </w:r>
      <w:r w:rsidR="00450411">
        <w:rPr>
          <w:vertAlign w:val="superscript"/>
          <w:lang w:val="en-US" w:eastAsia="en-US" w:bidi="en-US"/>
        </w:rPr>
        <w:t>)</w:t>
      </w:r>
      <w:r w:rsidR="00450411">
        <w:rPr>
          <w:lang w:val="en-US" w:eastAsia="en-US" w:bidi="en-US"/>
        </w:rPr>
        <w:t>Andi Reski</w:t>
      </w:r>
    </w:p>
    <w:p w:rsidR="00DB0BFB" w:rsidRPr="0065746C" w:rsidRDefault="00200B8D">
      <w:pPr>
        <w:pStyle w:val="Bodytext40"/>
        <w:shd w:val="clear" w:color="auto" w:fill="auto"/>
        <w:spacing w:after="264"/>
        <w:ind w:right="20"/>
        <w:rPr>
          <w:lang w:val="en-US"/>
        </w:rPr>
      </w:pPr>
      <w:r>
        <w:rPr>
          <w:vertAlign w:val="superscript"/>
          <w:lang w:val="en-US" w:eastAsia="en-US" w:bidi="en-US"/>
        </w:rPr>
        <w:t>1)</w:t>
      </w:r>
      <w:r>
        <w:rPr>
          <w:lang w:val="en-US" w:eastAsia="en-US" w:bidi="en-US"/>
        </w:rPr>
        <w:t xml:space="preserve">Prodi </w:t>
      </w:r>
      <w:r>
        <w:t xml:space="preserve">Pendidikan </w:t>
      </w:r>
      <w:r w:rsidR="0065746C">
        <w:rPr>
          <w:lang w:val="en-US" w:eastAsia="en-US" w:bidi="en-US"/>
        </w:rPr>
        <w:t>Fisika</w:t>
      </w:r>
      <w:r>
        <w:t xml:space="preserve">, </w:t>
      </w:r>
      <w:r>
        <w:rPr>
          <w:vertAlign w:val="superscript"/>
          <w:lang w:val="en-US" w:eastAsia="en-US" w:bidi="en-US"/>
        </w:rPr>
        <w:t>2)</w:t>
      </w:r>
      <w:r>
        <w:rPr>
          <w:lang w:val="en-US" w:eastAsia="en-US" w:bidi="en-US"/>
        </w:rPr>
        <w:t xml:space="preserve">Prodi </w:t>
      </w:r>
      <w:r>
        <w:t>Pendidikan Matematika</w:t>
      </w:r>
      <w:r w:rsidR="0065746C">
        <w:t xml:space="preserve"> </w:t>
      </w:r>
      <w:r>
        <w:br/>
      </w:r>
      <w:r>
        <w:rPr>
          <w:vertAlign w:val="superscript"/>
        </w:rPr>
        <w:t>1</w:t>
      </w:r>
      <w:r w:rsidR="0065746C" w:rsidRPr="0065746C">
        <w:rPr>
          <w:vertAlign w:val="superscript"/>
        </w:rPr>
        <w:t>)</w:t>
      </w:r>
      <w:hyperlink r:id="rId9" w:history="1">
        <w:r w:rsidR="0065746C" w:rsidRPr="001B2741">
          <w:rPr>
            <w:rStyle w:val="Hyperlink"/>
            <w:lang w:val="en-US"/>
          </w:rPr>
          <w:t>syamsul_fkip@unmus</w:t>
        </w:r>
        <w:r w:rsidR="0065746C" w:rsidRPr="001B2741">
          <w:rPr>
            <w:rStyle w:val="Hyperlink"/>
          </w:rPr>
          <w:t>.ac.id</w:t>
        </w:r>
      </w:hyperlink>
      <w:r w:rsidR="0065746C">
        <w:rPr>
          <w:vertAlign w:val="superscript"/>
          <w:lang w:val="en-US"/>
        </w:rPr>
        <w:t xml:space="preserve"> </w:t>
      </w:r>
      <w:r w:rsidR="0065746C">
        <w:t xml:space="preserve"> </w:t>
      </w:r>
      <w:r>
        <w:br/>
      </w:r>
      <w:r w:rsidR="0065746C">
        <w:rPr>
          <w:lang w:val="en-US"/>
        </w:rPr>
        <w:t>Universitas Musamus</w:t>
      </w:r>
      <w:r>
        <w:br/>
        <w:t xml:space="preserve">Jl. </w:t>
      </w:r>
      <w:r w:rsidR="0065746C">
        <w:rPr>
          <w:lang w:val="en-US"/>
        </w:rPr>
        <w:t>Kamizaun Mopah Lama, Merauke</w:t>
      </w:r>
    </w:p>
    <w:p w:rsidR="00DB0BFB" w:rsidRDefault="00200B8D">
      <w:pPr>
        <w:pStyle w:val="Bodytext50"/>
        <w:shd w:val="clear" w:color="auto" w:fill="auto"/>
        <w:spacing w:before="0" w:after="159" w:line="200" w:lineRule="exact"/>
        <w:ind w:right="20"/>
      </w:pPr>
      <w:r>
        <w:rPr>
          <w:lang w:val="id-ID" w:eastAsia="id-ID" w:bidi="id-ID"/>
        </w:rPr>
        <w:t>ABSTRAK</w:t>
      </w:r>
    </w:p>
    <w:p w:rsidR="00DB0BFB" w:rsidRPr="00C475A2" w:rsidRDefault="002973AF">
      <w:pPr>
        <w:pStyle w:val="Bodytext60"/>
        <w:shd w:val="clear" w:color="auto" w:fill="auto"/>
        <w:spacing w:before="0" w:after="261"/>
        <w:rPr>
          <w:sz w:val="18"/>
        </w:rPr>
      </w:pPr>
      <w:r w:rsidRPr="00C475A2">
        <w:rPr>
          <w:szCs w:val="22"/>
        </w:rPr>
        <w:t>SMP Negeri 11 Merauke terletak di Distrik Sota yang peserta didik</w:t>
      </w:r>
      <w:r w:rsidR="00C475A2" w:rsidRPr="00C475A2">
        <w:rPr>
          <w:szCs w:val="22"/>
        </w:rPr>
        <w:t>n</w:t>
      </w:r>
      <w:r w:rsidRPr="00C475A2">
        <w:rPr>
          <w:szCs w:val="22"/>
        </w:rPr>
        <w:t>ya cukup beragam, bahkan ada dari negara tetangga, yaitu PNG. Hasil ujian nasional peserta didik, khususnya mata pelajaran IPA pada tiga tahun terakhir terus mengalami penurunan. Hal ini menunjukkan bahwa hasil belajar peserta didik tergolong rendah. Salah satu hal yang menyebabkan rendahnya hasil belajar peserta didik adalah pembelajaran yang belum dilengkapi dengan media pembelajaran yang kontekstual. Tujuan workshop ini adalah memberikan pelatihan kepada guru, khususunya guru IPA agar mampu mebuat media pembelajaran yang kontekstual dengan menggunakan PowerPoint. Media pembelajaran ini diharapkan dapat meningkatkan hasil belajar peserta didik, khususnya pada ujian nasional. Pelatihan dan pendampingan ini dilaksanakan dalam bentuk workshop sehingga pada akhir kegiatan menghasilkan suatu produk media pembelajaran IPA yang kontekstual. Pemanfaatan media pembelajaran IPA yang kontekstual dengan bantuan PowerPoint dapat membantu peserta didik untuk mengkonkritkan konsep-konsep yang tidak bisa dijangkau atau dihadirkan di dalam proses pembelajaram. Metode pelaksanaan kegiatan pengabdian adalah dengan melakukan pelatihan, pendampingan serta pembuatan media pembelajaran IPA yang kontektual dengan mengintegrasikan ke dalam PowerPoint. Hasil pelaksanaan kegiatan menunjukkan bahwa terjadi peningkatan kemampuan menggunakan PowerPoint untuk media pembelajaran sebesar 24,5%, yaitu dari 27,3% menjadi 45,7%. Secara umum, pengetahuan dan kemampuan guru menggunakan PowerPoint sebagai media pembelajaran masih tergolong rendah cukup rendah. Oleh karena itu, diharapkan kepada seluruh stakeholder untuk memperhatikan kemampuan guru di dalam menggunakan TIK, khususnya yang berhubungan langsung dengan pembelajaran. Hal ini tentunya akan mendukung karakteristik pembelajaran abad 21 serta pembelajaran di era revolusi industri 4.0 (I4.0).</w:t>
      </w:r>
    </w:p>
    <w:p w:rsidR="00DB0BFB" w:rsidRDefault="00200B8D">
      <w:pPr>
        <w:pStyle w:val="Bodytext50"/>
        <w:shd w:val="clear" w:color="auto" w:fill="auto"/>
        <w:spacing w:before="0" w:after="179" w:line="200" w:lineRule="exact"/>
        <w:jc w:val="both"/>
      </w:pPr>
      <w:r>
        <w:rPr>
          <w:lang w:val="id-ID" w:eastAsia="id-ID" w:bidi="id-ID"/>
        </w:rPr>
        <w:t xml:space="preserve">Kata Kunci: </w:t>
      </w:r>
      <w:r w:rsidR="00CC5C89" w:rsidRPr="004452D1">
        <w:rPr>
          <w:position w:val="-1"/>
          <w:szCs w:val="22"/>
        </w:rPr>
        <w:t>media pembelajaran,</w:t>
      </w:r>
      <w:r w:rsidR="00CC5C89" w:rsidRPr="004452D1">
        <w:rPr>
          <w:spacing w:val="-2"/>
          <w:position w:val="-1"/>
          <w:szCs w:val="22"/>
        </w:rPr>
        <w:t xml:space="preserve"> </w:t>
      </w:r>
      <w:r w:rsidR="00CC5C89" w:rsidRPr="004452D1">
        <w:rPr>
          <w:spacing w:val="1"/>
          <w:position w:val="-1"/>
          <w:szCs w:val="22"/>
        </w:rPr>
        <w:t>pembelajaran kontekstual</w:t>
      </w:r>
      <w:r w:rsidR="00CC5C89" w:rsidRPr="004452D1">
        <w:rPr>
          <w:position w:val="-1"/>
          <w:szCs w:val="22"/>
        </w:rPr>
        <w:t>,</w:t>
      </w:r>
      <w:r w:rsidR="00CC5C89" w:rsidRPr="004452D1">
        <w:rPr>
          <w:spacing w:val="2"/>
          <w:position w:val="-1"/>
          <w:szCs w:val="22"/>
        </w:rPr>
        <w:t xml:space="preserve"> </w:t>
      </w:r>
      <w:r w:rsidR="00CC5C89" w:rsidRPr="004452D1">
        <w:rPr>
          <w:spacing w:val="-4"/>
          <w:position w:val="-1"/>
          <w:szCs w:val="22"/>
        </w:rPr>
        <w:t>PowerPoint</w:t>
      </w:r>
    </w:p>
    <w:p w:rsidR="00DB0BFB" w:rsidRDefault="00200B8D">
      <w:pPr>
        <w:pStyle w:val="Bodytext50"/>
        <w:shd w:val="clear" w:color="auto" w:fill="auto"/>
        <w:spacing w:before="0" w:after="159" w:line="200" w:lineRule="exact"/>
        <w:ind w:left="4140"/>
        <w:jc w:val="left"/>
      </w:pPr>
      <w:r>
        <w:t>ABSTRACT</w:t>
      </w:r>
    </w:p>
    <w:p w:rsidR="00DB0BFB" w:rsidRDefault="00372D7B">
      <w:pPr>
        <w:pStyle w:val="Bodytext60"/>
        <w:shd w:val="clear" w:color="auto" w:fill="auto"/>
        <w:spacing w:before="0" w:after="236"/>
      </w:pPr>
      <w:r w:rsidRPr="00372D7B">
        <w:t>Merauke Middle School 11 is located in Sota District, where students are quite diverse, even from neighboring countries, namely PNG. The results of the national exam of students, especially for science subjects in the last three years can be eliminated. This shows that the learning outcomes of students are classified as low. One of the things that causes low student learning outcomes is learning that has not been equipped with contextual media learning. The purpose of this workshop is to provide training to teachers, especially science teachers to be able to create contextual learning media using PowerPoint. This learning media is expected to improve student learning outcomes, especially on national examinations. Training and mentoring are carried out in the form of workshops so that at the end of the activity produce contextual science learning media products. The use of contextual science learning media with the help of PowerPoint can help students to conceptualize concepts that cannot be achieved or presented in the learning process. The method of implementing service training is by conducting training, mentoring and making controversial science learning media with integration into PowerPoint. The results of the implementation of the activity showed an increase in performance using PowerPoint for learning media by 24.5%, namely from 27.3% to 45.7%. In general, the knowledge and abilities of teachers using PowerPoint as a learning medium are still relatively low. Therefore, it is expected to all stakeholders to pay attention to the ability of teachers to use ICT, specifically those directly related to learning. This will support the characteristics of 21st century learning and learning in the era of industrial revolution 4.0 (I4.0).</w:t>
      </w:r>
    </w:p>
    <w:p w:rsidR="00DB0BFB" w:rsidRDefault="00200B8D">
      <w:pPr>
        <w:pStyle w:val="Bodytext50"/>
        <w:shd w:val="clear" w:color="auto" w:fill="auto"/>
        <w:spacing w:before="0" w:after="444" w:line="230" w:lineRule="exact"/>
        <w:jc w:val="both"/>
      </w:pPr>
      <w:r>
        <w:t xml:space="preserve">Keywords: </w:t>
      </w:r>
      <w:r w:rsidR="004452D1">
        <w:t>learning media, contextual learning, PowerPoint</w:t>
      </w:r>
    </w:p>
    <w:p w:rsidR="00DB0BFB" w:rsidRDefault="00200B8D">
      <w:pPr>
        <w:pStyle w:val="Bodytext50"/>
        <w:shd w:val="clear" w:color="auto" w:fill="auto"/>
        <w:tabs>
          <w:tab w:val="left" w:pos="3485"/>
          <w:tab w:val="left" w:pos="6101"/>
        </w:tabs>
        <w:spacing w:before="0" w:after="0" w:line="200" w:lineRule="exact"/>
        <w:ind w:firstLine="600"/>
        <w:jc w:val="both"/>
        <w:sectPr w:rsidR="00DB0BFB">
          <w:headerReference w:type="default" r:id="rId10"/>
          <w:footerReference w:type="default" r:id="rId11"/>
          <w:footerReference w:type="first" r:id="rId12"/>
          <w:pgSz w:w="11900" w:h="16840"/>
          <w:pgMar w:top="682" w:right="1636" w:bottom="682" w:left="1690" w:header="0" w:footer="3" w:gutter="0"/>
          <w:pgNumType w:start="165"/>
          <w:cols w:space="720"/>
          <w:noEndnote/>
          <w:titlePg/>
          <w:docGrid w:linePitch="360"/>
        </w:sectPr>
      </w:pPr>
      <w:r>
        <w:rPr>
          <w:rStyle w:val="Bodytext51"/>
          <w:b/>
          <w:bCs/>
          <w:i/>
          <w:iCs/>
        </w:rPr>
        <w:t xml:space="preserve">Submitted: 27 </w:t>
      </w:r>
      <w:r>
        <w:rPr>
          <w:rStyle w:val="Bodytext51"/>
          <w:b/>
          <w:bCs/>
          <w:i/>
          <w:iCs/>
          <w:lang w:val="id-ID" w:eastAsia="id-ID" w:bidi="id-ID"/>
        </w:rPr>
        <w:t xml:space="preserve">Agustus </w:t>
      </w:r>
      <w:r>
        <w:rPr>
          <w:rStyle w:val="Bodytext51"/>
          <w:b/>
          <w:bCs/>
          <w:i/>
          <w:iCs/>
        </w:rPr>
        <w:t>2017</w:t>
      </w:r>
      <w:r>
        <w:rPr>
          <w:rStyle w:val="Bodytext51"/>
          <w:b/>
          <w:bCs/>
          <w:i/>
          <w:iCs/>
        </w:rPr>
        <w:tab/>
        <w:t>Revision : 28 Mei 2018</w:t>
      </w:r>
      <w:r>
        <w:rPr>
          <w:rStyle w:val="Bodytext51"/>
          <w:b/>
          <w:bCs/>
          <w:i/>
          <w:iCs/>
        </w:rPr>
        <w:tab/>
        <w:t>Accepted: 9 Juni 2018</w:t>
      </w:r>
    </w:p>
    <w:p w:rsidR="00DB0BFB" w:rsidRDefault="00200B8D">
      <w:pPr>
        <w:pStyle w:val="Bodytext20"/>
        <w:shd w:val="clear" w:color="auto" w:fill="auto"/>
        <w:spacing w:before="0" w:after="0"/>
        <w:ind w:firstLine="0"/>
        <w:jc w:val="left"/>
      </w:pPr>
      <w:r>
        <w:lastRenderedPageBreak/>
        <w:t>PENDAHULUAN</w:t>
      </w:r>
    </w:p>
    <w:p w:rsidR="00103F6B" w:rsidRPr="00554CED" w:rsidRDefault="00103F6B" w:rsidP="00103F6B">
      <w:pPr>
        <w:ind w:firstLine="360"/>
        <w:jc w:val="both"/>
        <w:rPr>
          <w:rFonts w:ascii="Times New Roman" w:hAnsi="Times New Roman" w:cs="Times New Roman"/>
          <w:sz w:val="22"/>
          <w:szCs w:val="22"/>
        </w:rPr>
      </w:pPr>
      <w:r w:rsidRPr="00554CED">
        <w:rPr>
          <w:rFonts w:ascii="Times New Roman" w:hAnsi="Times New Roman" w:cs="Times New Roman"/>
          <w:spacing w:val="1"/>
          <w:sz w:val="22"/>
          <w:szCs w:val="22"/>
        </w:rPr>
        <w:t>P</w:t>
      </w:r>
      <w:r w:rsidRPr="00554CED">
        <w:rPr>
          <w:rFonts w:ascii="Times New Roman" w:hAnsi="Times New Roman" w:cs="Times New Roman"/>
          <w:sz w:val="22"/>
          <w:szCs w:val="22"/>
        </w:rPr>
        <w:t>rodu</w:t>
      </w:r>
      <w:r w:rsidRPr="00554CED">
        <w:rPr>
          <w:rFonts w:ascii="Times New Roman" w:hAnsi="Times New Roman" w:cs="Times New Roman"/>
          <w:spacing w:val="-1"/>
          <w:sz w:val="22"/>
          <w:szCs w:val="22"/>
        </w:rPr>
        <w:t>k</w:t>
      </w:r>
      <w:r w:rsidRPr="00554CED">
        <w:rPr>
          <w:rFonts w:ascii="Times New Roman" w:hAnsi="Times New Roman" w:cs="Times New Roman"/>
          <w:sz w:val="22"/>
          <w:szCs w:val="22"/>
        </w:rPr>
        <w:t>si SMP Negeri 11 Merauke merupakan salah satu sekolah yang terletak di Sota, Kecamatan Sota, Kabupaten Merauke. Sekolah ini berjarak sekitar 79 km dari kota Merauke. SMP Negeri 11 Merauke merupakan salah satu dari tiga sekolah negeri di Kecamatan Sota. Peserta didik SMPN 11 Merauke terdiri dari warga asli Papua, warga pendatang dari luar Papua, serta warga dari negara tetangga, Papua New Guinea (PNG). Peserta didik SMPN 11 Merauke pada tahun ajaran 2017/2018 berdasarkan data sekolah dari Kemendikbud (April, 2018) berjumlah 121 orang yang terdiri atas 62 laki-laki dan 59 perempuan. Jumlah rombongan kelas di sekolah ini adalah 5 yang diselenggarakan pada pagi hari.</w:t>
      </w:r>
    </w:p>
    <w:p w:rsidR="00103F6B" w:rsidRPr="00554CED" w:rsidRDefault="00103F6B" w:rsidP="00103F6B">
      <w:pPr>
        <w:spacing w:before="240"/>
        <w:ind w:firstLine="360"/>
        <w:jc w:val="both"/>
        <w:rPr>
          <w:rFonts w:ascii="Times New Roman" w:hAnsi="Times New Roman" w:cs="Times New Roman"/>
          <w:sz w:val="22"/>
          <w:szCs w:val="22"/>
        </w:rPr>
      </w:pPr>
      <w:r w:rsidRPr="00554CED">
        <w:rPr>
          <w:rFonts w:ascii="Times New Roman" w:hAnsi="Times New Roman" w:cs="Times New Roman"/>
          <w:sz w:val="22"/>
          <w:szCs w:val="22"/>
        </w:rPr>
        <w:t>Salah satu masalah yang ditemukan pada peserta didik SMP Negeri 11 Merauke adalah rendahnya hasil belajar peserta didik. Hal ini dapat dilihat dari hasil ujian nasional 3 tahun terakhir yang semakin menurun yang dapat dilihat pada tabel 1.</w:t>
      </w:r>
    </w:p>
    <w:p w:rsidR="00103F6B" w:rsidRPr="00554CED" w:rsidRDefault="00103F6B" w:rsidP="00103F6B">
      <w:pPr>
        <w:rPr>
          <w:rFonts w:ascii="Times New Roman" w:hAnsi="Times New Roman" w:cs="Times New Roman"/>
          <w:sz w:val="22"/>
          <w:szCs w:val="22"/>
        </w:rPr>
      </w:pPr>
      <w:r w:rsidRPr="00554CED">
        <w:rPr>
          <w:rFonts w:ascii="Times New Roman" w:hAnsi="Times New Roman" w:cs="Times New Roman"/>
          <w:sz w:val="22"/>
          <w:szCs w:val="22"/>
        </w:rPr>
        <w:t>Tabel 1. Daftar Hasil Ujian Nasional 3 Tahun Terakhir</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779"/>
        <w:gridCol w:w="711"/>
        <w:gridCol w:w="711"/>
        <w:gridCol w:w="711"/>
      </w:tblGrid>
      <w:tr w:rsidR="00103F6B" w:rsidRPr="00554CED" w:rsidTr="00627255">
        <w:trPr>
          <w:jc w:val="center"/>
        </w:trPr>
        <w:tc>
          <w:tcPr>
            <w:tcW w:w="0" w:type="auto"/>
            <w:tcBorders>
              <w:bottom w:val="single" w:sz="4" w:space="0" w:color="7F7F7F"/>
            </w:tcBorders>
            <w:shd w:val="clear" w:color="auto" w:fill="auto"/>
          </w:tcPr>
          <w:p w:rsidR="00103F6B" w:rsidRPr="00554CED" w:rsidRDefault="00103F6B" w:rsidP="00627255">
            <w:pPr>
              <w:jc w:val="both"/>
              <w:rPr>
                <w:rFonts w:ascii="Times New Roman" w:hAnsi="Times New Roman" w:cs="Times New Roman"/>
                <w:bCs/>
                <w:sz w:val="22"/>
                <w:szCs w:val="22"/>
              </w:rPr>
            </w:pPr>
            <w:r w:rsidRPr="00554CED">
              <w:rPr>
                <w:rFonts w:ascii="Times New Roman" w:hAnsi="Times New Roman" w:cs="Times New Roman"/>
                <w:bCs/>
                <w:sz w:val="22"/>
                <w:szCs w:val="22"/>
              </w:rPr>
              <w:t>Tahun</w:t>
            </w:r>
          </w:p>
        </w:tc>
        <w:tc>
          <w:tcPr>
            <w:tcW w:w="0" w:type="auto"/>
            <w:tcBorders>
              <w:bottom w:val="single" w:sz="4" w:space="0" w:color="7F7F7F"/>
            </w:tcBorders>
            <w:shd w:val="clear" w:color="auto" w:fill="auto"/>
          </w:tcPr>
          <w:p w:rsidR="00103F6B" w:rsidRPr="00554CED" w:rsidRDefault="00103F6B" w:rsidP="00627255">
            <w:pPr>
              <w:jc w:val="both"/>
              <w:rPr>
                <w:rFonts w:ascii="Times New Roman" w:hAnsi="Times New Roman" w:cs="Times New Roman"/>
                <w:bCs/>
                <w:sz w:val="22"/>
                <w:szCs w:val="22"/>
              </w:rPr>
            </w:pPr>
            <w:r w:rsidRPr="00554CED">
              <w:rPr>
                <w:rFonts w:ascii="Times New Roman" w:hAnsi="Times New Roman" w:cs="Times New Roman"/>
                <w:bCs/>
                <w:sz w:val="22"/>
                <w:szCs w:val="22"/>
              </w:rPr>
              <w:t>2015</w:t>
            </w:r>
          </w:p>
        </w:tc>
        <w:tc>
          <w:tcPr>
            <w:tcW w:w="0" w:type="auto"/>
            <w:tcBorders>
              <w:bottom w:val="single" w:sz="4" w:space="0" w:color="7F7F7F"/>
            </w:tcBorders>
            <w:shd w:val="clear" w:color="auto" w:fill="auto"/>
          </w:tcPr>
          <w:p w:rsidR="00103F6B" w:rsidRPr="00554CED" w:rsidRDefault="00103F6B" w:rsidP="00627255">
            <w:pPr>
              <w:jc w:val="both"/>
              <w:rPr>
                <w:rFonts w:ascii="Times New Roman" w:hAnsi="Times New Roman" w:cs="Times New Roman"/>
                <w:bCs/>
                <w:sz w:val="22"/>
                <w:szCs w:val="22"/>
              </w:rPr>
            </w:pPr>
            <w:r w:rsidRPr="00554CED">
              <w:rPr>
                <w:rFonts w:ascii="Times New Roman" w:hAnsi="Times New Roman" w:cs="Times New Roman"/>
                <w:bCs/>
                <w:sz w:val="22"/>
                <w:szCs w:val="22"/>
              </w:rPr>
              <w:t>2016</w:t>
            </w:r>
          </w:p>
        </w:tc>
        <w:tc>
          <w:tcPr>
            <w:tcW w:w="0" w:type="auto"/>
            <w:tcBorders>
              <w:bottom w:val="single" w:sz="4" w:space="0" w:color="7F7F7F"/>
            </w:tcBorders>
            <w:shd w:val="clear" w:color="auto" w:fill="auto"/>
          </w:tcPr>
          <w:p w:rsidR="00103F6B" w:rsidRPr="00554CED" w:rsidRDefault="00103F6B" w:rsidP="00627255">
            <w:pPr>
              <w:jc w:val="both"/>
              <w:rPr>
                <w:rFonts w:ascii="Times New Roman" w:hAnsi="Times New Roman" w:cs="Times New Roman"/>
                <w:bCs/>
                <w:sz w:val="22"/>
                <w:szCs w:val="22"/>
              </w:rPr>
            </w:pPr>
            <w:r w:rsidRPr="00554CED">
              <w:rPr>
                <w:rFonts w:ascii="Times New Roman" w:hAnsi="Times New Roman" w:cs="Times New Roman"/>
                <w:bCs/>
                <w:sz w:val="22"/>
                <w:szCs w:val="22"/>
              </w:rPr>
              <w:t>2017</w:t>
            </w:r>
          </w:p>
        </w:tc>
      </w:tr>
      <w:tr w:rsidR="00103F6B" w:rsidRPr="00554CED" w:rsidTr="00627255">
        <w:trPr>
          <w:jc w:val="center"/>
        </w:trPr>
        <w:tc>
          <w:tcPr>
            <w:tcW w:w="0" w:type="auto"/>
            <w:tcBorders>
              <w:top w:val="single" w:sz="4" w:space="0" w:color="7F7F7F"/>
              <w:bottom w:val="single" w:sz="4" w:space="0" w:color="7F7F7F"/>
            </w:tcBorders>
            <w:shd w:val="clear" w:color="auto" w:fill="auto"/>
          </w:tcPr>
          <w:p w:rsidR="00103F6B" w:rsidRPr="00554CED" w:rsidRDefault="00103F6B" w:rsidP="00627255">
            <w:pPr>
              <w:jc w:val="both"/>
              <w:rPr>
                <w:rFonts w:ascii="Times New Roman" w:hAnsi="Times New Roman" w:cs="Times New Roman"/>
                <w:bCs/>
                <w:sz w:val="22"/>
                <w:szCs w:val="22"/>
              </w:rPr>
            </w:pPr>
            <w:r w:rsidRPr="00554CED">
              <w:rPr>
                <w:rFonts w:ascii="Times New Roman" w:hAnsi="Times New Roman" w:cs="Times New Roman"/>
                <w:bCs/>
                <w:sz w:val="22"/>
                <w:szCs w:val="22"/>
              </w:rPr>
              <w:t>Nilai</w:t>
            </w:r>
          </w:p>
        </w:tc>
        <w:tc>
          <w:tcPr>
            <w:tcW w:w="0" w:type="auto"/>
            <w:tcBorders>
              <w:top w:val="single" w:sz="4" w:space="0" w:color="7F7F7F"/>
              <w:bottom w:val="single" w:sz="4" w:space="0" w:color="7F7F7F"/>
            </w:tcBorders>
            <w:shd w:val="clear" w:color="auto" w:fill="auto"/>
          </w:tcPr>
          <w:p w:rsidR="00103F6B" w:rsidRPr="00554CED" w:rsidRDefault="00103F6B" w:rsidP="00627255">
            <w:pPr>
              <w:jc w:val="both"/>
              <w:rPr>
                <w:rFonts w:ascii="Times New Roman" w:hAnsi="Times New Roman" w:cs="Times New Roman"/>
                <w:sz w:val="22"/>
                <w:szCs w:val="22"/>
              </w:rPr>
            </w:pPr>
            <w:r w:rsidRPr="00554CED">
              <w:rPr>
                <w:rFonts w:ascii="Times New Roman" w:hAnsi="Times New Roman" w:cs="Times New Roman"/>
                <w:sz w:val="22"/>
                <w:szCs w:val="22"/>
              </w:rPr>
              <w:t>70,40</w:t>
            </w:r>
          </w:p>
        </w:tc>
        <w:tc>
          <w:tcPr>
            <w:tcW w:w="0" w:type="auto"/>
            <w:tcBorders>
              <w:top w:val="single" w:sz="4" w:space="0" w:color="7F7F7F"/>
              <w:bottom w:val="single" w:sz="4" w:space="0" w:color="7F7F7F"/>
            </w:tcBorders>
            <w:shd w:val="clear" w:color="auto" w:fill="auto"/>
          </w:tcPr>
          <w:p w:rsidR="00103F6B" w:rsidRPr="00554CED" w:rsidRDefault="00103F6B" w:rsidP="00627255">
            <w:pPr>
              <w:jc w:val="both"/>
              <w:rPr>
                <w:rFonts w:ascii="Times New Roman" w:hAnsi="Times New Roman" w:cs="Times New Roman"/>
                <w:sz w:val="22"/>
                <w:szCs w:val="22"/>
              </w:rPr>
            </w:pPr>
            <w:r w:rsidRPr="00554CED">
              <w:rPr>
                <w:rFonts w:ascii="Times New Roman" w:hAnsi="Times New Roman" w:cs="Times New Roman"/>
                <w:sz w:val="22"/>
                <w:szCs w:val="22"/>
              </w:rPr>
              <w:t>68,82</w:t>
            </w:r>
          </w:p>
        </w:tc>
        <w:tc>
          <w:tcPr>
            <w:tcW w:w="0" w:type="auto"/>
            <w:tcBorders>
              <w:top w:val="single" w:sz="4" w:space="0" w:color="7F7F7F"/>
              <w:bottom w:val="single" w:sz="4" w:space="0" w:color="7F7F7F"/>
            </w:tcBorders>
            <w:shd w:val="clear" w:color="auto" w:fill="auto"/>
          </w:tcPr>
          <w:p w:rsidR="00103F6B" w:rsidRPr="00554CED" w:rsidRDefault="00103F6B" w:rsidP="00627255">
            <w:pPr>
              <w:jc w:val="both"/>
              <w:rPr>
                <w:rFonts w:ascii="Times New Roman" w:hAnsi="Times New Roman" w:cs="Times New Roman"/>
                <w:sz w:val="22"/>
                <w:szCs w:val="22"/>
              </w:rPr>
            </w:pPr>
            <w:r w:rsidRPr="00554CED">
              <w:rPr>
                <w:rFonts w:ascii="Times New Roman" w:hAnsi="Times New Roman" w:cs="Times New Roman"/>
                <w:sz w:val="22"/>
                <w:szCs w:val="22"/>
              </w:rPr>
              <w:t>35,88</w:t>
            </w:r>
          </w:p>
        </w:tc>
      </w:tr>
    </w:tbl>
    <w:p w:rsidR="0041646E" w:rsidRDefault="00103F6B" w:rsidP="00103F6B">
      <w:pPr>
        <w:jc w:val="right"/>
        <w:rPr>
          <w:rFonts w:ascii="Times New Roman" w:hAnsi="Times New Roman" w:cs="Times New Roman"/>
          <w:i/>
          <w:sz w:val="22"/>
          <w:szCs w:val="22"/>
        </w:rPr>
      </w:pPr>
      <w:r w:rsidRPr="00554CED">
        <w:rPr>
          <w:rFonts w:ascii="Times New Roman" w:hAnsi="Times New Roman" w:cs="Times New Roman"/>
          <w:i/>
          <w:sz w:val="22"/>
          <w:szCs w:val="22"/>
        </w:rPr>
        <w:t>Sumber: http:pupendik.kemendikbud.go.id</w:t>
      </w:r>
    </w:p>
    <w:p w:rsidR="00103F6B" w:rsidRPr="00554CED" w:rsidRDefault="0041646E" w:rsidP="00103F6B">
      <w:pPr>
        <w:jc w:val="right"/>
        <w:rPr>
          <w:rFonts w:ascii="Times New Roman" w:hAnsi="Times New Roman" w:cs="Times New Roman"/>
          <w:i/>
          <w:sz w:val="22"/>
          <w:szCs w:val="22"/>
        </w:rPr>
      </w:pPr>
      <w:r>
        <w:rPr>
          <w:rFonts w:ascii="Times New Roman" w:hAnsi="Times New Roman" w:cs="Times New Roman"/>
          <w:i/>
          <w:sz w:val="22"/>
          <w:szCs w:val="22"/>
        </w:rPr>
        <w:fldChar w:fldCharType="begin" w:fldLock="1"/>
      </w:r>
      <w:r>
        <w:rPr>
          <w:rFonts w:ascii="Times New Roman" w:hAnsi="Times New Roman" w:cs="Times New Roman"/>
          <w:i/>
          <w:sz w:val="22"/>
          <w:szCs w:val="22"/>
        </w:rPr>
        <w:instrText>ADDIN CSL_CITATION {"citationItems":[{"id":"ITEM-1","itemData":{"URL":"dapo.dikdasmen.kemdikbud.go.od/sekolah/ A3D9B8FDE3D04F4BAC44","accessed":{"date-parts":[["2018","4","12"]]},"author":[{"dropping-particle":"","family":"Kemdikbud","given":"","non-dropping-particle":"","parse-names":false,"suffix":""}],"id":"ITEM-1","issued":{"date-parts":[["2018"]]},"title":"Data Pokok Pendidik Dasar dan Menengah Kementerian Pendidikan dan Kebudayaan","type":"webpage"},"uris":["http://www.mendeley.com/documents/?uuid=2fca5753-62e6-473f-87e3-9a95ecba0dd2"]}],"mendeley":{"formattedCitation":"(Kemdikbud, 2018)","plainTextFormattedCitation":"(Kemdikbud, 2018)"},"properties":{"noteIndex":0},"schema":"https://github.com/citation-style-language/schema/raw/master/csl-citation.json"}</w:instrText>
      </w:r>
      <w:r>
        <w:rPr>
          <w:rFonts w:ascii="Times New Roman" w:hAnsi="Times New Roman" w:cs="Times New Roman"/>
          <w:i/>
          <w:sz w:val="22"/>
          <w:szCs w:val="22"/>
        </w:rPr>
        <w:fldChar w:fldCharType="separate"/>
      </w:r>
      <w:r w:rsidRPr="0041646E">
        <w:rPr>
          <w:rFonts w:ascii="Times New Roman" w:hAnsi="Times New Roman" w:cs="Times New Roman"/>
          <w:noProof/>
          <w:sz w:val="22"/>
          <w:szCs w:val="22"/>
        </w:rPr>
        <w:t>(Kemdikbud, 2018)</w:t>
      </w:r>
      <w:r>
        <w:rPr>
          <w:rFonts w:ascii="Times New Roman" w:hAnsi="Times New Roman" w:cs="Times New Roman"/>
          <w:i/>
          <w:sz w:val="22"/>
          <w:szCs w:val="22"/>
        </w:rPr>
        <w:fldChar w:fldCharType="end"/>
      </w:r>
      <w:r w:rsidR="00103F6B" w:rsidRPr="00554CED">
        <w:rPr>
          <w:rFonts w:ascii="Times New Roman" w:hAnsi="Times New Roman" w:cs="Times New Roman"/>
          <w:i/>
          <w:sz w:val="22"/>
          <w:szCs w:val="22"/>
        </w:rPr>
        <w:t xml:space="preserve"> </w:t>
      </w:r>
    </w:p>
    <w:p w:rsidR="00103F6B" w:rsidRPr="00554CED" w:rsidRDefault="00103F6B" w:rsidP="00103F6B">
      <w:pPr>
        <w:jc w:val="both"/>
        <w:rPr>
          <w:rFonts w:ascii="Times New Roman" w:hAnsi="Times New Roman" w:cs="Times New Roman"/>
          <w:sz w:val="22"/>
          <w:szCs w:val="22"/>
        </w:rPr>
      </w:pPr>
      <w:r w:rsidRPr="00554CED">
        <w:rPr>
          <w:rFonts w:ascii="Times New Roman" w:hAnsi="Times New Roman" w:cs="Times New Roman"/>
          <w:sz w:val="22"/>
          <w:szCs w:val="22"/>
        </w:rPr>
        <w:t>Berdasarkan tabel 1, terlihat penurunan hasil ujian dari tahun 2015 ke tahun 2016 sebesar 2,2%. Sementara itu, hasil ujian dari tahun 2016 ke tahun 2017 mengalami penurunan yang sangat tajam, yaitu mencapai 47,9%. Hasil  belajar peserta didik dipengaruhi oleh beberapa faktor, seperti minat dan motivasi belajar, metode pembelajaran guru, bahan ajar, dan media pembelajaran yang digunakan.</w:t>
      </w:r>
    </w:p>
    <w:p w:rsidR="00103F6B" w:rsidRPr="00554CED" w:rsidRDefault="00103F6B" w:rsidP="00103F6B">
      <w:pPr>
        <w:ind w:firstLine="360"/>
        <w:jc w:val="both"/>
        <w:rPr>
          <w:rFonts w:ascii="Times New Roman" w:hAnsi="Times New Roman" w:cs="Times New Roman"/>
          <w:noProof/>
          <w:sz w:val="22"/>
          <w:szCs w:val="22"/>
        </w:rPr>
      </w:pPr>
      <w:r w:rsidRPr="00554CED">
        <w:rPr>
          <w:rFonts w:ascii="Times New Roman" w:hAnsi="Times New Roman" w:cs="Times New Roman"/>
          <w:sz w:val="22"/>
          <w:szCs w:val="22"/>
        </w:rPr>
        <w:t xml:space="preserve">Media pembelajaran merupakan alat bantu yang berfungsi untuk menjelaskan sebagian dari keseluruhan program pembelajaran yang sulit dijelaskan secara verbal </w:t>
      </w:r>
      <w:r w:rsidR="00510C4C">
        <w:rPr>
          <w:rFonts w:ascii="Times New Roman" w:hAnsi="Times New Roman" w:cs="Times New Roman"/>
          <w:sz w:val="22"/>
          <w:szCs w:val="22"/>
        </w:rPr>
        <w:fldChar w:fldCharType="begin" w:fldLock="1"/>
      </w:r>
      <w:r w:rsidR="00B70410">
        <w:rPr>
          <w:rFonts w:ascii="Times New Roman" w:hAnsi="Times New Roman" w:cs="Times New Roman"/>
          <w:sz w:val="22"/>
          <w:szCs w:val="22"/>
        </w:rPr>
        <w:instrText>ADDIN CSL_CITATION {"citationItems":[{"id":"ITEM-1","itemData":{"author":[{"dropping-particle":"","family":"Abidin","given":"M. M.","non-dropping-particle":"","parse-names":false,"suffix":""},{"dropping-particle":"","family":"Purnama","given":"B. E.","non-dropping-particle":"","parse-names":false,"suffix":""},{"dropping-particle":"","family":"Nugroho","given":"G. K.","non-dropping-particle":"","parse-names":false,"suffix":""}],"container-title":"IJNS-Indonesian Journal on Networking and Security","id":"ITEM-1","issue":"3","issued":{"date-parts":[["2013"]]},"title":"Pengembangan Media Pembelajaran Teknik Komputer Jaringan Kelas X Semester Ganjil pada Sekolah Mengengah Kejuruan Taruna Bangsa Pati Berbasis Multimedia Interaktif","type":"article-journal","volume":"4"},"uris":["http://www.mendeley.com/documents/?uuid=05211870-2539-4c83-9e84-f544f559a898"]}],"mendeley":{"formattedCitation":"(Abidin, Purnama, &amp; Nugroho, 2013)","plainTextFormattedCitation":"(Abidin, Purnama, &amp; Nugroho, 2013)","previouslyFormattedCitation":"(Abidin, Purnama, &amp; Nugroho, 2013)"},"properties":{"noteIndex":0},"schema":"https://github.com/citation-style-language/schema/raw/master/csl-citation.json"}</w:instrText>
      </w:r>
      <w:r w:rsidR="00510C4C">
        <w:rPr>
          <w:rFonts w:ascii="Times New Roman" w:hAnsi="Times New Roman" w:cs="Times New Roman"/>
          <w:sz w:val="22"/>
          <w:szCs w:val="22"/>
        </w:rPr>
        <w:fldChar w:fldCharType="separate"/>
      </w:r>
      <w:r w:rsidR="00510C4C" w:rsidRPr="00510C4C">
        <w:rPr>
          <w:rFonts w:ascii="Times New Roman" w:hAnsi="Times New Roman" w:cs="Times New Roman"/>
          <w:noProof/>
          <w:sz w:val="22"/>
          <w:szCs w:val="22"/>
        </w:rPr>
        <w:t>(Abidin, Purnama, &amp; Nugroho, 2013)</w:t>
      </w:r>
      <w:r w:rsidR="00510C4C">
        <w:rPr>
          <w:rFonts w:ascii="Times New Roman" w:hAnsi="Times New Roman" w:cs="Times New Roman"/>
          <w:sz w:val="22"/>
          <w:szCs w:val="22"/>
        </w:rPr>
        <w:fldChar w:fldCharType="end"/>
      </w:r>
      <w:r w:rsidR="00B70410">
        <w:rPr>
          <w:rFonts w:ascii="Times New Roman" w:hAnsi="Times New Roman" w:cs="Times New Roman"/>
          <w:sz w:val="22"/>
          <w:szCs w:val="22"/>
          <w:lang w:val="en-US"/>
        </w:rPr>
        <w:t xml:space="preserve">. </w:t>
      </w:r>
      <w:r w:rsidR="00B70410">
        <w:rPr>
          <w:rFonts w:ascii="Times New Roman" w:hAnsi="Times New Roman" w:cs="Times New Roman"/>
          <w:sz w:val="22"/>
          <w:szCs w:val="22"/>
        </w:rPr>
        <w:fldChar w:fldCharType="begin" w:fldLock="1"/>
      </w:r>
      <w:r w:rsidR="00EC40E3">
        <w:rPr>
          <w:rFonts w:ascii="Times New Roman" w:hAnsi="Times New Roman" w:cs="Times New Roman"/>
          <w:sz w:val="22"/>
          <w:szCs w:val="22"/>
        </w:rPr>
        <w:instrText>ADDIN CSL_CITATION {"citationItems":[{"id":"ITEM-1","itemData":{"ISBN":"9786025109607","abstract":"Hasil penelitian dan pengembangan bahan ajar Fisika Dasar I berbasisi komputer menunjukkan bahawa bahan ajar ini praktis untuk digunakan pada mahasiswa Jurusan Pendidikan Fisika Universitas Musamus","author":[{"dropping-particle":"","family":"Bahri","given":"Syamsul","non-dropping-particle":"","parse-names":false,"suffix":""},{"dropping-particle":"","family":"Arafah","given":"Kaharuddin","non-dropping-particle":"","parse-names":false,"suffix":""},{"dropping-particle":"","family":"Arsyad","given":"Muhammad","non-dropping-particle":"","parse-names":false,"suffix":""}],"container-title":"Seminar Nasional Pendidikan - Inovasi Pendidikan dan Pembelajaran dalam Rangka Percepatan Pembangunan di Daerah Pinggiran","editor":[{"dropping-particle":"","family":"Palobo","given":"Markus","non-dropping-particle":"","parse-names":false,"suffix":""},{"dropping-particle":"","family":"Hidayat","given":"Afif Khoirul","non-dropping-particle":"","parse-names":false,"suffix":""},{"dropping-particle":"","family":"Dadi","given":"Oswaldus","non-dropping-particle":"","parse-names":false,"suffix":""},{"dropping-particle":"","family":"Nataniel Reinold","given":"","non-dropping-particle":"","parse-names":false,"suffix":""}],"id":"ITEM-1","issued":{"date-parts":[["2017"]]},"page":"111-117","publisher":"FKIP Universitas Musamus","publisher-place":"Merauke","title":"Penegmabangan Bahan Ajar Fisika Dasar I Berbasis Komputer","type":"paper-conference"},"uris":["http://www.mendeley.com/documents/?uuid=30d9c0eb-0c77-4cad-aed8-82111704f09d"]}],"mendeley":{"formattedCitation":"(Bahri, Arafah, &amp; Arsyad, 2017)","plainTextFormattedCitation":"(Bahri, Arafah, &amp; Arsyad, 2017)","previouslyFormattedCitation":"(Bahri, Arafah, &amp; Arsyad, 2017)"},"properties":{"noteIndex":0},"schema":"https://github.com/citation-style-language/schema/raw/master/csl-citation.json"}</w:instrText>
      </w:r>
      <w:r w:rsidR="00B70410">
        <w:rPr>
          <w:rFonts w:ascii="Times New Roman" w:hAnsi="Times New Roman" w:cs="Times New Roman"/>
          <w:sz w:val="22"/>
          <w:szCs w:val="22"/>
        </w:rPr>
        <w:fldChar w:fldCharType="separate"/>
      </w:r>
      <w:r w:rsidR="00B70410" w:rsidRPr="00B70410">
        <w:rPr>
          <w:rFonts w:ascii="Times New Roman" w:hAnsi="Times New Roman" w:cs="Times New Roman"/>
          <w:noProof/>
          <w:sz w:val="22"/>
          <w:szCs w:val="22"/>
        </w:rPr>
        <w:t>(Bahri, Arafah, &amp; Arsyad, 2017)</w:t>
      </w:r>
      <w:r w:rsidR="00B70410">
        <w:rPr>
          <w:rFonts w:ascii="Times New Roman" w:hAnsi="Times New Roman" w:cs="Times New Roman"/>
          <w:sz w:val="22"/>
          <w:szCs w:val="22"/>
        </w:rPr>
        <w:fldChar w:fldCharType="end"/>
      </w:r>
      <w:r w:rsidR="00B70410">
        <w:rPr>
          <w:rFonts w:ascii="Times New Roman" w:hAnsi="Times New Roman" w:cs="Times New Roman"/>
          <w:sz w:val="22"/>
          <w:szCs w:val="22"/>
          <w:lang w:val="en-US"/>
        </w:rPr>
        <w:t xml:space="preserve"> </w:t>
      </w:r>
      <w:r w:rsidRPr="00554CED">
        <w:rPr>
          <w:rFonts w:ascii="Times New Roman" w:hAnsi="Times New Roman" w:cs="Times New Roman"/>
          <w:sz w:val="22"/>
          <w:szCs w:val="22"/>
        </w:rPr>
        <w:t xml:space="preserve">menyatakan bahwa salah satu manfaat media </w:t>
      </w:r>
      <w:r w:rsidRPr="00554CED">
        <w:rPr>
          <w:rFonts w:ascii="Times New Roman" w:hAnsi="Times New Roman" w:cs="Times New Roman"/>
          <w:i/>
          <w:sz w:val="22"/>
          <w:szCs w:val="22"/>
        </w:rPr>
        <w:t xml:space="preserve">PowerPoint </w:t>
      </w:r>
      <w:r w:rsidRPr="00554CED">
        <w:rPr>
          <w:rFonts w:ascii="Times New Roman" w:hAnsi="Times New Roman" w:cs="Times New Roman"/>
          <w:sz w:val="22"/>
          <w:szCs w:val="22"/>
        </w:rPr>
        <w:t xml:space="preserve">pada pembelajaran fisika adalah menjadikan pembelajaran tersebut lebih konkret sehingga mudah dipahami oleh peserta didik. Selain itu, media pembelajaran juga dapat meningkatkan hasil belajar peserta didik </w:t>
      </w:r>
      <w:r w:rsidR="00EC40E3">
        <w:rPr>
          <w:rFonts w:ascii="Times New Roman" w:hAnsi="Times New Roman" w:cs="Times New Roman"/>
          <w:sz w:val="22"/>
          <w:szCs w:val="22"/>
        </w:rPr>
        <w:lastRenderedPageBreak/>
        <w:fldChar w:fldCharType="begin" w:fldLock="1"/>
      </w:r>
      <w:r w:rsidR="00F848B3">
        <w:rPr>
          <w:rFonts w:ascii="Times New Roman" w:hAnsi="Times New Roman" w:cs="Times New Roman"/>
          <w:sz w:val="22"/>
          <w:szCs w:val="22"/>
        </w:rPr>
        <w:instrText>ADDIN CSL_CITATION {"citationItems":[{"id":"ITEM-1","itemData":{"author":[{"dropping-particle":"","family":"Fitryanti","given":"","non-dropping-particle":"","parse-names":false,"suffix":""},{"dropping-particle":"","family":"Siti Fatimah","given":"","non-dropping-particle":"","parse-names":false,"suffix":""}],"container-title":"Jurnal Forum Sosial","id":"ITEM-1","issue":"1","issued":{"date-parts":[["2014"]]},"page":"3-15","title":"Penggunaan Multimedia untuk Meningkatkan hasil Belajar Mahasiswa pada Mata Kuliah Akuntansi Perbankan di Program Studi Pendidikan Ekonomi","type":"article-journal","volume":"7"},"uris":["http://www.mendeley.com/documents/?uuid=b7d3799e-11eb-437b-847a-01a709a8177c"]}],"mendeley":{"formattedCitation":"(Fitryanti &amp; Siti Fatimah, 2014)","plainTextFormattedCitation":"(Fitryanti &amp; Siti Fatimah, 2014)","previouslyFormattedCitation":"(Fitryanti &amp; Siti Fatimah, 2014)"},"properties":{"noteIndex":0},"schema":"https://github.com/citation-style-language/schema/raw/master/csl-citation.json"}</w:instrText>
      </w:r>
      <w:r w:rsidR="00EC40E3">
        <w:rPr>
          <w:rFonts w:ascii="Times New Roman" w:hAnsi="Times New Roman" w:cs="Times New Roman"/>
          <w:sz w:val="22"/>
          <w:szCs w:val="22"/>
        </w:rPr>
        <w:fldChar w:fldCharType="separate"/>
      </w:r>
      <w:r w:rsidR="00EC40E3" w:rsidRPr="00EC40E3">
        <w:rPr>
          <w:rFonts w:ascii="Times New Roman" w:hAnsi="Times New Roman" w:cs="Times New Roman"/>
          <w:noProof/>
          <w:sz w:val="22"/>
          <w:szCs w:val="22"/>
        </w:rPr>
        <w:t>(Fitryanti &amp; Siti Fatimah, 2014)</w:t>
      </w:r>
      <w:r w:rsidR="00EC40E3">
        <w:rPr>
          <w:rFonts w:ascii="Times New Roman" w:hAnsi="Times New Roman" w:cs="Times New Roman"/>
          <w:sz w:val="22"/>
          <w:szCs w:val="22"/>
        </w:rPr>
        <w:fldChar w:fldCharType="end"/>
      </w:r>
      <w:r w:rsidRPr="00554CED">
        <w:rPr>
          <w:rFonts w:ascii="Times New Roman" w:hAnsi="Times New Roman" w:cs="Times New Roman"/>
          <w:noProof/>
          <w:sz w:val="22"/>
          <w:szCs w:val="22"/>
        </w:rPr>
        <w:t>.</w:t>
      </w:r>
    </w:p>
    <w:p w:rsidR="00103F6B" w:rsidRPr="00554CED" w:rsidRDefault="00103F6B" w:rsidP="00103F6B">
      <w:pPr>
        <w:ind w:firstLine="360"/>
        <w:jc w:val="both"/>
        <w:rPr>
          <w:rFonts w:ascii="Times New Roman" w:hAnsi="Times New Roman" w:cs="Times New Roman"/>
          <w:sz w:val="22"/>
          <w:szCs w:val="22"/>
        </w:rPr>
      </w:pPr>
      <w:r w:rsidRPr="00554CED">
        <w:rPr>
          <w:rFonts w:ascii="Times New Roman" w:hAnsi="Times New Roman" w:cs="Times New Roman"/>
          <w:noProof/>
          <w:sz w:val="22"/>
          <w:szCs w:val="22"/>
        </w:rPr>
        <w:t xml:space="preserve">Salah satu media pembelajaran yang dapat digunakan untuk meningkatkan hasil belajar IPA adalah </w:t>
      </w:r>
      <w:r w:rsidRPr="00554CED">
        <w:rPr>
          <w:rFonts w:ascii="Times New Roman" w:hAnsi="Times New Roman" w:cs="Times New Roman"/>
          <w:i/>
          <w:noProof/>
          <w:sz w:val="22"/>
          <w:szCs w:val="22"/>
        </w:rPr>
        <w:t>PowerPoint</w:t>
      </w:r>
      <w:r w:rsidRPr="00554CED">
        <w:rPr>
          <w:rFonts w:ascii="Times New Roman" w:hAnsi="Times New Roman" w:cs="Times New Roman"/>
          <w:noProof/>
          <w:sz w:val="22"/>
          <w:szCs w:val="22"/>
        </w:rPr>
        <w:t xml:space="preserve">. Penggunaan </w:t>
      </w:r>
      <w:r w:rsidRPr="00554CED">
        <w:rPr>
          <w:rFonts w:ascii="Times New Roman" w:hAnsi="Times New Roman" w:cs="Times New Roman"/>
          <w:i/>
          <w:noProof/>
          <w:sz w:val="22"/>
          <w:szCs w:val="22"/>
        </w:rPr>
        <w:t>PowerPoint</w:t>
      </w:r>
      <w:r w:rsidRPr="00554CED">
        <w:rPr>
          <w:rFonts w:ascii="Times New Roman" w:hAnsi="Times New Roman" w:cs="Times New Roman"/>
          <w:noProof/>
          <w:sz w:val="22"/>
          <w:szCs w:val="22"/>
        </w:rPr>
        <w:t xml:space="preserve"> dapat meningkatkan pembahaman peserta didik terhadap penjelasan guru tentang suatu materi dan dapat mengetahui contoh materi belajar secara konkret sehingga peserta didik termotivasi untuk belajar dan mendapatkan hasil belajar yang maksimal </w:t>
      </w:r>
      <w:r w:rsidR="00F848B3">
        <w:rPr>
          <w:rFonts w:ascii="Times New Roman" w:hAnsi="Times New Roman" w:cs="Times New Roman"/>
          <w:noProof/>
          <w:sz w:val="22"/>
          <w:szCs w:val="22"/>
        </w:rPr>
        <w:fldChar w:fldCharType="begin" w:fldLock="1"/>
      </w:r>
      <w:r w:rsidR="00F848B3">
        <w:rPr>
          <w:rFonts w:ascii="Times New Roman" w:hAnsi="Times New Roman" w:cs="Times New Roman"/>
          <w:noProof/>
          <w:sz w:val="22"/>
          <w:szCs w:val="22"/>
        </w:rPr>
        <w:instrText>ADDIN CSL_CITATION {"citationItems":[{"id":"ITEM-1","itemData":{"author":[{"dropping-particle":"","family":"Tirtiana","given":"C. P.","non-dropping-particle":"","parse-names":false,"suffix":""}],"container-title":"Economic Education Analysis Journal","id":"ITEM-1","issue":"2","issued":{"date-parts":[["2013"]]},"title":"Pengaruh kreativitas belajar, penggunaan media pembelajaran powerpoint, dan lingkungan keluarga terhadap hasil belajar mata pelajaran akuntansi pada siswa kelas X AKT SMK Negeri 2 Blora Tahun Ajaran 2012/2013 (Motivasi belajar sebagai variabel intervening","type":"article-journal","volume":"2"},"uris":["http://www.mendeley.com/documents/?uuid=c34b6288-09a6-488d-9866-6d46d06872a0"]}],"mendeley":{"formattedCitation":"(Tirtiana, 2013)","plainTextFormattedCitation":"(Tirtiana, 2013)","previouslyFormattedCitation":"(Tirtiana, 2013)"},"properties":{"noteIndex":0},"schema":"https://github.com/citation-style-language/schema/raw/master/csl-citation.json"}</w:instrText>
      </w:r>
      <w:r w:rsidR="00F848B3">
        <w:rPr>
          <w:rFonts w:ascii="Times New Roman" w:hAnsi="Times New Roman" w:cs="Times New Roman"/>
          <w:noProof/>
          <w:sz w:val="22"/>
          <w:szCs w:val="22"/>
        </w:rPr>
        <w:fldChar w:fldCharType="separate"/>
      </w:r>
      <w:r w:rsidR="00F848B3" w:rsidRPr="00F848B3">
        <w:rPr>
          <w:rFonts w:ascii="Times New Roman" w:hAnsi="Times New Roman" w:cs="Times New Roman"/>
          <w:noProof/>
          <w:sz w:val="22"/>
          <w:szCs w:val="22"/>
        </w:rPr>
        <w:t>(Tirtiana, 2013)</w:t>
      </w:r>
      <w:r w:rsidR="00F848B3">
        <w:rPr>
          <w:rFonts w:ascii="Times New Roman" w:hAnsi="Times New Roman" w:cs="Times New Roman"/>
          <w:noProof/>
          <w:sz w:val="22"/>
          <w:szCs w:val="22"/>
        </w:rPr>
        <w:fldChar w:fldCharType="end"/>
      </w:r>
      <w:r w:rsidRPr="00554CED">
        <w:rPr>
          <w:rFonts w:ascii="Times New Roman" w:hAnsi="Times New Roman" w:cs="Times New Roman"/>
          <w:noProof/>
          <w:sz w:val="22"/>
          <w:szCs w:val="22"/>
        </w:rPr>
        <w:t>.</w:t>
      </w:r>
    </w:p>
    <w:p w:rsidR="00103F6B" w:rsidRPr="00554CED" w:rsidRDefault="00103F6B" w:rsidP="00103F6B">
      <w:pPr>
        <w:ind w:firstLine="360"/>
        <w:jc w:val="both"/>
        <w:rPr>
          <w:rFonts w:ascii="Times New Roman" w:hAnsi="Times New Roman" w:cs="Times New Roman"/>
          <w:sz w:val="22"/>
          <w:szCs w:val="22"/>
        </w:rPr>
      </w:pPr>
      <w:r w:rsidRPr="00554CED">
        <w:rPr>
          <w:rFonts w:ascii="Times New Roman" w:hAnsi="Times New Roman" w:cs="Times New Roman"/>
          <w:sz w:val="22"/>
          <w:szCs w:val="22"/>
        </w:rPr>
        <w:t>Akan tetapi, pembelajaran dengan visualisasi saja belum cukup jika diajarkan pada peserta didik yang berada di pedalaman atau pinggiran kota. Hal ini kerena mereka belum terbiasa melihat atau mengalami hal yang divisualkan. Misalnya, memperlihatkan proses pemuaian pada rel kereta api. Jika konsep ini divisualisasikan, akan menjadi sulit dimengerti peserta didik karena mereka belum pernah menemukan di Papua, khususnya Merauke.</w:t>
      </w:r>
    </w:p>
    <w:p w:rsidR="00103F6B" w:rsidRPr="00554CED" w:rsidRDefault="00103F6B" w:rsidP="00103F6B">
      <w:pPr>
        <w:ind w:firstLine="360"/>
        <w:jc w:val="both"/>
        <w:rPr>
          <w:rFonts w:ascii="Times New Roman" w:hAnsi="Times New Roman" w:cs="Times New Roman"/>
          <w:sz w:val="22"/>
          <w:szCs w:val="22"/>
        </w:rPr>
      </w:pPr>
      <w:r w:rsidRPr="00554CED">
        <w:rPr>
          <w:rFonts w:ascii="Times New Roman" w:hAnsi="Times New Roman" w:cs="Times New Roman"/>
          <w:sz w:val="22"/>
          <w:szCs w:val="22"/>
        </w:rPr>
        <w:t xml:space="preserve">Oleh karena itu, diperlukan pembelajaran yang bersifat kontekstual. Pembelajaran kontekstual sebagai suatu model pembelajaran yang memberikan fasilitas kepada siswa untuk belajar aktif melalui pengalaman konkret yang berhubungan dengan kehidupan nyata </w:t>
      </w:r>
      <w:r w:rsidR="00F848B3">
        <w:rPr>
          <w:rFonts w:ascii="Times New Roman" w:hAnsi="Times New Roman" w:cs="Times New Roman"/>
          <w:sz w:val="22"/>
          <w:szCs w:val="22"/>
        </w:rPr>
        <w:fldChar w:fldCharType="begin" w:fldLock="1"/>
      </w:r>
      <w:r w:rsidR="0041646E">
        <w:rPr>
          <w:rFonts w:ascii="Times New Roman" w:hAnsi="Times New Roman" w:cs="Times New Roman"/>
          <w:sz w:val="22"/>
          <w:szCs w:val="22"/>
        </w:rPr>
        <w:instrText>ADDIN CSL_CITATION {"citationItems":[{"id":"ITEM-1","itemData":{"author":[{"dropping-particle":"","family":"Rusman","given":"","non-dropping-particle":"","parse-names":false,"suffix":""}],"id":"ITEM-1","issued":{"date-parts":[["2010"]]},"publisher":"Raja Grafindo Persada","publisher-place":"Jakarta","title":"Model-model Pembelajaran Mengembangkan Profesionalisme Guru","type":"book"},"uris":["http://www.mendeley.com/documents/?uuid=c010e6d4-8dfe-4f7c-9413-73b54b037fa6"]}],"mendeley":{"formattedCitation":"(Rusman, 2010)","plainTextFormattedCitation":"(Rusman, 2010)","previouslyFormattedCitation":"(Rusman, 2010)"},"properties":{"noteIndex":0},"schema":"https://github.com/citation-style-language/schema/raw/master/csl-citation.json"}</w:instrText>
      </w:r>
      <w:r w:rsidR="00F848B3">
        <w:rPr>
          <w:rFonts w:ascii="Times New Roman" w:hAnsi="Times New Roman" w:cs="Times New Roman"/>
          <w:sz w:val="22"/>
          <w:szCs w:val="22"/>
        </w:rPr>
        <w:fldChar w:fldCharType="separate"/>
      </w:r>
      <w:r w:rsidR="00026ACE" w:rsidRPr="00026ACE">
        <w:rPr>
          <w:rFonts w:ascii="Times New Roman" w:hAnsi="Times New Roman" w:cs="Times New Roman"/>
          <w:noProof/>
          <w:sz w:val="22"/>
          <w:szCs w:val="22"/>
        </w:rPr>
        <w:t>(Rusman, 2010)</w:t>
      </w:r>
      <w:r w:rsidR="00F848B3">
        <w:rPr>
          <w:rFonts w:ascii="Times New Roman" w:hAnsi="Times New Roman" w:cs="Times New Roman"/>
          <w:sz w:val="22"/>
          <w:szCs w:val="22"/>
        </w:rPr>
        <w:fldChar w:fldCharType="end"/>
      </w:r>
      <w:r w:rsidRPr="00554CED">
        <w:rPr>
          <w:rFonts w:ascii="Times New Roman" w:hAnsi="Times New Roman" w:cs="Times New Roman"/>
          <w:sz w:val="22"/>
          <w:szCs w:val="22"/>
        </w:rPr>
        <w:t>.</w:t>
      </w:r>
    </w:p>
    <w:p w:rsidR="00103F6B" w:rsidRPr="00554CED" w:rsidRDefault="00103F6B" w:rsidP="00103F6B">
      <w:pPr>
        <w:ind w:firstLine="360"/>
        <w:jc w:val="both"/>
        <w:rPr>
          <w:rFonts w:ascii="Times New Roman" w:hAnsi="Times New Roman" w:cs="Times New Roman"/>
          <w:sz w:val="22"/>
          <w:szCs w:val="22"/>
        </w:rPr>
      </w:pPr>
      <w:r w:rsidRPr="00554CED">
        <w:rPr>
          <w:rFonts w:ascii="Times New Roman" w:hAnsi="Times New Roman" w:cs="Times New Roman"/>
          <w:sz w:val="22"/>
          <w:szCs w:val="22"/>
        </w:rPr>
        <w:t xml:space="preserve">Contoh integrasi pembelajaran kontekstual </w:t>
      </w:r>
      <w:r w:rsidR="0041646E">
        <w:rPr>
          <w:rFonts w:ascii="Times New Roman" w:hAnsi="Times New Roman" w:cs="Times New Roman"/>
          <w:sz w:val="22"/>
          <w:szCs w:val="22"/>
          <w:lang w:val="en-US"/>
        </w:rPr>
        <w:t xml:space="preserve"> </w:t>
      </w:r>
      <w:r w:rsidRPr="00554CED">
        <w:rPr>
          <w:rFonts w:ascii="Times New Roman" w:hAnsi="Times New Roman" w:cs="Times New Roman"/>
          <w:sz w:val="22"/>
          <w:szCs w:val="22"/>
        </w:rPr>
        <w:t xml:space="preserve">ke dalam </w:t>
      </w:r>
      <w:r w:rsidRPr="00554CED">
        <w:rPr>
          <w:rFonts w:ascii="Times New Roman" w:hAnsi="Times New Roman" w:cs="Times New Roman"/>
          <w:i/>
          <w:sz w:val="22"/>
          <w:szCs w:val="22"/>
        </w:rPr>
        <w:t xml:space="preserve">PowerPoint: </w:t>
      </w:r>
      <w:r w:rsidRPr="00554CED">
        <w:rPr>
          <w:rFonts w:ascii="Times New Roman" w:hAnsi="Times New Roman" w:cs="Times New Roman"/>
          <w:sz w:val="22"/>
          <w:szCs w:val="22"/>
        </w:rPr>
        <w:t>ketika peserta didik belajar tentang kapilaritas, adhesi, atau kohesi, maka guru dapat menggunakan media gambar atau video yang terkait dengan apa yang sering dialami, dilakukan, atau dilihat oleh peserta didik dalam kehidupan sehari-harinya. Misalnya, guru mengambil foto tembok rumah batu yang berada di pinggir rawa dan rumah batu yang jauh dari rawa. Pada foto atau video itu, guru bisa memperlihatkan contoh sekaligus menjelaskan konsep tentang kapilaritas. Contoh lain untuk menjelaskn konsep ini adalah sumbu kompor yang setiap hari dilihat oleh peserta didik.</w:t>
      </w:r>
    </w:p>
    <w:p w:rsidR="00103F6B" w:rsidRPr="00554CED" w:rsidRDefault="00103F6B" w:rsidP="00103F6B">
      <w:pPr>
        <w:ind w:firstLine="360"/>
        <w:jc w:val="both"/>
        <w:rPr>
          <w:rFonts w:ascii="Times New Roman" w:hAnsi="Times New Roman" w:cs="Times New Roman"/>
          <w:sz w:val="22"/>
          <w:szCs w:val="22"/>
        </w:rPr>
      </w:pPr>
      <w:r w:rsidRPr="00554CED">
        <w:rPr>
          <w:rFonts w:ascii="Times New Roman" w:hAnsi="Times New Roman" w:cs="Times New Roman"/>
          <w:sz w:val="22"/>
          <w:szCs w:val="22"/>
        </w:rPr>
        <w:t xml:space="preserve">Dengan demikian, pembelajaran kontekstual dengan menggunakan </w:t>
      </w:r>
      <w:r w:rsidRPr="00554CED">
        <w:rPr>
          <w:rFonts w:ascii="Times New Roman" w:hAnsi="Times New Roman" w:cs="Times New Roman"/>
          <w:i/>
          <w:sz w:val="22"/>
          <w:szCs w:val="22"/>
        </w:rPr>
        <w:t xml:space="preserve">PowerPoint </w:t>
      </w:r>
      <w:r w:rsidRPr="00554CED">
        <w:rPr>
          <w:rFonts w:ascii="Times New Roman" w:hAnsi="Times New Roman" w:cs="Times New Roman"/>
          <w:sz w:val="22"/>
          <w:szCs w:val="22"/>
        </w:rPr>
        <w:t xml:space="preserve">diharapkan dapat meningkatkan motivasi serta hasil belajar peserta didik. Selain itu, pembelajaran ini sangat penting karena merupakan implementasi dari pembelajaran dengan menggunakan </w:t>
      </w:r>
      <w:r w:rsidRPr="00554CED">
        <w:rPr>
          <w:rFonts w:ascii="Times New Roman" w:hAnsi="Times New Roman" w:cs="Times New Roman"/>
          <w:i/>
          <w:sz w:val="22"/>
          <w:szCs w:val="22"/>
        </w:rPr>
        <w:t xml:space="preserve">scientific method </w:t>
      </w:r>
      <w:r w:rsidRPr="00554CED">
        <w:rPr>
          <w:rFonts w:ascii="Times New Roman" w:hAnsi="Times New Roman" w:cs="Times New Roman"/>
          <w:sz w:val="22"/>
          <w:szCs w:val="22"/>
        </w:rPr>
        <w:lastRenderedPageBreak/>
        <w:t>(metode ilmiah), yaitu metode pembelajaran yang wajib digunakan di sekolah.</w:t>
      </w:r>
    </w:p>
    <w:p w:rsidR="00103F6B" w:rsidRPr="00554CED" w:rsidRDefault="00103F6B" w:rsidP="00103F6B">
      <w:pPr>
        <w:spacing w:before="36"/>
        <w:ind w:left="113" w:right="-40" w:firstLine="567"/>
        <w:jc w:val="both"/>
        <w:rPr>
          <w:rFonts w:ascii="Times New Roman" w:hAnsi="Times New Roman" w:cs="Times New Roman"/>
          <w:sz w:val="22"/>
          <w:szCs w:val="22"/>
        </w:rPr>
      </w:pPr>
      <w:r w:rsidRPr="00554CED">
        <w:rPr>
          <w:rFonts w:ascii="Times New Roman" w:hAnsi="Times New Roman" w:cs="Times New Roman"/>
          <w:sz w:val="22"/>
          <w:szCs w:val="22"/>
        </w:rPr>
        <w:t>SMP Negeri 11 Merauke Distrik Sota dijadikan sebagai lokasi pengabdian karena sekolah ini berada di perbatasan sehingga memiliki peserta didik yang majemuk, bahkan berasal dari negera tetangga (PNG). Salah satu faktor pendukung pelaksanaan kegiatan di sekolah ini adalah tersedianya jaringan internet. Pelaksanaan workshop ini merupakan implementasi dari hasil penelitian dan pengembangan bahan ajar yang telah dilakukan oleh dosen.</w:t>
      </w:r>
    </w:p>
    <w:p w:rsidR="00DB0BFB" w:rsidRDefault="00DB0BFB">
      <w:pPr>
        <w:pStyle w:val="Bodytext20"/>
        <w:shd w:val="clear" w:color="auto" w:fill="auto"/>
        <w:spacing w:before="0" w:after="84"/>
        <w:ind w:firstLine="780"/>
        <w:jc w:val="both"/>
      </w:pPr>
    </w:p>
    <w:p w:rsidR="00DB0BFB" w:rsidRDefault="00200B8D">
      <w:pPr>
        <w:pStyle w:val="Bodytext20"/>
        <w:shd w:val="clear" w:color="auto" w:fill="auto"/>
        <w:spacing w:before="0" w:after="94" w:line="220" w:lineRule="exact"/>
        <w:ind w:firstLine="0"/>
        <w:jc w:val="both"/>
      </w:pPr>
      <w:r>
        <w:t>METODE</w:t>
      </w:r>
    </w:p>
    <w:p w:rsidR="002D3C45" w:rsidRPr="00554CED" w:rsidRDefault="002D3C45" w:rsidP="002D3C45">
      <w:pPr>
        <w:spacing w:before="36"/>
        <w:ind w:right="75" w:firstLine="567"/>
        <w:jc w:val="both"/>
        <w:rPr>
          <w:rFonts w:ascii="Times New Roman" w:hAnsi="Times New Roman" w:cs="Times New Roman"/>
          <w:sz w:val="22"/>
          <w:szCs w:val="22"/>
        </w:rPr>
      </w:pPr>
      <w:r w:rsidRPr="00554CED">
        <w:rPr>
          <w:rFonts w:ascii="Times New Roman" w:hAnsi="Times New Roman" w:cs="Times New Roman"/>
          <w:spacing w:val="1"/>
          <w:sz w:val="22"/>
          <w:szCs w:val="22"/>
        </w:rPr>
        <w:t>P</w:t>
      </w:r>
      <w:r w:rsidRPr="00554CED">
        <w:rPr>
          <w:rFonts w:ascii="Times New Roman" w:hAnsi="Times New Roman" w:cs="Times New Roman"/>
          <w:spacing w:val="-1"/>
          <w:sz w:val="22"/>
          <w:szCs w:val="22"/>
        </w:rPr>
        <w:t>e</w:t>
      </w:r>
      <w:r w:rsidRPr="00554CED">
        <w:rPr>
          <w:rFonts w:ascii="Times New Roman" w:hAnsi="Times New Roman" w:cs="Times New Roman"/>
          <w:sz w:val="22"/>
          <w:szCs w:val="22"/>
        </w:rPr>
        <w:t>n</w:t>
      </w:r>
      <w:r w:rsidRPr="00554CED">
        <w:rPr>
          <w:rFonts w:ascii="Times New Roman" w:hAnsi="Times New Roman" w:cs="Times New Roman"/>
          <w:spacing w:val="-2"/>
          <w:sz w:val="22"/>
          <w:szCs w:val="22"/>
        </w:rPr>
        <w:t>g</w:t>
      </w:r>
      <w:r w:rsidRPr="00554CED">
        <w:rPr>
          <w:rFonts w:ascii="Times New Roman" w:hAnsi="Times New Roman" w:cs="Times New Roman"/>
          <w:spacing w:val="-1"/>
          <w:sz w:val="22"/>
          <w:szCs w:val="22"/>
        </w:rPr>
        <w:t>a</w:t>
      </w:r>
      <w:r w:rsidRPr="00554CED">
        <w:rPr>
          <w:rFonts w:ascii="Times New Roman" w:hAnsi="Times New Roman" w:cs="Times New Roman"/>
          <w:sz w:val="22"/>
          <w:szCs w:val="22"/>
        </w:rPr>
        <w:t>bd</w:t>
      </w:r>
      <w:r w:rsidRPr="00554CED">
        <w:rPr>
          <w:rFonts w:ascii="Times New Roman" w:hAnsi="Times New Roman" w:cs="Times New Roman"/>
          <w:spacing w:val="3"/>
          <w:sz w:val="22"/>
          <w:szCs w:val="22"/>
        </w:rPr>
        <w:t>i</w:t>
      </w:r>
      <w:r w:rsidRPr="00554CED">
        <w:rPr>
          <w:rFonts w:ascii="Times New Roman" w:hAnsi="Times New Roman" w:cs="Times New Roman"/>
          <w:spacing w:val="-1"/>
          <w:sz w:val="22"/>
          <w:szCs w:val="22"/>
        </w:rPr>
        <w:t>a</w:t>
      </w:r>
      <w:r w:rsidRPr="00554CED">
        <w:rPr>
          <w:rFonts w:ascii="Times New Roman" w:hAnsi="Times New Roman" w:cs="Times New Roman"/>
          <w:sz w:val="22"/>
          <w:szCs w:val="22"/>
        </w:rPr>
        <w:t>n p</w:t>
      </w:r>
      <w:r w:rsidRPr="00554CED">
        <w:rPr>
          <w:rFonts w:ascii="Times New Roman" w:hAnsi="Times New Roman" w:cs="Times New Roman"/>
          <w:spacing w:val="-1"/>
          <w:sz w:val="22"/>
          <w:szCs w:val="22"/>
        </w:rPr>
        <w:t>a</w:t>
      </w:r>
      <w:r w:rsidRPr="00554CED">
        <w:rPr>
          <w:rFonts w:ascii="Times New Roman" w:hAnsi="Times New Roman" w:cs="Times New Roman"/>
          <w:sz w:val="22"/>
          <w:szCs w:val="22"/>
        </w:rPr>
        <w:t>da</w:t>
      </w:r>
      <w:r w:rsidRPr="00554CED">
        <w:rPr>
          <w:rFonts w:ascii="Times New Roman" w:hAnsi="Times New Roman" w:cs="Times New Roman"/>
          <w:spacing w:val="2"/>
          <w:sz w:val="22"/>
          <w:szCs w:val="22"/>
        </w:rPr>
        <w:t xml:space="preserve"> </w:t>
      </w:r>
      <w:r w:rsidRPr="00554CED">
        <w:rPr>
          <w:rFonts w:ascii="Times New Roman" w:hAnsi="Times New Roman" w:cs="Times New Roman"/>
          <w:sz w:val="22"/>
          <w:szCs w:val="22"/>
        </w:rPr>
        <w:t>ma</w:t>
      </w:r>
      <w:r w:rsidRPr="00554CED">
        <w:rPr>
          <w:rFonts w:ascii="Times New Roman" w:hAnsi="Times New Roman" w:cs="Times New Roman"/>
          <w:spacing w:val="2"/>
          <w:sz w:val="22"/>
          <w:szCs w:val="22"/>
        </w:rPr>
        <w:t>s</w:t>
      </w:r>
      <w:r w:rsidRPr="00554CED">
        <w:rPr>
          <w:rFonts w:ascii="Times New Roman" w:hAnsi="Times New Roman" w:cs="Times New Roman"/>
          <w:spacing w:val="-5"/>
          <w:sz w:val="22"/>
          <w:szCs w:val="22"/>
        </w:rPr>
        <w:t>y</w:t>
      </w:r>
      <w:r w:rsidRPr="00554CED">
        <w:rPr>
          <w:rFonts w:ascii="Times New Roman" w:hAnsi="Times New Roman" w:cs="Times New Roman"/>
          <w:spacing w:val="1"/>
          <w:sz w:val="22"/>
          <w:szCs w:val="22"/>
        </w:rPr>
        <w:t>a</w:t>
      </w:r>
      <w:r w:rsidRPr="00554CED">
        <w:rPr>
          <w:rFonts w:ascii="Times New Roman" w:hAnsi="Times New Roman" w:cs="Times New Roman"/>
          <w:sz w:val="22"/>
          <w:szCs w:val="22"/>
        </w:rPr>
        <w:t>r</w:t>
      </w:r>
      <w:r w:rsidRPr="00554CED">
        <w:rPr>
          <w:rFonts w:ascii="Times New Roman" w:hAnsi="Times New Roman" w:cs="Times New Roman"/>
          <w:spacing w:val="-2"/>
          <w:sz w:val="22"/>
          <w:szCs w:val="22"/>
        </w:rPr>
        <w:t>a</w:t>
      </w:r>
      <w:r w:rsidRPr="00554CED">
        <w:rPr>
          <w:rFonts w:ascii="Times New Roman" w:hAnsi="Times New Roman" w:cs="Times New Roman"/>
          <w:spacing w:val="2"/>
          <w:sz w:val="22"/>
          <w:szCs w:val="22"/>
        </w:rPr>
        <w:t>k</w:t>
      </w:r>
      <w:r w:rsidRPr="00554CED">
        <w:rPr>
          <w:rFonts w:ascii="Times New Roman" w:hAnsi="Times New Roman" w:cs="Times New Roman"/>
          <w:spacing w:val="-1"/>
          <w:sz w:val="22"/>
          <w:szCs w:val="22"/>
        </w:rPr>
        <w:t>a</w:t>
      </w:r>
      <w:r w:rsidRPr="00554CED">
        <w:rPr>
          <w:rFonts w:ascii="Times New Roman" w:hAnsi="Times New Roman" w:cs="Times New Roman"/>
          <w:sz w:val="22"/>
          <w:szCs w:val="22"/>
        </w:rPr>
        <w:t>t</w:t>
      </w:r>
      <w:r w:rsidRPr="00554CED">
        <w:rPr>
          <w:rFonts w:ascii="Times New Roman" w:hAnsi="Times New Roman" w:cs="Times New Roman"/>
          <w:spacing w:val="1"/>
          <w:sz w:val="22"/>
          <w:szCs w:val="22"/>
        </w:rPr>
        <w:t xml:space="preserve"> </w:t>
      </w:r>
      <w:r w:rsidRPr="00554CED">
        <w:rPr>
          <w:rFonts w:ascii="Times New Roman" w:hAnsi="Times New Roman" w:cs="Times New Roman"/>
          <w:sz w:val="22"/>
          <w:szCs w:val="22"/>
        </w:rPr>
        <w:t>ini dilaks</w:t>
      </w:r>
      <w:r w:rsidRPr="00554CED">
        <w:rPr>
          <w:rFonts w:ascii="Times New Roman" w:hAnsi="Times New Roman" w:cs="Times New Roman"/>
          <w:spacing w:val="-1"/>
          <w:sz w:val="22"/>
          <w:szCs w:val="22"/>
        </w:rPr>
        <w:t>a</w:t>
      </w:r>
      <w:r w:rsidRPr="00554CED">
        <w:rPr>
          <w:rFonts w:ascii="Times New Roman" w:hAnsi="Times New Roman" w:cs="Times New Roman"/>
          <w:sz w:val="22"/>
          <w:szCs w:val="22"/>
        </w:rPr>
        <w:t>n</w:t>
      </w:r>
      <w:r w:rsidRPr="00554CED">
        <w:rPr>
          <w:rFonts w:ascii="Times New Roman" w:hAnsi="Times New Roman" w:cs="Times New Roman"/>
          <w:spacing w:val="-1"/>
          <w:sz w:val="22"/>
          <w:szCs w:val="22"/>
        </w:rPr>
        <w:t>a</w:t>
      </w:r>
      <w:r w:rsidRPr="00554CED">
        <w:rPr>
          <w:rFonts w:ascii="Times New Roman" w:hAnsi="Times New Roman" w:cs="Times New Roman"/>
          <w:sz w:val="22"/>
          <w:szCs w:val="22"/>
        </w:rPr>
        <w:t>k</w:t>
      </w:r>
      <w:r w:rsidRPr="00554CED">
        <w:rPr>
          <w:rFonts w:ascii="Times New Roman" w:hAnsi="Times New Roman" w:cs="Times New Roman"/>
          <w:spacing w:val="-1"/>
          <w:sz w:val="22"/>
          <w:szCs w:val="22"/>
        </w:rPr>
        <w:t>a</w:t>
      </w:r>
      <w:r w:rsidRPr="00554CED">
        <w:rPr>
          <w:rFonts w:ascii="Times New Roman" w:hAnsi="Times New Roman" w:cs="Times New Roman"/>
          <w:sz w:val="22"/>
          <w:szCs w:val="22"/>
        </w:rPr>
        <w:t xml:space="preserve">n di SMP Negeri 11 Merauke Distrik Sota Kabupaten Merauke (Daerah Perbatasan RI-PNG). </w:t>
      </w:r>
      <w:r w:rsidRPr="00554CED">
        <w:rPr>
          <w:rFonts w:ascii="Times New Roman" w:hAnsi="Times New Roman" w:cs="Times New Roman"/>
          <w:spacing w:val="3"/>
          <w:sz w:val="22"/>
          <w:szCs w:val="22"/>
        </w:rPr>
        <w:t xml:space="preserve"> </w:t>
      </w:r>
      <w:r w:rsidRPr="00554CED">
        <w:rPr>
          <w:rFonts w:ascii="Times New Roman" w:hAnsi="Times New Roman" w:cs="Times New Roman"/>
          <w:sz w:val="22"/>
          <w:szCs w:val="22"/>
        </w:rPr>
        <w:t>Ad</w:t>
      </w:r>
      <w:r w:rsidRPr="00554CED">
        <w:rPr>
          <w:rFonts w:ascii="Times New Roman" w:hAnsi="Times New Roman" w:cs="Times New Roman"/>
          <w:spacing w:val="-1"/>
          <w:sz w:val="22"/>
          <w:szCs w:val="22"/>
        </w:rPr>
        <w:t>a</w:t>
      </w:r>
      <w:r w:rsidRPr="00554CED">
        <w:rPr>
          <w:rFonts w:ascii="Times New Roman" w:hAnsi="Times New Roman" w:cs="Times New Roman"/>
          <w:sz w:val="22"/>
          <w:szCs w:val="22"/>
        </w:rPr>
        <w:t xml:space="preserve">pun </w:t>
      </w:r>
      <w:r w:rsidRPr="00554CED">
        <w:rPr>
          <w:rFonts w:ascii="Times New Roman" w:hAnsi="Times New Roman" w:cs="Times New Roman"/>
          <w:spacing w:val="1"/>
          <w:sz w:val="22"/>
          <w:szCs w:val="22"/>
        </w:rPr>
        <w:t xml:space="preserve"> </w:t>
      </w:r>
      <w:r w:rsidRPr="00554CED">
        <w:rPr>
          <w:rFonts w:ascii="Times New Roman" w:hAnsi="Times New Roman" w:cs="Times New Roman"/>
          <w:sz w:val="22"/>
          <w:szCs w:val="22"/>
        </w:rPr>
        <w:t>w</w:t>
      </w:r>
      <w:r w:rsidRPr="00554CED">
        <w:rPr>
          <w:rFonts w:ascii="Times New Roman" w:hAnsi="Times New Roman" w:cs="Times New Roman"/>
          <w:spacing w:val="-1"/>
          <w:sz w:val="22"/>
          <w:szCs w:val="22"/>
        </w:rPr>
        <w:t>a</w:t>
      </w:r>
      <w:r w:rsidRPr="00554CED">
        <w:rPr>
          <w:rFonts w:ascii="Times New Roman" w:hAnsi="Times New Roman" w:cs="Times New Roman"/>
          <w:sz w:val="22"/>
          <w:szCs w:val="22"/>
        </w:rPr>
        <w:t>ktu p</w:t>
      </w:r>
      <w:r w:rsidRPr="00554CED">
        <w:rPr>
          <w:rFonts w:ascii="Times New Roman" w:hAnsi="Times New Roman" w:cs="Times New Roman"/>
          <w:spacing w:val="-1"/>
          <w:sz w:val="22"/>
          <w:szCs w:val="22"/>
        </w:rPr>
        <w:t>e</w:t>
      </w:r>
      <w:r w:rsidRPr="00554CED">
        <w:rPr>
          <w:rFonts w:ascii="Times New Roman" w:hAnsi="Times New Roman" w:cs="Times New Roman"/>
          <w:sz w:val="22"/>
          <w:szCs w:val="22"/>
        </w:rPr>
        <w:t>laks</w:t>
      </w:r>
      <w:r w:rsidRPr="00554CED">
        <w:rPr>
          <w:rFonts w:ascii="Times New Roman" w:hAnsi="Times New Roman" w:cs="Times New Roman"/>
          <w:spacing w:val="-1"/>
          <w:sz w:val="22"/>
          <w:szCs w:val="22"/>
        </w:rPr>
        <w:t>a</w:t>
      </w:r>
      <w:r w:rsidRPr="00554CED">
        <w:rPr>
          <w:rFonts w:ascii="Times New Roman" w:hAnsi="Times New Roman" w:cs="Times New Roman"/>
          <w:sz w:val="22"/>
          <w:szCs w:val="22"/>
        </w:rPr>
        <w:t>n</w:t>
      </w:r>
      <w:r w:rsidRPr="00554CED">
        <w:rPr>
          <w:rFonts w:ascii="Times New Roman" w:hAnsi="Times New Roman" w:cs="Times New Roman"/>
          <w:spacing w:val="1"/>
          <w:sz w:val="22"/>
          <w:szCs w:val="22"/>
        </w:rPr>
        <w:t>a</w:t>
      </w:r>
      <w:r w:rsidRPr="00554CED">
        <w:rPr>
          <w:rFonts w:ascii="Times New Roman" w:hAnsi="Times New Roman" w:cs="Times New Roman"/>
          <w:spacing w:val="-1"/>
          <w:sz w:val="22"/>
          <w:szCs w:val="22"/>
        </w:rPr>
        <w:t>a</w:t>
      </w:r>
      <w:r w:rsidRPr="00554CED">
        <w:rPr>
          <w:rFonts w:ascii="Times New Roman" w:hAnsi="Times New Roman" w:cs="Times New Roman"/>
          <w:sz w:val="22"/>
          <w:szCs w:val="22"/>
        </w:rPr>
        <w:t>n s</w:t>
      </w:r>
      <w:r w:rsidRPr="00554CED">
        <w:rPr>
          <w:rFonts w:ascii="Times New Roman" w:hAnsi="Times New Roman" w:cs="Times New Roman"/>
          <w:spacing w:val="-1"/>
          <w:sz w:val="22"/>
          <w:szCs w:val="22"/>
        </w:rPr>
        <w:t>e</w:t>
      </w:r>
      <w:r w:rsidRPr="00554CED">
        <w:rPr>
          <w:rFonts w:ascii="Times New Roman" w:hAnsi="Times New Roman" w:cs="Times New Roman"/>
          <w:sz w:val="22"/>
          <w:szCs w:val="22"/>
        </w:rPr>
        <w:t>la</w:t>
      </w:r>
      <w:r w:rsidRPr="00554CED">
        <w:rPr>
          <w:rFonts w:ascii="Times New Roman" w:hAnsi="Times New Roman" w:cs="Times New Roman"/>
          <w:spacing w:val="1"/>
          <w:sz w:val="22"/>
          <w:szCs w:val="22"/>
        </w:rPr>
        <w:t>m</w:t>
      </w:r>
      <w:r w:rsidRPr="00554CED">
        <w:rPr>
          <w:rFonts w:ascii="Times New Roman" w:hAnsi="Times New Roman" w:cs="Times New Roman"/>
          <w:sz w:val="22"/>
          <w:szCs w:val="22"/>
        </w:rPr>
        <w:t>a</w:t>
      </w:r>
      <w:r w:rsidRPr="00554CED">
        <w:rPr>
          <w:rFonts w:ascii="Times New Roman" w:hAnsi="Times New Roman" w:cs="Times New Roman"/>
          <w:spacing w:val="2"/>
          <w:sz w:val="22"/>
          <w:szCs w:val="22"/>
        </w:rPr>
        <w:t xml:space="preserve"> </w:t>
      </w:r>
      <w:r w:rsidRPr="00554CED">
        <w:rPr>
          <w:rFonts w:ascii="Times New Roman" w:hAnsi="Times New Roman" w:cs="Times New Roman"/>
          <w:sz w:val="22"/>
          <w:szCs w:val="22"/>
        </w:rPr>
        <w:t>2</w:t>
      </w:r>
      <w:r w:rsidRPr="00554CED">
        <w:rPr>
          <w:rFonts w:ascii="Times New Roman" w:hAnsi="Times New Roman" w:cs="Times New Roman"/>
          <w:spacing w:val="3"/>
          <w:sz w:val="22"/>
          <w:szCs w:val="22"/>
        </w:rPr>
        <w:t xml:space="preserve"> </w:t>
      </w:r>
      <w:r w:rsidRPr="00554CED">
        <w:rPr>
          <w:rFonts w:ascii="Times New Roman" w:hAnsi="Times New Roman" w:cs="Times New Roman"/>
          <w:sz w:val="22"/>
          <w:szCs w:val="22"/>
        </w:rPr>
        <w:t>bulan</w:t>
      </w:r>
      <w:r w:rsidRPr="00554CED">
        <w:rPr>
          <w:rFonts w:ascii="Times New Roman" w:hAnsi="Times New Roman" w:cs="Times New Roman"/>
          <w:spacing w:val="2"/>
          <w:sz w:val="22"/>
          <w:szCs w:val="22"/>
        </w:rPr>
        <w:t xml:space="preserve"> </w:t>
      </w:r>
      <w:r w:rsidRPr="00554CED">
        <w:rPr>
          <w:rFonts w:ascii="Times New Roman" w:hAnsi="Times New Roman" w:cs="Times New Roman"/>
          <w:spacing w:val="-5"/>
          <w:sz w:val="22"/>
          <w:szCs w:val="22"/>
        </w:rPr>
        <w:t>y</w:t>
      </w:r>
      <w:r w:rsidRPr="00554CED">
        <w:rPr>
          <w:rFonts w:ascii="Times New Roman" w:hAnsi="Times New Roman" w:cs="Times New Roman"/>
          <w:spacing w:val="1"/>
          <w:sz w:val="22"/>
          <w:szCs w:val="22"/>
        </w:rPr>
        <w:t>a</w:t>
      </w:r>
      <w:r w:rsidRPr="00554CED">
        <w:rPr>
          <w:rFonts w:ascii="Times New Roman" w:hAnsi="Times New Roman" w:cs="Times New Roman"/>
          <w:sz w:val="22"/>
          <w:szCs w:val="22"/>
        </w:rPr>
        <w:t>i</w:t>
      </w:r>
      <w:r w:rsidRPr="00554CED">
        <w:rPr>
          <w:rFonts w:ascii="Times New Roman" w:hAnsi="Times New Roman" w:cs="Times New Roman"/>
          <w:spacing w:val="1"/>
          <w:sz w:val="22"/>
          <w:szCs w:val="22"/>
        </w:rPr>
        <w:t>t</w:t>
      </w:r>
      <w:r w:rsidRPr="00554CED">
        <w:rPr>
          <w:rFonts w:ascii="Times New Roman" w:hAnsi="Times New Roman" w:cs="Times New Roman"/>
          <w:sz w:val="22"/>
          <w:szCs w:val="22"/>
        </w:rPr>
        <w:t>u d</w:t>
      </w:r>
      <w:r w:rsidRPr="00554CED">
        <w:rPr>
          <w:rFonts w:ascii="Times New Roman" w:hAnsi="Times New Roman" w:cs="Times New Roman"/>
          <w:spacing w:val="-1"/>
          <w:sz w:val="22"/>
          <w:szCs w:val="22"/>
        </w:rPr>
        <w:t>a</w:t>
      </w:r>
      <w:r w:rsidRPr="00554CED">
        <w:rPr>
          <w:rFonts w:ascii="Times New Roman" w:hAnsi="Times New Roman" w:cs="Times New Roman"/>
          <w:sz w:val="22"/>
          <w:szCs w:val="22"/>
        </w:rPr>
        <w:t xml:space="preserve">ri </w:t>
      </w:r>
      <w:r w:rsidRPr="00554CED">
        <w:rPr>
          <w:rFonts w:ascii="Times New Roman" w:hAnsi="Times New Roman" w:cs="Times New Roman"/>
          <w:spacing w:val="1"/>
          <w:sz w:val="22"/>
          <w:szCs w:val="22"/>
        </w:rPr>
        <w:t xml:space="preserve">November </w:t>
      </w:r>
      <w:r w:rsidRPr="00554CED">
        <w:rPr>
          <w:rFonts w:ascii="Times New Roman" w:hAnsi="Times New Roman" w:cs="Times New Roman"/>
          <w:sz w:val="22"/>
          <w:szCs w:val="22"/>
        </w:rPr>
        <w:t>2018 -</w:t>
      </w:r>
      <w:r w:rsidRPr="00554CED">
        <w:rPr>
          <w:rFonts w:ascii="Times New Roman" w:hAnsi="Times New Roman" w:cs="Times New Roman"/>
          <w:spacing w:val="-1"/>
          <w:sz w:val="22"/>
          <w:szCs w:val="22"/>
        </w:rPr>
        <w:t xml:space="preserve"> </w:t>
      </w:r>
      <w:r w:rsidRPr="00554CED">
        <w:rPr>
          <w:rFonts w:ascii="Times New Roman" w:hAnsi="Times New Roman" w:cs="Times New Roman"/>
          <w:spacing w:val="2"/>
          <w:sz w:val="22"/>
          <w:szCs w:val="22"/>
        </w:rPr>
        <w:t>D</w:t>
      </w:r>
      <w:r w:rsidRPr="00554CED">
        <w:rPr>
          <w:rFonts w:ascii="Times New Roman" w:hAnsi="Times New Roman" w:cs="Times New Roman"/>
          <w:spacing w:val="-1"/>
          <w:sz w:val="22"/>
          <w:szCs w:val="22"/>
        </w:rPr>
        <w:t>e</w:t>
      </w:r>
      <w:r w:rsidRPr="00554CED">
        <w:rPr>
          <w:rFonts w:ascii="Times New Roman" w:hAnsi="Times New Roman" w:cs="Times New Roman"/>
          <w:sz w:val="22"/>
          <w:szCs w:val="22"/>
        </w:rPr>
        <w:t>s</w:t>
      </w:r>
      <w:r w:rsidRPr="00554CED">
        <w:rPr>
          <w:rFonts w:ascii="Times New Roman" w:hAnsi="Times New Roman" w:cs="Times New Roman"/>
          <w:spacing w:val="-1"/>
          <w:sz w:val="22"/>
          <w:szCs w:val="22"/>
        </w:rPr>
        <w:t>e</w:t>
      </w:r>
      <w:r w:rsidRPr="00554CED">
        <w:rPr>
          <w:rFonts w:ascii="Times New Roman" w:hAnsi="Times New Roman" w:cs="Times New Roman"/>
          <w:spacing w:val="3"/>
          <w:sz w:val="22"/>
          <w:szCs w:val="22"/>
        </w:rPr>
        <w:t>m</w:t>
      </w:r>
      <w:r w:rsidRPr="00554CED">
        <w:rPr>
          <w:rFonts w:ascii="Times New Roman" w:hAnsi="Times New Roman" w:cs="Times New Roman"/>
          <w:sz w:val="22"/>
          <w:szCs w:val="22"/>
        </w:rPr>
        <w:t>b</w:t>
      </w:r>
      <w:r w:rsidRPr="00554CED">
        <w:rPr>
          <w:rFonts w:ascii="Times New Roman" w:hAnsi="Times New Roman" w:cs="Times New Roman"/>
          <w:spacing w:val="-1"/>
          <w:sz w:val="22"/>
          <w:szCs w:val="22"/>
        </w:rPr>
        <w:t>e</w:t>
      </w:r>
      <w:r w:rsidRPr="00554CED">
        <w:rPr>
          <w:rFonts w:ascii="Times New Roman" w:hAnsi="Times New Roman" w:cs="Times New Roman"/>
          <w:sz w:val="22"/>
          <w:szCs w:val="22"/>
        </w:rPr>
        <w:t>r 2018. Rangkaian kegiatan pengabdian ini terdiri atas workshop, pendampingan, dan evaluasi produk kegiatan.</w:t>
      </w:r>
    </w:p>
    <w:p w:rsidR="002D3C45" w:rsidRPr="00554CED" w:rsidRDefault="002D3C45" w:rsidP="002D3C45">
      <w:pPr>
        <w:pStyle w:val="ListParagraph"/>
        <w:numPr>
          <w:ilvl w:val="0"/>
          <w:numId w:val="4"/>
        </w:numPr>
        <w:spacing w:line="240" w:lineRule="auto"/>
        <w:ind w:left="284" w:hanging="284"/>
        <w:jc w:val="left"/>
        <w:rPr>
          <w:sz w:val="22"/>
        </w:rPr>
      </w:pPr>
      <w:r w:rsidRPr="00554CED">
        <w:rPr>
          <w:sz w:val="22"/>
        </w:rPr>
        <w:t xml:space="preserve">Workshop </w:t>
      </w:r>
    </w:p>
    <w:p w:rsidR="002D3C45" w:rsidRPr="00554CED" w:rsidRDefault="002D3C45" w:rsidP="002D3C45">
      <w:pPr>
        <w:pStyle w:val="ListParagraph"/>
        <w:spacing w:line="240" w:lineRule="auto"/>
        <w:ind w:left="284"/>
        <w:jc w:val="both"/>
        <w:rPr>
          <w:b w:val="0"/>
          <w:sz w:val="22"/>
        </w:rPr>
      </w:pPr>
      <w:r w:rsidRPr="00554CED">
        <w:rPr>
          <w:b w:val="0"/>
          <w:sz w:val="22"/>
        </w:rPr>
        <w:t xml:space="preserve">Pada kegiatan ini, dilakukan workshop berupa pelatihan pembuatan media pembelajaran IPA pada guru SMP Negeri 11 Merauke. Peserta workshop diperkirakan 15 orang yang terdiri atas guru, pemateri, dan mahasiswa. Pelaksanaan workshop direncanakan di Aula SMP Negeri 11 Merauke atau ruangan kelas yang besar dengan tujuan agar dapat diperoleh pemetaan materi yang memerlukan media pembelajaran kontekstual dengan menggunakan </w:t>
      </w:r>
      <w:r w:rsidRPr="00554CED">
        <w:rPr>
          <w:b w:val="0"/>
          <w:i/>
          <w:sz w:val="22"/>
        </w:rPr>
        <w:t xml:space="preserve">PowerPoint. </w:t>
      </w:r>
      <w:r w:rsidRPr="00554CED">
        <w:rPr>
          <w:b w:val="0"/>
          <w:sz w:val="22"/>
        </w:rPr>
        <w:t>Hasil pemetaan materi ini menjadi dasar untuk mendesain/merancang media pembelajaran sesuai kebutuhan peserta didik sehingga penggunaannya lebih efektif, praktis dan efisien.</w:t>
      </w:r>
    </w:p>
    <w:p w:rsidR="002D3C45" w:rsidRPr="00554CED" w:rsidRDefault="002D3C45" w:rsidP="002D3C45">
      <w:pPr>
        <w:pStyle w:val="ListParagraph"/>
        <w:spacing w:line="240" w:lineRule="auto"/>
        <w:ind w:left="284"/>
        <w:jc w:val="both"/>
        <w:rPr>
          <w:sz w:val="22"/>
        </w:rPr>
      </w:pPr>
    </w:p>
    <w:p w:rsidR="002D3C45" w:rsidRPr="00554CED" w:rsidRDefault="002D3C45" w:rsidP="002D3C45">
      <w:pPr>
        <w:pStyle w:val="ListParagraph"/>
        <w:numPr>
          <w:ilvl w:val="0"/>
          <w:numId w:val="4"/>
        </w:numPr>
        <w:spacing w:line="240" w:lineRule="auto"/>
        <w:ind w:left="284" w:hanging="284"/>
        <w:jc w:val="both"/>
        <w:rPr>
          <w:sz w:val="22"/>
        </w:rPr>
      </w:pPr>
      <w:r w:rsidRPr="00554CED">
        <w:rPr>
          <w:sz w:val="22"/>
        </w:rPr>
        <w:t>Pendampingan</w:t>
      </w:r>
    </w:p>
    <w:p w:rsidR="002D3C45" w:rsidRPr="00554CED" w:rsidRDefault="002D3C45" w:rsidP="002D3C45">
      <w:pPr>
        <w:pStyle w:val="ListParagraph"/>
        <w:spacing w:line="240" w:lineRule="auto"/>
        <w:ind w:left="284"/>
        <w:jc w:val="both"/>
        <w:rPr>
          <w:sz w:val="22"/>
        </w:rPr>
      </w:pPr>
      <w:r w:rsidRPr="00554CED">
        <w:rPr>
          <w:b w:val="0"/>
          <w:sz w:val="22"/>
        </w:rPr>
        <w:t xml:space="preserve">Pendampingan dilakukan agar guru dapat mengetahui teknis pembuatan media pembelajaran baik dari aspek teori maupun praktik penggunaannya. Pada tahap ini, guru harus menghasilka media pembelajaran IPA yang siap digunakan. </w:t>
      </w:r>
    </w:p>
    <w:p w:rsidR="002D3C45" w:rsidRPr="00554CED" w:rsidRDefault="002D3C45" w:rsidP="002D3C45">
      <w:pPr>
        <w:pStyle w:val="ListParagraph"/>
        <w:spacing w:line="240" w:lineRule="auto"/>
        <w:jc w:val="both"/>
        <w:rPr>
          <w:b w:val="0"/>
          <w:sz w:val="22"/>
        </w:rPr>
      </w:pPr>
    </w:p>
    <w:p w:rsidR="002D3C45" w:rsidRPr="00554CED" w:rsidRDefault="002D3C45" w:rsidP="002D3C45">
      <w:pPr>
        <w:pStyle w:val="ListParagraph"/>
        <w:numPr>
          <w:ilvl w:val="0"/>
          <w:numId w:val="4"/>
        </w:numPr>
        <w:spacing w:line="240" w:lineRule="auto"/>
        <w:ind w:left="284" w:hanging="284"/>
        <w:jc w:val="both"/>
        <w:rPr>
          <w:sz w:val="22"/>
        </w:rPr>
      </w:pPr>
      <w:r w:rsidRPr="00554CED">
        <w:rPr>
          <w:sz w:val="22"/>
        </w:rPr>
        <w:t>Evaluasi produk kegiatan</w:t>
      </w:r>
    </w:p>
    <w:p w:rsidR="00DB0BFB" w:rsidRDefault="002D3C45" w:rsidP="002D3C45">
      <w:pPr>
        <w:pStyle w:val="Bodytext20"/>
        <w:shd w:val="clear" w:color="auto" w:fill="auto"/>
        <w:tabs>
          <w:tab w:val="left" w:pos="875"/>
        </w:tabs>
        <w:spacing w:before="0" w:after="444"/>
        <w:ind w:firstLine="0"/>
        <w:jc w:val="both"/>
      </w:pPr>
      <w:r w:rsidRPr="00554CED">
        <w:t>Evaluasi produk yang dihasilkan dari kegiatan pengabdian berupa pengkajian tentang keefektifan, kepraktisan, dan kevalidan media pembelajaran yang dihasilkan. Evaluasi produk ini dilakukan dengan menggunakan kuesioner yang dibagikan kepada peserta didik SMP Negeri 11 Merauke tentang penggunaan media pembelajaran yang dihasilkan. Hasil evaluasi produk ini akan disampaikan kepada guru-guru untuk melakukan revisi terhadap tanggapan dan saran peserta didik. Selain itu, guru juga harus memperhatikan catatan yang diberikan oleh tim sebagai bahan revisi.</w:t>
      </w:r>
    </w:p>
    <w:p w:rsidR="00DB0BFB" w:rsidRDefault="00200B8D" w:rsidP="00083771">
      <w:pPr>
        <w:pStyle w:val="Bodytext20"/>
        <w:shd w:val="clear" w:color="auto" w:fill="auto"/>
        <w:spacing w:before="0" w:after="94" w:line="220" w:lineRule="exact"/>
        <w:ind w:firstLine="0"/>
        <w:jc w:val="both"/>
      </w:pPr>
      <w:r>
        <w:t>HASIL DAN PEMBAHASAN</w:t>
      </w:r>
    </w:p>
    <w:p w:rsidR="00083771" w:rsidRDefault="005E420A" w:rsidP="00083771">
      <w:pPr>
        <w:ind w:right="75"/>
        <w:jc w:val="both"/>
        <w:rPr>
          <w:rFonts w:ascii="Times New Roman" w:hAnsi="Times New Roman" w:cs="Times New Roman"/>
          <w:sz w:val="22"/>
          <w:szCs w:val="22"/>
        </w:rPr>
      </w:pPr>
      <w:r w:rsidRPr="00554CED">
        <w:rPr>
          <w:rFonts w:ascii="Times New Roman" w:hAnsi="Times New Roman" w:cs="Times New Roman"/>
          <w:sz w:val="22"/>
          <w:szCs w:val="22"/>
        </w:rPr>
        <w:t>Kegiatan pengabdian kepada masyarakat dilaksanakan selama 4 hari. Kegiatan ini dilaksanakan dalam bentuk workshop. Sebelum melakukan workshop, tim pengabdian memberikan angket kepada peserta untuk mengetahui sejauh mana pengetahuan dan kemampuannya di dalam menggunakan PowerPoint. Tingkat pengatahuan dan penguasaan peserta workshop sebelum diberikan workshop dapat dilihat pada gambar 1.</w:t>
      </w:r>
    </w:p>
    <w:p w:rsidR="005E420A" w:rsidRDefault="00222C08" w:rsidP="00083771">
      <w:pPr>
        <w:ind w:right="75"/>
        <w:jc w:val="both"/>
        <w:rPr>
          <w:rFonts w:ascii="Times New Roman" w:hAnsi="Times New Roman" w:cs="Times New Roman"/>
          <w:sz w:val="22"/>
          <w:szCs w:val="22"/>
        </w:rPr>
      </w:pPr>
      <w:r w:rsidRPr="00554CED">
        <w:rPr>
          <w:rFonts w:ascii="Times New Roman" w:hAnsi="Times New Roman" w:cs="Times New Roman"/>
          <w:noProof/>
          <w:sz w:val="22"/>
          <w:szCs w:val="22"/>
          <w:lang w:val="en-US" w:eastAsia="en-US" w:bidi="ar-SA"/>
        </w:rPr>
        <w:drawing>
          <wp:inline distT="0" distB="0" distL="0" distR="0" wp14:anchorId="6D3278BD" wp14:editId="444EEB16">
            <wp:extent cx="2654300" cy="2411652"/>
            <wp:effectExtent l="19050" t="19050" r="0" b="825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22C08" w:rsidRPr="007A0C4C" w:rsidRDefault="007A0C4C" w:rsidP="007A0C4C">
      <w:pPr>
        <w:ind w:right="75"/>
        <w:jc w:val="center"/>
        <w:rPr>
          <w:rFonts w:ascii="Times New Roman" w:hAnsi="Times New Roman" w:cs="Times New Roman"/>
          <w:sz w:val="20"/>
          <w:szCs w:val="22"/>
        </w:rPr>
      </w:pPr>
      <w:r w:rsidRPr="007A0C4C">
        <w:rPr>
          <w:b/>
          <w:i/>
          <w:noProof/>
          <w:sz w:val="20"/>
        </w:rPr>
        <w:t xml:space="preserve">Gambar </w:t>
      </w:r>
      <w:r w:rsidRPr="007A0C4C">
        <w:rPr>
          <w:rFonts w:ascii="Times New Roman" w:hAnsi="Times New Roman" w:cs="Times New Roman"/>
          <w:i/>
          <w:noProof/>
          <w:sz w:val="20"/>
          <w:szCs w:val="22"/>
        </w:rPr>
        <w:t>1. Tingkat pengetahuan dan penguasaan peserta workshop sebelum kegiatan</w:t>
      </w:r>
    </w:p>
    <w:p w:rsidR="00222C08" w:rsidRPr="00554CED" w:rsidRDefault="00222C08" w:rsidP="00083771">
      <w:pPr>
        <w:ind w:right="75"/>
        <w:jc w:val="both"/>
        <w:rPr>
          <w:rFonts w:ascii="Times New Roman" w:hAnsi="Times New Roman" w:cs="Times New Roman"/>
          <w:sz w:val="22"/>
          <w:szCs w:val="22"/>
        </w:rPr>
      </w:pPr>
    </w:p>
    <w:p w:rsidR="00325C78" w:rsidRPr="00554CED" w:rsidRDefault="00325C78" w:rsidP="00325C78">
      <w:pPr>
        <w:pStyle w:val="ListParagraph"/>
        <w:spacing w:line="240" w:lineRule="auto"/>
        <w:ind w:left="0"/>
        <w:jc w:val="both"/>
        <w:rPr>
          <w:b w:val="0"/>
          <w:sz w:val="22"/>
        </w:rPr>
      </w:pPr>
      <w:r w:rsidRPr="00554CED">
        <w:rPr>
          <w:b w:val="0"/>
          <w:sz w:val="22"/>
        </w:rPr>
        <w:t xml:space="preserve">Gambar 1. memperlihatkan bahwa pengetahuan dan penguasaan peserta tentang PowerPoint </w:t>
      </w:r>
      <w:r w:rsidRPr="00554CED">
        <w:rPr>
          <w:b w:val="0"/>
          <w:sz w:val="22"/>
        </w:rPr>
        <w:lastRenderedPageBreak/>
        <w:t>sangat rendah yaitu hanya mencapai 27,3%. Ada beberapa indikator yang berada pada tingkat terendah di antaranya penggunaan toolbar; pengaturan slide, pemberian efek gerak dan efek suara, cara memasukkan gambar dan video, serta cara membuat hyperlink.</w:t>
      </w:r>
    </w:p>
    <w:p w:rsidR="00325C78" w:rsidRDefault="00325C78" w:rsidP="00EC3346">
      <w:pPr>
        <w:pStyle w:val="Bodytext20"/>
        <w:shd w:val="clear" w:color="auto" w:fill="auto"/>
        <w:spacing w:before="0" w:after="180"/>
        <w:ind w:firstLine="680"/>
        <w:jc w:val="both"/>
      </w:pPr>
      <w:r w:rsidRPr="00554CED">
        <w:t xml:space="preserve">Pengetahuan dan penguasaan yang dimiliki oleh peserta menjadi dasar dalam menyusun materi workshop. Adapun hasil kegiatan pelaksanaan workshop berdasarkan indikator kemampuan menggunakan </w:t>
      </w:r>
      <w:r w:rsidRPr="00554CED">
        <w:rPr>
          <w:i/>
        </w:rPr>
        <w:t>PowerPoint</w:t>
      </w:r>
      <w:r w:rsidRPr="00554CED">
        <w:t xml:space="preserve"> dapat dilihat pada gambar 2.</w:t>
      </w:r>
      <w:r w:rsidR="00581122" w:rsidRPr="00581122">
        <w:rPr>
          <w:noProof/>
        </w:rPr>
        <w:t xml:space="preserve"> </w:t>
      </w:r>
      <w:r w:rsidR="00581122" w:rsidRPr="00554CED">
        <w:rPr>
          <w:noProof/>
          <w:lang w:val="en-US" w:eastAsia="en-US" w:bidi="ar-SA"/>
        </w:rPr>
        <w:drawing>
          <wp:anchor distT="0" distB="0" distL="114300" distR="114300" simplePos="0" relativeHeight="251659776" behindDoc="1" locked="0" layoutInCell="1" allowOverlap="1" wp14:anchorId="1982BB4E" wp14:editId="47585044">
            <wp:simplePos x="0" y="0"/>
            <wp:positionH relativeFrom="column">
              <wp:posOffset>0</wp:posOffset>
            </wp:positionH>
            <wp:positionV relativeFrom="paragraph">
              <wp:posOffset>1088390</wp:posOffset>
            </wp:positionV>
            <wp:extent cx="2654300" cy="2411095"/>
            <wp:effectExtent l="19050" t="19050" r="12700" b="27305"/>
            <wp:wrapTopAndBottom/>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581122" w:rsidRPr="008F1DBC" w:rsidRDefault="00573DE8" w:rsidP="00573DE8">
      <w:pPr>
        <w:pStyle w:val="Bodytext20"/>
        <w:shd w:val="clear" w:color="auto" w:fill="auto"/>
        <w:spacing w:before="0" w:after="0"/>
        <w:ind w:firstLine="0"/>
        <w:rPr>
          <w:i/>
          <w:noProof/>
          <w:sz w:val="18"/>
        </w:rPr>
      </w:pPr>
      <w:r w:rsidRPr="008F1DBC">
        <w:rPr>
          <w:i/>
          <w:noProof/>
          <w:sz w:val="18"/>
        </w:rPr>
        <w:t>Gambar 2. Tingkat pengetahuan dan penguasaan peserta workshop setelah kegiatan</w:t>
      </w:r>
    </w:p>
    <w:p w:rsidR="00573DE8" w:rsidRDefault="00573DE8" w:rsidP="00573DE8">
      <w:pPr>
        <w:pStyle w:val="Bodytext20"/>
        <w:shd w:val="clear" w:color="auto" w:fill="auto"/>
        <w:spacing w:before="0" w:after="0"/>
        <w:ind w:firstLine="0"/>
        <w:rPr>
          <w:i/>
          <w:noProof/>
        </w:rPr>
      </w:pPr>
    </w:p>
    <w:p w:rsidR="0099686C" w:rsidRDefault="0099686C" w:rsidP="00573DE8">
      <w:pPr>
        <w:pStyle w:val="Bodytext20"/>
        <w:shd w:val="clear" w:color="auto" w:fill="auto"/>
        <w:spacing w:before="0" w:after="0"/>
        <w:ind w:firstLine="0"/>
        <w:rPr>
          <w:i/>
          <w:noProof/>
        </w:rPr>
      </w:pPr>
      <w:r w:rsidRPr="00554CED">
        <w:rPr>
          <w:noProof/>
          <w:lang w:val="en-US" w:eastAsia="en-US" w:bidi="ar-SA"/>
        </w:rPr>
        <w:drawing>
          <wp:anchor distT="0" distB="0" distL="114300" distR="114300" simplePos="0" relativeHeight="251661824" behindDoc="0" locked="0" layoutInCell="1" allowOverlap="1" wp14:anchorId="463A4535" wp14:editId="447DCED5">
            <wp:simplePos x="0" y="0"/>
            <wp:positionH relativeFrom="margin">
              <wp:posOffset>0</wp:posOffset>
            </wp:positionH>
            <wp:positionV relativeFrom="margin">
              <wp:posOffset>4927600</wp:posOffset>
            </wp:positionV>
            <wp:extent cx="2654300" cy="2411095"/>
            <wp:effectExtent l="19050" t="19050" r="12700" b="27305"/>
            <wp:wrapSquare wrapText="bothSides"/>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99686C" w:rsidRPr="00B62301" w:rsidRDefault="0099686C" w:rsidP="0099686C">
      <w:pPr>
        <w:pStyle w:val="Bodytext20"/>
        <w:shd w:val="clear" w:color="auto" w:fill="auto"/>
        <w:spacing w:before="0" w:after="0"/>
        <w:ind w:firstLine="0"/>
        <w:rPr>
          <w:i/>
          <w:noProof/>
          <w:sz w:val="18"/>
          <w:szCs w:val="18"/>
        </w:rPr>
      </w:pPr>
      <w:r w:rsidRPr="00B62301">
        <w:rPr>
          <w:i/>
          <w:noProof/>
          <w:sz w:val="18"/>
          <w:szCs w:val="18"/>
        </w:rPr>
        <w:t xml:space="preserve">Gambar </w:t>
      </w:r>
      <w:r w:rsidRPr="00B62301">
        <w:rPr>
          <w:i/>
          <w:noProof/>
          <w:sz w:val="18"/>
          <w:szCs w:val="18"/>
          <w:lang w:val="en-US"/>
        </w:rPr>
        <w:t>3</w:t>
      </w:r>
      <w:r w:rsidRPr="00B62301">
        <w:rPr>
          <w:i/>
          <w:noProof/>
          <w:sz w:val="18"/>
          <w:szCs w:val="18"/>
        </w:rPr>
        <w:t>.</w:t>
      </w:r>
      <w:r w:rsidR="00B62301" w:rsidRPr="00B62301">
        <w:rPr>
          <w:i/>
          <w:noProof/>
          <w:sz w:val="18"/>
          <w:szCs w:val="18"/>
        </w:rPr>
        <w:t xml:space="preserve">Peningkatan pengetahuan dan penguasaan </w:t>
      </w:r>
      <w:r w:rsidR="00B62301" w:rsidRPr="00B62301">
        <w:rPr>
          <w:i/>
          <w:noProof/>
          <w:sz w:val="18"/>
          <w:szCs w:val="18"/>
        </w:rPr>
        <w:lastRenderedPageBreak/>
        <w:t>peserta workshop setelah kegiatan</w:t>
      </w:r>
    </w:p>
    <w:p w:rsidR="0099686C" w:rsidRPr="0099686C" w:rsidRDefault="0099686C" w:rsidP="0099686C">
      <w:pPr>
        <w:pStyle w:val="Bodytext20"/>
        <w:shd w:val="clear" w:color="auto" w:fill="auto"/>
        <w:spacing w:before="0" w:after="0"/>
        <w:ind w:firstLine="0"/>
        <w:rPr>
          <w:i/>
        </w:rPr>
      </w:pPr>
    </w:p>
    <w:p w:rsidR="004B4D15" w:rsidRDefault="008F1DBC" w:rsidP="006E56CA">
      <w:pPr>
        <w:pStyle w:val="Bodytext20"/>
        <w:shd w:val="clear" w:color="auto" w:fill="auto"/>
        <w:spacing w:before="0" w:after="0"/>
        <w:ind w:firstLine="0"/>
        <w:jc w:val="both"/>
      </w:pPr>
      <w:r w:rsidRPr="00554CED">
        <w:t xml:space="preserve">Secara umum, kegiatan workshop telah memberikan dampak pada peserta workshop. Meskipun masih dapam kategori rendah, namun terdapat peningkatan persentase pengetahuan dan kemampuan peserta dalam menggunakan PPT. Hasil kegiatan menunjukkan bahwa kemampuan peserta dalam membuat </w:t>
      </w:r>
      <w:r w:rsidRPr="00554CED">
        <w:rPr>
          <w:i/>
        </w:rPr>
        <w:t xml:space="preserve">hyperlink </w:t>
      </w:r>
      <w:r w:rsidRPr="00554CED">
        <w:t>masih menjadi kendala. Penjelasan lebih rinci mengenai perkembangan pengetahuan dan kemampuan peserta dapat dilihat pada gambar 3.</w:t>
      </w:r>
    </w:p>
    <w:p w:rsidR="00567F36" w:rsidRPr="00567F36" w:rsidRDefault="004B4D15" w:rsidP="00567F36">
      <w:pPr>
        <w:pStyle w:val="Bodytext20"/>
        <w:shd w:val="clear" w:color="auto" w:fill="auto"/>
        <w:spacing w:before="0" w:after="0"/>
        <w:ind w:firstLine="426"/>
        <w:jc w:val="both"/>
      </w:pPr>
      <w:r w:rsidRPr="00554CED">
        <w:t>Indikator kemampuan membuat hyperlink di dalam PPT menjadi hal yang paling sulit dilakukan oleh guru. Hal ini disebabkan oleh adanya beberapa istilah atau pilihan yang tidak dipahami pada saat hendak memasukkan hyperlink. Istilah atau pilihan yang dimaksud dapat dilihat pada gambar 4.</w:t>
      </w:r>
      <w:r w:rsidR="00C35504" w:rsidRPr="00554CED">
        <w:rPr>
          <w:noProof/>
          <w:lang w:val="en-US" w:eastAsia="en-US" w:bidi="ar-SA"/>
        </w:rPr>
        <w:drawing>
          <wp:anchor distT="0" distB="0" distL="114300" distR="114300" simplePos="0" relativeHeight="251663872" behindDoc="0" locked="0" layoutInCell="1" allowOverlap="1" wp14:anchorId="7FF56DE6" wp14:editId="058607FF">
            <wp:simplePos x="0" y="0"/>
            <wp:positionH relativeFrom="column">
              <wp:posOffset>0</wp:posOffset>
            </wp:positionH>
            <wp:positionV relativeFrom="paragraph">
              <wp:posOffset>161290</wp:posOffset>
            </wp:positionV>
            <wp:extent cx="2628971" cy="14760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71" cy="147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7F36">
        <w:rPr>
          <w:lang w:val="en-US"/>
        </w:rPr>
        <w:t xml:space="preserve"> </w:t>
      </w:r>
      <w:r w:rsidR="00567F36" w:rsidRPr="00554CED">
        <w:rPr>
          <w:noProof/>
        </w:rPr>
        <w:t>Solusi yang dapat ditempuh untuk masalah ini adalah dengan melakukan pelatihan yang lebih intensif serta pembiasaan menggunakan perangkat lunak ini.</w:t>
      </w:r>
    </w:p>
    <w:p w:rsidR="00567F36" w:rsidRDefault="00567F36" w:rsidP="00567F36">
      <w:pPr>
        <w:pStyle w:val="ListParagraph"/>
        <w:spacing w:line="240" w:lineRule="auto"/>
        <w:ind w:left="0" w:firstLine="426"/>
        <w:jc w:val="both"/>
        <w:rPr>
          <w:b w:val="0"/>
          <w:sz w:val="22"/>
        </w:rPr>
      </w:pPr>
      <w:r w:rsidRPr="00554CED">
        <w:rPr>
          <w:b w:val="0"/>
          <w:sz w:val="22"/>
        </w:rPr>
        <w:t>Sementara itu, ada beberapa indikator yang mengalami peningkatan paling besar jika dibandingkan dengan indikator-indikator lainnya. Indikator tersebut diantaranya pengetahuan tentang desktop PPT, pembuatan latar atau background, penyimpanan file, pemberian efek gerak, serta cara memasukkan gambar ke dalam slide. Beberapa indikator atau fitur ini bagi peserta menjadi mu</w:t>
      </w:r>
      <w:r>
        <w:rPr>
          <w:b w:val="0"/>
          <w:sz w:val="22"/>
        </w:rPr>
        <w:t>dah setelah mengikuti kegiatan.</w:t>
      </w:r>
    </w:p>
    <w:p w:rsidR="00567F36" w:rsidRDefault="00567F36" w:rsidP="00567F36">
      <w:pPr>
        <w:pStyle w:val="ListParagraph"/>
        <w:spacing w:line="240" w:lineRule="auto"/>
        <w:ind w:left="0" w:firstLine="426"/>
        <w:jc w:val="both"/>
        <w:rPr>
          <w:b w:val="0"/>
          <w:sz w:val="22"/>
        </w:rPr>
      </w:pPr>
      <w:r w:rsidRPr="00567F36">
        <w:rPr>
          <w:b w:val="0"/>
          <w:sz w:val="22"/>
        </w:rPr>
        <w:t xml:space="preserve">Pengetahuan tentang desktop tentu bukanlah hal yang sulit karena hanya merupakan pengenalan dari aplikasi PPT. Pembuatan latar belakang atau background mengalami peningkatan karena memang dalam pelaksanaan kegiatan, bagian ini dijelaskan lebih rinci, seperti cara membuat background yang khas atau menjadi penciri dari peserta. </w:t>
      </w:r>
      <w:r w:rsidRPr="00567F36">
        <w:rPr>
          <w:b w:val="0"/>
          <w:sz w:val="22"/>
        </w:rPr>
        <w:lastRenderedPageBreak/>
        <w:t>Penyimpanan file mengalami peningkatan karena memang peserta sudah memiliki pengetahuan awal mengenai cara menyimpan file MS Office, seperti microsft office word yang sudah familiar bagi mereka. Pemberian efek gerak pada teks atau gambar juga mengalami peningkatan lebih besar karena awalnya peserta berpikir bahwa pemberian  efek gerak ini membutuhkan cara tertentu yang ribet. Setelah diperlihatkan cara pemberian efek gerak melalui toolbar, peserta pun menjadi lebih mengerti.</w:t>
      </w:r>
    </w:p>
    <w:p w:rsidR="00B768F9" w:rsidRPr="00567F36" w:rsidRDefault="00B768F9" w:rsidP="00567F36">
      <w:pPr>
        <w:pStyle w:val="ListParagraph"/>
        <w:spacing w:line="240" w:lineRule="auto"/>
        <w:ind w:left="0" w:firstLine="426"/>
        <w:jc w:val="both"/>
        <w:rPr>
          <w:b w:val="0"/>
          <w:sz w:val="22"/>
        </w:rPr>
      </w:pPr>
    </w:p>
    <w:p w:rsidR="00DB0BFB" w:rsidRDefault="00200B8D">
      <w:pPr>
        <w:pStyle w:val="Bodytext20"/>
        <w:shd w:val="clear" w:color="auto" w:fill="auto"/>
        <w:spacing w:before="0" w:after="0"/>
        <w:ind w:firstLine="0"/>
        <w:jc w:val="left"/>
      </w:pPr>
      <w:r>
        <w:t>SIMPULAN</w:t>
      </w:r>
    </w:p>
    <w:p w:rsidR="00EC62D5" w:rsidRDefault="00B768F9" w:rsidP="00EC62D5">
      <w:pPr>
        <w:pStyle w:val="Bodytext20"/>
        <w:spacing w:after="0"/>
        <w:ind w:firstLine="426"/>
        <w:jc w:val="both"/>
      </w:pPr>
      <w:r>
        <w:t>Hasil kegiatan workshop menunjukkan bahwa peserta mengalami peningkatan pengathuan dan kemampuan tentang PPT sebesar 24,5 %. Meskipun tekah mengalami peningkatan, namun pengetahuan dan kemampuan PPT peserta masih tergolong rendah.</w:t>
      </w:r>
    </w:p>
    <w:p w:rsidR="00DB0BFB" w:rsidRDefault="00B768F9" w:rsidP="00EC62D5">
      <w:pPr>
        <w:pStyle w:val="Bodytext20"/>
        <w:spacing w:before="0" w:after="0"/>
        <w:ind w:firstLine="426"/>
        <w:jc w:val="both"/>
      </w:pPr>
      <w:r>
        <w:t>Saran didasarkan pada hasil kegiatan ditujukan kepada seluruh stakeholder agar memfasilitasi peningkatan kemampuan TIK guru, khusunya yang berkaitan langsung dengan pembelajaran sehingga guru maupun lulusannya mampu bersaing dalam era revolusi industri 4.0.</w:t>
      </w:r>
    </w:p>
    <w:p w:rsidR="00573191" w:rsidRDefault="00573191" w:rsidP="00EC62D5">
      <w:pPr>
        <w:pStyle w:val="Bodytext20"/>
        <w:spacing w:before="0" w:after="0"/>
        <w:ind w:firstLine="426"/>
        <w:jc w:val="both"/>
      </w:pPr>
    </w:p>
    <w:p w:rsidR="00573191" w:rsidRPr="00573191" w:rsidRDefault="00573191" w:rsidP="00573191">
      <w:pPr>
        <w:pStyle w:val="Bodytext20"/>
        <w:shd w:val="clear" w:color="auto" w:fill="auto"/>
        <w:spacing w:before="0" w:after="0"/>
        <w:ind w:firstLine="0"/>
        <w:jc w:val="left"/>
        <w:rPr>
          <w:lang w:val="en-US"/>
        </w:rPr>
      </w:pPr>
      <w:r>
        <w:rPr>
          <w:lang w:val="en-US"/>
        </w:rPr>
        <w:t>UCAPAN TERIMA KASIH</w:t>
      </w:r>
    </w:p>
    <w:p w:rsidR="00573191" w:rsidRDefault="00EE1AE2" w:rsidP="00EC62D5">
      <w:pPr>
        <w:pStyle w:val="Bodytext20"/>
        <w:spacing w:before="0" w:after="0"/>
        <w:ind w:firstLine="426"/>
        <w:jc w:val="both"/>
      </w:pPr>
      <w:r w:rsidRPr="00554CED">
        <w:t>Tim</w:t>
      </w:r>
      <w:r w:rsidRPr="00554CED">
        <w:rPr>
          <w:spacing w:val="1"/>
        </w:rPr>
        <w:t xml:space="preserve"> </w:t>
      </w:r>
      <w:r w:rsidRPr="00554CED">
        <w:t>p</w:t>
      </w:r>
      <w:r w:rsidRPr="00554CED">
        <w:rPr>
          <w:spacing w:val="-1"/>
        </w:rPr>
        <w:t>e</w:t>
      </w:r>
      <w:r w:rsidRPr="00554CED">
        <w:t>ng</w:t>
      </w:r>
      <w:r w:rsidRPr="00554CED">
        <w:rPr>
          <w:spacing w:val="-1"/>
        </w:rPr>
        <w:t>a</w:t>
      </w:r>
      <w:r w:rsidRPr="00554CED">
        <w:t>bdian p</w:t>
      </w:r>
      <w:r w:rsidRPr="00554CED">
        <w:rPr>
          <w:spacing w:val="1"/>
        </w:rPr>
        <w:t>a</w:t>
      </w:r>
      <w:r w:rsidRPr="00554CED">
        <w:t>da ma</w:t>
      </w:r>
      <w:r w:rsidRPr="00554CED">
        <w:rPr>
          <w:spacing w:val="4"/>
        </w:rPr>
        <w:t>s</w:t>
      </w:r>
      <w:r w:rsidRPr="00554CED">
        <w:rPr>
          <w:spacing w:val="-5"/>
        </w:rPr>
        <w:t>y</w:t>
      </w:r>
      <w:r w:rsidRPr="00554CED">
        <w:rPr>
          <w:spacing w:val="-1"/>
        </w:rPr>
        <w:t>a</w:t>
      </w:r>
      <w:r w:rsidRPr="00554CED">
        <w:rPr>
          <w:spacing w:val="1"/>
        </w:rPr>
        <w:t>r</w:t>
      </w:r>
      <w:r w:rsidRPr="00554CED">
        <w:rPr>
          <w:spacing w:val="-1"/>
        </w:rPr>
        <w:t>a</w:t>
      </w:r>
      <w:r w:rsidRPr="00554CED">
        <w:t>k</w:t>
      </w:r>
      <w:r w:rsidRPr="00554CED">
        <w:rPr>
          <w:spacing w:val="1"/>
        </w:rPr>
        <w:t>a</w:t>
      </w:r>
      <w:r w:rsidRPr="00554CED">
        <w:t>t me</w:t>
      </w:r>
      <w:r w:rsidRPr="00554CED">
        <w:rPr>
          <w:spacing w:val="2"/>
        </w:rPr>
        <w:t>n</w:t>
      </w:r>
      <w:r w:rsidRPr="00554CED">
        <w:rPr>
          <w:spacing w:val="-5"/>
        </w:rPr>
        <w:t>y</w:t>
      </w:r>
      <w:r w:rsidRPr="00554CED">
        <w:rPr>
          <w:spacing w:val="-1"/>
        </w:rPr>
        <w:t>a</w:t>
      </w:r>
      <w:r w:rsidRPr="00554CED">
        <w:t>m</w:t>
      </w:r>
      <w:r w:rsidRPr="00554CED">
        <w:rPr>
          <w:spacing w:val="3"/>
        </w:rPr>
        <w:t>p</w:t>
      </w:r>
      <w:r w:rsidRPr="00554CED">
        <w:rPr>
          <w:spacing w:val="-1"/>
        </w:rPr>
        <w:t>a</w:t>
      </w:r>
      <w:r w:rsidRPr="00554CED">
        <w:t>ikan</w:t>
      </w:r>
      <w:r w:rsidRPr="00554CED">
        <w:rPr>
          <w:spacing w:val="1"/>
        </w:rPr>
        <w:t xml:space="preserve"> </w:t>
      </w:r>
      <w:r w:rsidRPr="00554CED">
        <w:rPr>
          <w:spacing w:val="2"/>
        </w:rPr>
        <w:t>u</w:t>
      </w:r>
      <w:r w:rsidRPr="00554CED">
        <w:rPr>
          <w:spacing w:val="-1"/>
        </w:rPr>
        <w:t>ca</w:t>
      </w:r>
      <w:r w:rsidRPr="00554CED">
        <w:rPr>
          <w:spacing w:val="2"/>
        </w:rPr>
        <w:t>p</w:t>
      </w:r>
      <w:r w:rsidRPr="00554CED">
        <w:rPr>
          <w:spacing w:val="-1"/>
        </w:rPr>
        <w:t>a</w:t>
      </w:r>
      <w:r w:rsidRPr="00554CED">
        <w:t>n</w:t>
      </w:r>
      <w:r w:rsidRPr="00554CED">
        <w:rPr>
          <w:spacing w:val="4"/>
        </w:rPr>
        <w:t xml:space="preserve"> </w:t>
      </w:r>
      <w:r w:rsidRPr="00554CED">
        <w:t>te</w:t>
      </w:r>
      <w:r w:rsidRPr="00554CED">
        <w:rPr>
          <w:spacing w:val="-1"/>
        </w:rPr>
        <w:t>r</w:t>
      </w:r>
      <w:r w:rsidRPr="00554CED">
        <w:t>i</w:t>
      </w:r>
      <w:r w:rsidRPr="00554CED">
        <w:rPr>
          <w:spacing w:val="1"/>
        </w:rPr>
        <w:t>m</w:t>
      </w:r>
      <w:r w:rsidRPr="00554CED">
        <w:t>a k</w:t>
      </w:r>
      <w:r w:rsidRPr="00554CED">
        <w:rPr>
          <w:spacing w:val="-1"/>
        </w:rPr>
        <w:t>a</w:t>
      </w:r>
      <w:r w:rsidRPr="00554CED">
        <w:t>sih</w:t>
      </w:r>
      <w:r w:rsidRPr="00554CED">
        <w:rPr>
          <w:spacing w:val="2"/>
        </w:rPr>
        <w:t xml:space="preserve"> k</w:t>
      </w:r>
      <w:r w:rsidRPr="00554CED">
        <w:rPr>
          <w:spacing w:val="-1"/>
        </w:rPr>
        <w:t>e</w:t>
      </w:r>
      <w:r w:rsidRPr="00554CED">
        <w:t>p</w:t>
      </w:r>
      <w:r w:rsidRPr="00554CED">
        <w:rPr>
          <w:spacing w:val="-1"/>
        </w:rPr>
        <w:t>a</w:t>
      </w:r>
      <w:r w:rsidRPr="00554CED">
        <w:rPr>
          <w:spacing w:val="2"/>
        </w:rPr>
        <w:t>d</w:t>
      </w:r>
      <w:r w:rsidRPr="00554CED">
        <w:t xml:space="preserve">a </w:t>
      </w:r>
      <w:r w:rsidRPr="00554CED">
        <w:rPr>
          <w:spacing w:val="-2"/>
        </w:rPr>
        <w:t>B</w:t>
      </w:r>
      <w:r w:rsidRPr="00554CED">
        <w:rPr>
          <w:spacing w:val="-1"/>
        </w:rPr>
        <w:t>a</w:t>
      </w:r>
      <w:r w:rsidRPr="00554CED">
        <w:t>p</w:t>
      </w:r>
      <w:r w:rsidRPr="00554CED">
        <w:rPr>
          <w:spacing w:val="-1"/>
        </w:rPr>
        <w:t>a</w:t>
      </w:r>
      <w:r w:rsidRPr="00554CED">
        <w:t>k</w:t>
      </w:r>
      <w:r w:rsidRPr="00554CED">
        <w:rPr>
          <w:spacing w:val="4"/>
        </w:rPr>
        <w:t xml:space="preserve"> </w:t>
      </w:r>
      <w:r w:rsidRPr="00554CED">
        <w:t>R</w:t>
      </w:r>
      <w:r w:rsidRPr="00554CED">
        <w:rPr>
          <w:spacing w:val="-1"/>
        </w:rPr>
        <w:t>e</w:t>
      </w:r>
      <w:r w:rsidRPr="00554CED">
        <w:t>ktor</w:t>
      </w:r>
      <w:r w:rsidRPr="00554CED">
        <w:rPr>
          <w:spacing w:val="4"/>
        </w:rPr>
        <w:t xml:space="preserve"> </w:t>
      </w:r>
      <w:r w:rsidRPr="00554CED">
        <w:t>Univ</w:t>
      </w:r>
      <w:r w:rsidRPr="00554CED">
        <w:rPr>
          <w:spacing w:val="-1"/>
        </w:rPr>
        <w:t>e</w:t>
      </w:r>
      <w:r w:rsidRPr="00554CED">
        <w:t>rsit</w:t>
      </w:r>
      <w:r w:rsidRPr="00554CED">
        <w:rPr>
          <w:spacing w:val="2"/>
        </w:rPr>
        <w:t>a</w:t>
      </w:r>
      <w:r w:rsidRPr="00554CED">
        <w:t>s</w:t>
      </w:r>
      <w:r w:rsidRPr="00554CED">
        <w:rPr>
          <w:spacing w:val="2"/>
        </w:rPr>
        <w:t xml:space="preserve"> </w:t>
      </w:r>
      <w:r w:rsidRPr="00554CED">
        <w:t xml:space="preserve">Musamus </w:t>
      </w:r>
      <w:r w:rsidRPr="00554CED">
        <w:rPr>
          <w:spacing w:val="-5"/>
        </w:rPr>
        <w:t>y</w:t>
      </w:r>
      <w:r w:rsidRPr="00554CED">
        <w:rPr>
          <w:spacing w:val="-1"/>
        </w:rPr>
        <w:t>a</w:t>
      </w:r>
      <w:r w:rsidRPr="00554CED">
        <w:rPr>
          <w:spacing w:val="2"/>
        </w:rPr>
        <w:t>n</w:t>
      </w:r>
      <w:r w:rsidRPr="00554CED">
        <w:t xml:space="preserve">g </w:t>
      </w:r>
      <w:r w:rsidRPr="00554CED">
        <w:rPr>
          <w:spacing w:val="3"/>
        </w:rPr>
        <w:t>t</w:t>
      </w:r>
      <w:r w:rsidRPr="00554CED">
        <w:rPr>
          <w:spacing w:val="-1"/>
        </w:rPr>
        <w:t>e</w:t>
      </w:r>
      <w:r w:rsidRPr="00554CED">
        <w:t>lah memb</w:t>
      </w:r>
      <w:r w:rsidRPr="00554CED">
        <w:rPr>
          <w:spacing w:val="-1"/>
        </w:rPr>
        <w:t>e</w:t>
      </w:r>
      <w:r w:rsidRPr="00554CED">
        <w:t>rik</w:t>
      </w:r>
      <w:r w:rsidRPr="00554CED">
        <w:rPr>
          <w:spacing w:val="-1"/>
        </w:rPr>
        <w:t>a</w:t>
      </w:r>
      <w:r w:rsidRPr="00554CED">
        <w:t>n</w:t>
      </w:r>
      <w:r w:rsidRPr="00554CED">
        <w:rPr>
          <w:spacing w:val="1"/>
        </w:rPr>
        <w:t xml:space="preserve"> </w:t>
      </w:r>
      <w:r w:rsidRPr="00554CED">
        <w:t>b</w:t>
      </w:r>
      <w:r w:rsidRPr="00554CED">
        <w:rPr>
          <w:spacing w:val="-1"/>
        </w:rPr>
        <w:t>a</w:t>
      </w:r>
      <w:r w:rsidRPr="00554CED">
        <w:t xml:space="preserve">ntuan </w:t>
      </w:r>
      <w:r w:rsidRPr="00554CED">
        <w:rPr>
          <w:spacing w:val="2"/>
        </w:rPr>
        <w:t>d</w:t>
      </w:r>
      <w:r w:rsidRPr="00554CED">
        <w:rPr>
          <w:spacing w:val="1"/>
        </w:rPr>
        <w:t>a</w:t>
      </w:r>
      <w:r w:rsidRPr="00554CED">
        <w:t>na untuk</w:t>
      </w:r>
      <w:r w:rsidRPr="00554CED">
        <w:rPr>
          <w:spacing w:val="1"/>
        </w:rPr>
        <w:t xml:space="preserve"> </w:t>
      </w:r>
      <w:r w:rsidRPr="00554CED">
        <w:t>p</w:t>
      </w:r>
      <w:r w:rsidRPr="00554CED">
        <w:rPr>
          <w:spacing w:val="-1"/>
        </w:rPr>
        <w:t>e</w:t>
      </w:r>
      <w:r w:rsidRPr="00554CED">
        <w:t>laks</w:t>
      </w:r>
      <w:r w:rsidRPr="00554CED">
        <w:rPr>
          <w:spacing w:val="-1"/>
        </w:rPr>
        <w:t>a</w:t>
      </w:r>
      <w:r w:rsidRPr="00554CED">
        <w:t>n</w:t>
      </w:r>
      <w:r w:rsidRPr="00554CED">
        <w:rPr>
          <w:spacing w:val="1"/>
        </w:rPr>
        <w:t>a</w:t>
      </w:r>
      <w:r w:rsidRPr="00554CED">
        <w:rPr>
          <w:spacing w:val="-1"/>
        </w:rPr>
        <w:t>a</w:t>
      </w:r>
      <w:r w:rsidRPr="00554CED">
        <w:t>n k</w:t>
      </w:r>
      <w:r w:rsidRPr="00554CED">
        <w:rPr>
          <w:spacing w:val="-1"/>
        </w:rPr>
        <w:t>e</w:t>
      </w:r>
      <w:r w:rsidRPr="00554CED">
        <w:rPr>
          <w:spacing w:val="-2"/>
        </w:rPr>
        <w:t>g</w:t>
      </w:r>
      <w:r w:rsidRPr="00554CED">
        <w:rPr>
          <w:spacing w:val="3"/>
        </w:rPr>
        <w:t>i</w:t>
      </w:r>
      <w:r w:rsidRPr="00554CED">
        <w:rPr>
          <w:spacing w:val="-1"/>
        </w:rPr>
        <w:t>a</w:t>
      </w:r>
      <w:r w:rsidRPr="00554CED">
        <w:t>tan p</w:t>
      </w:r>
      <w:r w:rsidRPr="00554CED">
        <w:rPr>
          <w:spacing w:val="-1"/>
        </w:rPr>
        <w:t>e</w:t>
      </w:r>
      <w:r w:rsidRPr="00554CED">
        <w:rPr>
          <w:spacing w:val="2"/>
        </w:rPr>
        <w:t>n</w:t>
      </w:r>
      <w:r w:rsidRPr="00554CED">
        <w:t>g</w:t>
      </w:r>
      <w:r w:rsidRPr="00554CED">
        <w:rPr>
          <w:spacing w:val="-1"/>
        </w:rPr>
        <w:t>a</w:t>
      </w:r>
      <w:r w:rsidRPr="00554CED">
        <w:t xml:space="preserve">bdian </w:t>
      </w:r>
      <w:r w:rsidRPr="00554CED">
        <w:rPr>
          <w:spacing w:val="2"/>
        </w:rPr>
        <w:t>p</w:t>
      </w:r>
      <w:r w:rsidRPr="00554CED">
        <w:rPr>
          <w:spacing w:val="-1"/>
        </w:rPr>
        <w:t>a</w:t>
      </w:r>
      <w:r w:rsidRPr="00554CED">
        <w:t>da ma</w:t>
      </w:r>
      <w:r w:rsidRPr="00554CED">
        <w:rPr>
          <w:spacing w:val="4"/>
        </w:rPr>
        <w:t>s</w:t>
      </w:r>
      <w:r w:rsidRPr="00554CED">
        <w:rPr>
          <w:spacing w:val="-5"/>
        </w:rPr>
        <w:t>y</w:t>
      </w:r>
      <w:r w:rsidRPr="00554CED">
        <w:rPr>
          <w:spacing w:val="1"/>
        </w:rPr>
        <w:t>a</w:t>
      </w:r>
      <w:r w:rsidRPr="00554CED">
        <w:t>r</w:t>
      </w:r>
      <w:r w:rsidRPr="00554CED">
        <w:rPr>
          <w:spacing w:val="-2"/>
        </w:rPr>
        <w:t>a</w:t>
      </w:r>
      <w:r w:rsidRPr="00554CED">
        <w:t>k</w:t>
      </w:r>
      <w:r w:rsidRPr="00554CED">
        <w:rPr>
          <w:spacing w:val="-1"/>
        </w:rPr>
        <w:t>a</w:t>
      </w:r>
      <w:r w:rsidRPr="00554CED">
        <w:t>t</w:t>
      </w:r>
      <w:r w:rsidRPr="00554CED">
        <w:rPr>
          <w:spacing w:val="1"/>
        </w:rPr>
        <w:t xml:space="preserve"> </w:t>
      </w:r>
      <w:r w:rsidRPr="00554CED">
        <w:t>ini mel</w:t>
      </w:r>
      <w:r w:rsidRPr="00554CED">
        <w:rPr>
          <w:spacing w:val="-1"/>
        </w:rPr>
        <w:t>a</w:t>
      </w:r>
      <w:r w:rsidRPr="00554CED">
        <w:t>lui</w:t>
      </w:r>
      <w:r w:rsidRPr="00554CED">
        <w:rPr>
          <w:spacing w:val="1"/>
        </w:rPr>
        <w:t xml:space="preserve"> </w:t>
      </w:r>
      <w:r w:rsidRPr="00554CED">
        <w:t>pembiyaan DIPA Unmus 2018.</w:t>
      </w:r>
    </w:p>
    <w:p w:rsidR="00EC62D5" w:rsidRDefault="00EC62D5" w:rsidP="00EC62D5">
      <w:pPr>
        <w:pStyle w:val="Bodytext20"/>
        <w:spacing w:before="0" w:after="0"/>
        <w:ind w:firstLine="426"/>
        <w:jc w:val="both"/>
      </w:pPr>
    </w:p>
    <w:p w:rsidR="00DB0BFB" w:rsidRDefault="00200B8D">
      <w:pPr>
        <w:pStyle w:val="Bodytext20"/>
        <w:shd w:val="clear" w:color="auto" w:fill="auto"/>
        <w:spacing w:before="0" w:after="87" w:line="220" w:lineRule="exact"/>
        <w:ind w:left="520"/>
        <w:jc w:val="both"/>
      </w:pPr>
      <w:r>
        <w:t>DAFTAR PUSTAKA</w:t>
      </w:r>
    </w:p>
    <w:bookmarkStart w:id="1" w:name="_GoBack"/>
    <w:p w:rsidR="0041646E" w:rsidRPr="0041646E" w:rsidRDefault="00510C4C" w:rsidP="003E4C8C">
      <w:pPr>
        <w:autoSpaceDE w:val="0"/>
        <w:autoSpaceDN w:val="0"/>
        <w:adjustRightInd w:val="0"/>
        <w:spacing w:line="240" w:lineRule="exact"/>
        <w:ind w:left="480" w:hanging="480"/>
        <w:jc w:val="both"/>
        <w:rPr>
          <w:rFonts w:ascii="Times New Roman" w:hAnsi="Times New Roman" w:cs="Times New Roman"/>
          <w:noProof/>
          <w:sz w:val="22"/>
        </w:rPr>
      </w:pPr>
      <w:r>
        <w:fldChar w:fldCharType="begin" w:fldLock="1"/>
      </w:r>
      <w:r>
        <w:instrText xml:space="preserve">ADDIN Mendeley Bibliography CSL_BIBLIOGRAPHY </w:instrText>
      </w:r>
      <w:r>
        <w:fldChar w:fldCharType="separate"/>
      </w:r>
      <w:r w:rsidR="0041646E" w:rsidRPr="0041646E">
        <w:rPr>
          <w:rFonts w:ascii="Times New Roman" w:hAnsi="Times New Roman" w:cs="Times New Roman"/>
          <w:noProof/>
          <w:sz w:val="22"/>
        </w:rPr>
        <w:t xml:space="preserve">Abidin, M. M., Purnama, B. E., &amp; Nugroho, G. K. (2013). Pengembangan Media Pembelajaran Teknik Komputer Jaringan Kelas X Semester Ganjil pada Sekolah Mengengah Kejuruan Taruna Bangsa Pati Berbasis Multimedia Interaktif. </w:t>
      </w:r>
      <w:r w:rsidR="0041646E" w:rsidRPr="0041646E">
        <w:rPr>
          <w:rFonts w:ascii="Times New Roman" w:hAnsi="Times New Roman" w:cs="Times New Roman"/>
          <w:i/>
          <w:iCs/>
          <w:noProof/>
          <w:sz w:val="22"/>
        </w:rPr>
        <w:t>IJNS-Indonesian Journal on Networking and Security</w:t>
      </w:r>
      <w:r w:rsidR="0041646E" w:rsidRPr="0041646E">
        <w:rPr>
          <w:rFonts w:ascii="Times New Roman" w:hAnsi="Times New Roman" w:cs="Times New Roman"/>
          <w:noProof/>
          <w:sz w:val="22"/>
        </w:rPr>
        <w:t xml:space="preserve">, </w:t>
      </w:r>
      <w:r w:rsidR="0041646E" w:rsidRPr="0041646E">
        <w:rPr>
          <w:rFonts w:ascii="Times New Roman" w:hAnsi="Times New Roman" w:cs="Times New Roman"/>
          <w:i/>
          <w:iCs/>
          <w:noProof/>
          <w:sz w:val="22"/>
        </w:rPr>
        <w:t>4</w:t>
      </w:r>
      <w:r w:rsidR="0041646E" w:rsidRPr="0041646E">
        <w:rPr>
          <w:rFonts w:ascii="Times New Roman" w:hAnsi="Times New Roman" w:cs="Times New Roman"/>
          <w:noProof/>
          <w:sz w:val="22"/>
        </w:rPr>
        <w:t>(3).</w:t>
      </w:r>
    </w:p>
    <w:p w:rsidR="0041646E" w:rsidRPr="0041646E" w:rsidRDefault="0041646E" w:rsidP="003E4C8C">
      <w:pPr>
        <w:autoSpaceDE w:val="0"/>
        <w:autoSpaceDN w:val="0"/>
        <w:adjustRightInd w:val="0"/>
        <w:spacing w:line="240" w:lineRule="exact"/>
        <w:ind w:left="480" w:hanging="480"/>
        <w:jc w:val="both"/>
        <w:rPr>
          <w:rFonts w:ascii="Times New Roman" w:hAnsi="Times New Roman" w:cs="Times New Roman"/>
          <w:noProof/>
          <w:sz w:val="22"/>
        </w:rPr>
      </w:pPr>
      <w:r w:rsidRPr="0041646E">
        <w:rPr>
          <w:rFonts w:ascii="Times New Roman" w:hAnsi="Times New Roman" w:cs="Times New Roman"/>
          <w:noProof/>
          <w:sz w:val="22"/>
        </w:rPr>
        <w:t xml:space="preserve">Bahri, S., Arafah, K., &amp; Arsyad, M. (2017). Penegmabangan Bahan Ajar Fisika Dasar I Berbasis Komputer. In M. Palobo, A. K. </w:t>
      </w:r>
      <w:r w:rsidRPr="0041646E">
        <w:rPr>
          <w:rFonts w:ascii="Times New Roman" w:hAnsi="Times New Roman" w:cs="Times New Roman"/>
          <w:noProof/>
          <w:sz w:val="22"/>
        </w:rPr>
        <w:lastRenderedPageBreak/>
        <w:t xml:space="preserve">Hidayat, O. Dadi, &amp; Nataniel Reinold (Ed.), </w:t>
      </w:r>
      <w:r w:rsidRPr="0041646E">
        <w:rPr>
          <w:rFonts w:ascii="Times New Roman" w:hAnsi="Times New Roman" w:cs="Times New Roman"/>
          <w:i/>
          <w:iCs/>
          <w:noProof/>
          <w:sz w:val="22"/>
        </w:rPr>
        <w:t>Seminar Nasional Pendidikan - Inovasi Pendidikan dan Pembelajaran dalam Rangka Percepatan Pembangunan di Daerah Pinggiran</w:t>
      </w:r>
      <w:r w:rsidRPr="0041646E">
        <w:rPr>
          <w:rFonts w:ascii="Times New Roman" w:hAnsi="Times New Roman" w:cs="Times New Roman"/>
          <w:noProof/>
          <w:sz w:val="22"/>
        </w:rPr>
        <w:t xml:space="preserve"> (hal. 111–117). Merauke: FKIP Universitas Musamus.</w:t>
      </w:r>
    </w:p>
    <w:p w:rsidR="0041646E" w:rsidRPr="0041646E" w:rsidRDefault="0041646E" w:rsidP="003E4C8C">
      <w:pPr>
        <w:autoSpaceDE w:val="0"/>
        <w:autoSpaceDN w:val="0"/>
        <w:adjustRightInd w:val="0"/>
        <w:spacing w:line="240" w:lineRule="exact"/>
        <w:ind w:left="480" w:hanging="480"/>
        <w:jc w:val="both"/>
        <w:rPr>
          <w:rFonts w:ascii="Times New Roman" w:hAnsi="Times New Roman" w:cs="Times New Roman"/>
          <w:noProof/>
          <w:sz w:val="22"/>
        </w:rPr>
      </w:pPr>
      <w:r w:rsidRPr="0041646E">
        <w:rPr>
          <w:rFonts w:ascii="Times New Roman" w:hAnsi="Times New Roman" w:cs="Times New Roman"/>
          <w:noProof/>
          <w:sz w:val="22"/>
        </w:rPr>
        <w:t xml:space="preserve">Fitryanti, &amp; Siti Fatimah. (2014). Penggunaan Multimedia untuk Meningkatkan hasil Belajar Mahasiswa pada Mata Kuliah Akuntansi Perbankan di Program Studi Pendidikan Ekonomi. </w:t>
      </w:r>
      <w:r w:rsidRPr="0041646E">
        <w:rPr>
          <w:rFonts w:ascii="Times New Roman" w:hAnsi="Times New Roman" w:cs="Times New Roman"/>
          <w:i/>
          <w:iCs/>
          <w:noProof/>
          <w:sz w:val="22"/>
        </w:rPr>
        <w:t>Jurnal Forum Sosial</w:t>
      </w:r>
      <w:r w:rsidRPr="0041646E">
        <w:rPr>
          <w:rFonts w:ascii="Times New Roman" w:hAnsi="Times New Roman" w:cs="Times New Roman"/>
          <w:noProof/>
          <w:sz w:val="22"/>
        </w:rPr>
        <w:t xml:space="preserve">, </w:t>
      </w:r>
      <w:r w:rsidRPr="0041646E">
        <w:rPr>
          <w:rFonts w:ascii="Times New Roman" w:hAnsi="Times New Roman" w:cs="Times New Roman"/>
          <w:i/>
          <w:iCs/>
          <w:noProof/>
          <w:sz w:val="22"/>
        </w:rPr>
        <w:t>7</w:t>
      </w:r>
      <w:r w:rsidRPr="0041646E">
        <w:rPr>
          <w:rFonts w:ascii="Times New Roman" w:hAnsi="Times New Roman" w:cs="Times New Roman"/>
          <w:noProof/>
          <w:sz w:val="22"/>
        </w:rPr>
        <w:t>(1), 3–15.</w:t>
      </w:r>
    </w:p>
    <w:p w:rsidR="0041646E" w:rsidRPr="0041646E" w:rsidRDefault="0041646E" w:rsidP="003E4C8C">
      <w:pPr>
        <w:autoSpaceDE w:val="0"/>
        <w:autoSpaceDN w:val="0"/>
        <w:adjustRightInd w:val="0"/>
        <w:spacing w:line="240" w:lineRule="exact"/>
        <w:ind w:left="480" w:hanging="480"/>
        <w:jc w:val="both"/>
        <w:rPr>
          <w:rFonts w:ascii="Times New Roman" w:hAnsi="Times New Roman" w:cs="Times New Roman"/>
          <w:noProof/>
          <w:sz w:val="22"/>
        </w:rPr>
      </w:pPr>
      <w:r w:rsidRPr="0041646E">
        <w:rPr>
          <w:rFonts w:ascii="Times New Roman" w:hAnsi="Times New Roman" w:cs="Times New Roman"/>
          <w:noProof/>
          <w:sz w:val="22"/>
        </w:rPr>
        <w:t>Kemdikbud. (2018). Data Pokok Pendidik Dasar dan Menengah Kementerian Pendidikan dan Kebudayaan. Diambil 12 April 2018, dari dapo.dikdasmen.kemdikbud.go.od/sekolah/ A3D9B8FDE3D04F4BAC44</w:t>
      </w:r>
    </w:p>
    <w:p w:rsidR="0041646E" w:rsidRPr="0041646E" w:rsidRDefault="0041646E" w:rsidP="003E4C8C">
      <w:pPr>
        <w:autoSpaceDE w:val="0"/>
        <w:autoSpaceDN w:val="0"/>
        <w:adjustRightInd w:val="0"/>
        <w:spacing w:line="240" w:lineRule="exact"/>
        <w:ind w:left="480" w:hanging="480"/>
        <w:jc w:val="both"/>
        <w:rPr>
          <w:rFonts w:ascii="Times New Roman" w:hAnsi="Times New Roman" w:cs="Times New Roman"/>
          <w:noProof/>
          <w:sz w:val="22"/>
        </w:rPr>
      </w:pPr>
      <w:r w:rsidRPr="0041646E">
        <w:rPr>
          <w:rFonts w:ascii="Times New Roman" w:hAnsi="Times New Roman" w:cs="Times New Roman"/>
          <w:noProof/>
          <w:sz w:val="22"/>
        </w:rPr>
        <w:t xml:space="preserve">Rusman. (2010). </w:t>
      </w:r>
      <w:r w:rsidRPr="0041646E">
        <w:rPr>
          <w:rFonts w:ascii="Times New Roman" w:hAnsi="Times New Roman" w:cs="Times New Roman"/>
          <w:i/>
          <w:iCs/>
          <w:noProof/>
          <w:sz w:val="22"/>
        </w:rPr>
        <w:t>Model-model Pembelajaran Mengembangkan Profesionalisme Guru</w:t>
      </w:r>
      <w:r w:rsidRPr="0041646E">
        <w:rPr>
          <w:rFonts w:ascii="Times New Roman" w:hAnsi="Times New Roman" w:cs="Times New Roman"/>
          <w:noProof/>
          <w:sz w:val="22"/>
        </w:rPr>
        <w:t>. Jakarta: Raja Grafindo Persada.</w:t>
      </w:r>
    </w:p>
    <w:p w:rsidR="0041646E" w:rsidRPr="0041646E" w:rsidRDefault="0041646E" w:rsidP="003E4C8C">
      <w:pPr>
        <w:autoSpaceDE w:val="0"/>
        <w:autoSpaceDN w:val="0"/>
        <w:adjustRightInd w:val="0"/>
        <w:spacing w:line="240" w:lineRule="exact"/>
        <w:ind w:left="480" w:hanging="480"/>
        <w:jc w:val="both"/>
        <w:rPr>
          <w:rFonts w:ascii="Times New Roman" w:hAnsi="Times New Roman" w:cs="Times New Roman"/>
          <w:noProof/>
          <w:sz w:val="22"/>
        </w:rPr>
      </w:pPr>
      <w:r w:rsidRPr="0041646E">
        <w:rPr>
          <w:rFonts w:ascii="Times New Roman" w:hAnsi="Times New Roman" w:cs="Times New Roman"/>
          <w:noProof/>
          <w:sz w:val="22"/>
        </w:rPr>
        <w:t xml:space="preserve">Tirtiana, C. P. (2013). Pengaruh kreativitas belajar, penggunaan media pembelajaran powerpoint, dan lingkungan keluarga terhadap hasil belajar mata pelajaran akuntansi pada siswa kelas X AKT SMK Negeri 2 Blora Tahun Ajaran 2012/2013 (Motivasi belajar sebagai variabel intervening. </w:t>
      </w:r>
      <w:r w:rsidRPr="0041646E">
        <w:rPr>
          <w:rFonts w:ascii="Times New Roman" w:hAnsi="Times New Roman" w:cs="Times New Roman"/>
          <w:i/>
          <w:iCs/>
          <w:noProof/>
          <w:sz w:val="22"/>
        </w:rPr>
        <w:t>Economic Education Analysis Journal</w:t>
      </w:r>
      <w:r w:rsidRPr="0041646E">
        <w:rPr>
          <w:rFonts w:ascii="Times New Roman" w:hAnsi="Times New Roman" w:cs="Times New Roman"/>
          <w:noProof/>
          <w:sz w:val="22"/>
        </w:rPr>
        <w:t xml:space="preserve">, </w:t>
      </w:r>
      <w:r w:rsidRPr="0041646E">
        <w:rPr>
          <w:rFonts w:ascii="Times New Roman" w:hAnsi="Times New Roman" w:cs="Times New Roman"/>
          <w:i/>
          <w:iCs/>
          <w:noProof/>
          <w:sz w:val="22"/>
        </w:rPr>
        <w:t>2</w:t>
      </w:r>
      <w:r w:rsidRPr="0041646E">
        <w:rPr>
          <w:rFonts w:ascii="Times New Roman" w:hAnsi="Times New Roman" w:cs="Times New Roman"/>
          <w:noProof/>
          <w:sz w:val="22"/>
        </w:rPr>
        <w:t>(2).</w:t>
      </w:r>
    </w:p>
    <w:p w:rsidR="00DB0BFB" w:rsidRDefault="00510C4C" w:rsidP="003E4C8C">
      <w:pPr>
        <w:pStyle w:val="Bodytext70"/>
        <w:shd w:val="clear" w:color="auto" w:fill="auto"/>
        <w:spacing w:after="0" w:line="220" w:lineRule="exact"/>
        <w:ind w:left="500" w:firstLine="0"/>
      </w:pPr>
      <w:r>
        <w:fldChar w:fldCharType="end"/>
      </w:r>
      <w:bookmarkEnd w:id="1"/>
    </w:p>
    <w:sectPr w:rsidR="00DB0BFB">
      <w:headerReference w:type="default" r:id="rId17"/>
      <w:footerReference w:type="default" r:id="rId18"/>
      <w:pgSz w:w="11900" w:h="16840"/>
      <w:pgMar w:top="2020" w:right="1557" w:bottom="2106" w:left="1608" w:header="0" w:footer="3" w:gutter="0"/>
      <w:pgNumType w:start="169"/>
      <w:cols w:num="2" w:space="375"/>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4A1" w:rsidRDefault="009E24A1">
      <w:r>
        <w:separator/>
      </w:r>
    </w:p>
  </w:endnote>
  <w:endnote w:type="continuationSeparator" w:id="0">
    <w:p w:rsidR="009E24A1" w:rsidRDefault="009E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BFB" w:rsidRDefault="006A4D12">
    <w:pPr>
      <w:rPr>
        <w:sz w:val="2"/>
        <w:szCs w:val="2"/>
      </w:rPr>
    </w:pPr>
    <w:r>
      <w:rPr>
        <w:noProof/>
        <w:lang w:val="en-US" w:eastAsia="en-US" w:bidi="ar-SA"/>
      </w:rPr>
      <mc:AlternateContent>
        <mc:Choice Requires="wps">
          <w:drawing>
            <wp:anchor distT="0" distB="0" distL="63500" distR="63500" simplePos="0" relativeHeight="314572417" behindDoc="1" locked="0" layoutInCell="1" allowOverlap="1">
              <wp:simplePos x="0" y="0"/>
              <wp:positionH relativeFrom="page">
                <wp:posOffset>3697605</wp:posOffset>
              </wp:positionH>
              <wp:positionV relativeFrom="page">
                <wp:posOffset>9418955</wp:posOffset>
              </wp:positionV>
              <wp:extent cx="170815" cy="85090"/>
              <wp:effectExtent l="1905" t="0" r="0" b="190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BFB" w:rsidRDefault="00200B8D">
                          <w:pPr>
                            <w:pStyle w:val="Headerorfooter0"/>
                            <w:shd w:val="clear" w:color="auto" w:fill="auto"/>
                            <w:spacing w:line="240" w:lineRule="auto"/>
                            <w:jc w:val="left"/>
                          </w:pPr>
                          <w:r>
                            <w:fldChar w:fldCharType="begin"/>
                          </w:r>
                          <w:r>
                            <w:instrText xml:space="preserve"> PAGE \* MERGEFORMAT </w:instrText>
                          </w:r>
                          <w:r>
                            <w:fldChar w:fldCharType="separate"/>
                          </w:r>
                          <w:r w:rsidR="005A1CBC" w:rsidRPr="005A1CBC">
                            <w:rPr>
                              <w:rStyle w:val="Headerorfooter95pt"/>
                              <w:noProof/>
                            </w:rPr>
                            <w:t>168</w:t>
                          </w:r>
                          <w:r>
                            <w:rPr>
                              <w:rStyle w:val="Headerorfooter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291.15pt;margin-top:741.65pt;width:13.45pt;height:6.7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" filled="f" stroked="f">
              <v:textbox style="mso-fit-shape-to-text:t" inset="0,0,0,0">
                <w:txbxContent>
                  <w:p w:rsidR="00DB0BFB" w:rsidRDefault="00200B8D">
                    <w:pPr>
                      <w:pStyle w:val="Headerorfooter0"/>
                      <w:shd w:val="clear" w:color="auto" w:fill="auto"/>
                      <w:spacing w:line="240" w:lineRule="auto"/>
                      <w:jc w:val="left"/>
                    </w:pPr>
                    <w:r>
                      <w:fldChar w:fldCharType="begin"/>
                    </w:r>
                    <w:r>
                      <w:instrText xml:space="preserve"> PAGE \* MERGEFORMAT </w:instrText>
                    </w:r>
                    <w:r>
                      <w:fldChar w:fldCharType="separate"/>
                    </w:r>
                    <w:r w:rsidR="005A1CBC" w:rsidRPr="005A1CBC">
                      <w:rPr>
                        <w:rStyle w:val="Headerorfooter95pt"/>
                        <w:noProof/>
                      </w:rPr>
                      <w:t>168</w:t>
                    </w:r>
                    <w:r>
                      <w:rPr>
                        <w:rStyle w:val="Headerorfooter95pt"/>
                      </w:rPr>
                      <w:fldChar w:fldCharType="end"/>
                    </w:r>
                  </w:p>
                </w:txbxContent>
              </v:textbox>
              <w10:wrap anchorx="page" anchory="page"/>
            </v:shape>
          </w:pict>
        </mc:Fallback>
      </mc:AlternateContent>
    </w:r>
    <w:r>
      <w:rPr>
        <w:noProof/>
        <w:lang w:val="en-US" w:eastAsia="en-US" w:bidi="ar-SA"/>
      </w:rPr>
      <mc:AlternateContent>
        <mc:Choice Requires="wps">
          <w:drawing>
            <wp:anchor distT="0" distB="0" distL="63500" distR="63500" simplePos="0" relativeHeight="314572418" behindDoc="1" locked="0" layoutInCell="1" allowOverlap="1">
              <wp:simplePos x="0" y="0"/>
              <wp:positionH relativeFrom="page">
                <wp:posOffset>4596765</wp:posOffset>
              </wp:positionH>
              <wp:positionV relativeFrom="page">
                <wp:posOffset>9565005</wp:posOffset>
              </wp:positionV>
              <wp:extent cx="1840865" cy="408305"/>
              <wp:effectExtent l="0" t="1905" r="127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BFB" w:rsidRDefault="00200B8D">
                          <w:pPr>
                            <w:pStyle w:val="Headerorfooter0"/>
                            <w:shd w:val="clear" w:color="auto" w:fill="auto"/>
                            <w:spacing w:line="240" w:lineRule="auto"/>
                            <w:jc w:val="left"/>
                          </w:pPr>
                          <w:r>
                            <w:rPr>
                              <w:rStyle w:val="Headerorfooter95pt0"/>
                            </w:rPr>
                            <w:t>JPPM ISSN: 2549 - 8347 (Online)</w:t>
                          </w:r>
                        </w:p>
                        <w:p w:rsidR="00DB0BFB" w:rsidRDefault="00200B8D">
                          <w:pPr>
                            <w:pStyle w:val="Headerorfooter0"/>
                            <w:shd w:val="clear" w:color="auto" w:fill="auto"/>
                            <w:spacing w:line="240" w:lineRule="auto"/>
                            <w:jc w:val="left"/>
                          </w:pPr>
                          <w:r>
                            <w:rPr>
                              <w:rStyle w:val="Headerorfooter95pt0"/>
                            </w:rPr>
                            <w:t xml:space="preserve">ISSN: 2579 - 9126 </w:t>
                          </w:r>
                          <w:r>
                            <w:rPr>
                              <w:rStyle w:val="Headerorfooter95pt0"/>
                              <w:lang w:val="en-US" w:eastAsia="en-US" w:bidi="en-US"/>
                            </w:rPr>
                            <w:t>(Print)</w:t>
                          </w:r>
                        </w:p>
                        <w:p w:rsidR="00DB0BFB" w:rsidRDefault="00200B8D">
                          <w:pPr>
                            <w:pStyle w:val="Headerorfooter0"/>
                            <w:shd w:val="clear" w:color="auto" w:fill="auto"/>
                            <w:spacing w:line="240" w:lineRule="auto"/>
                            <w:jc w:val="left"/>
                          </w:pPr>
                          <w:r>
                            <w:rPr>
                              <w:rStyle w:val="Headerorfooter95pt0"/>
                            </w:rPr>
                            <w:t xml:space="preserve">Vol. 2 </w:t>
                          </w:r>
                          <w:r>
                            <w:rPr>
                              <w:rStyle w:val="Headerorfooter95pt0"/>
                              <w:lang w:val="en-US" w:eastAsia="en-US" w:bidi="en-US"/>
                            </w:rPr>
                            <w:t xml:space="preserve">No. </w:t>
                          </w:r>
                          <w:r>
                            <w:rPr>
                              <w:rStyle w:val="Headerorfooter95pt0"/>
                            </w:rPr>
                            <w:t>2 September 2018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361.95pt;margin-top:753.15pt;width:144.95pt;height:32.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g3qwIAAK4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" filled="f" stroked="f">
              <v:textbox style="mso-fit-shape-to-text:t" inset="0,0,0,0">
                <w:txbxContent>
                  <w:p w:rsidR="00DB0BFB" w:rsidRDefault="00200B8D">
                    <w:pPr>
                      <w:pStyle w:val="Headerorfooter0"/>
                      <w:shd w:val="clear" w:color="auto" w:fill="auto"/>
                      <w:spacing w:line="240" w:lineRule="auto"/>
                      <w:jc w:val="left"/>
                    </w:pPr>
                    <w:r>
                      <w:rPr>
                        <w:rStyle w:val="Headerorfooter95pt0"/>
                      </w:rPr>
                      <w:t>JPPM ISSN: 2549 - 8347 (Online)</w:t>
                    </w:r>
                  </w:p>
                  <w:p w:rsidR="00DB0BFB" w:rsidRDefault="00200B8D">
                    <w:pPr>
                      <w:pStyle w:val="Headerorfooter0"/>
                      <w:shd w:val="clear" w:color="auto" w:fill="auto"/>
                      <w:spacing w:line="240" w:lineRule="auto"/>
                      <w:jc w:val="left"/>
                    </w:pPr>
                    <w:r>
                      <w:rPr>
                        <w:rStyle w:val="Headerorfooter95pt0"/>
                      </w:rPr>
                      <w:t xml:space="preserve">ISSN: 2579 - 9126 </w:t>
                    </w:r>
                    <w:r>
                      <w:rPr>
                        <w:rStyle w:val="Headerorfooter95pt0"/>
                        <w:lang w:val="en-US" w:eastAsia="en-US" w:bidi="en-US"/>
                      </w:rPr>
                      <w:t>(Print)</w:t>
                    </w:r>
                  </w:p>
                  <w:p w:rsidR="00DB0BFB" w:rsidRDefault="00200B8D">
                    <w:pPr>
                      <w:pStyle w:val="Headerorfooter0"/>
                      <w:shd w:val="clear" w:color="auto" w:fill="auto"/>
                      <w:spacing w:line="240" w:lineRule="auto"/>
                      <w:jc w:val="left"/>
                    </w:pPr>
                    <w:r>
                      <w:rPr>
                        <w:rStyle w:val="Headerorfooter95pt0"/>
                      </w:rPr>
                      <w:t xml:space="preserve">Vol. 2 </w:t>
                    </w:r>
                    <w:r>
                      <w:rPr>
                        <w:rStyle w:val="Headerorfooter95pt0"/>
                        <w:lang w:val="en-US" w:eastAsia="en-US" w:bidi="en-US"/>
                      </w:rPr>
                      <w:t xml:space="preserve">No. </w:t>
                    </w:r>
                    <w:r>
                      <w:rPr>
                        <w:rStyle w:val="Headerorfooter95pt0"/>
                      </w:rPr>
                      <w:t>2 September 2018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BFB" w:rsidRDefault="006A4D12">
    <w:pPr>
      <w:rPr>
        <w:sz w:val="2"/>
        <w:szCs w:val="2"/>
      </w:rPr>
    </w:pPr>
    <w:r>
      <w:rPr>
        <w:noProof/>
        <w:lang w:val="en-US" w:eastAsia="en-US" w:bidi="ar-SA"/>
      </w:rPr>
      <mc:AlternateContent>
        <mc:Choice Requires="wps">
          <w:drawing>
            <wp:anchor distT="0" distB="0" distL="63500" distR="63500" simplePos="0" relativeHeight="314572419" behindDoc="1" locked="0" layoutInCell="1" allowOverlap="1">
              <wp:simplePos x="0" y="0"/>
              <wp:positionH relativeFrom="page">
                <wp:posOffset>3697605</wp:posOffset>
              </wp:positionH>
              <wp:positionV relativeFrom="page">
                <wp:posOffset>9830435</wp:posOffset>
              </wp:positionV>
              <wp:extent cx="181610" cy="138430"/>
              <wp:effectExtent l="1905" t="635" r="0" b="381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BFB" w:rsidRDefault="00200B8D">
                          <w:pPr>
                            <w:pStyle w:val="Headerorfooter0"/>
                            <w:shd w:val="clear" w:color="auto" w:fill="auto"/>
                            <w:spacing w:line="240" w:lineRule="auto"/>
                            <w:jc w:val="left"/>
                          </w:pPr>
                          <w:r>
                            <w:fldChar w:fldCharType="begin"/>
                          </w:r>
                          <w:r>
                            <w:instrText xml:space="preserve"> PAGE \* MERGEFORMAT </w:instrText>
                          </w:r>
                          <w:r>
                            <w:fldChar w:fldCharType="separate"/>
                          </w:r>
                          <w:r w:rsidR="0041646E" w:rsidRPr="0041646E">
                            <w:rPr>
                              <w:rStyle w:val="Headerorfooter95pt"/>
                              <w:noProof/>
                              <w:lang w:val="en-US" w:eastAsia="en-US" w:bidi="en-US"/>
                            </w:rPr>
                            <w:t>165</w:t>
                          </w:r>
                          <w:r>
                            <w:rPr>
                              <w:rStyle w:val="Headerorfooter95pt"/>
                              <w:lang w:val="en-US" w:eastAsia="en-US" w:bidi="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291.15pt;margin-top:774.05pt;width:14.3pt;height:10.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" filled="f" stroked="f">
              <v:textbox style="mso-fit-shape-to-text:t" inset="0,0,0,0">
                <w:txbxContent>
                  <w:p w:rsidR="00DB0BFB" w:rsidRDefault="00200B8D">
                    <w:pPr>
                      <w:pStyle w:val="Headerorfooter0"/>
                      <w:shd w:val="clear" w:color="auto" w:fill="auto"/>
                      <w:spacing w:line="240" w:lineRule="auto"/>
                      <w:jc w:val="left"/>
                    </w:pPr>
                    <w:r>
                      <w:fldChar w:fldCharType="begin"/>
                    </w:r>
                    <w:r>
                      <w:instrText xml:space="preserve"> PAGE \* MERGEFORMAT </w:instrText>
                    </w:r>
                    <w:r>
                      <w:fldChar w:fldCharType="separate"/>
                    </w:r>
                    <w:r w:rsidR="0041646E" w:rsidRPr="0041646E">
                      <w:rPr>
                        <w:rStyle w:val="Headerorfooter95pt"/>
                        <w:noProof/>
                        <w:lang w:val="en-US" w:eastAsia="en-US" w:bidi="en-US"/>
                      </w:rPr>
                      <w:t>165</w:t>
                    </w:r>
                    <w:r>
                      <w:rPr>
                        <w:rStyle w:val="Headerorfooter95pt"/>
                        <w:lang w:val="en-US" w:eastAsia="en-US" w:bidi="en-U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BFB" w:rsidRDefault="006A4D12">
    <w:pPr>
      <w:rPr>
        <w:sz w:val="2"/>
        <w:szCs w:val="2"/>
      </w:rPr>
    </w:pPr>
    <w:r>
      <w:rPr>
        <w:noProof/>
        <w:lang w:val="en-US" w:eastAsia="en-US" w:bidi="ar-SA"/>
      </w:rPr>
      <mc:AlternateContent>
        <mc:Choice Requires="wps">
          <w:drawing>
            <wp:anchor distT="0" distB="0" distL="63500" distR="63500" simplePos="0" relativeHeight="314572423" behindDoc="1" locked="0" layoutInCell="1" allowOverlap="1">
              <wp:simplePos x="0" y="0"/>
              <wp:positionH relativeFrom="page">
                <wp:posOffset>3697605</wp:posOffset>
              </wp:positionH>
              <wp:positionV relativeFrom="page">
                <wp:posOffset>9418955</wp:posOffset>
              </wp:positionV>
              <wp:extent cx="181610" cy="138430"/>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BFB" w:rsidRDefault="00200B8D">
                          <w:pPr>
                            <w:pStyle w:val="Headerorfooter0"/>
                            <w:shd w:val="clear" w:color="auto" w:fill="auto"/>
                            <w:spacing w:line="240" w:lineRule="auto"/>
                            <w:jc w:val="left"/>
                          </w:pPr>
                          <w:r>
                            <w:fldChar w:fldCharType="begin"/>
                          </w:r>
                          <w:r>
                            <w:instrText xml:space="preserve"> PAGE \* MERGEFORMAT </w:instrText>
                          </w:r>
                          <w:r>
                            <w:fldChar w:fldCharType="separate"/>
                          </w:r>
                          <w:r w:rsidR="003E4C8C" w:rsidRPr="003E4C8C">
                            <w:rPr>
                              <w:rStyle w:val="Headerorfooter95pt"/>
                              <w:noProof/>
                            </w:rPr>
                            <w:t>171</w:t>
                          </w:r>
                          <w:r>
                            <w:rPr>
                              <w:rStyle w:val="Headerorfooter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291.15pt;margin-top:741.65pt;width:14.3pt;height:10.9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" filled="f" stroked="f">
              <v:textbox style="mso-fit-shape-to-text:t" inset="0,0,0,0">
                <w:txbxContent>
                  <w:p w:rsidR="00DB0BFB" w:rsidRDefault="00200B8D">
                    <w:pPr>
                      <w:pStyle w:val="Headerorfooter0"/>
                      <w:shd w:val="clear" w:color="auto" w:fill="auto"/>
                      <w:spacing w:line="240" w:lineRule="auto"/>
                      <w:jc w:val="left"/>
                    </w:pPr>
                    <w:r>
                      <w:fldChar w:fldCharType="begin"/>
                    </w:r>
                    <w:r>
                      <w:instrText xml:space="preserve"> PAGE \* MERGEFORMAT </w:instrText>
                    </w:r>
                    <w:r>
                      <w:fldChar w:fldCharType="separate"/>
                    </w:r>
                    <w:r w:rsidR="003E4C8C" w:rsidRPr="003E4C8C">
                      <w:rPr>
                        <w:rStyle w:val="Headerorfooter95pt"/>
                        <w:noProof/>
                      </w:rPr>
                      <w:t>171</w:t>
                    </w:r>
                    <w:r>
                      <w:rPr>
                        <w:rStyle w:val="Headerorfooter95pt"/>
                      </w:rPr>
                      <w:fldChar w:fldCharType="end"/>
                    </w:r>
                  </w:p>
                </w:txbxContent>
              </v:textbox>
              <w10:wrap anchorx="page" anchory="page"/>
            </v:shape>
          </w:pict>
        </mc:Fallback>
      </mc:AlternateContent>
    </w:r>
    <w:r>
      <w:rPr>
        <w:noProof/>
        <w:lang w:val="en-US" w:eastAsia="en-US" w:bidi="ar-SA"/>
      </w:rPr>
      <mc:AlternateContent>
        <mc:Choice Requires="wps">
          <w:drawing>
            <wp:anchor distT="0" distB="0" distL="63500" distR="63500" simplePos="0" relativeHeight="314572424" behindDoc="1" locked="0" layoutInCell="1" allowOverlap="1">
              <wp:simplePos x="0" y="0"/>
              <wp:positionH relativeFrom="page">
                <wp:posOffset>4596765</wp:posOffset>
              </wp:positionH>
              <wp:positionV relativeFrom="page">
                <wp:posOffset>9565005</wp:posOffset>
              </wp:positionV>
              <wp:extent cx="1732915" cy="415925"/>
              <wp:effectExtent l="0" t="190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BFB" w:rsidRDefault="00200B8D">
                          <w:pPr>
                            <w:pStyle w:val="Headerorfooter0"/>
                            <w:shd w:val="clear" w:color="auto" w:fill="auto"/>
                            <w:spacing w:line="240" w:lineRule="auto"/>
                            <w:jc w:val="left"/>
                          </w:pPr>
                          <w:r>
                            <w:rPr>
                              <w:rStyle w:val="Headerorfooter95pt0"/>
                            </w:rPr>
                            <w:t>JPPM ISSN: 2549 - 8347 (Online)</w:t>
                          </w:r>
                        </w:p>
                        <w:p w:rsidR="00DB0BFB" w:rsidRDefault="00200B8D">
                          <w:pPr>
                            <w:pStyle w:val="Headerorfooter0"/>
                            <w:shd w:val="clear" w:color="auto" w:fill="auto"/>
                            <w:spacing w:line="240" w:lineRule="auto"/>
                            <w:jc w:val="left"/>
                          </w:pPr>
                          <w:r>
                            <w:rPr>
                              <w:rStyle w:val="Headerorfooter95pt0"/>
                            </w:rPr>
                            <w:t xml:space="preserve">ISSN: 2579 - 9126 </w:t>
                          </w:r>
                          <w:r>
                            <w:rPr>
                              <w:rStyle w:val="Headerorfooter95pt0"/>
                              <w:lang w:val="en-US" w:eastAsia="en-US" w:bidi="en-US"/>
                            </w:rPr>
                            <w:t>(Print)</w:t>
                          </w:r>
                        </w:p>
                        <w:p w:rsidR="00DB0BFB" w:rsidRDefault="00200B8D">
                          <w:pPr>
                            <w:pStyle w:val="Headerorfooter0"/>
                            <w:shd w:val="clear" w:color="auto" w:fill="auto"/>
                            <w:spacing w:line="240" w:lineRule="auto"/>
                            <w:jc w:val="left"/>
                          </w:pPr>
                          <w:r>
                            <w:rPr>
                              <w:rStyle w:val="Headerorfooter95pt0"/>
                            </w:rPr>
                            <w:t xml:space="preserve">Vol. 2 </w:t>
                          </w:r>
                          <w:r>
                            <w:rPr>
                              <w:rStyle w:val="Headerorfooter95pt0"/>
                              <w:lang w:val="en-US" w:eastAsia="en-US" w:bidi="en-US"/>
                            </w:rPr>
                            <w:t xml:space="preserve">No. </w:t>
                          </w:r>
                          <w:r>
                            <w:rPr>
                              <w:rStyle w:val="Headerorfooter95pt0"/>
                            </w:rPr>
                            <w:t>2 September 2018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361.95pt;margin-top:753.15pt;width:136.45pt;height:32.7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" filled="f" stroked="f">
              <v:textbox style="mso-fit-shape-to-text:t" inset="0,0,0,0">
                <w:txbxContent>
                  <w:p w:rsidR="00DB0BFB" w:rsidRDefault="00200B8D">
                    <w:pPr>
                      <w:pStyle w:val="Headerorfooter0"/>
                      <w:shd w:val="clear" w:color="auto" w:fill="auto"/>
                      <w:spacing w:line="240" w:lineRule="auto"/>
                      <w:jc w:val="left"/>
                    </w:pPr>
                    <w:r>
                      <w:rPr>
                        <w:rStyle w:val="Headerorfooter95pt0"/>
                      </w:rPr>
                      <w:t>JPPM ISSN: 2549 - 8347 (Online)</w:t>
                    </w:r>
                  </w:p>
                  <w:p w:rsidR="00DB0BFB" w:rsidRDefault="00200B8D">
                    <w:pPr>
                      <w:pStyle w:val="Headerorfooter0"/>
                      <w:shd w:val="clear" w:color="auto" w:fill="auto"/>
                      <w:spacing w:line="240" w:lineRule="auto"/>
                      <w:jc w:val="left"/>
                    </w:pPr>
                    <w:r>
                      <w:rPr>
                        <w:rStyle w:val="Headerorfooter95pt0"/>
                      </w:rPr>
                      <w:t xml:space="preserve">ISSN: 2579 - 9126 </w:t>
                    </w:r>
                    <w:r>
                      <w:rPr>
                        <w:rStyle w:val="Headerorfooter95pt0"/>
                        <w:lang w:val="en-US" w:eastAsia="en-US" w:bidi="en-US"/>
                      </w:rPr>
                      <w:t>(Print)</w:t>
                    </w:r>
                  </w:p>
                  <w:p w:rsidR="00DB0BFB" w:rsidRDefault="00200B8D">
                    <w:pPr>
                      <w:pStyle w:val="Headerorfooter0"/>
                      <w:shd w:val="clear" w:color="auto" w:fill="auto"/>
                      <w:spacing w:line="240" w:lineRule="auto"/>
                      <w:jc w:val="left"/>
                    </w:pPr>
                    <w:r>
                      <w:rPr>
                        <w:rStyle w:val="Headerorfooter95pt0"/>
                      </w:rPr>
                      <w:t xml:space="preserve">Vol. 2 </w:t>
                    </w:r>
                    <w:r>
                      <w:rPr>
                        <w:rStyle w:val="Headerorfooter95pt0"/>
                        <w:lang w:val="en-US" w:eastAsia="en-US" w:bidi="en-US"/>
                      </w:rPr>
                      <w:t xml:space="preserve">No. </w:t>
                    </w:r>
                    <w:r>
                      <w:rPr>
                        <w:rStyle w:val="Headerorfooter95pt0"/>
                      </w:rPr>
                      <w:t>2 September 2018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4A1" w:rsidRDefault="009E24A1"/>
  </w:footnote>
  <w:footnote w:type="continuationSeparator" w:id="0">
    <w:p w:rsidR="009E24A1" w:rsidRDefault="009E24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BFB" w:rsidRDefault="006A4D12">
    <w:pPr>
      <w:rPr>
        <w:sz w:val="2"/>
        <w:szCs w:val="2"/>
      </w:rPr>
    </w:pPr>
    <w:r>
      <w:rPr>
        <w:noProof/>
        <w:lang w:val="en-US" w:eastAsia="en-US" w:bidi="ar-SA"/>
      </w:rPr>
      <mc:AlternateContent>
        <mc:Choice Requires="wps">
          <w:drawing>
            <wp:anchor distT="0" distB="0" distL="63500" distR="63500" simplePos="0" relativeHeight="314572416" behindDoc="1" locked="0" layoutInCell="1" allowOverlap="1">
              <wp:simplePos x="0" y="0"/>
              <wp:positionH relativeFrom="page">
                <wp:posOffset>1710055</wp:posOffset>
              </wp:positionH>
              <wp:positionV relativeFrom="page">
                <wp:posOffset>753110</wp:posOffset>
              </wp:positionV>
              <wp:extent cx="4739640" cy="399415"/>
              <wp:effectExtent l="0" t="635"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640"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BFB" w:rsidRPr="00C475A2" w:rsidRDefault="00C475A2">
                          <w:pPr>
                            <w:pStyle w:val="Headerorfooter0"/>
                            <w:shd w:val="clear" w:color="auto" w:fill="auto"/>
                            <w:spacing w:line="240" w:lineRule="auto"/>
                            <w:jc w:val="left"/>
                            <w:rPr>
                              <w:lang w:val="en-US"/>
                            </w:rPr>
                          </w:pPr>
                          <w:r>
                            <w:rPr>
                              <w:rStyle w:val="Headerorfooter11pt"/>
                              <w:i/>
                              <w:iCs/>
                              <w:lang w:val="en-US"/>
                            </w:rPr>
                            <w:t>Syamsul Bahri</w:t>
                          </w:r>
                          <w:r w:rsidR="00200B8D">
                            <w:rPr>
                              <w:rStyle w:val="Headerorfooter11pt"/>
                              <w:i/>
                              <w:iCs/>
                            </w:rPr>
                            <w:t xml:space="preserve">, </w:t>
                          </w:r>
                          <w:r>
                            <w:rPr>
                              <w:rStyle w:val="Headerorfooter11pt"/>
                              <w:i/>
                              <w:iCs/>
                              <w:lang w:val="en-US"/>
                            </w:rPr>
                            <w:t>Minuk Riyana</w:t>
                          </w:r>
                          <w:r w:rsidR="00200B8D">
                            <w:rPr>
                              <w:rStyle w:val="Headerorfooter11pt"/>
                              <w:i/>
                              <w:iCs/>
                            </w:rPr>
                            <w:t xml:space="preserve">, </w:t>
                          </w:r>
                          <w:r>
                            <w:rPr>
                              <w:rStyle w:val="Headerorfooter11pt"/>
                              <w:i/>
                              <w:iCs/>
                              <w:lang w:val="en-US"/>
                            </w:rPr>
                            <w:t>Helga C. A. Silubun, Andi Reski</w:t>
                          </w:r>
                        </w:p>
                        <w:p w:rsidR="00DB0BFB" w:rsidRPr="009F3066" w:rsidRDefault="00C475A2">
                          <w:pPr>
                            <w:pStyle w:val="Headerorfooter0"/>
                            <w:shd w:val="clear" w:color="auto" w:fill="auto"/>
                            <w:spacing w:line="240" w:lineRule="auto"/>
                            <w:jc w:val="left"/>
                            <w:rPr>
                              <w:lang w:val="en-US"/>
                            </w:rPr>
                          </w:pPr>
                          <w:r>
                            <w:rPr>
                              <w:rStyle w:val="Headerorfooter1"/>
                              <w:i/>
                              <w:iCs/>
                              <w:lang w:val="en-US"/>
                            </w:rPr>
                            <w:t xml:space="preserve">Workshop Pembuatan </w:t>
                          </w:r>
                          <w:r w:rsidR="009F3066">
                            <w:rPr>
                              <w:rStyle w:val="Headerorfooter1"/>
                              <w:i/>
                              <w:iCs/>
                              <w:lang w:val="en-US"/>
                            </w:rPr>
                            <w:t xml:space="preserve">Media Pembelajaran yang Kontekstual dengan Menggunakan </w:t>
                          </w:r>
                          <w:r w:rsidR="009F3066" w:rsidRPr="009F3066">
                            <w:rPr>
                              <w:rStyle w:val="Headerorfooter1"/>
                              <w:iCs/>
                              <w:lang w:val="en-US"/>
                            </w:rPr>
                            <w:t>PowerPoint</w:t>
                          </w:r>
                          <w:r w:rsidR="009F3066">
                            <w:rPr>
                              <w:rStyle w:val="Headerorfooter1"/>
                              <w:iCs/>
                              <w:lang w:val="en-US"/>
                            </w:rPr>
                            <w:t xml:space="preserve"> </w:t>
                          </w:r>
                          <w:r w:rsidR="009F3066">
                            <w:rPr>
                              <w:rStyle w:val="Headerorfooter1"/>
                              <w:i/>
                              <w:iCs/>
                              <w:lang w:val="en-US"/>
                            </w:rPr>
                            <w:t>pada Guru SMP Negeri 11 Merauke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34.65pt;margin-top:59.3pt;width:373.2pt;height:31.4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" filled="f" stroked="f">
              <v:textbox style="mso-fit-shape-to-text:t" inset="0,0,0,0">
                <w:txbxContent>
                  <w:p w:rsidR="00DB0BFB" w:rsidRPr="00C475A2" w:rsidRDefault="00C475A2">
                    <w:pPr>
                      <w:pStyle w:val="Headerorfooter0"/>
                      <w:shd w:val="clear" w:color="auto" w:fill="auto"/>
                      <w:spacing w:line="240" w:lineRule="auto"/>
                      <w:jc w:val="left"/>
                      <w:rPr>
                        <w:lang w:val="en-US"/>
                      </w:rPr>
                    </w:pPr>
                    <w:r>
                      <w:rPr>
                        <w:rStyle w:val="Headerorfooter11pt"/>
                        <w:i/>
                        <w:iCs/>
                        <w:lang w:val="en-US"/>
                      </w:rPr>
                      <w:t>Syamsul Bahri</w:t>
                    </w:r>
                    <w:r w:rsidR="00200B8D">
                      <w:rPr>
                        <w:rStyle w:val="Headerorfooter11pt"/>
                        <w:i/>
                        <w:iCs/>
                      </w:rPr>
                      <w:t xml:space="preserve">, </w:t>
                    </w:r>
                    <w:r>
                      <w:rPr>
                        <w:rStyle w:val="Headerorfooter11pt"/>
                        <w:i/>
                        <w:iCs/>
                        <w:lang w:val="en-US"/>
                      </w:rPr>
                      <w:t>Minuk Riyana</w:t>
                    </w:r>
                    <w:r w:rsidR="00200B8D">
                      <w:rPr>
                        <w:rStyle w:val="Headerorfooter11pt"/>
                        <w:i/>
                        <w:iCs/>
                      </w:rPr>
                      <w:t xml:space="preserve">, </w:t>
                    </w:r>
                    <w:r>
                      <w:rPr>
                        <w:rStyle w:val="Headerorfooter11pt"/>
                        <w:i/>
                        <w:iCs/>
                        <w:lang w:val="en-US"/>
                      </w:rPr>
                      <w:t>Helga C. A. Silubun, Andi Reski</w:t>
                    </w:r>
                  </w:p>
                  <w:p w:rsidR="00DB0BFB" w:rsidRPr="009F3066" w:rsidRDefault="00C475A2">
                    <w:pPr>
                      <w:pStyle w:val="Headerorfooter0"/>
                      <w:shd w:val="clear" w:color="auto" w:fill="auto"/>
                      <w:spacing w:line="240" w:lineRule="auto"/>
                      <w:jc w:val="left"/>
                      <w:rPr>
                        <w:lang w:val="en-US"/>
                      </w:rPr>
                    </w:pPr>
                    <w:r>
                      <w:rPr>
                        <w:rStyle w:val="Headerorfooter1"/>
                        <w:i/>
                        <w:iCs/>
                        <w:lang w:val="en-US"/>
                      </w:rPr>
                      <w:t xml:space="preserve">Workshop Pembuatan </w:t>
                    </w:r>
                    <w:r w:rsidR="009F3066">
                      <w:rPr>
                        <w:rStyle w:val="Headerorfooter1"/>
                        <w:i/>
                        <w:iCs/>
                        <w:lang w:val="en-US"/>
                      </w:rPr>
                      <w:t xml:space="preserve">Media Pembelajaran yang Kontekstual dengan Menggunakan </w:t>
                    </w:r>
                    <w:r w:rsidR="009F3066" w:rsidRPr="009F3066">
                      <w:rPr>
                        <w:rStyle w:val="Headerorfooter1"/>
                        <w:iCs/>
                        <w:lang w:val="en-US"/>
                      </w:rPr>
                      <w:t>PowerPoint</w:t>
                    </w:r>
                    <w:r w:rsidR="009F3066">
                      <w:rPr>
                        <w:rStyle w:val="Headerorfooter1"/>
                        <w:iCs/>
                        <w:lang w:val="en-US"/>
                      </w:rPr>
                      <w:t xml:space="preserve"> </w:t>
                    </w:r>
                    <w:r w:rsidR="009F3066">
                      <w:rPr>
                        <w:rStyle w:val="Headerorfooter1"/>
                        <w:i/>
                        <w:iCs/>
                        <w:lang w:val="en-US"/>
                      </w:rPr>
                      <w:t>pada Guru SMP Negeri 11 Merauke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BFB" w:rsidRDefault="006A4D12">
    <w:pPr>
      <w:rPr>
        <w:sz w:val="2"/>
        <w:szCs w:val="2"/>
      </w:rPr>
    </w:pPr>
    <w:r>
      <w:rPr>
        <w:noProof/>
        <w:lang w:val="en-US" w:eastAsia="en-US" w:bidi="ar-SA"/>
      </w:rPr>
      <mc:AlternateContent>
        <mc:Choice Requires="wps">
          <w:drawing>
            <wp:anchor distT="0" distB="0" distL="63500" distR="63500" simplePos="0" relativeHeight="314572422" behindDoc="1" locked="0" layoutInCell="1" allowOverlap="1">
              <wp:simplePos x="0" y="0"/>
              <wp:positionH relativeFrom="page">
                <wp:posOffset>1710055</wp:posOffset>
              </wp:positionH>
              <wp:positionV relativeFrom="page">
                <wp:posOffset>753110</wp:posOffset>
              </wp:positionV>
              <wp:extent cx="4773930" cy="452755"/>
              <wp:effectExtent l="0" t="635" r="254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93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BFB" w:rsidRDefault="00200B8D">
                          <w:pPr>
                            <w:pStyle w:val="Headerorfooter0"/>
                            <w:shd w:val="clear" w:color="auto" w:fill="auto"/>
                            <w:spacing w:line="240" w:lineRule="auto"/>
                            <w:jc w:val="left"/>
                          </w:pPr>
                          <w:r>
                            <w:rPr>
                              <w:rStyle w:val="Headerorfooter11pt"/>
                              <w:i/>
                              <w:iCs/>
                            </w:rPr>
                            <w:t>Nyamik Rahayu Sesanti, Retno Marsitin, Rini Agustina</w:t>
                          </w:r>
                        </w:p>
                        <w:p w:rsidR="00DB0BFB" w:rsidRDefault="00200B8D">
                          <w:pPr>
                            <w:pStyle w:val="Headerorfooter0"/>
                            <w:shd w:val="clear" w:color="auto" w:fill="auto"/>
                            <w:spacing w:line="240" w:lineRule="auto"/>
                            <w:jc w:val="left"/>
                          </w:pPr>
                          <w:r>
                            <w:rPr>
                              <w:rStyle w:val="Headerorfooter1"/>
                              <w:i/>
                              <w:iCs/>
                            </w:rPr>
                            <w:t>Upaya Meningkatkan Peran MGMP Matematika SMK Kabupaten Malang Melalui Pelatihan</w:t>
                          </w:r>
                        </w:p>
                        <w:p w:rsidR="00DB0BFB" w:rsidRDefault="00200B8D">
                          <w:pPr>
                            <w:pStyle w:val="Headerorfooter0"/>
                            <w:shd w:val="clear" w:color="auto" w:fill="auto"/>
                            <w:spacing w:line="240" w:lineRule="auto"/>
                            <w:jc w:val="left"/>
                          </w:pPr>
                          <w:r>
                            <w:rPr>
                              <w:rStyle w:val="Headerorfooter1"/>
                              <w:i/>
                              <w:iCs/>
                            </w:rPr>
                            <w:t>Pembuatan E-Modul Matematika SMK</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134.65pt;margin-top:59.3pt;width:375.9pt;height:35.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" filled="f" stroked="f">
              <v:textbox style="mso-fit-shape-to-text:t" inset="0,0,0,0">
                <w:txbxContent>
                  <w:p w:rsidR="00DB0BFB" w:rsidRDefault="00200B8D">
                    <w:pPr>
                      <w:pStyle w:val="Headerorfooter0"/>
                      <w:shd w:val="clear" w:color="auto" w:fill="auto"/>
                      <w:spacing w:line="240" w:lineRule="auto"/>
                      <w:jc w:val="left"/>
                    </w:pPr>
                    <w:r>
                      <w:rPr>
                        <w:rStyle w:val="Headerorfooter11pt"/>
                        <w:i/>
                        <w:iCs/>
                      </w:rPr>
                      <w:t>Nyamik Rahayu Sesanti, Retno Marsitin, Rini Agustina</w:t>
                    </w:r>
                  </w:p>
                  <w:p w:rsidR="00DB0BFB" w:rsidRDefault="00200B8D">
                    <w:pPr>
                      <w:pStyle w:val="Headerorfooter0"/>
                      <w:shd w:val="clear" w:color="auto" w:fill="auto"/>
                      <w:spacing w:line="240" w:lineRule="auto"/>
                      <w:jc w:val="left"/>
                    </w:pPr>
                    <w:r>
                      <w:rPr>
                        <w:rStyle w:val="Headerorfooter1"/>
                        <w:i/>
                        <w:iCs/>
                      </w:rPr>
                      <w:t>Upaya Meningkatkan Peran MGMP Matematika SMK Kabupaten Malang Melalui Pelatihan</w:t>
                    </w:r>
                  </w:p>
                  <w:p w:rsidR="00DB0BFB" w:rsidRDefault="00200B8D">
                    <w:pPr>
                      <w:pStyle w:val="Headerorfooter0"/>
                      <w:shd w:val="clear" w:color="auto" w:fill="auto"/>
                      <w:spacing w:line="240" w:lineRule="auto"/>
                      <w:jc w:val="left"/>
                    </w:pPr>
                    <w:r>
                      <w:rPr>
                        <w:rStyle w:val="Headerorfooter1"/>
                        <w:i/>
                        <w:iCs/>
                      </w:rPr>
                      <w:t>Pembuatan E-Modul Matematika SMK</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D0C0B"/>
    <w:multiLevelType w:val="multilevel"/>
    <w:tmpl w:val="66DEC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A90529"/>
    <w:multiLevelType w:val="multilevel"/>
    <w:tmpl w:val="372E6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E75EF1"/>
    <w:multiLevelType w:val="hybridMultilevel"/>
    <w:tmpl w:val="2FA42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B51F27"/>
    <w:multiLevelType w:val="multilevel"/>
    <w:tmpl w:val="C1125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BFB"/>
    <w:rsid w:val="00026ACE"/>
    <w:rsid w:val="00083771"/>
    <w:rsid w:val="00103F6B"/>
    <w:rsid w:val="00200B8D"/>
    <w:rsid w:val="00212F24"/>
    <w:rsid w:val="00222C08"/>
    <w:rsid w:val="00226D83"/>
    <w:rsid w:val="002973AF"/>
    <w:rsid w:val="002D3C45"/>
    <w:rsid w:val="00325C78"/>
    <w:rsid w:val="00372D7B"/>
    <w:rsid w:val="00394E0D"/>
    <w:rsid w:val="003E4C8C"/>
    <w:rsid w:val="00412B0A"/>
    <w:rsid w:val="0041646E"/>
    <w:rsid w:val="00427E32"/>
    <w:rsid w:val="004452D1"/>
    <w:rsid w:val="00450411"/>
    <w:rsid w:val="004B4D15"/>
    <w:rsid w:val="004B7E47"/>
    <w:rsid w:val="00510C4C"/>
    <w:rsid w:val="00567F36"/>
    <w:rsid w:val="00573191"/>
    <w:rsid w:val="00573DE8"/>
    <w:rsid w:val="00581122"/>
    <w:rsid w:val="005A1CBC"/>
    <w:rsid w:val="005E420A"/>
    <w:rsid w:val="00603386"/>
    <w:rsid w:val="0065746C"/>
    <w:rsid w:val="006A4D12"/>
    <w:rsid w:val="006E56CA"/>
    <w:rsid w:val="007A0C4C"/>
    <w:rsid w:val="007F7F4C"/>
    <w:rsid w:val="008F1DBC"/>
    <w:rsid w:val="0094744A"/>
    <w:rsid w:val="0099686C"/>
    <w:rsid w:val="009B714C"/>
    <w:rsid w:val="009E24A1"/>
    <w:rsid w:val="009F3066"/>
    <w:rsid w:val="00AD1DCD"/>
    <w:rsid w:val="00B62301"/>
    <w:rsid w:val="00B70410"/>
    <w:rsid w:val="00B73D31"/>
    <w:rsid w:val="00B768F9"/>
    <w:rsid w:val="00BA725A"/>
    <w:rsid w:val="00C35504"/>
    <w:rsid w:val="00C475A2"/>
    <w:rsid w:val="00CC5C89"/>
    <w:rsid w:val="00DB0BFB"/>
    <w:rsid w:val="00E1497A"/>
    <w:rsid w:val="00EC3346"/>
    <w:rsid w:val="00EC40E3"/>
    <w:rsid w:val="00EC62D5"/>
    <w:rsid w:val="00EE1AE2"/>
    <w:rsid w:val="00F8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E45E03-F636-4B40-A643-721BB360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id-ID" w:eastAsia="id-ID" w:bidi="id-ID"/>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0"/>
      <w:szCs w:val="20"/>
      <w:u w:val="none"/>
    </w:rPr>
  </w:style>
  <w:style w:type="character" w:customStyle="1" w:styleId="Headerorfooter95pt">
    <w:name w:val="Header or footer + 9.5 pt"/>
    <w:aliases w:val="Not Italic"/>
    <w:basedOn w:val="Headerorfooter"/>
    <w:rPr>
      <w:rFonts w:ascii="Times New Roman" w:eastAsia="Times New Roman" w:hAnsi="Times New Roman" w:cs="Times New Roman"/>
      <w:b w:val="0"/>
      <w:bCs w:val="0"/>
      <w:i/>
      <w:iCs/>
      <w:smallCaps w:val="0"/>
      <w:strike w:val="0"/>
      <w:color w:val="000000"/>
      <w:spacing w:val="0"/>
      <w:w w:val="100"/>
      <w:position w:val="0"/>
      <w:sz w:val="19"/>
      <w:szCs w:val="19"/>
      <w:u w:val="none"/>
      <w:lang w:val="id-ID" w:eastAsia="id-ID" w:bidi="id-ID"/>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0"/>
      <w:szCs w:val="20"/>
      <w:u w:val="none"/>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sz w:val="20"/>
      <w:szCs w:val="20"/>
      <w:u w:val="none"/>
      <w:lang w:val="en-US" w:eastAsia="en-US" w:bidi="en-US"/>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0"/>
      <w:szCs w:val="20"/>
      <w:u w:val="none"/>
      <w:lang w:val="en-US" w:eastAsia="en-US" w:bidi="en-US"/>
    </w:rPr>
  </w:style>
  <w:style w:type="character" w:customStyle="1" w:styleId="Bodytext51">
    <w:name w:val="Body text (5)"/>
    <w:basedOn w:val="Bodytext5"/>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Headerorfooter11pt">
    <w:name w:val="Header or footer + 11 pt"/>
    <w:aliases w:val="Bold"/>
    <w:basedOn w:val="Headerorfooter"/>
    <w:rPr>
      <w:rFonts w:ascii="Times New Roman" w:eastAsia="Times New Roman" w:hAnsi="Times New Roman" w:cs="Times New Roman"/>
      <w:b/>
      <w:bCs/>
      <w:i/>
      <w:iCs/>
      <w:smallCaps w:val="0"/>
      <w:strike w:val="0"/>
      <w:color w:val="000000"/>
      <w:spacing w:val="0"/>
      <w:w w:val="100"/>
      <w:position w:val="0"/>
      <w:sz w:val="22"/>
      <w:szCs w:val="22"/>
      <w:u w:val="none"/>
      <w:lang w:val="id-ID" w:eastAsia="id-ID" w:bidi="id-ID"/>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0"/>
      <w:szCs w:val="20"/>
      <w:u w:val="none"/>
      <w:lang w:val="id-ID" w:eastAsia="id-ID" w:bidi="id-ID"/>
    </w:rPr>
  </w:style>
  <w:style w:type="character" w:customStyle="1" w:styleId="Headerorfooter95pt0">
    <w:name w:val="Header or footer + 9.5 pt"/>
    <w:aliases w:val="Bold,Not Italic"/>
    <w:basedOn w:val="Headerorfooter"/>
    <w:rPr>
      <w:rFonts w:ascii="Times New Roman" w:eastAsia="Times New Roman" w:hAnsi="Times New Roman" w:cs="Times New Roman"/>
      <w:b/>
      <w:bCs/>
      <w:i/>
      <w:iCs/>
      <w:smallCaps w:val="0"/>
      <w:strike w:val="0"/>
      <w:color w:val="000000"/>
      <w:spacing w:val="0"/>
      <w:w w:val="100"/>
      <w:position w:val="0"/>
      <w:sz w:val="19"/>
      <w:szCs w:val="19"/>
      <w:u w:val="none"/>
      <w:lang w:val="id-ID" w:eastAsia="id-ID" w:bidi="id-ID"/>
    </w:rPr>
  </w:style>
  <w:style w:type="character" w:customStyle="1" w:styleId="Picturecaption2Exact">
    <w:name w:val="Picture caption (2) Exact"/>
    <w:basedOn w:val="DefaultParagraphFont"/>
    <w:link w:val="Picturecaption2"/>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id-ID" w:eastAsia="id-ID" w:bidi="id-ID"/>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2"/>
      <w:szCs w:val="22"/>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d-ID" w:eastAsia="id-ID" w:bidi="id-ID"/>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2"/>
      <w:szCs w:val="22"/>
      <w:u w:val="none"/>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id-ID" w:eastAsia="id-ID" w:bidi="id-ID"/>
    </w:rPr>
  </w:style>
  <w:style w:type="paragraph" w:customStyle="1" w:styleId="Bodytext30">
    <w:name w:val="Body text (3)"/>
    <w:basedOn w:val="Normal"/>
    <w:link w:val="Bodytext3"/>
    <w:pPr>
      <w:shd w:val="clear" w:color="auto" w:fill="FFFFFF"/>
      <w:spacing w:after="420" w:line="230" w:lineRule="exact"/>
      <w:jc w:val="right"/>
    </w:pPr>
    <w:rPr>
      <w:rFonts w:ascii="Times New Roman" w:eastAsia="Times New Roman" w:hAnsi="Times New Roman" w:cs="Times New Roman"/>
      <w:b/>
      <w:bCs/>
      <w:sz w:val="20"/>
      <w:szCs w:val="20"/>
    </w:rPr>
  </w:style>
  <w:style w:type="paragraph" w:customStyle="1" w:styleId="Headerorfooter0">
    <w:name w:val="Header or footer"/>
    <w:basedOn w:val="Normal"/>
    <w:link w:val="Headerorfooter"/>
    <w:pPr>
      <w:shd w:val="clear" w:color="auto" w:fill="FFFFFF"/>
      <w:spacing w:line="235" w:lineRule="exact"/>
      <w:jc w:val="right"/>
    </w:pPr>
    <w:rPr>
      <w:rFonts w:ascii="Times New Roman" w:eastAsia="Times New Roman" w:hAnsi="Times New Roman" w:cs="Times New Roman"/>
      <w:i/>
      <w:iCs/>
      <w:sz w:val="20"/>
      <w:szCs w:val="20"/>
    </w:rPr>
  </w:style>
  <w:style w:type="paragraph" w:customStyle="1" w:styleId="Heading10">
    <w:name w:val="Heading #1"/>
    <w:basedOn w:val="Normal"/>
    <w:link w:val="Heading1"/>
    <w:pPr>
      <w:shd w:val="clear" w:color="auto" w:fill="FFFFFF"/>
      <w:spacing w:before="420" w:line="274" w:lineRule="exact"/>
      <w:jc w:val="center"/>
      <w:outlineLvl w:val="0"/>
    </w:pPr>
    <w:rPr>
      <w:rFonts w:ascii="Times New Roman" w:eastAsia="Times New Roman" w:hAnsi="Times New Roman" w:cs="Times New Roman"/>
      <w:b/>
      <w:bCs/>
    </w:rPr>
  </w:style>
  <w:style w:type="paragraph" w:customStyle="1" w:styleId="Bodytext20">
    <w:name w:val="Body text (2)"/>
    <w:basedOn w:val="Normal"/>
    <w:link w:val="Bodytext2"/>
    <w:pPr>
      <w:shd w:val="clear" w:color="auto" w:fill="FFFFFF"/>
      <w:spacing w:before="240" w:after="240" w:line="250" w:lineRule="exact"/>
      <w:ind w:hanging="520"/>
      <w:jc w:val="center"/>
    </w:pPr>
    <w:rPr>
      <w:rFonts w:ascii="Times New Roman" w:eastAsia="Times New Roman" w:hAnsi="Times New Roman" w:cs="Times New Roman"/>
      <w:sz w:val="22"/>
      <w:szCs w:val="22"/>
    </w:rPr>
  </w:style>
  <w:style w:type="paragraph" w:customStyle="1" w:styleId="Bodytext40">
    <w:name w:val="Body text (4)"/>
    <w:basedOn w:val="Normal"/>
    <w:link w:val="Bodytext4"/>
    <w:pPr>
      <w:shd w:val="clear" w:color="auto" w:fill="FFFFFF"/>
      <w:spacing w:after="240" w:line="230" w:lineRule="exact"/>
      <w:jc w:val="center"/>
    </w:pPr>
    <w:rPr>
      <w:rFonts w:ascii="Times New Roman" w:eastAsia="Times New Roman" w:hAnsi="Times New Roman" w:cs="Times New Roman"/>
      <w:sz w:val="20"/>
      <w:szCs w:val="20"/>
    </w:rPr>
  </w:style>
  <w:style w:type="paragraph" w:customStyle="1" w:styleId="Bodytext50">
    <w:name w:val="Body text (5)"/>
    <w:basedOn w:val="Normal"/>
    <w:link w:val="Bodytext5"/>
    <w:pPr>
      <w:shd w:val="clear" w:color="auto" w:fill="FFFFFF"/>
      <w:spacing w:before="240" w:after="240" w:line="0" w:lineRule="atLeast"/>
      <w:jc w:val="center"/>
    </w:pPr>
    <w:rPr>
      <w:rFonts w:ascii="Times New Roman" w:eastAsia="Times New Roman" w:hAnsi="Times New Roman" w:cs="Times New Roman"/>
      <w:b/>
      <w:bCs/>
      <w:i/>
      <w:iCs/>
      <w:sz w:val="20"/>
      <w:szCs w:val="20"/>
      <w:lang w:val="en-US" w:eastAsia="en-US" w:bidi="en-US"/>
    </w:rPr>
  </w:style>
  <w:style w:type="paragraph" w:customStyle="1" w:styleId="Bodytext60">
    <w:name w:val="Body text (6)"/>
    <w:basedOn w:val="Normal"/>
    <w:link w:val="Bodytext6"/>
    <w:pPr>
      <w:shd w:val="clear" w:color="auto" w:fill="FFFFFF"/>
      <w:spacing w:before="240" w:after="240" w:line="226" w:lineRule="exact"/>
      <w:ind w:firstLine="600"/>
      <w:jc w:val="both"/>
    </w:pPr>
    <w:rPr>
      <w:rFonts w:ascii="Times New Roman" w:eastAsia="Times New Roman" w:hAnsi="Times New Roman" w:cs="Times New Roman"/>
      <w:i/>
      <w:iCs/>
      <w:sz w:val="20"/>
      <w:szCs w:val="20"/>
      <w:lang w:val="en-US" w:eastAsia="en-US" w:bidi="en-US"/>
    </w:rPr>
  </w:style>
  <w:style w:type="paragraph" w:customStyle="1" w:styleId="Picturecaption2">
    <w:name w:val="Picture caption (2)"/>
    <w:basedOn w:val="Normal"/>
    <w:link w:val="Picturecaption2Exact"/>
    <w:pPr>
      <w:shd w:val="clear" w:color="auto" w:fill="FFFFFF"/>
      <w:spacing w:line="226" w:lineRule="exact"/>
    </w:pPr>
    <w:rPr>
      <w:rFonts w:ascii="Times New Roman" w:eastAsia="Times New Roman" w:hAnsi="Times New Roman" w:cs="Times New Roman"/>
      <w:sz w:val="20"/>
      <w:szCs w:val="20"/>
    </w:rPr>
  </w:style>
  <w:style w:type="paragraph" w:customStyle="1" w:styleId="Picturecaption0">
    <w:name w:val="Picture caption"/>
    <w:basedOn w:val="Normal"/>
    <w:link w:val="Picturecaption"/>
    <w:pPr>
      <w:shd w:val="clear" w:color="auto" w:fill="FFFFFF"/>
      <w:spacing w:line="254" w:lineRule="exact"/>
      <w:ind w:hanging="1080"/>
    </w:pPr>
    <w:rPr>
      <w:rFonts w:ascii="Times New Roman" w:eastAsia="Times New Roman" w:hAnsi="Times New Roman" w:cs="Times New Roman"/>
      <w:sz w:val="22"/>
      <w:szCs w:val="22"/>
    </w:rPr>
  </w:style>
  <w:style w:type="paragraph" w:customStyle="1" w:styleId="Bodytext70">
    <w:name w:val="Body text (7)"/>
    <w:basedOn w:val="Normal"/>
    <w:link w:val="Bodytext7"/>
    <w:pPr>
      <w:shd w:val="clear" w:color="auto" w:fill="FFFFFF"/>
      <w:spacing w:after="60" w:line="250" w:lineRule="exact"/>
      <w:ind w:hanging="520"/>
      <w:jc w:val="both"/>
    </w:pPr>
    <w:rPr>
      <w:rFonts w:ascii="Times New Roman" w:eastAsia="Times New Roman" w:hAnsi="Times New Roman" w:cs="Times New Roman"/>
      <w:i/>
      <w:iCs/>
      <w:sz w:val="22"/>
      <w:szCs w:val="22"/>
    </w:rPr>
  </w:style>
  <w:style w:type="paragraph" w:styleId="Header">
    <w:name w:val="header"/>
    <w:basedOn w:val="Normal"/>
    <w:link w:val="HeaderChar"/>
    <w:uiPriority w:val="99"/>
    <w:unhideWhenUsed/>
    <w:rsid w:val="00C475A2"/>
    <w:pPr>
      <w:tabs>
        <w:tab w:val="center" w:pos="4680"/>
        <w:tab w:val="right" w:pos="9360"/>
      </w:tabs>
    </w:pPr>
  </w:style>
  <w:style w:type="character" w:customStyle="1" w:styleId="HeaderChar">
    <w:name w:val="Header Char"/>
    <w:basedOn w:val="DefaultParagraphFont"/>
    <w:link w:val="Header"/>
    <w:uiPriority w:val="99"/>
    <w:rsid w:val="00C475A2"/>
    <w:rPr>
      <w:color w:val="000000"/>
    </w:rPr>
  </w:style>
  <w:style w:type="paragraph" w:styleId="Footer">
    <w:name w:val="footer"/>
    <w:basedOn w:val="Normal"/>
    <w:link w:val="FooterChar"/>
    <w:uiPriority w:val="99"/>
    <w:unhideWhenUsed/>
    <w:rsid w:val="00C475A2"/>
    <w:pPr>
      <w:tabs>
        <w:tab w:val="center" w:pos="4680"/>
        <w:tab w:val="right" w:pos="9360"/>
      </w:tabs>
    </w:pPr>
  </w:style>
  <w:style w:type="character" w:customStyle="1" w:styleId="FooterChar">
    <w:name w:val="Footer Char"/>
    <w:basedOn w:val="DefaultParagraphFont"/>
    <w:link w:val="Footer"/>
    <w:uiPriority w:val="99"/>
    <w:rsid w:val="00C475A2"/>
    <w:rPr>
      <w:color w:val="000000"/>
    </w:rPr>
  </w:style>
  <w:style w:type="paragraph" w:styleId="ListParagraph">
    <w:name w:val="List Paragraph"/>
    <w:aliases w:val="Body of text,List Paragraph1"/>
    <w:basedOn w:val="Normal"/>
    <w:link w:val="ListParagraphChar"/>
    <w:uiPriority w:val="34"/>
    <w:qFormat/>
    <w:rsid w:val="002D3C45"/>
    <w:pPr>
      <w:widowControl/>
      <w:spacing w:after="160" w:line="259" w:lineRule="auto"/>
      <w:ind w:left="720"/>
      <w:contextualSpacing/>
      <w:jc w:val="center"/>
    </w:pPr>
    <w:rPr>
      <w:rFonts w:ascii="Times New Roman" w:eastAsia="Calibri" w:hAnsi="Times New Roman" w:cs="Times New Roman"/>
      <w:b/>
      <w:color w:val="auto"/>
      <w:szCs w:val="22"/>
      <w:lang w:val="en-US" w:eastAsia="en-US" w:bidi="ar-SA"/>
    </w:rPr>
  </w:style>
  <w:style w:type="character" w:customStyle="1" w:styleId="ListParagraphChar">
    <w:name w:val="List Paragraph Char"/>
    <w:aliases w:val="Body of text Char,List Paragraph1 Char"/>
    <w:link w:val="ListParagraph"/>
    <w:uiPriority w:val="34"/>
    <w:locked/>
    <w:rsid w:val="002D3C45"/>
    <w:rPr>
      <w:rFonts w:ascii="Times New Roman" w:eastAsia="Calibri" w:hAnsi="Times New Roman" w:cs="Times New Roman"/>
      <w:b/>
      <w:szCs w:val="22"/>
      <w:lang w:val="en-US" w:eastAsia="en-US" w:bidi="ar-SA"/>
    </w:rPr>
  </w:style>
  <w:style w:type="paragraph" w:styleId="Caption">
    <w:name w:val="caption"/>
    <w:basedOn w:val="Normal"/>
    <w:next w:val="Normal"/>
    <w:uiPriority w:val="35"/>
    <w:unhideWhenUsed/>
    <w:qFormat/>
    <w:rsid w:val="005A1CB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yamsul_fkip@unmus.ac.id"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RESEARCH%20&amp;%20GRANT\DATA%20ANALYSIS\Analisis%20Hasil%20Pengabdian.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RESEARCH%20&amp;%20GRANT\DATA%20ANALYSIS\Analisis%20Hasil%20Pengabdian.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RESEARCH%20&amp;%20GRANT\DATA%20ANALYSIS\Analisis%20Hasil%20Pengabd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sebelum'!$A$3:$Q$3</c:f>
              <c:strCache>
                <c:ptCount val="17"/>
                <c:pt idx="0">
                  <c:v>Desktop</c:v>
                </c:pt>
                <c:pt idx="1">
                  <c:v>Toolbar</c:v>
                </c:pt>
                <c:pt idx="2">
                  <c:v>Layout</c:v>
                </c:pt>
                <c:pt idx="3">
                  <c:v>Design</c:v>
                </c:pt>
                <c:pt idx="4">
                  <c:v>Font</c:v>
                </c:pt>
                <c:pt idx="5">
                  <c:v>Word Art</c:v>
                </c:pt>
                <c:pt idx="6">
                  <c:v>Background</c:v>
                </c:pt>
                <c:pt idx="7">
                  <c:v>Pengaturan Slide</c:v>
                </c:pt>
                <c:pt idx="8">
                  <c:v>Penyimpanan File</c:v>
                </c:pt>
                <c:pt idx="9">
                  <c:v>Setting Pencetakan</c:v>
                </c:pt>
                <c:pt idx="10">
                  <c:v>Pencetakan</c:v>
                </c:pt>
                <c:pt idx="11">
                  <c:v>Efek Gerak</c:v>
                </c:pt>
                <c:pt idx="12">
                  <c:v>Efek Suara</c:v>
                </c:pt>
                <c:pt idx="13">
                  <c:v>Diagram</c:v>
                </c:pt>
                <c:pt idx="14">
                  <c:v>Gambar</c:v>
                </c:pt>
                <c:pt idx="15">
                  <c:v>Video</c:v>
                </c:pt>
                <c:pt idx="16">
                  <c:v>Hyperlink</c:v>
                </c:pt>
              </c:strCache>
            </c:strRef>
          </c:cat>
          <c:val>
            <c:numRef>
              <c:f>'Grafik sebelum'!$A$4:$Q$4</c:f>
              <c:numCache>
                <c:formatCode>0</c:formatCode>
                <c:ptCount val="17"/>
                <c:pt idx="0">
                  <c:v>37.5</c:v>
                </c:pt>
                <c:pt idx="1">
                  <c:v>25</c:v>
                </c:pt>
                <c:pt idx="2">
                  <c:v>27.083333333333332</c:v>
                </c:pt>
                <c:pt idx="3">
                  <c:v>29.166666666666668</c:v>
                </c:pt>
                <c:pt idx="4">
                  <c:v>29.166666666666668</c:v>
                </c:pt>
                <c:pt idx="5">
                  <c:v>27.083333333333332</c:v>
                </c:pt>
                <c:pt idx="6">
                  <c:v>29.166666666666668</c:v>
                </c:pt>
                <c:pt idx="7">
                  <c:v>25</c:v>
                </c:pt>
                <c:pt idx="8">
                  <c:v>31.25</c:v>
                </c:pt>
                <c:pt idx="9">
                  <c:v>25</c:v>
                </c:pt>
                <c:pt idx="10">
                  <c:v>27.083333333333332</c:v>
                </c:pt>
                <c:pt idx="11">
                  <c:v>25</c:v>
                </c:pt>
                <c:pt idx="12">
                  <c:v>25</c:v>
                </c:pt>
                <c:pt idx="13">
                  <c:v>27.083333333333332</c:v>
                </c:pt>
                <c:pt idx="14">
                  <c:v>25</c:v>
                </c:pt>
                <c:pt idx="15">
                  <c:v>25</c:v>
                </c:pt>
                <c:pt idx="16">
                  <c:v>25</c:v>
                </c:pt>
              </c:numCache>
            </c:numRef>
          </c:val>
        </c:ser>
        <c:dLbls>
          <c:dLblPos val="outEnd"/>
          <c:showLegendKey val="0"/>
          <c:showVal val="1"/>
          <c:showCatName val="0"/>
          <c:showSerName val="0"/>
          <c:showPercent val="0"/>
          <c:showBubbleSize val="0"/>
        </c:dLbls>
        <c:gapWidth val="182"/>
        <c:axId val="391572144"/>
        <c:axId val="391577632"/>
      </c:barChart>
      <c:catAx>
        <c:axId val="391572144"/>
        <c:scaling>
          <c:orientation val="minMax"/>
        </c:scaling>
        <c:delete val="0"/>
        <c:axPos val="l"/>
        <c:numFmt formatCode="General" sourceLinked="1"/>
        <c:majorTickMark val="out"/>
        <c:minorTickMark val="in"/>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577632"/>
        <c:crosses val="autoZero"/>
        <c:auto val="0"/>
        <c:lblAlgn val="ctr"/>
        <c:lblOffset val="100"/>
        <c:tickMarkSkip val="4"/>
        <c:noMultiLvlLbl val="0"/>
      </c:catAx>
      <c:valAx>
        <c:axId val="391577632"/>
        <c:scaling>
          <c:orientation val="minMax"/>
        </c:scaling>
        <c:delete val="0"/>
        <c:axPos val="b"/>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572144"/>
        <c:crosses val="autoZero"/>
        <c:crossBetween val="between"/>
      </c:valAx>
      <c:spPr>
        <a:noFill/>
        <a:ln w="25400">
          <a:noFill/>
        </a:ln>
        <a:effectLst/>
      </c:spPr>
    </c:plotArea>
    <c:plotVisOnly val="1"/>
    <c:dispBlanksAs val="gap"/>
    <c:showDLblsOverMax val="0"/>
  </c:chart>
  <c:spPr>
    <a:solidFill>
      <a:schemeClr val="bg2"/>
    </a:solidFill>
    <a:ln w="38100" cap="flat" cmpd="sng" algn="ctr">
      <a:solidFill>
        <a:srgbClr val="002060"/>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Sesudah'!$A$3:$Q$3</c:f>
              <c:strCache>
                <c:ptCount val="17"/>
                <c:pt idx="0">
                  <c:v>Desktop</c:v>
                </c:pt>
                <c:pt idx="1">
                  <c:v>Toolbar</c:v>
                </c:pt>
                <c:pt idx="2">
                  <c:v>Layout</c:v>
                </c:pt>
                <c:pt idx="3">
                  <c:v>Design</c:v>
                </c:pt>
                <c:pt idx="4">
                  <c:v>Font</c:v>
                </c:pt>
                <c:pt idx="5">
                  <c:v>Word Art</c:v>
                </c:pt>
                <c:pt idx="6">
                  <c:v>Background</c:v>
                </c:pt>
                <c:pt idx="7">
                  <c:v>Pengaturan Slide</c:v>
                </c:pt>
                <c:pt idx="8">
                  <c:v>Penyimpanan File</c:v>
                </c:pt>
                <c:pt idx="9">
                  <c:v>Setting Pencetakan</c:v>
                </c:pt>
                <c:pt idx="10">
                  <c:v>Pencetakan</c:v>
                </c:pt>
                <c:pt idx="11">
                  <c:v>Efek Gerak</c:v>
                </c:pt>
                <c:pt idx="12">
                  <c:v>Efek Suara</c:v>
                </c:pt>
                <c:pt idx="13">
                  <c:v>Diagram</c:v>
                </c:pt>
                <c:pt idx="14">
                  <c:v>Gambar</c:v>
                </c:pt>
                <c:pt idx="15">
                  <c:v>Video</c:v>
                </c:pt>
                <c:pt idx="16">
                  <c:v>Hyperlink</c:v>
                </c:pt>
              </c:strCache>
            </c:strRef>
          </c:cat>
          <c:val>
            <c:numRef>
              <c:f>'Grafik Sesudah'!$A$4:$Q$4</c:f>
              <c:numCache>
                <c:formatCode>0</c:formatCode>
                <c:ptCount val="17"/>
                <c:pt idx="0">
                  <c:v>58.333333333333336</c:v>
                </c:pt>
                <c:pt idx="1">
                  <c:v>43.75</c:v>
                </c:pt>
                <c:pt idx="2">
                  <c:v>45.833333333333329</c:v>
                </c:pt>
                <c:pt idx="3">
                  <c:v>45.833333333333329</c:v>
                </c:pt>
                <c:pt idx="4">
                  <c:v>47.916666666666671</c:v>
                </c:pt>
                <c:pt idx="5">
                  <c:v>43.75</c:v>
                </c:pt>
                <c:pt idx="6">
                  <c:v>45.833333333333329</c:v>
                </c:pt>
                <c:pt idx="7">
                  <c:v>45.833333333333329</c:v>
                </c:pt>
                <c:pt idx="8">
                  <c:v>52.083333333333336</c:v>
                </c:pt>
                <c:pt idx="9">
                  <c:v>43.75</c:v>
                </c:pt>
                <c:pt idx="10">
                  <c:v>41.666666666666671</c:v>
                </c:pt>
                <c:pt idx="11">
                  <c:v>45.833333333333329</c:v>
                </c:pt>
                <c:pt idx="12">
                  <c:v>43.75</c:v>
                </c:pt>
                <c:pt idx="13">
                  <c:v>45.833333333333329</c:v>
                </c:pt>
                <c:pt idx="14">
                  <c:v>45.833333333333329</c:v>
                </c:pt>
                <c:pt idx="15">
                  <c:v>43.75</c:v>
                </c:pt>
                <c:pt idx="16">
                  <c:v>37.5</c:v>
                </c:pt>
              </c:numCache>
            </c:numRef>
          </c:val>
        </c:ser>
        <c:dLbls>
          <c:dLblPos val="outEnd"/>
          <c:showLegendKey val="0"/>
          <c:showVal val="1"/>
          <c:showCatName val="0"/>
          <c:showSerName val="0"/>
          <c:showPercent val="0"/>
          <c:showBubbleSize val="0"/>
        </c:dLbls>
        <c:gapWidth val="182"/>
        <c:axId val="391573320"/>
        <c:axId val="391576456"/>
      </c:barChart>
      <c:catAx>
        <c:axId val="391573320"/>
        <c:scaling>
          <c:orientation val="minMax"/>
        </c:scaling>
        <c:delete val="0"/>
        <c:axPos val="l"/>
        <c:numFmt formatCode="General" sourceLinked="1"/>
        <c:majorTickMark val="out"/>
        <c:minorTickMark val="in"/>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576456"/>
        <c:crosses val="autoZero"/>
        <c:auto val="0"/>
        <c:lblAlgn val="ctr"/>
        <c:lblOffset val="100"/>
        <c:tickMarkSkip val="4"/>
        <c:noMultiLvlLbl val="0"/>
      </c:catAx>
      <c:valAx>
        <c:axId val="391576456"/>
        <c:scaling>
          <c:orientation val="minMax"/>
        </c:scaling>
        <c:delete val="0"/>
        <c:axPos val="b"/>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573320"/>
        <c:crosses val="autoZero"/>
        <c:crossBetween val="between"/>
      </c:valAx>
      <c:spPr>
        <a:noFill/>
        <a:ln w="25400">
          <a:noFill/>
        </a:ln>
        <a:effectLst/>
      </c:spPr>
    </c:plotArea>
    <c:plotVisOnly val="1"/>
    <c:dispBlanksAs val="gap"/>
    <c:showDLblsOverMax val="0"/>
  </c:chart>
  <c:spPr>
    <a:solidFill>
      <a:schemeClr val="bg2"/>
    </a:solidFill>
    <a:ln w="38100" cap="flat" cmpd="sng" algn="ctr">
      <a:solidFill>
        <a:srgbClr val="002060"/>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spPr>
            <a:solidFill>
              <a:schemeClr val="accent1"/>
            </a:solidFill>
            <a:ln>
              <a:noFill/>
            </a:ln>
            <a:effectLst/>
            <a:sp3d/>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Peningkatan'!$A$3:$Q$3</c:f>
              <c:strCache>
                <c:ptCount val="17"/>
                <c:pt idx="0">
                  <c:v>Desktop</c:v>
                </c:pt>
                <c:pt idx="1">
                  <c:v>Toolbar</c:v>
                </c:pt>
                <c:pt idx="2">
                  <c:v>Layout</c:v>
                </c:pt>
                <c:pt idx="3">
                  <c:v>Design</c:v>
                </c:pt>
                <c:pt idx="4">
                  <c:v>Font</c:v>
                </c:pt>
                <c:pt idx="5">
                  <c:v>Word Art</c:v>
                </c:pt>
                <c:pt idx="6">
                  <c:v>Background</c:v>
                </c:pt>
                <c:pt idx="7">
                  <c:v>Pengaturan Slide</c:v>
                </c:pt>
                <c:pt idx="8">
                  <c:v>Penyimpanan File</c:v>
                </c:pt>
                <c:pt idx="9">
                  <c:v>Setting Pencetakan</c:v>
                </c:pt>
                <c:pt idx="10">
                  <c:v>Pencetakan</c:v>
                </c:pt>
                <c:pt idx="11">
                  <c:v>Efek Gerak</c:v>
                </c:pt>
                <c:pt idx="12">
                  <c:v>Efek Suara</c:v>
                </c:pt>
                <c:pt idx="13">
                  <c:v>Diagram</c:v>
                </c:pt>
                <c:pt idx="14">
                  <c:v>Gambar</c:v>
                </c:pt>
                <c:pt idx="15">
                  <c:v>Video</c:v>
                </c:pt>
                <c:pt idx="16">
                  <c:v>Hyperlink</c:v>
                </c:pt>
              </c:strCache>
            </c:strRef>
          </c:cat>
          <c:val>
            <c:numRef>
              <c:f>'Grafik Peningkatan'!$A$4:$Q$4</c:f>
              <c:numCache>
                <c:formatCode>0</c:formatCode>
                <c:ptCount val="17"/>
                <c:pt idx="0">
                  <c:v>27.777777777777779</c:v>
                </c:pt>
                <c:pt idx="1">
                  <c:v>25</c:v>
                </c:pt>
                <c:pt idx="2">
                  <c:v>25</c:v>
                </c:pt>
                <c:pt idx="3">
                  <c:v>22.222222222222221</c:v>
                </c:pt>
                <c:pt idx="4">
                  <c:v>25</c:v>
                </c:pt>
                <c:pt idx="5">
                  <c:v>22.222222222222221</c:v>
                </c:pt>
                <c:pt idx="6">
                  <c:v>22.222222222222221</c:v>
                </c:pt>
                <c:pt idx="7">
                  <c:v>27.777777777777779</c:v>
                </c:pt>
                <c:pt idx="8">
                  <c:v>27.777777777777779</c:v>
                </c:pt>
                <c:pt idx="9">
                  <c:v>25</c:v>
                </c:pt>
                <c:pt idx="10">
                  <c:v>19.444444444444446</c:v>
                </c:pt>
                <c:pt idx="11">
                  <c:v>27.777777777777779</c:v>
                </c:pt>
                <c:pt idx="12">
                  <c:v>25</c:v>
                </c:pt>
                <c:pt idx="13">
                  <c:v>25</c:v>
                </c:pt>
                <c:pt idx="14">
                  <c:v>27.777777777777779</c:v>
                </c:pt>
                <c:pt idx="15">
                  <c:v>25</c:v>
                </c:pt>
                <c:pt idx="16">
                  <c:v>16.666666666666664</c:v>
                </c:pt>
              </c:numCache>
            </c:numRef>
          </c:val>
        </c:ser>
        <c:dLbls>
          <c:showLegendKey val="0"/>
          <c:showVal val="1"/>
          <c:showCatName val="0"/>
          <c:showSerName val="0"/>
          <c:showPercent val="0"/>
          <c:showBubbleSize val="0"/>
        </c:dLbls>
        <c:gapWidth val="182"/>
        <c:shape val="box"/>
        <c:axId val="391572536"/>
        <c:axId val="391572928"/>
        <c:axId val="0"/>
      </c:bar3DChart>
      <c:catAx>
        <c:axId val="391572536"/>
        <c:scaling>
          <c:orientation val="minMax"/>
        </c:scaling>
        <c:delete val="0"/>
        <c:axPos val="b"/>
        <c:numFmt formatCode="General" sourceLinked="1"/>
        <c:majorTickMark val="out"/>
        <c:minorTickMark val="in"/>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572928"/>
        <c:crosses val="autoZero"/>
        <c:auto val="0"/>
        <c:lblAlgn val="ctr"/>
        <c:lblOffset val="100"/>
        <c:noMultiLvlLbl val="0"/>
      </c:catAx>
      <c:valAx>
        <c:axId val="391572928"/>
        <c:scaling>
          <c:orientation val="minMax"/>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572536"/>
        <c:crosses val="autoZero"/>
        <c:crossBetween val="between"/>
      </c:valAx>
      <c:spPr>
        <a:noFill/>
        <a:ln>
          <a:noFill/>
        </a:ln>
        <a:effectLst/>
      </c:spPr>
    </c:plotArea>
    <c:plotVisOnly val="1"/>
    <c:dispBlanksAs val="gap"/>
    <c:showDLblsOverMax val="0"/>
  </c:chart>
  <c:spPr>
    <a:solidFill>
      <a:schemeClr val="bg2"/>
    </a:solidFill>
    <a:ln w="38100" cap="flat" cmpd="sng" algn="ctr">
      <a:solidFill>
        <a:srgbClr val="00206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4D875AC-9A37-438B-A7D2-61943C24C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3425</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ASUS1</dc:creator>
  <cp:keywords/>
  <cp:lastModifiedBy>dosenmuda.com</cp:lastModifiedBy>
  <cp:revision>17</cp:revision>
  <dcterms:created xsi:type="dcterms:W3CDTF">2019-02-22T09:03:00Z</dcterms:created>
  <dcterms:modified xsi:type="dcterms:W3CDTF">2019-02-24T23:52:00Z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3c9f40f1-7e5c-3517-851a-5291939b3892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