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1A4" w:rsidRDefault="006743D8" w:rsidP="00281D32">
      <w:pPr>
        <w:spacing w:line="360" w:lineRule="auto"/>
        <w:jc w:val="center"/>
        <w:rPr>
          <w:rFonts w:cs="Times New Roman"/>
          <w:b/>
          <w:sz w:val="24"/>
          <w:szCs w:val="24"/>
        </w:rPr>
      </w:pPr>
      <w:r w:rsidRPr="006743D8">
        <w:rPr>
          <w:rFonts w:cs="Times New Roman"/>
          <w:b/>
          <w:sz w:val="24"/>
          <w:szCs w:val="24"/>
        </w:rPr>
        <w:t>Linguistic Landscapes</w:t>
      </w:r>
      <w:r w:rsidR="00C60780">
        <w:rPr>
          <w:rFonts w:cs="Times New Roman"/>
          <w:b/>
          <w:sz w:val="24"/>
          <w:szCs w:val="24"/>
        </w:rPr>
        <w:t xml:space="preserve"> in Purwokerto</w:t>
      </w:r>
      <w:r w:rsidRPr="006743D8">
        <w:rPr>
          <w:rFonts w:cs="Times New Roman"/>
          <w:b/>
          <w:sz w:val="24"/>
          <w:szCs w:val="24"/>
        </w:rPr>
        <w:t xml:space="preserve">: </w:t>
      </w:r>
      <w:r>
        <w:rPr>
          <w:rFonts w:cs="Times New Roman"/>
          <w:b/>
          <w:sz w:val="24"/>
          <w:szCs w:val="24"/>
        </w:rPr>
        <w:br/>
      </w:r>
      <w:r w:rsidRPr="006743D8">
        <w:rPr>
          <w:rFonts w:cs="Times New Roman"/>
          <w:b/>
          <w:sz w:val="24"/>
          <w:szCs w:val="24"/>
        </w:rPr>
        <w:t>Native and Non</w:t>
      </w:r>
      <w:r w:rsidR="00CA78EB">
        <w:rPr>
          <w:rFonts w:cs="Times New Roman"/>
          <w:b/>
          <w:sz w:val="24"/>
          <w:szCs w:val="24"/>
        </w:rPr>
        <w:t>-Native Language Varieties on Soe</w:t>
      </w:r>
      <w:r w:rsidRPr="006743D8">
        <w:rPr>
          <w:rFonts w:cs="Times New Roman"/>
          <w:b/>
          <w:sz w:val="24"/>
          <w:szCs w:val="24"/>
        </w:rPr>
        <w:t>harso’s street</w:t>
      </w:r>
    </w:p>
    <w:p w:rsidR="006743D8" w:rsidRPr="006743D8" w:rsidRDefault="006743D8" w:rsidP="00281D32">
      <w:pPr>
        <w:spacing w:line="360" w:lineRule="auto"/>
        <w:jc w:val="center"/>
        <w:rPr>
          <w:rFonts w:cs="Times New Roman"/>
          <w:b/>
          <w:sz w:val="20"/>
          <w:szCs w:val="20"/>
        </w:rPr>
      </w:pPr>
      <w:r w:rsidRPr="006743D8">
        <w:rPr>
          <w:rFonts w:cs="Times New Roman"/>
          <w:b/>
          <w:sz w:val="20"/>
          <w:szCs w:val="20"/>
        </w:rPr>
        <w:t>Eko Pamuji &amp; Wikku Nugroho</w:t>
      </w:r>
    </w:p>
    <w:p w:rsidR="006743D8" w:rsidRDefault="006743D8" w:rsidP="00281D32">
      <w:pPr>
        <w:spacing w:line="360" w:lineRule="auto"/>
        <w:jc w:val="center"/>
        <w:rPr>
          <w:rFonts w:cs="Times New Roman"/>
          <w:sz w:val="20"/>
          <w:szCs w:val="20"/>
        </w:rPr>
      </w:pPr>
      <w:r w:rsidRPr="006743D8">
        <w:rPr>
          <w:rFonts w:cs="Times New Roman"/>
          <w:sz w:val="20"/>
          <w:szCs w:val="20"/>
        </w:rPr>
        <w:t>Faculty of Letters, University of Muhammadiyah Purwokerto</w:t>
      </w:r>
    </w:p>
    <w:p w:rsidR="006743D8" w:rsidRPr="000C1613" w:rsidRDefault="006743D8" w:rsidP="006743D8">
      <w:pPr>
        <w:spacing w:line="360" w:lineRule="auto"/>
        <w:jc w:val="center"/>
        <w:rPr>
          <w:rFonts w:cs="Times New Roman"/>
        </w:rPr>
      </w:pPr>
      <w:r w:rsidRPr="000C1613">
        <w:rPr>
          <w:rFonts w:cs="Times New Roman"/>
        </w:rPr>
        <w:t>Abstract</w:t>
      </w:r>
    </w:p>
    <w:p w:rsidR="006743D8" w:rsidRDefault="001A0FEC" w:rsidP="006743D8">
      <w:pPr>
        <w:spacing w:line="360" w:lineRule="auto"/>
        <w:jc w:val="both"/>
        <w:rPr>
          <w:rFonts w:cs="Times New Roman"/>
        </w:rPr>
      </w:pPr>
      <w:r w:rsidRPr="000C1613">
        <w:rPr>
          <w:rFonts w:cs="Times New Roman"/>
        </w:rPr>
        <w:t xml:space="preserve">This paper is about linguistics phenomenon that is the existence of monolingualism, bilingualism, and slightly multilingualism in Purwokerto. The languages are used as store names, </w:t>
      </w:r>
      <w:r w:rsidR="00515E73">
        <w:rPr>
          <w:rFonts w:cs="Times New Roman"/>
        </w:rPr>
        <w:t xml:space="preserve">eateries, </w:t>
      </w:r>
      <w:r w:rsidRPr="000C1613">
        <w:rPr>
          <w:rFonts w:cs="Times New Roman"/>
        </w:rPr>
        <w:t>restaurants, cafes, slog</w:t>
      </w:r>
      <w:r w:rsidR="00515E73">
        <w:rPr>
          <w:rFonts w:cs="Times New Roman"/>
        </w:rPr>
        <w:t>ans, and as other signs along Soeharso’s street</w:t>
      </w:r>
      <w:r w:rsidRPr="000C1613">
        <w:rPr>
          <w:rFonts w:cs="Times New Roman"/>
        </w:rPr>
        <w:t>. The phenomenon of existing language will be focused to be delivered with the division of the use of the native language and the non-native language (foreign language). This diff</w:t>
      </w:r>
      <w:r w:rsidR="00765E67" w:rsidRPr="000C1613">
        <w:rPr>
          <w:rFonts w:cs="Times New Roman"/>
        </w:rPr>
        <w:t>erence will be linked to the application</w:t>
      </w:r>
      <w:r w:rsidRPr="000C1613">
        <w:rPr>
          <w:rFonts w:cs="Times New Roman"/>
        </w:rPr>
        <w:t xml:space="preserve"> of language us</w:t>
      </w:r>
      <w:r w:rsidR="00765E67" w:rsidRPr="000C1613">
        <w:rPr>
          <w:rFonts w:cs="Times New Roman"/>
        </w:rPr>
        <w:t>ed by the government and the utilization</w:t>
      </w:r>
      <w:r w:rsidRPr="000C1613">
        <w:rPr>
          <w:rFonts w:cs="Times New Roman"/>
        </w:rPr>
        <w:t xml:space="preserve"> by private parties or the public. Furthermore, it will be traced on the existence</w:t>
      </w:r>
      <w:r w:rsidR="00765E67" w:rsidRPr="000C1613">
        <w:rPr>
          <w:rFonts w:cs="Times New Roman"/>
        </w:rPr>
        <w:t xml:space="preserve"> of monolingual language that points </w:t>
      </w:r>
      <w:r w:rsidRPr="000C1613">
        <w:rPr>
          <w:rFonts w:cs="Times New Roman"/>
        </w:rPr>
        <w:t>solidarity.</w:t>
      </w:r>
      <w:r w:rsidR="00765E67" w:rsidRPr="000C1613">
        <w:rPr>
          <w:rFonts w:cs="Times New Roman"/>
        </w:rPr>
        <w:t xml:space="preserve"> Meanwhile, t</w:t>
      </w:r>
      <w:r w:rsidRPr="000C1613">
        <w:rPr>
          <w:rFonts w:cs="Times New Roman"/>
        </w:rPr>
        <w:t>he use of two languages, using foreign language will emphasize the power of language as a high value market language.</w:t>
      </w:r>
    </w:p>
    <w:p w:rsidR="00515E73" w:rsidRPr="00515E73" w:rsidRDefault="00515E73" w:rsidP="006743D8">
      <w:pPr>
        <w:spacing w:line="360" w:lineRule="auto"/>
        <w:jc w:val="both"/>
        <w:rPr>
          <w:rFonts w:cs="Times New Roman"/>
          <w:i/>
          <w:sz w:val="20"/>
          <w:szCs w:val="20"/>
        </w:rPr>
      </w:pPr>
      <w:r w:rsidRPr="00515E73">
        <w:rPr>
          <w:rFonts w:cs="Times New Roman"/>
          <w:i/>
          <w:sz w:val="20"/>
          <w:szCs w:val="20"/>
        </w:rPr>
        <w:t>Keywords: native language, non-native language, power, solidarity</w:t>
      </w:r>
    </w:p>
    <w:p w:rsidR="0067311D" w:rsidRPr="000C1613" w:rsidRDefault="0067311D" w:rsidP="006743D8">
      <w:pPr>
        <w:spacing w:line="360" w:lineRule="auto"/>
        <w:jc w:val="both"/>
        <w:rPr>
          <w:rFonts w:cs="Times New Roman"/>
          <w:b/>
          <w:sz w:val="24"/>
          <w:szCs w:val="24"/>
        </w:rPr>
      </w:pPr>
      <w:r w:rsidRPr="000C1613">
        <w:rPr>
          <w:rFonts w:cs="Times New Roman"/>
          <w:b/>
          <w:sz w:val="24"/>
          <w:szCs w:val="24"/>
        </w:rPr>
        <w:t>Introduction</w:t>
      </w:r>
    </w:p>
    <w:p w:rsidR="0067311D" w:rsidRPr="000C1613" w:rsidRDefault="006B73B2" w:rsidP="0094759C">
      <w:pPr>
        <w:spacing w:line="360" w:lineRule="auto"/>
        <w:ind w:firstLine="426"/>
        <w:jc w:val="both"/>
        <w:rPr>
          <w:rFonts w:cs="Times New Roman"/>
          <w:sz w:val="24"/>
          <w:szCs w:val="24"/>
        </w:rPr>
      </w:pPr>
      <w:r w:rsidRPr="000C1613">
        <w:rPr>
          <w:rFonts w:cs="Times New Roman"/>
          <w:sz w:val="24"/>
          <w:szCs w:val="24"/>
        </w:rPr>
        <w:t xml:space="preserve">Rapidly progress occurred in the city of Purwokerto. This makes this city being one of the most developed cities in western of Central Java Province. Continuously developments in various sectors making this city increasingly crowded. One of the factors is </w:t>
      </w:r>
      <w:r w:rsidR="0094759C" w:rsidRPr="000C1613">
        <w:rPr>
          <w:rFonts w:cs="Times New Roman"/>
          <w:sz w:val="24"/>
          <w:szCs w:val="24"/>
        </w:rPr>
        <w:t>the number of education centers</w:t>
      </w:r>
      <w:r w:rsidR="00671AD3" w:rsidRPr="000C1613">
        <w:rPr>
          <w:rFonts w:cs="Times New Roman"/>
          <w:sz w:val="24"/>
          <w:szCs w:val="24"/>
        </w:rPr>
        <w:t xml:space="preserve"> such as university and college</w:t>
      </w:r>
      <w:r w:rsidR="0094759C" w:rsidRPr="000C1613">
        <w:rPr>
          <w:rFonts w:cs="Times New Roman"/>
          <w:sz w:val="24"/>
          <w:szCs w:val="24"/>
        </w:rPr>
        <w:t xml:space="preserve">. According to banyumas.dapodik.org (2011), 21 campus established in Purwokerto (Pascalia, 2002:2) which </w:t>
      </w:r>
      <w:r w:rsidRPr="000C1613">
        <w:rPr>
          <w:rFonts w:cs="Times New Roman"/>
          <w:sz w:val="24"/>
          <w:szCs w:val="24"/>
        </w:rPr>
        <w:t>ma</w:t>
      </w:r>
      <w:r w:rsidR="0094759C" w:rsidRPr="000C1613">
        <w:rPr>
          <w:rFonts w:cs="Times New Roman"/>
          <w:sz w:val="24"/>
          <w:szCs w:val="24"/>
        </w:rPr>
        <w:t>inly inevitably have</w:t>
      </w:r>
      <w:r w:rsidRPr="000C1613">
        <w:rPr>
          <w:rFonts w:cs="Times New Roman"/>
          <w:sz w:val="24"/>
          <w:szCs w:val="24"/>
        </w:rPr>
        <w:t xml:space="preserve"> brought thousands of students from outside the city and the region to study in Purwokerto.</w:t>
      </w:r>
      <w:r w:rsidR="0094759C" w:rsidRPr="000C1613">
        <w:rPr>
          <w:rFonts w:cs="Times New Roman"/>
          <w:sz w:val="24"/>
          <w:szCs w:val="24"/>
        </w:rPr>
        <w:t xml:space="preserve"> </w:t>
      </w:r>
      <w:r w:rsidR="00081857" w:rsidRPr="000C1613">
        <w:rPr>
          <w:rFonts w:cs="Times New Roman"/>
          <w:sz w:val="24"/>
          <w:szCs w:val="24"/>
        </w:rPr>
        <w:t>T</w:t>
      </w:r>
      <w:r w:rsidR="00EB3696" w:rsidRPr="000C1613">
        <w:rPr>
          <w:rFonts w:cs="Times New Roman"/>
          <w:sz w:val="24"/>
          <w:szCs w:val="24"/>
        </w:rPr>
        <w:t xml:space="preserve">he cool weather condition due to the geographical which is located at the foot of the mountain </w:t>
      </w:r>
      <w:r w:rsidR="00081857" w:rsidRPr="000C1613">
        <w:rPr>
          <w:rFonts w:cs="Times New Roman"/>
          <w:sz w:val="24"/>
          <w:szCs w:val="24"/>
        </w:rPr>
        <w:t xml:space="preserve">also </w:t>
      </w:r>
      <w:r w:rsidR="00EB3696" w:rsidRPr="000C1613">
        <w:rPr>
          <w:rFonts w:cs="Times New Roman"/>
          <w:sz w:val="24"/>
          <w:szCs w:val="24"/>
        </w:rPr>
        <w:t>makes a lot of en</w:t>
      </w:r>
      <w:r w:rsidR="006744C4" w:rsidRPr="000C1613">
        <w:rPr>
          <w:rFonts w:cs="Times New Roman"/>
          <w:sz w:val="24"/>
          <w:szCs w:val="24"/>
        </w:rPr>
        <w:t>trepreneur</w:t>
      </w:r>
      <w:r w:rsidR="00515E73">
        <w:rPr>
          <w:rFonts w:cs="Times New Roman"/>
          <w:sz w:val="24"/>
          <w:szCs w:val="24"/>
        </w:rPr>
        <w:t xml:space="preserve"> open investment in this town</w:t>
      </w:r>
      <w:r w:rsidR="006744C4" w:rsidRPr="000C1613">
        <w:rPr>
          <w:rFonts w:cs="Times New Roman"/>
          <w:sz w:val="24"/>
          <w:szCs w:val="24"/>
        </w:rPr>
        <w:t xml:space="preserve"> </w:t>
      </w:r>
      <w:r w:rsidR="00EB3696" w:rsidRPr="000C1613">
        <w:rPr>
          <w:rFonts w:cs="Times New Roman"/>
          <w:sz w:val="24"/>
          <w:szCs w:val="24"/>
        </w:rPr>
        <w:t>as</w:t>
      </w:r>
      <w:r w:rsidR="006744C4" w:rsidRPr="000C1613">
        <w:rPr>
          <w:rFonts w:cs="Times New Roman"/>
          <w:sz w:val="24"/>
          <w:szCs w:val="24"/>
        </w:rPr>
        <w:t xml:space="preserve"> its treaties are premised on two elemental proposition</w:t>
      </w:r>
      <w:r w:rsidR="00671AD3" w:rsidRPr="000C1613">
        <w:rPr>
          <w:rFonts w:cs="Times New Roman"/>
          <w:sz w:val="24"/>
          <w:szCs w:val="24"/>
        </w:rPr>
        <w:t>s</w:t>
      </w:r>
      <w:r w:rsidR="006744C4" w:rsidRPr="000C1613">
        <w:rPr>
          <w:rFonts w:cs="Times New Roman"/>
          <w:sz w:val="24"/>
          <w:szCs w:val="24"/>
        </w:rPr>
        <w:t xml:space="preserve">: foreign investment tends to spur economic development, and fundamental legal protections tends to encourage </w:t>
      </w:r>
      <w:r w:rsidR="006744C4" w:rsidRPr="000C1613">
        <w:rPr>
          <w:rFonts w:cs="Times New Roman"/>
          <w:sz w:val="24"/>
          <w:szCs w:val="24"/>
        </w:rPr>
        <w:lastRenderedPageBreak/>
        <w:t xml:space="preserve">and promote foreign investments (Barton, 2005:2). Consequently, </w:t>
      </w:r>
      <w:r w:rsidR="00EB3696" w:rsidRPr="000C1613">
        <w:rPr>
          <w:rFonts w:cs="Times New Roman"/>
          <w:sz w:val="24"/>
          <w:szCs w:val="24"/>
        </w:rPr>
        <w:t xml:space="preserve">many hotels, malls, shopping centers, restaurants, and various tourist objects </w:t>
      </w:r>
      <w:r w:rsidR="006744C4" w:rsidRPr="000C1613">
        <w:rPr>
          <w:rFonts w:cs="Times New Roman"/>
          <w:sz w:val="24"/>
          <w:szCs w:val="24"/>
        </w:rPr>
        <w:t xml:space="preserve">established </w:t>
      </w:r>
      <w:r w:rsidR="00EB3696" w:rsidRPr="000C1613">
        <w:rPr>
          <w:rFonts w:cs="Times New Roman"/>
          <w:sz w:val="24"/>
          <w:szCs w:val="24"/>
        </w:rPr>
        <w:t xml:space="preserve">that seem to attract visitors to spend </w:t>
      </w:r>
      <w:r w:rsidR="006744C4" w:rsidRPr="000C1613">
        <w:rPr>
          <w:rFonts w:cs="Times New Roman"/>
          <w:sz w:val="24"/>
          <w:szCs w:val="24"/>
        </w:rPr>
        <w:t>money in the city of Purwokerto.</w:t>
      </w:r>
    </w:p>
    <w:p w:rsidR="00671AD3" w:rsidRPr="000C1613" w:rsidRDefault="00276D35" w:rsidP="0094759C">
      <w:pPr>
        <w:spacing w:line="360" w:lineRule="auto"/>
        <w:ind w:firstLine="426"/>
        <w:jc w:val="both"/>
        <w:rPr>
          <w:rFonts w:cs="Times New Roman"/>
          <w:sz w:val="24"/>
          <w:szCs w:val="24"/>
        </w:rPr>
      </w:pPr>
      <w:r w:rsidRPr="000C1613">
        <w:rPr>
          <w:rFonts w:cs="Times New Roman"/>
          <w:sz w:val="24"/>
          <w:szCs w:val="24"/>
        </w:rPr>
        <w:t xml:space="preserve">In relation to the number of sectors that have sprung up in Purwokerto city area, the researchers take samples from various names of shops, </w:t>
      </w:r>
      <w:r w:rsidR="00515E73">
        <w:rPr>
          <w:rFonts w:cs="Times New Roman"/>
          <w:sz w:val="24"/>
          <w:szCs w:val="24"/>
        </w:rPr>
        <w:t xml:space="preserve">eateries, </w:t>
      </w:r>
      <w:r w:rsidRPr="000C1613">
        <w:rPr>
          <w:rFonts w:cs="Times New Roman"/>
          <w:sz w:val="24"/>
          <w:szCs w:val="24"/>
        </w:rPr>
        <w:t>restaurants, or signs that exist in the hotel in one of the bustling streets, Dr. Soeharso’s street which the majorities are restaurants and cafes to be analyzed about the use of the language related to linguistics landscape.</w:t>
      </w:r>
      <w:r w:rsidR="00C01D10" w:rsidRPr="000C1613">
        <w:rPr>
          <w:rFonts w:cs="Times New Roman"/>
          <w:sz w:val="24"/>
          <w:szCs w:val="24"/>
        </w:rPr>
        <w:t xml:space="preserve"> As Gorter (2006) says that linguistics landscape </w:t>
      </w:r>
      <w:r w:rsidR="00210E09" w:rsidRPr="000C1613">
        <w:rPr>
          <w:rFonts w:cs="Times New Roman"/>
          <w:sz w:val="24"/>
          <w:szCs w:val="24"/>
        </w:rPr>
        <w:t xml:space="preserve">is the representation of the language relates to identity and cultural globalization to the growing presence of English and to revitalization of minority languages. </w:t>
      </w:r>
      <w:r w:rsidR="002E10FD" w:rsidRPr="000C1613">
        <w:rPr>
          <w:rFonts w:cs="Times New Roman"/>
          <w:sz w:val="24"/>
          <w:szCs w:val="24"/>
        </w:rPr>
        <w:t>Through the language phenomenon, researchers want to know what kind of language used by them in attracting the buyers</w:t>
      </w:r>
      <w:r w:rsidR="009B25A0" w:rsidRPr="000C1613">
        <w:rPr>
          <w:rFonts w:cs="Times New Roman"/>
          <w:sz w:val="24"/>
          <w:szCs w:val="24"/>
        </w:rPr>
        <w:t xml:space="preserve">. Then, how the effect of the use of English as a global language and what kind of store that uses it. Researchers also try to find out when they use their local language in advertisements or signs. By doing this research, the researchers hope that later will know the description of usage of store name and advertisements language that exist in Purwokerto. </w:t>
      </w:r>
    </w:p>
    <w:p w:rsidR="001067D3" w:rsidRPr="000C1613" w:rsidRDefault="004D6460" w:rsidP="0094759C">
      <w:pPr>
        <w:spacing w:line="360" w:lineRule="auto"/>
        <w:ind w:firstLine="426"/>
        <w:jc w:val="both"/>
        <w:rPr>
          <w:rFonts w:cs="Times New Roman"/>
          <w:sz w:val="24"/>
          <w:szCs w:val="24"/>
        </w:rPr>
      </w:pPr>
      <w:r w:rsidRPr="000C1613">
        <w:rPr>
          <w:rFonts w:cs="Times New Roman"/>
          <w:sz w:val="24"/>
          <w:szCs w:val="24"/>
        </w:rPr>
        <w:t>Many similar studies have been conducted in various cities around the world. The research about linguistics landscape and minority language in Friesland, Nether</w:t>
      </w:r>
      <w:r w:rsidR="003E2348" w:rsidRPr="000C1613">
        <w:rPr>
          <w:rFonts w:cs="Times New Roman"/>
          <w:sz w:val="24"/>
          <w:szCs w:val="24"/>
        </w:rPr>
        <w:t>land and B</w:t>
      </w:r>
      <w:r w:rsidRPr="000C1613">
        <w:rPr>
          <w:rFonts w:cs="Times New Roman"/>
          <w:sz w:val="24"/>
          <w:szCs w:val="24"/>
        </w:rPr>
        <w:t>asque, Spain examined by Jason Cenoz and Durk Gorter (2006). They analyzed the using of English and the bilingual and multilingual signs in both cities. Then, Collin and Slembrouck (2004) discuss variable ways of perceiving and construing multilingual shop s</w:t>
      </w:r>
      <w:r w:rsidR="000915FA" w:rsidRPr="000C1613">
        <w:rPr>
          <w:rFonts w:cs="Times New Roman"/>
          <w:sz w:val="24"/>
          <w:szCs w:val="24"/>
        </w:rPr>
        <w:t xml:space="preserve">igns in immigrant neighborhoods in Ghent, Belgium. Another similar study also conducted by Peter Backhaus (2006) who investigates the usage of language of official and non-official signs in Tokyo, Japan. </w:t>
      </w:r>
      <w:r w:rsidR="007720DE" w:rsidRPr="000C1613">
        <w:rPr>
          <w:rFonts w:cs="Times New Roman"/>
          <w:sz w:val="24"/>
          <w:szCs w:val="24"/>
        </w:rPr>
        <w:t xml:space="preserve">Looking at the previous studies, the most important variable in the linguistic landscape in a city is the official signs (vitro) </w:t>
      </w:r>
      <w:r w:rsidR="00AF2B40" w:rsidRPr="000C1613">
        <w:rPr>
          <w:rFonts w:cs="Times New Roman"/>
          <w:sz w:val="24"/>
          <w:szCs w:val="24"/>
        </w:rPr>
        <w:t xml:space="preserve">written by the authority such as name of the road, </w:t>
      </w:r>
      <w:r w:rsidR="00AF2B40" w:rsidRPr="000C1613">
        <w:rPr>
          <w:rFonts w:cs="Times New Roman"/>
          <w:sz w:val="24"/>
          <w:szCs w:val="24"/>
        </w:rPr>
        <w:lastRenderedPageBreak/>
        <w:t xml:space="preserve">for example traffic rules signs </w:t>
      </w:r>
      <w:r w:rsidR="007720DE" w:rsidRPr="000C1613">
        <w:rPr>
          <w:rFonts w:cs="Times New Roman"/>
          <w:sz w:val="24"/>
          <w:szCs w:val="24"/>
        </w:rPr>
        <w:t>and non-official signs (vivo)</w:t>
      </w:r>
      <w:r w:rsidR="00AF2B40" w:rsidRPr="000C1613">
        <w:rPr>
          <w:rFonts w:cs="Times New Roman"/>
          <w:sz w:val="24"/>
          <w:szCs w:val="24"/>
        </w:rPr>
        <w:t xml:space="preserve"> written by the citizens such as name of shops, graffiti, commercials (Calvet in Backhaus, 2006).</w:t>
      </w:r>
    </w:p>
    <w:p w:rsidR="003E2348" w:rsidRPr="000C1613" w:rsidRDefault="00835629" w:rsidP="00BA30F2">
      <w:pPr>
        <w:spacing w:line="360" w:lineRule="auto"/>
        <w:ind w:firstLine="426"/>
        <w:jc w:val="both"/>
        <w:rPr>
          <w:rFonts w:cs="Times New Roman"/>
          <w:sz w:val="24"/>
          <w:szCs w:val="24"/>
        </w:rPr>
      </w:pPr>
      <w:r w:rsidRPr="000C1613">
        <w:rPr>
          <w:rFonts w:cs="Times New Roman"/>
          <w:sz w:val="24"/>
          <w:szCs w:val="24"/>
        </w:rPr>
        <w:t xml:space="preserve">The use of language variations used in official signs and non-official signs in Purwokerto has contributed greatly in the development of linguistic landscape. Especially the non-official languages used by various stores as advertisements have appealed to anyone. </w:t>
      </w:r>
      <w:r w:rsidR="00BA30F2" w:rsidRPr="000C1613">
        <w:rPr>
          <w:rFonts w:cs="Times New Roman"/>
          <w:sz w:val="24"/>
          <w:szCs w:val="24"/>
        </w:rPr>
        <w:t>The phenomenon of n</w:t>
      </w:r>
      <w:r w:rsidRPr="000C1613">
        <w:rPr>
          <w:rFonts w:cs="Times New Roman"/>
          <w:sz w:val="24"/>
          <w:szCs w:val="24"/>
        </w:rPr>
        <w:t xml:space="preserve">ative language and non-native language varieties will be found </w:t>
      </w:r>
      <w:r w:rsidR="00BA30F2" w:rsidRPr="000C1613">
        <w:rPr>
          <w:rFonts w:cs="Times New Roman"/>
          <w:sz w:val="24"/>
          <w:szCs w:val="24"/>
        </w:rPr>
        <w:t xml:space="preserve">easily </w:t>
      </w:r>
      <w:r w:rsidRPr="000C1613">
        <w:rPr>
          <w:rFonts w:cs="Times New Roman"/>
          <w:sz w:val="24"/>
          <w:szCs w:val="24"/>
        </w:rPr>
        <w:t xml:space="preserve">in every corner of Purwokerto. Therefore, the researchers are interested to contribute in observing the language </w:t>
      </w:r>
      <w:r w:rsidR="00BA30F2" w:rsidRPr="000C1613">
        <w:rPr>
          <w:rFonts w:cs="Times New Roman"/>
          <w:sz w:val="24"/>
          <w:szCs w:val="24"/>
        </w:rPr>
        <w:t xml:space="preserve">from the available samples </w:t>
      </w:r>
      <w:r w:rsidR="00BA30F2" w:rsidRPr="000C1613">
        <w:rPr>
          <w:rFonts w:cs="Times New Roman"/>
          <w:sz w:val="24"/>
          <w:szCs w:val="24"/>
        </w:rPr>
        <w:t>which are</w:t>
      </w:r>
      <w:r w:rsidR="00BA30F2" w:rsidRPr="000C1613">
        <w:rPr>
          <w:rFonts w:cs="Times New Roman"/>
          <w:sz w:val="24"/>
          <w:szCs w:val="24"/>
        </w:rPr>
        <w:t xml:space="preserve"> sufficient to represent </w:t>
      </w:r>
      <w:r w:rsidR="00BA30F2" w:rsidRPr="000C1613">
        <w:rPr>
          <w:rFonts w:cs="Times New Roman"/>
          <w:sz w:val="24"/>
          <w:szCs w:val="24"/>
        </w:rPr>
        <w:t xml:space="preserve">the native and non-native language variety as </w:t>
      </w:r>
      <w:r w:rsidR="00BA30F2" w:rsidRPr="000C1613">
        <w:rPr>
          <w:rFonts w:cs="Times New Roman"/>
          <w:sz w:val="24"/>
          <w:szCs w:val="24"/>
        </w:rPr>
        <w:t>the linguistic land</w:t>
      </w:r>
      <w:r w:rsidR="00515E73">
        <w:rPr>
          <w:rFonts w:cs="Times New Roman"/>
          <w:sz w:val="24"/>
          <w:szCs w:val="24"/>
        </w:rPr>
        <w:t>scape condition in that town</w:t>
      </w:r>
      <w:r w:rsidR="00BA30F2" w:rsidRPr="000C1613">
        <w:rPr>
          <w:rFonts w:cs="Times New Roman"/>
          <w:sz w:val="24"/>
          <w:szCs w:val="24"/>
        </w:rPr>
        <w:t>.</w:t>
      </w:r>
    </w:p>
    <w:p w:rsidR="00A86B3B" w:rsidRPr="000C1613" w:rsidRDefault="00A86B3B" w:rsidP="00154B59">
      <w:pPr>
        <w:spacing w:line="360" w:lineRule="auto"/>
        <w:jc w:val="both"/>
        <w:rPr>
          <w:rFonts w:cs="Times New Roman"/>
          <w:b/>
          <w:sz w:val="24"/>
          <w:szCs w:val="24"/>
        </w:rPr>
      </w:pPr>
      <w:r w:rsidRPr="000C1613">
        <w:rPr>
          <w:rFonts w:cs="Times New Roman"/>
          <w:b/>
          <w:sz w:val="24"/>
          <w:szCs w:val="24"/>
        </w:rPr>
        <w:t xml:space="preserve">The </w:t>
      </w:r>
      <w:r w:rsidR="00515E73">
        <w:rPr>
          <w:rFonts w:cs="Times New Roman"/>
          <w:b/>
          <w:sz w:val="24"/>
          <w:szCs w:val="24"/>
        </w:rPr>
        <w:t>Soeharso street S</w:t>
      </w:r>
      <w:r w:rsidRPr="000C1613">
        <w:rPr>
          <w:rFonts w:cs="Times New Roman"/>
          <w:b/>
          <w:sz w:val="24"/>
          <w:szCs w:val="24"/>
        </w:rPr>
        <w:t>urvey</w:t>
      </w:r>
    </w:p>
    <w:p w:rsidR="006964AB" w:rsidRPr="000C1613" w:rsidRDefault="00154B59" w:rsidP="006964AB">
      <w:pPr>
        <w:spacing w:line="360" w:lineRule="auto"/>
        <w:ind w:firstLine="426"/>
        <w:jc w:val="both"/>
        <w:rPr>
          <w:rFonts w:cs="Times New Roman"/>
          <w:sz w:val="24"/>
          <w:szCs w:val="24"/>
        </w:rPr>
      </w:pPr>
      <w:r w:rsidRPr="000C1613">
        <w:rPr>
          <w:rFonts w:cs="Times New Roman"/>
          <w:sz w:val="24"/>
          <w:szCs w:val="24"/>
        </w:rPr>
        <w:t>The survey was conducted in September, 2017 on the Soeharso street which is a busy street stands various types of restaurants, cafes, and shops. Researchers try to uncover more in how native and non-native language variety used as the store name and how many it is used. Survey is done by taking pictures of various names of shops and restaurants as samples of the research.</w:t>
      </w:r>
      <w:r w:rsidR="000338DF" w:rsidRPr="000C1613">
        <w:rPr>
          <w:rFonts w:cs="Times New Roman"/>
          <w:sz w:val="24"/>
          <w:szCs w:val="24"/>
        </w:rPr>
        <w:t xml:space="preserve"> </w:t>
      </w:r>
      <w:r w:rsidR="008913E4" w:rsidRPr="000C1613">
        <w:rPr>
          <w:rFonts w:cs="Times New Roman"/>
          <w:sz w:val="24"/>
          <w:szCs w:val="24"/>
        </w:rPr>
        <w:t>Photos taken totaling 52 items which reflected the use of the language, f</w:t>
      </w:r>
      <w:r w:rsidR="0023537F" w:rsidRPr="000C1613">
        <w:rPr>
          <w:rFonts w:cs="Times New Roman"/>
          <w:sz w:val="24"/>
          <w:szCs w:val="24"/>
        </w:rPr>
        <w:t xml:space="preserve">rom only use the Indonesian, </w:t>
      </w:r>
      <w:r w:rsidR="008913E4" w:rsidRPr="000C1613">
        <w:rPr>
          <w:rFonts w:cs="Times New Roman"/>
          <w:sz w:val="24"/>
          <w:szCs w:val="24"/>
        </w:rPr>
        <w:t>only use English</w:t>
      </w:r>
      <w:r w:rsidR="0023537F" w:rsidRPr="000C1613">
        <w:rPr>
          <w:rFonts w:cs="Times New Roman"/>
          <w:sz w:val="24"/>
          <w:szCs w:val="24"/>
        </w:rPr>
        <w:t>, or both</w:t>
      </w:r>
      <w:r w:rsidR="008913E4" w:rsidRPr="000C1613">
        <w:rPr>
          <w:rFonts w:cs="Times New Roman"/>
          <w:sz w:val="24"/>
          <w:szCs w:val="24"/>
        </w:rPr>
        <w:t xml:space="preserve">. Moreover, the use of local language is also encountered, even though in a very little </w:t>
      </w:r>
      <w:r w:rsidR="006964AB" w:rsidRPr="000C1613">
        <w:rPr>
          <w:rFonts w:cs="Times New Roman"/>
          <w:sz w:val="24"/>
          <w:szCs w:val="24"/>
        </w:rPr>
        <w:t>amount.</w:t>
      </w:r>
    </w:p>
    <w:tbl>
      <w:tblPr>
        <w:tblStyle w:val="TableGrid"/>
        <w:tblW w:w="0" w:type="auto"/>
        <w:jc w:val="center"/>
        <w:tblLook w:val="04A0" w:firstRow="1" w:lastRow="0" w:firstColumn="1" w:lastColumn="0" w:noHBand="0" w:noVBand="1"/>
      </w:tblPr>
      <w:tblGrid>
        <w:gridCol w:w="1658"/>
        <w:gridCol w:w="1720"/>
        <w:gridCol w:w="1720"/>
        <w:gridCol w:w="1701"/>
      </w:tblGrid>
      <w:tr w:rsidR="006964AB" w:rsidRPr="000C1613" w:rsidTr="006964AB">
        <w:trPr>
          <w:jc w:val="center"/>
        </w:trPr>
        <w:tc>
          <w:tcPr>
            <w:tcW w:w="3378" w:type="dxa"/>
            <w:gridSpan w:val="2"/>
          </w:tcPr>
          <w:p w:rsidR="006964AB" w:rsidRPr="000C1613" w:rsidRDefault="006964AB" w:rsidP="006964AB">
            <w:pPr>
              <w:spacing w:line="360" w:lineRule="auto"/>
              <w:jc w:val="center"/>
              <w:rPr>
                <w:rFonts w:cs="Times New Roman"/>
                <w:b/>
                <w:sz w:val="24"/>
                <w:szCs w:val="24"/>
              </w:rPr>
            </w:pPr>
            <w:r w:rsidRPr="000C1613">
              <w:rPr>
                <w:rFonts w:cs="Times New Roman"/>
                <w:b/>
                <w:sz w:val="24"/>
                <w:szCs w:val="24"/>
              </w:rPr>
              <w:t>Native language</w:t>
            </w:r>
          </w:p>
        </w:tc>
        <w:tc>
          <w:tcPr>
            <w:tcW w:w="3421" w:type="dxa"/>
            <w:gridSpan w:val="2"/>
          </w:tcPr>
          <w:p w:rsidR="006964AB" w:rsidRPr="000C1613" w:rsidRDefault="006964AB" w:rsidP="006964AB">
            <w:pPr>
              <w:spacing w:line="360" w:lineRule="auto"/>
              <w:jc w:val="center"/>
              <w:rPr>
                <w:rFonts w:cs="Times New Roman"/>
                <w:b/>
                <w:sz w:val="24"/>
                <w:szCs w:val="24"/>
              </w:rPr>
            </w:pPr>
            <w:r w:rsidRPr="000C1613">
              <w:rPr>
                <w:rFonts w:cs="Times New Roman"/>
                <w:b/>
                <w:sz w:val="24"/>
                <w:szCs w:val="24"/>
              </w:rPr>
              <w:t>Non-native language</w:t>
            </w:r>
          </w:p>
        </w:tc>
      </w:tr>
      <w:tr w:rsidR="006964AB" w:rsidRPr="000C1613" w:rsidTr="006964AB">
        <w:trPr>
          <w:jc w:val="center"/>
        </w:trPr>
        <w:tc>
          <w:tcPr>
            <w:tcW w:w="1658" w:type="dxa"/>
          </w:tcPr>
          <w:p w:rsidR="006964AB" w:rsidRPr="000C1613" w:rsidRDefault="006964AB" w:rsidP="00F16C6B">
            <w:pPr>
              <w:spacing w:line="360" w:lineRule="auto"/>
              <w:jc w:val="center"/>
              <w:rPr>
                <w:rFonts w:cs="Times New Roman"/>
                <w:i/>
                <w:sz w:val="24"/>
                <w:szCs w:val="24"/>
              </w:rPr>
            </w:pPr>
            <w:r w:rsidRPr="000C1613">
              <w:rPr>
                <w:rFonts w:cs="Times New Roman"/>
                <w:i/>
                <w:sz w:val="24"/>
                <w:szCs w:val="24"/>
              </w:rPr>
              <w:t>Language</w:t>
            </w:r>
          </w:p>
        </w:tc>
        <w:tc>
          <w:tcPr>
            <w:tcW w:w="1720" w:type="dxa"/>
          </w:tcPr>
          <w:p w:rsidR="006964AB" w:rsidRPr="000C1613" w:rsidRDefault="006964AB" w:rsidP="00F16C6B">
            <w:pPr>
              <w:spacing w:line="360" w:lineRule="auto"/>
              <w:jc w:val="center"/>
              <w:rPr>
                <w:rFonts w:cs="Times New Roman"/>
                <w:i/>
                <w:sz w:val="24"/>
                <w:szCs w:val="24"/>
              </w:rPr>
            </w:pPr>
            <w:r w:rsidRPr="000C1613">
              <w:rPr>
                <w:rFonts w:cs="Times New Roman"/>
                <w:i/>
                <w:sz w:val="24"/>
                <w:szCs w:val="24"/>
              </w:rPr>
              <w:t>Counted Sign</w:t>
            </w:r>
          </w:p>
        </w:tc>
        <w:tc>
          <w:tcPr>
            <w:tcW w:w="1720" w:type="dxa"/>
          </w:tcPr>
          <w:p w:rsidR="006964AB" w:rsidRPr="000C1613" w:rsidRDefault="00F16C6B" w:rsidP="006964AB">
            <w:pPr>
              <w:spacing w:line="360" w:lineRule="auto"/>
              <w:jc w:val="center"/>
              <w:rPr>
                <w:rFonts w:cs="Times New Roman"/>
                <w:i/>
                <w:sz w:val="24"/>
                <w:szCs w:val="24"/>
              </w:rPr>
            </w:pPr>
            <w:r w:rsidRPr="000C1613">
              <w:rPr>
                <w:rFonts w:cs="Times New Roman"/>
                <w:i/>
                <w:sz w:val="24"/>
                <w:szCs w:val="24"/>
              </w:rPr>
              <w:t>Language</w:t>
            </w:r>
          </w:p>
        </w:tc>
        <w:tc>
          <w:tcPr>
            <w:tcW w:w="1701" w:type="dxa"/>
          </w:tcPr>
          <w:p w:rsidR="006964AB" w:rsidRPr="000C1613" w:rsidRDefault="00F16C6B" w:rsidP="006964AB">
            <w:pPr>
              <w:spacing w:line="360" w:lineRule="auto"/>
              <w:jc w:val="center"/>
              <w:rPr>
                <w:rFonts w:cs="Times New Roman"/>
                <w:i/>
                <w:sz w:val="24"/>
                <w:szCs w:val="24"/>
              </w:rPr>
            </w:pPr>
            <w:r w:rsidRPr="000C1613">
              <w:rPr>
                <w:rFonts w:cs="Times New Roman"/>
                <w:i/>
                <w:sz w:val="24"/>
                <w:szCs w:val="24"/>
              </w:rPr>
              <w:t>Counted Sign</w:t>
            </w:r>
          </w:p>
        </w:tc>
      </w:tr>
      <w:tr w:rsidR="006964AB" w:rsidRPr="000C1613" w:rsidTr="006964AB">
        <w:trPr>
          <w:jc w:val="center"/>
        </w:trPr>
        <w:tc>
          <w:tcPr>
            <w:tcW w:w="1658" w:type="dxa"/>
          </w:tcPr>
          <w:p w:rsidR="006964AB" w:rsidRPr="000C1613" w:rsidRDefault="006964AB" w:rsidP="00F16C6B">
            <w:pPr>
              <w:spacing w:line="360" w:lineRule="auto"/>
              <w:rPr>
                <w:rFonts w:cs="Times New Roman"/>
                <w:sz w:val="24"/>
                <w:szCs w:val="24"/>
              </w:rPr>
            </w:pPr>
            <w:r w:rsidRPr="000C1613">
              <w:rPr>
                <w:rFonts w:cs="Times New Roman"/>
                <w:sz w:val="24"/>
                <w:szCs w:val="24"/>
              </w:rPr>
              <w:t>Indonesian</w:t>
            </w:r>
          </w:p>
        </w:tc>
        <w:tc>
          <w:tcPr>
            <w:tcW w:w="1720" w:type="dxa"/>
          </w:tcPr>
          <w:p w:rsidR="006964AB" w:rsidRPr="000C1613" w:rsidRDefault="00F16C6B" w:rsidP="00F16C6B">
            <w:pPr>
              <w:spacing w:line="360" w:lineRule="auto"/>
              <w:jc w:val="center"/>
              <w:rPr>
                <w:rFonts w:cs="Times New Roman"/>
                <w:sz w:val="24"/>
                <w:szCs w:val="24"/>
              </w:rPr>
            </w:pPr>
            <w:r w:rsidRPr="000C1613">
              <w:rPr>
                <w:rFonts w:cs="Times New Roman"/>
                <w:sz w:val="24"/>
                <w:szCs w:val="24"/>
              </w:rPr>
              <w:t>31</w:t>
            </w:r>
          </w:p>
        </w:tc>
        <w:tc>
          <w:tcPr>
            <w:tcW w:w="1720" w:type="dxa"/>
          </w:tcPr>
          <w:p w:rsidR="006964AB" w:rsidRPr="000C1613" w:rsidRDefault="00F16C6B" w:rsidP="00F16C6B">
            <w:pPr>
              <w:spacing w:line="360" w:lineRule="auto"/>
              <w:rPr>
                <w:rFonts w:cs="Times New Roman"/>
                <w:sz w:val="24"/>
                <w:szCs w:val="24"/>
              </w:rPr>
            </w:pPr>
            <w:r w:rsidRPr="000C1613">
              <w:rPr>
                <w:rFonts w:cs="Times New Roman"/>
                <w:sz w:val="24"/>
                <w:szCs w:val="24"/>
              </w:rPr>
              <w:t>English</w:t>
            </w:r>
          </w:p>
        </w:tc>
        <w:tc>
          <w:tcPr>
            <w:tcW w:w="1701" w:type="dxa"/>
          </w:tcPr>
          <w:p w:rsidR="006964AB" w:rsidRPr="000C1613" w:rsidRDefault="00F16C6B" w:rsidP="006964AB">
            <w:pPr>
              <w:spacing w:line="360" w:lineRule="auto"/>
              <w:jc w:val="center"/>
              <w:rPr>
                <w:rFonts w:cs="Times New Roman"/>
                <w:sz w:val="24"/>
                <w:szCs w:val="24"/>
              </w:rPr>
            </w:pPr>
            <w:r w:rsidRPr="000C1613">
              <w:rPr>
                <w:rFonts w:cs="Times New Roman"/>
                <w:sz w:val="24"/>
                <w:szCs w:val="24"/>
              </w:rPr>
              <w:t>26</w:t>
            </w:r>
          </w:p>
        </w:tc>
      </w:tr>
      <w:tr w:rsidR="006964AB" w:rsidRPr="000C1613" w:rsidTr="006964AB">
        <w:trPr>
          <w:jc w:val="center"/>
        </w:trPr>
        <w:tc>
          <w:tcPr>
            <w:tcW w:w="1658" w:type="dxa"/>
          </w:tcPr>
          <w:p w:rsidR="006964AB" w:rsidRPr="000C1613" w:rsidRDefault="00F16C6B" w:rsidP="00F16C6B">
            <w:pPr>
              <w:spacing w:line="360" w:lineRule="auto"/>
              <w:rPr>
                <w:rFonts w:cs="Times New Roman"/>
                <w:sz w:val="24"/>
                <w:szCs w:val="24"/>
              </w:rPr>
            </w:pPr>
            <w:r w:rsidRPr="000C1613">
              <w:rPr>
                <w:rFonts w:cs="Times New Roman"/>
                <w:sz w:val="24"/>
                <w:szCs w:val="24"/>
              </w:rPr>
              <w:t>Javanese</w:t>
            </w:r>
          </w:p>
        </w:tc>
        <w:tc>
          <w:tcPr>
            <w:tcW w:w="1720" w:type="dxa"/>
          </w:tcPr>
          <w:p w:rsidR="006964AB" w:rsidRPr="000C1613" w:rsidRDefault="00F16C6B" w:rsidP="006964AB">
            <w:pPr>
              <w:spacing w:line="360" w:lineRule="auto"/>
              <w:jc w:val="center"/>
              <w:rPr>
                <w:rFonts w:cs="Times New Roman"/>
                <w:sz w:val="24"/>
                <w:szCs w:val="24"/>
              </w:rPr>
            </w:pPr>
            <w:r w:rsidRPr="000C1613">
              <w:rPr>
                <w:rFonts w:cs="Times New Roman"/>
                <w:sz w:val="24"/>
                <w:szCs w:val="24"/>
              </w:rPr>
              <w:t>5</w:t>
            </w:r>
          </w:p>
        </w:tc>
        <w:tc>
          <w:tcPr>
            <w:tcW w:w="1720" w:type="dxa"/>
          </w:tcPr>
          <w:p w:rsidR="006964AB" w:rsidRPr="000C1613" w:rsidRDefault="00F16C6B" w:rsidP="00F16C6B">
            <w:pPr>
              <w:spacing w:line="360" w:lineRule="auto"/>
              <w:rPr>
                <w:rFonts w:cs="Times New Roman"/>
                <w:sz w:val="24"/>
                <w:szCs w:val="24"/>
              </w:rPr>
            </w:pPr>
            <w:r w:rsidRPr="000C1613">
              <w:rPr>
                <w:rFonts w:cs="Times New Roman"/>
                <w:sz w:val="24"/>
                <w:szCs w:val="24"/>
              </w:rPr>
              <w:t>Japanese</w:t>
            </w:r>
          </w:p>
        </w:tc>
        <w:tc>
          <w:tcPr>
            <w:tcW w:w="1701" w:type="dxa"/>
          </w:tcPr>
          <w:p w:rsidR="006964AB" w:rsidRPr="000C1613" w:rsidRDefault="0032046E" w:rsidP="006964AB">
            <w:pPr>
              <w:spacing w:line="360" w:lineRule="auto"/>
              <w:jc w:val="center"/>
              <w:rPr>
                <w:rFonts w:cs="Times New Roman"/>
                <w:sz w:val="24"/>
                <w:szCs w:val="24"/>
              </w:rPr>
            </w:pPr>
            <w:r w:rsidRPr="000C1613">
              <w:rPr>
                <w:rFonts w:cs="Times New Roman"/>
                <w:sz w:val="24"/>
                <w:szCs w:val="24"/>
              </w:rPr>
              <w:t>1</w:t>
            </w:r>
          </w:p>
        </w:tc>
      </w:tr>
      <w:tr w:rsidR="006964AB" w:rsidRPr="000C1613" w:rsidTr="006964AB">
        <w:trPr>
          <w:jc w:val="center"/>
        </w:trPr>
        <w:tc>
          <w:tcPr>
            <w:tcW w:w="1658" w:type="dxa"/>
          </w:tcPr>
          <w:p w:rsidR="006964AB" w:rsidRPr="000C1613" w:rsidRDefault="006964AB" w:rsidP="006964AB">
            <w:pPr>
              <w:spacing w:line="360" w:lineRule="auto"/>
              <w:jc w:val="center"/>
              <w:rPr>
                <w:rFonts w:cs="Times New Roman"/>
                <w:sz w:val="24"/>
                <w:szCs w:val="24"/>
              </w:rPr>
            </w:pPr>
          </w:p>
        </w:tc>
        <w:tc>
          <w:tcPr>
            <w:tcW w:w="1720" w:type="dxa"/>
          </w:tcPr>
          <w:p w:rsidR="006964AB" w:rsidRPr="000C1613" w:rsidRDefault="006964AB" w:rsidP="006964AB">
            <w:pPr>
              <w:spacing w:line="360" w:lineRule="auto"/>
              <w:jc w:val="center"/>
              <w:rPr>
                <w:rFonts w:cs="Times New Roman"/>
                <w:sz w:val="24"/>
                <w:szCs w:val="24"/>
              </w:rPr>
            </w:pPr>
          </w:p>
        </w:tc>
        <w:tc>
          <w:tcPr>
            <w:tcW w:w="1720" w:type="dxa"/>
          </w:tcPr>
          <w:p w:rsidR="006964AB" w:rsidRPr="000C1613" w:rsidRDefault="0032046E" w:rsidP="0032046E">
            <w:pPr>
              <w:spacing w:line="360" w:lineRule="auto"/>
              <w:rPr>
                <w:rFonts w:cs="Times New Roman"/>
                <w:sz w:val="24"/>
                <w:szCs w:val="24"/>
              </w:rPr>
            </w:pPr>
            <w:r w:rsidRPr="000C1613">
              <w:rPr>
                <w:rFonts w:cs="Times New Roman"/>
                <w:sz w:val="24"/>
                <w:szCs w:val="24"/>
              </w:rPr>
              <w:t>Chinese</w:t>
            </w:r>
          </w:p>
        </w:tc>
        <w:tc>
          <w:tcPr>
            <w:tcW w:w="1701" w:type="dxa"/>
          </w:tcPr>
          <w:p w:rsidR="006964AB" w:rsidRPr="000C1613" w:rsidRDefault="0032046E" w:rsidP="006964AB">
            <w:pPr>
              <w:spacing w:line="360" w:lineRule="auto"/>
              <w:jc w:val="center"/>
              <w:rPr>
                <w:rFonts w:cs="Times New Roman"/>
                <w:sz w:val="24"/>
                <w:szCs w:val="24"/>
              </w:rPr>
            </w:pPr>
            <w:r w:rsidRPr="000C1613">
              <w:rPr>
                <w:rFonts w:cs="Times New Roman"/>
                <w:sz w:val="24"/>
                <w:szCs w:val="24"/>
              </w:rPr>
              <w:t>1</w:t>
            </w:r>
          </w:p>
        </w:tc>
      </w:tr>
      <w:tr w:rsidR="0032046E" w:rsidRPr="000C1613" w:rsidTr="006964AB">
        <w:trPr>
          <w:jc w:val="center"/>
        </w:trPr>
        <w:tc>
          <w:tcPr>
            <w:tcW w:w="1658" w:type="dxa"/>
          </w:tcPr>
          <w:p w:rsidR="0032046E" w:rsidRPr="000C1613" w:rsidRDefault="0032046E" w:rsidP="006964AB">
            <w:pPr>
              <w:spacing w:line="360" w:lineRule="auto"/>
              <w:jc w:val="center"/>
              <w:rPr>
                <w:rFonts w:cs="Times New Roman"/>
                <w:sz w:val="24"/>
                <w:szCs w:val="24"/>
              </w:rPr>
            </w:pPr>
          </w:p>
        </w:tc>
        <w:tc>
          <w:tcPr>
            <w:tcW w:w="1720" w:type="dxa"/>
          </w:tcPr>
          <w:p w:rsidR="0032046E" w:rsidRPr="000C1613" w:rsidRDefault="0032046E" w:rsidP="006964AB">
            <w:pPr>
              <w:spacing w:line="360" w:lineRule="auto"/>
              <w:jc w:val="center"/>
              <w:rPr>
                <w:rFonts w:cs="Times New Roman"/>
                <w:sz w:val="24"/>
                <w:szCs w:val="24"/>
              </w:rPr>
            </w:pPr>
          </w:p>
        </w:tc>
        <w:tc>
          <w:tcPr>
            <w:tcW w:w="1720" w:type="dxa"/>
          </w:tcPr>
          <w:p w:rsidR="0032046E" w:rsidRPr="000C1613" w:rsidRDefault="0032046E" w:rsidP="0032046E">
            <w:pPr>
              <w:spacing w:line="360" w:lineRule="auto"/>
              <w:rPr>
                <w:rFonts w:cs="Times New Roman"/>
                <w:sz w:val="24"/>
                <w:szCs w:val="24"/>
              </w:rPr>
            </w:pPr>
            <w:r w:rsidRPr="000C1613">
              <w:rPr>
                <w:rFonts w:cs="Times New Roman"/>
                <w:sz w:val="24"/>
                <w:szCs w:val="24"/>
              </w:rPr>
              <w:t>Korean</w:t>
            </w:r>
          </w:p>
        </w:tc>
        <w:tc>
          <w:tcPr>
            <w:tcW w:w="1701" w:type="dxa"/>
          </w:tcPr>
          <w:p w:rsidR="0032046E" w:rsidRPr="000C1613" w:rsidRDefault="0032046E" w:rsidP="006964AB">
            <w:pPr>
              <w:spacing w:line="360" w:lineRule="auto"/>
              <w:jc w:val="center"/>
              <w:rPr>
                <w:rFonts w:cs="Times New Roman"/>
                <w:sz w:val="24"/>
                <w:szCs w:val="24"/>
              </w:rPr>
            </w:pPr>
            <w:r w:rsidRPr="000C1613">
              <w:rPr>
                <w:rFonts w:cs="Times New Roman"/>
                <w:sz w:val="24"/>
                <w:szCs w:val="24"/>
              </w:rPr>
              <w:t>1</w:t>
            </w:r>
          </w:p>
        </w:tc>
      </w:tr>
    </w:tbl>
    <w:p w:rsidR="0032046E" w:rsidRDefault="0032046E" w:rsidP="0032046E">
      <w:pPr>
        <w:spacing w:line="360" w:lineRule="auto"/>
        <w:jc w:val="both"/>
        <w:rPr>
          <w:rFonts w:cs="Times New Roman"/>
          <w:sz w:val="24"/>
          <w:szCs w:val="24"/>
        </w:rPr>
      </w:pPr>
    </w:p>
    <w:p w:rsidR="00515E73" w:rsidRPr="000C1613" w:rsidRDefault="00515E73" w:rsidP="0032046E">
      <w:pPr>
        <w:spacing w:line="360" w:lineRule="auto"/>
        <w:jc w:val="both"/>
        <w:rPr>
          <w:rFonts w:cs="Times New Roman"/>
          <w:sz w:val="24"/>
          <w:szCs w:val="24"/>
        </w:rPr>
      </w:pPr>
    </w:p>
    <w:p w:rsidR="0032046E" w:rsidRPr="000C1613" w:rsidRDefault="0032046E" w:rsidP="0032046E">
      <w:pPr>
        <w:spacing w:line="360" w:lineRule="auto"/>
        <w:jc w:val="both"/>
        <w:rPr>
          <w:rFonts w:cs="Times New Roman"/>
          <w:b/>
          <w:sz w:val="24"/>
          <w:szCs w:val="24"/>
        </w:rPr>
      </w:pPr>
      <w:r w:rsidRPr="000C1613">
        <w:rPr>
          <w:rFonts w:cs="Times New Roman"/>
          <w:b/>
          <w:sz w:val="24"/>
          <w:szCs w:val="24"/>
        </w:rPr>
        <w:lastRenderedPageBreak/>
        <w:t>Official versus Nonofficial Signs</w:t>
      </w:r>
    </w:p>
    <w:p w:rsidR="0032046E" w:rsidRPr="000C1613" w:rsidRDefault="0032046E" w:rsidP="0032046E">
      <w:pPr>
        <w:spacing w:line="360" w:lineRule="auto"/>
        <w:jc w:val="both"/>
        <w:rPr>
          <w:rFonts w:cs="Times New Roman"/>
          <w:sz w:val="24"/>
          <w:szCs w:val="24"/>
        </w:rPr>
      </w:pPr>
      <w:r w:rsidRPr="000C1613">
        <w:rPr>
          <w:rFonts w:cs="Times New Roman"/>
          <w:sz w:val="24"/>
          <w:szCs w:val="24"/>
        </w:rPr>
        <w:t xml:space="preserve">The basic qualitative research that distinguishes from other studies within linguistic landscape is to distinguish </w:t>
      </w:r>
      <w:r w:rsidR="003003FF" w:rsidRPr="000C1613">
        <w:rPr>
          <w:rFonts w:cs="Times New Roman"/>
          <w:sz w:val="24"/>
          <w:szCs w:val="24"/>
        </w:rPr>
        <w:t xml:space="preserve">between official signs and non-official signs (Backhaus, 2006:5). On Soeharso street, rarely met the official sign, but it will be more easily find the non-official signs. Although it is extremely seldom, </w:t>
      </w:r>
      <w:r w:rsidR="00975E47" w:rsidRPr="000C1613">
        <w:rPr>
          <w:rFonts w:cs="Times New Roman"/>
          <w:sz w:val="24"/>
          <w:szCs w:val="24"/>
        </w:rPr>
        <w:t>there is any existence of the official signs, for instance as the name, the slogan of a government office, and then the laws written on the roadside boards. Government as the party having authority, they only allow to use Indonesian only to name a place, sign, or slogan as the national language</w:t>
      </w:r>
      <w:r w:rsidR="002D5CF8" w:rsidRPr="000C1613">
        <w:rPr>
          <w:rFonts w:cs="Times New Roman"/>
          <w:sz w:val="24"/>
          <w:szCs w:val="24"/>
        </w:rPr>
        <w:t xml:space="preserve">. The example given in Figure 1 which is slogan of one of State Owned Enterprises </w:t>
      </w:r>
      <w:r w:rsidR="007C2C93" w:rsidRPr="000C1613">
        <w:rPr>
          <w:rFonts w:cs="Times New Roman"/>
          <w:sz w:val="24"/>
          <w:szCs w:val="24"/>
        </w:rPr>
        <w:t xml:space="preserve">in how they service </w:t>
      </w:r>
      <w:r w:rsidR="002D5CF8" w:rsidRPr="000C1613">
        <w:rPr>
          <w:rFonts w:cs="Times New Roman"/>
          <w:sz w:val="24"/>
          <w:szCs w:val="24"/>
        </w:rPr>
        <w:t xml:space="preserve">people </w:t>
      </w:r>
      <w:r w:rsidR="007C2C93" w:rsidRPr="000C1613">
        <w:rPr>
          <w:rFonts w:cs="Times New Roman"/>
          <w:sz w:val="24"/>
          <w:szCs w:val="24"/>
        </w:rPr>
        <w:t>using the slogan abbreviation of Purwokerto</w:t>
      </w:r>
      <w:r w:rsidR="002D5CF8" w:rsidRPr="000C1613">
        <w:rPr>
          <w:rFonts w:cs="Times New Roman"/>
          <w:sz w:val="24"/>
          <w:szCs w:val="24"/>
        </w:rPr>
        <w:t>.</w:t>
      </w:r>
      <w:r w:rsidR="007C2C93" w:rsidRPr="000C1613">
        <w:rPr>
          <w:rFonts w:cs="Times New Roman"/>
          <w:sz w:val="24"/>
          <w:szCs w:val="24"/>
        </w:rPr>
        <w:t xml:space="preserve"> It would be nice if it was added the translation of the slogan using English.</w:t>
      </w:r>
    </w:p>
    <w:p w:rsidR="00CA78EB" w:rsidRPr="000C1613" w:rsidRDefault="00CA78EB" w:rsidP="00CA78EB">
      <w:pPr>
        <w:spacing w:line="360" w:lineRule="auto"/>
        <w:jc w:val="center"/>
        <w:rPr>
          <w:rFonts w:cs="Times New Roman"/>
          <w:sz w:val="24"/>
          <w:szCs w:val="24"/>
        </w:rPr>
      </w:pPr>
      <w:r w:rsidRPr="000C1613">
        <w:rPr>
          <w:rFonts w:cs="Times New Roman"/>
          <w:noProof/>
          <w:sz w:val="24"/>
          <w:szCs w:val="24"/>
          <w:lang w:val="id-ID" w:eastAsia="id-ID"/>
        </w:rPr>
        <w:drawing>
          <wp:inline distT="0" distB="0" distL="0" distR="0">
            <wp:extent cx="4238625" cy="1102100"/>
            <wp:effectExtent l="0" t="0" r="0" b="3175"/>
            <wp:docPr id="1" name="Picture 1" descr="C:\Users\User\Pictures\Camera Roll\WP_20171012_11_26_10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amera Roll\WP_20171012_11_26_10_Pr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83092" cy="1113662"/>
                    </a:xfrm>
                    <a:prstGeom prst="rect">
                      <a:avLst/>
                    </a:prstGeom>
                    <a:noFill/>
                    <a:ln>
                      <a:noFill/>
                    </a:ln>
                  </pic:spPr>
                </pic:pic>
              </a:graphicData>
            </a:graphic>
          </wp:inline>
        </w:drawing>
      </w:r>
    </w:p>
    <w:p w:rsidR="00CA78EB" w:rsidRPr="000C1613" w:rsidRDefault="00CA78EB" w:rsidP="00CA78EB">
      <w:pPr>
        <w:spacing w:line="360" w:lineRule="auto"/>
        <w:jc w:val="center"/>
        <w:rPr>
          <w:rFonts w:cs="Times New Roman"/>
          <w:sz w:val="24"/>
          <w:szCs w:val="24"/>
        </w:rPr>
      </w:pPr>
      <w:r w:rsidRPr="000C1613">
        <w:rPr>
          <w:rFonts w:cs="Times New Roman"/>
          <w:b/>
          <w:sz w:val="24"/>
          <w:szCs w:val="24"/>
        </w:rPr>
        <w:t xml:space="preserve">Figure 1. </w:t>
      </w:r>
      <w:r w:rsidRPr="000C1613">
        <w:rPr>
          <w:rFonts w:cs="Times New Roman"/>
          <w:sz w:val="24"/>
          <w:szCs w:val="24"/>
        </w:rPr>
        <w:t>The slogan of Local Water Supply Utility</w:t>
      </w:r>
    </w:p>
    <w:p w:rsidR="00CA78EB" w:rsidRPr="000C1613" w:rsidRDefault="007C2C93" w:rsidP="00CA78EB">
      <w:pPr>
        <w:spacing w:line="360" w:lineRule="auto"/>
        <w:jc w:val="both"/>
        <w:rPr>
          <w:rFonts w:cs="Times New Roman"/>
          <w:sz w:val="24"/>
          <w:szCs w:val="24"/>
        </w:rPr>
      </w:pPr>
      <w:r w:rsidRPr="000C1613">
        <w:rPr>
          <w:rFonts w:cs="Times New Roman"/>
          <w:sz w:val="24"/>
          <w:szCs w:val="24"/>
        </w:rPr>
        <w:t>By seeing the example, i</w:t>
      </w:r>
      <w:r w:rsidR="00CA78EB" w:rsidRPr="000C1613">
        <w:rPr>
          <w:rFonts w:cs="Times New Roman"/>
          <w:sz w:val="24"/>
          <w:szCs w:val="24"/>
        </w:rPr>
        <w:t xml:space="preserve">t </w:t>
      </w:r>
      <w:r w:rsidRPr="000C1613">
        <w:rPr>
          <w:rFonts w:cs="Times New Roman"/>
          <w:sz w:val="24"/>
          <w:szCs w:val="24"/>
        </w:rPr>
        <w:t>is rarely found</w:t>
      </w:r>
      <w:r w:rsidR="00CA78EB" w:rsidRPr="000C1613">
        <w:rPr>
          <w:rFonts w:cs="Times New Roman"/>
          <w:sz w:val="24"/>
          <w:szCs w:val="24"/>
        </w:rPr>
        <w:t xml:space="preserve"> that the</w:t>
      </w:r>
      <w:r w:rsidRPr="000C1613">
        <w:rPr>
          <w:rFonts w:cs="Times New Roman"/>
          <w:sz w:val="24"/>
          <w:szCs w:val="24"/>
        </w:rPr>
        <w:t xml:space="preserve"> government buildings which use</w:t>
      </w:r>
      <w:r w:rsidR="00CA78EB" w:rsidRPr="000C1613">
        <w:rPr>
          <w:rFonts w:cs="Times New Roman"/>
          <w:sz w:val="24"/>
          <w:szCs w:val="24"/>
        </w:rPr>
        <w:t xml:space="preserve"> a foreign language, such as English. This may be based on patriotism, yet on the other hand, Purwokerto is not a tourist destination of foreigners, thus it is surely difficult to find the official signs in bilingual. In other words, the use of language in official signs only use the native language, Indonesian as national language. This phenomenon will be found in the same circumstances throughout the city of Purwokerto.</w:t>
      </w:r>
    </w:p>
    <w:p w:rsidR="00F5057B" w:rsidRPr="000C1613" w:rsidRDefault="00986A70" w:rsidP="00F5057B">
      <w:pPr>
        <w:spacing w:line="360" w:lineRule="auto"/>
        <w:ind w:firstLine="426"/>
        <w:jc w:val="both"/>
        <w:rPr>
          <w:rFonts w:cs="Times New Roman"/>
          <w:sz w:val="24"/>
          <w:szCs w:val="24"/>
        </w:rPr>
      </w:pPr>
      <w:r w:rsidRPr="000C1613">
        <w:rPr>
          <w:rFonts w:cs="Times New Roman"/>
          <w:sz w:val="24"/>
          <w:szCs w:val="24"/>
        </w:rPr>
        <w:t xml:space="preserve">Unlike the official signs, there are many non-official signs founded written by the citizens on the Soeharso street. As mentioned before, this street stands a lot of street vendors, shops, small and big restaurants, cafes, and hotels. This makes </w:t>
      </w:r>
      <w:r w:rsidRPr="000C1613">
        <w:rPr>
          <w:rFonts w:cs="Times New Roman"/>
          <w:sz w:val="24"/>
          <w:szCs w:val="24"/>
        </w:rPr>
        <w:lastRenderedPageBreak/>
        <w:t>the linguistic landscape more complex.</w:t>
      </w:r>
      <w:r w:rsidR="004716FD" w:rsidRPr="000C1613">
        <w:rPr>
          <w:rFonts w:cs="Times New Roman"/>
          <w:sz w:val="24"/>
          <w:szCs w:val="24"/>
        </w:rPr>
        <w:t xml:space="preserve"> The street vendors </w:t>
      </w:r>
      <w:r w:rsidR="00F5057B" w:rsidRPr="000C1613">
        <w:rPr>
          <w:rFonts w:cs="Times New Roman"/>
          <w:sz w:val="24"/>
          <w:szCs w:val="24"/>
        </w:rPr>
        <w:t xml:space="preserve">in Figure 2 </w:t>
      </w:r>
      <w:r w:rsidR="004716FD" w:rsidRPr="000C1613">
        <w:rPr>
          <w:rFonts w:cs="Times New Roman"/>
          <w:sz w:val="24"/>
          <w:szCs w:val="24"/>
        </w:rPr>
        <w:t>use banners as a place to put names, and all kinds of menus. The place where they occupy is only temporary, and after the merchandise runs out they will bring it home. With a background where the street vendors peddle their merchandise on the sidewalk, they use their name, sign and menu using only Indonesian. Meanwhile,</w:t>
      </w:r>
      <w:r w:rsidR="00F5057B" w:rsidRPr="000C1613">
        <w:rPr>
          <w:rFonts w:cs="Times New Roman"/>
          <w:sz w:val="24"/>
          <w:szCs w:val="24"/>
        </w:rPr>
        <w:t xml:space="preserve"> for eateries </w:t>
      </w:r>
      <w:r w:rsidR="004716FD" w:rsidRPr="000C1613">
        <w:rPr>
          <w:rFonts w:cs="Times New Roman"/>
          <w:sz w:val="24"/>
          <w:szCs w:val="24"/>
        </w:rPr>
        <w:t>that offer affordable prices and already have their own permanent place, they also use Indonesian language with an attractive and persuasive style of advertising language</w:t>
      </w:r>
      <w:r w:rsidR="00F5057B" w:rsidRPr="000C1613">
        <w:rPr>
          <w:rFonts w:cs="Times New Roman"/>
          <w:sz w:val="24"/>
          <w:szCs w:val="24"/>
        </w:rPr>
        <w:t xml:space="preserve"> as we can see in Figure 3</w:t>
      </w:r>
      <w:r w:rsidR="004716FD" w:rsidRPr="000C1613">
        <w:rPr>
          <w:rFonts w:cs="Times New Roman"/>
          <w:sz w:val="24"/>
          <w:szCs w:val="24"/>
        </w:rPr>
        <w:t>.</w:t>
      </w:r>
    </w:p>
    <w:p w:rsidR="00F5057B" w:rsidRPr="000C1613" w:rsidRDefault="00F5057B" w:rsidP="00F5057B">
      <w:pPr>
        <w:spacing w:line="360" w:lineRule="auto"/>
        <w:ind w:firstLine="426"/>
        <w:jc w:val="center"/>
        <w:rPr>
          <w:rFonts w:cs="Times New Roman"/>
          <w:sz w:val="24"/>
          <w:szCs w:val="24"/>
        </w:rPr>
      </w:pPr>
      <w:r w:rsidRPr="000C1613">
        <w:rPr>
          <w:rFonts w:cs="Times New Roman"/>
          <w:noProof/>
          <w:sz w:val="24"/>
          <w:szCs w:val="24"/>
          <w:lang w:val="id-ID" w:eastAsia="id-ID"/>
        </w:rPr>
        <w:drawing>
          <wp:inline distT="0" distB="0" distL="0" distR="0">
            <wp:extent cx="3609975" cy="1716464"/>
            <wp:effectExtent l="0" t="0" r="0" b="0"/>
            <wp:docPr id="2" name="Picture 2" descr="C:\Users\User\Pictures\Camera Roll\IMG-20171014-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Camera Roll\IMG-20171014-WA00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41830" cy="1731611"/>
                    </a:xfrm>
                    <a:prstGeom prst="rect">
                      <a:avLst/>
                    </a:prstGeom>
                    <a:noFill/>
                    <a:ln>
                      <a:noFill/>
                    </a:ln>
                  </pic:spPr>
                </pic:pic>
              </a:graphicData>
            </a:graphic>
          </wp:inline>
        </w:drawing>
      </w:r>
    </w:p>
    <w:p w:rsidR="00F5057B" w:rsidRPr="000C1613" w:rsidRDefault="00F5057B" w:rsidP="00F5057B">
      <w:pPr>
        <w:spacing w:line="360" w:lineRule="auto"/>
        <w:ind w:firstLine="426"/>
        <w:jc w:val="center"/>
        <w:rPr>
          <w:rFonts w:cs="Times New Roman"/>
          <w:sz w:val="24"/>
          <w:szCs w:val="24"/>
        </w:rPr>
      </w:pPr>
      <w:r w:rsidRPr="000C1613">
        <w:rPr>
          <w:rFonts w:cs="Times New Roman"/>
          <w:b/>
          <w:sz w:val="24"/>
          <w:szCs w:val="24"/>
        </w:rPr>
        <w:t>Figure 2</w:t>
      </w:r>
      <w:r w:rsidRPr="000C1613">
        <w:rPr>
          <w:rFonts w:cs="Times New Roman"/>
          <w:sz w:val="24"/>
          <w:szCs w:val="24"/>
        </w:rPr>
        <w:t>. Street vendor’s banner</w:t>
      </w:r>
    </w:p>
    <w:p w:rsidR="00F5057B" w:rsidRPr="000C1613" w:rsidRDefault="00F5057B" w:rsidP="00F5057B">
      <w:pPr>
        <w:spacing w:line="360" w:lineRule="auto"/>
        <w:ind w:firstLine="426"/>
        <w:jc w:val="center"/>
        <w:rPr>
          <w:rFonts w:cs="Times New Roman"/>
          <w:sz w:val="24"/>
          <w:szCs w:val="24"/>
        </w:rPr>
      </w:pPr>
      <w:r w:rsidRPr="000C1613">
        <w:rPr>
          <w:rFonts w:cs="Times New Roman"/>
          <w:noProof/>
          <w:sz w:val="24"/>
          <w:szCs w:val="24"/>
          <w:lang w:val="id-ID" w:eastAsia="id-ID"/>
        </w:rPr>
        <w:drawing>
          <wp:inline distT="0" distB="0" distL="0" distR="0">
            <wp:extent cx="3771900" cy="1951855"/>
            <wp:effectExtent l="0" t="0" r="0" b="0"/>
            <wp:docPr id="3" name="Picture 3" descr="C:\Users\User\Pictures\Camera Roll\WP_20171012_11_29_10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Camera Roll\WP_20171012_11_29_10_Pr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02139" cy="1967503"/>
                    </a:xfrm>
                    <a:prstGeom prst="rect">
                      <a:avLst/>
                    </a:prstGeom>
                    <a:noFill/>
                    <a:ln>
                      <a:noFill/>
                    </a:ln>
                  </pic:spPr>
                </pic:pic>
              </a:graphicData>
            </a:graphic>
          </wp:inline>
        </w:drawing>
      </w:r>
    </w:p>
    <w:p w:rsidR="00F5057B" w:rsidRPr="000C1613" w:rsidRDefault="00F5057B" w:rsidP="00F5057B">
      <w:pPr>
        <w:spacing w:line="360" w:lineRule="auto"/>
        <w:ind w:firstLine="426"/>
        <w:jc w:val="center"/>
        <w:rPr>
          <w:rFonts w:cs="Times New Roman"/>
          <w:sz w:val="24"/>
          <w:szCs w:val="24"/>
        </w:rPr>
      </w:pPr>
      <w:r w:rsidRPr="000C1613">
        <w:rPr>
          <w:rFonts w:cs="Times New Roman"/>
          <w:b/>
          <w:sz w:val="24"/>
          <w:szCs w:val="24"/>
        </w:rPr>
        <w:t>Figure 3.</w:t>
      </w:r>
      <w:r w:rsidRPr="000C1613">
        <w:rPr>
          <w:rFonts w:cs="Times New Roman"/>
          <w:sz w:val="24"/>
          <w:szCs w:val="24"/>
        </w:rPr>
        <w:t xml:space="preserve"> Persuasive on Eatery’s banner</w:t>
      </w:r>
    </w:p>
    <w:p w:rsidR="00F5057B" w:rsidRPr="000C1613" w:rsidRDefault="00F5057B" w:rsidP="00F5057B">
      <w:pPr>
        <w:spacing w:line="360" w:lineRule="auto"/>
        <w:ind w:firstLine="426"/>
        <w:jc w:val="both"/>
        <w:rPr>
          <w:rFonts w:cs="Times New Roman"/>
          <w:sz w:val="24"/>
          <w:szCs w:val="24"/>
        </w:rPr>
      </w:pPr>
      <w:r w:rsidRPr="000C1613">
        <w:rPr>
          <w:rFonts w:cs="Times New Roman"/>
          <w:sz w:val="24"/>
          <w:szCs w:val="24"/>
        </w:rPr>
        <w:t>This will be very different from the café where the price of menu is quite expensive and offers the very visible luxury place</w:t>
      </w:r>
      <w:r w:rsidRPr="000C1613">
        <w:rPr>
          <w:rFonts w:cs="Times New Roman"/>
          <w:sz w:val="24"/>
          <w:szCs w:val="24"/>
        </w:rPr>
        <w:t xml:space="preserve"> reflected in Figure 4</w:t>
      </w:r>
      <w:r w:rsidRPr="000C1613">
        <w:rPr>
          <w:rFonts w:cs="Times New Roman"/>
          <w:sz w:val="24"/>
          <w:szCs w:val="24"/>
        </w:rPr>
        <w:t xml:space="preserve">. All the cafés on the Soeharso street have their name by using English. It is inevitable that </w:t>
      </w:r>
      <w:r w:rsidRPr="000C1613">
        <w:rPr>
          <w:rFonts w:cs="Times New Roman"/>
          <w:sz w:val="24"/>
          <w:szCs w:val="24"/>
        </w:rPr>
        <w:lastRenderedPageBreak/>
        <w:t xml:space="preserve">English brings its own prestige in a society and believed that English brings the economic prosperity. Apart from the café, automotive repair shops also use English for goods sold. Similarly, computer accessories store use English a lot as well, due to people will be more familiar terms of computer and automotive devices in English. English is also a mainstay for distro in naming the clothing store as </w:t>
      </w:r>
      <w:r w:rsidR="007E645E" w:rsidRPr="000C1613">
        <w:rPr>
          <w:rFonts w:cs="Times New Roman"/>
          <w:sz w:val="24"/>
          <w:szCs w:val="24"/>
        </w:rPr>
        <w:t>well as barbershops and laundry as depicted in Figure 5.</w:t>
      </w:r>
    </w:p>
    <w:p w:rsidR="00F5057B" w:rsidRPr="000C1613" w:rsidRDefault="00F5057B" w:rsidP="00F5057B">
      <w:pPr>
        <w:spacing w:line="360" w:lineRule="auto"/>
        <w:jc w:val="both"/>
        <w:rPr>
          <w:rFonts w:cs="Times New Roman"/>
          <w:sz w:val="24"/>
          <w:szCs w:val="24"/>
        </w:rPr>
      </w:pPr>
      <w:r w:rsidRPr="000C1613">
        <w:rPr>
          <w:rFonts w:cs="Times New Roman"/>
          <w:noProof/>
          <w:sz w:val="24"/>
          <w:szCs w:val="24"/>
          <w:lang w:val="id-ID" w:eastAsia="id-ID"/>
        </w:rPr>
        <w:drawing>
          <wp:inline distT="0" distB="0" distL="0" distR="0">
            <wp:extent cx="2600325" cy="1426588"/>
            <wp:effectExtent l="0" t="0" r="0" b="2540"/>
            <wp:docPr id="5" name="Picture 5" descr="C:\Users\User\Pictures\Camera Roll\IMG-20171014-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Camera Roll\IMG-20171014-WA00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0909" cy="1448853"/>
                    </a:xfrm>
                    <a:prstGeom prst="rect">
                      <a:avLst/>
                    </a:prstGeom>
                    <a:noFill/>
                    <a:ln>
                      <a:noFill/>
                    </a:ln>
                  </pic:spPr>
                </pic:pic>
              </a:graphicData>
            </a:graphic>
          </wp:inline>
        </w:drawing>
      </w:r>
      <w:r w:rsidRPr="000C1613">
        <w:rPr>
          <w:rFonts w:cs="Times New Roman"/>
          <w:noProof/>
          <w:sz w:val="24"/>
          <w:szCs w:val="24"/>
          <w:lang w:val="id-ID" w:eastAsia="id-ID"/>
        </w:rPr>
        <w:drawing>
          <wp:inline distT="0" distB="0" distL="0" distR="0">
            <wp:extent cx="2431773" cy="981075"/>
            <wp:effectExtent l="0" t="0" r="6985" b="0"/>
            <wp:docPr id="4" name="Picture 4" descr="C:\Users\User\Pictures\Camera Roll\IMG-20171014-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Camera Roll\IMG-20171014-WA002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3347" cy="985744"/>
                    </a:xfrm>
                    <a:prstGeom prst="rect">
                      <a:avLst/>
                    </a:prstGeom>
                    <a:noFill/>
                    <a:ln>
                      <a:noFill/>
                    </a:ln>
                  </pic:spPr>
                </pic:pic>
              </a:graphicData>
            </a:graphic>
          </wp:inline>
        </w:drawing>
      </w:r>
    </w:p>
    <w:p w:rsidR="00F5057B" w:rsidRPr="000C1613" w:rsidRDefault="00F5057B" w:rsidP="00F5057B">
      <w:pPr>
        <w:spacing w:line="360" w:lineRule="auto"/>
        <w:jc w:val="center"/>
        <w:rPr>
          <w:rFonts w:cs="Times New Roman"/>
          <w:sz w:val="24"/>
          <w:szCs w:val="24"/>
        </w:rPr>
      </w:pPr>
      <w:r w:rsidRPr="000C1613">
        <w:rPr>
          <w:rFonts w:cs="Times New Roman"/>
          <w:b/>
          <w:sz w:val="24"/>
          <w:szCs w:val="24"/>
        </w:rPr>
        <w:t>Figure 4.</w:t>
      </w:r>
      <w:r w:rsidRPr="000C1613">
        <w:rPr>
          <w:rFonts w:cs="Times New Roman"/>
          <w:sz w:val="24"/>
          <w:szCs w:val="24"/>
        </w:rPr>
        <w:t xml:space="preserve"> English </w:t>
      </w:r>
      <w:r w:rsidR="007E645E" w:rsidRPr="000C1613">
        <w:rPr>
          <w:rFonts w:cs="Times New Roman"/>
          <w:sz w:val="24"/>
          <w:szCs w:val="24"/>
        </w:rPr>
        <w:t>on names of café</w:t>
      </w:r>
    </w:p>
    <w:p w:rsidR="007E645E" w:rsidRPr="000C1613" w:rsidRDefault="007E645E" w:rsidP="004B6CEC">
      <w:pPr>
        <w:spacing w:line="360" w:lineRule="auto"/>
        <w:jc w:val="center"/>
        <w:rPr>
          <w:rFonts w:cs="Times New Roman"/>
          <w:noProof/>
          <w:sz w:val="24"/>
          <w:szCs w:val="24"/>
          <w:lang w:val="id-ID" w:eastAsia="id-ID"/>
        </w:rPr>
      </w:pPr>
      <w:r w:rsidRPr="000C1613">
        <w:rPr>
          <w:rFonts w:cs="Times New Roman"/>
          <w:noProof/>
          <w:sz w:val="24"/>
          <w:szCs w:val="24"/>
          <w:lang w:val="id-ID" w:eastAsia="id-ID"/>
        </w:rPr>
        <w:drawing>
          <wp:inline distT="0" distB="0" distL="0" distR="0">
            <wp:extent cx="2238375" cy="1456417"/>
            <wp:effectExtent l="0" t="0" r="0" b="0"/>
            <wp:docPr id="8" name="Picture 8" descr="C:\Users\User\Pictures\Camera Roll\IMG-20171014-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Pictures\Camera Roll\IMG-20171014-WA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8406" cy="1482463"/>
                    </a:xfrm>
                    <a:prstGeom prst="rect">
                      <a:avLst/>
                    </a:prstGeom>
                    <a:noFill/>
                    <a:ln>
                      <a:noFill/>
                    </a:ln>
                  </pic:spPr>
                </pic:pic>
              </a:graphicData>
            </a:graphic>
          </wp:inline>
        </w:drawing>
      </w:r>
      <w:r w:rsidRPr="000C1613">
        <w:rPr>
          <w:rFonts w:cs="Times New Roman"/>
          <w:noProof/>
          <w:sz w:val="24"/>
          <w:szCs w:val="24"/>
          <w:lang w:val="id-ID" w:eastAsia="id-ID"/>
        </w:rPr>
        <w:drawing>
          <wp:inline distT="0" distB="0" distL="0" distR="0">
            <wp:extent cx="2466975" cy="1351917"/>
            <wp:effectExtent l="0" t="0" r="0" b="635"/>
            <wp:docPr id="7" name="Picture 7" descr="C:\Users\User\Pictures\Camera Roll\IMG-20171014-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Camera Roll\IMG-20171014-WA0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2070" cy="1360189"/>
                    </a:xfrm>
                    <a:prstGeom prst="rect">
                      <a:avLst/>
                    </a:prstGeom>
                    <a:noFill/>
                    <a:ln>
                      <a:noFill/>
                    </a:ln>
                  </pic:spPr>
                </pic:pic>
              </a:graphicData>
            </a:graphic>
          </wp:inline>
        </w:drawing>
      </w:r>
    </w:p>
    <w:p w:rsidR="007E645E" w:rsidRPr="000C1613" w:rsidRDefault="007E645E" w:rsidP="004B6CEC">
      <w:pPr>
        <w:spacing w:line="360" w:lineRule="auto"/>
        <w:jc w:val="center"/>
        <w:rPr>
          <w:rStyle w:val="Normal"/>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pPr>
      <w:r w:rsidRPr="000C1613">
        <w:rPr>
          <w:rFonts w:cs="Times New Roman"/>
          <w:noProof/>
          <w:sz w:val="24"/>
          <w:szCs w:val="24"/>
          <w:lang w:val="id-ID" w:eastAsia="id-ID"/>
        </w:rPr>
        <w:drawing>
          <wp:inline distT="0" distB="0" distL="0" distR="0">
            <wp:extent cx="2076450" cy="1203606"/>
            <wp:effectExtent l="0" t="0" r="0" b="0"/>
            <wp:docPr id="6" name="Picture 6" descr="C:\Users\User\Pictures\Camera Roll\IMG-20171014-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Camera Roll\IMG-20171014-WA001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 r="2976" b="48208"/>
                    <a:stretch/>
                  </pic:blipFill>
                  <pic:spPr bwMode="auto">
                    <a:xfrm>
                      <a:off x="0" y="0"/>
                      <a:ext cx="2094995" cy="1214356"/>
                    </a:xfrm>
                    <a:prstGeom prst="rect">
                      <a:avLst/>
                    </a:prstGeom>
                    <a:noFill/>
                    <a:ln>
                      <a:noFill/>
                    </a:ln>
                    <a:extLst>
                      <a:ext uri="{53640926-AAD7-44D8-BBD7-CCE9431645EC}">
                        <a14:shadowObscured xmlns:a14="http://schemas.microsoft.com/office/drawing/2010/main"/>
                      </a:ext>
                    </a:extLst>
                  </pic:spPr>
                </pic:pic>
              </a:graphicData>
            </a:graphic>
          </wp:inline>
        </w:drawing>
      </w:r>
      <w:r w:rsidRPr="000C1613">
        <w:rPr>
          <w:rFonts w:cs="Times New Roman"/>
          <w:noProof/>
          <w:sz w:val="24"/>
          <w:szCs w:val="24"/>
          <w:lang w:val="id-ID" w:eastAsia="id-ID"/>
        </w:rPr>
        <w:drawing>
          <wp:inline distT="0" distB="0" distL="0" distR="0">
            <wp:extent cx="2571750" cy="1109815"/>
            <wp:effectExtent l="0" t="0" r="0" b="0"/>
            <wp:docPr id="9" name="Picture 9" descr="C:\Users\User\Pictures\Camera Roll\IMG-20171014-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Pictures\Camera Roll\IMG-20171014-WA003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5859" cy="1115904"/>
                    </a:xfrm>
                    <a:prstGeom prst="rect">
                      <a:avLst/>
                    </a:prstGeom>
                    <a:noFill/>
                    <a:ln>
                      <a:noFill/>
                    </a:ln>
                  </pic:spPr>
                </pic:pic>
              </a:graphicData>
            </a:graphic>
          </wp:inline>
        </w:drawing>
      </w:r>
    </w:p>
    <w:p w:rsidR="007E645E" w:rsidRPr="000C1613" w:rsidRDefault="007E645E" w:rsidP="007E645E">
      <w:pPr>
        <w:tabs>
          <w:tab w:val="left" w:pos="3105"/>
        </w:tabs>
        <w:spacing w:line="360" w:lineRule="auto"/>
        <w:jc w:val="center"/>
        <w:rPr>
          <w:rFonts w:cs="Times New Roman"/>
          <w:sz w:val="24"/>
          <w:szCs w:val="24"/>
        </w:rPr>
      </w:pPr>
      <w:r w:rsidRPr="000C1613">
        <w:rPr>
          <w:rFonts w:cs="Times New Roman"/>
          <w:b/>
          <w:sz w:val="24"/>
          <w:szCs w:val="24"/>
        </w:rPr>
        <w:t>Figure 5.</w:t>
      </w:r>
      <w:r w:rsidRPr="000C1613">
        <w:rPr>
          <w:rFonts w:cs="Times New Roman"/>
          <w:sz w:val="24"/>
          <w:szCs w:val="24"/>
        </w:rPr>
        <w:t xml:space="preserve"> English on Printing house, Automotive, Distro, Barbershop</w:t>
      </w:r>
    </w:p>
    <w:p w:rsidR="00CA78EB" w:rsidRPr="000C1613" w:rsidRDefault="009A6047" w:rsidP="009A6047">
      <w:pPr>
        <w:spacing w:line="360" w:lineRule="auto"/>
        <w:jc w:val="both"/>
        <w:rPr>
          <w:rFonts w:cs="Times New Roman"/>
          <w:sz w:val="24"/>
          <w:szCs w:val="24"/>
        </w:rPr>
      </w:pPr>
      <w:r w:rsidRPr="000C1613">
        <w:rPr>
          <w:rFonts w:cs="Times New Roman"/>
          <w:sz w:val="24"/>
          <w:szCs w:val="24"/>
        </w:rPr>
        <w:t>The other non-official sign in Figure 6 is also reflected in the banner ad</w:t>
      </w:r>
      <w:r w:rsidR="00F944EF">
        <w:rPr>
          <w:rFonts w:cs="Times New Roman"/>
          <w:sz w:val="24"/>
          <w:szCs w:val="24"/>
        </w:rPr>
        <w:t>vertisement</w:t>
      </w:r>
      <w:r w:rsidRPr="000C1613">
        <w:rPr>
          <w:rFonts w:cs="Times New Roman"/>
          <w:sz w:val="24"/>
          <w:szCs w:val="24"/>
        </w:rPr>
        <w:t xml:space="preserve">s in one of the hotels which uses three languages (multilingual) at once, and one of them is the Javanese called </w:t>
      </w:r>
      <w:r w:rsidRPr="000C1613">
        <w:rPr>
          <w:rFonts w:cs="Times New Roman"/>
          <w:i/>
          <w:sz w:val="24"/>
          <w:szCs w:val="24"/>
        </w:rPr>
        <w:t xml:space="preserve">ngapak banyumasan </w:t>
      </w:r>
      <w:r w:rsidRPr="000C1613">
        <w:rPr>
          <w:rFonts w:cs="Times New Roman"/>
          <w:sz w:val="24"/>
          <w:szCs w:val="24"/>
        </w:rPr>
        <w:t xml:space="preserve">used </w:t>
      </w:r>
      <w:r w:rsidR="0022380D" w:rsidRPr="000C1613">
        <w:rPr>
          <w:rFonts w:cs="Times New Roman"/>
          <w:sz w:val="24"/>
          <w:szCs w:val="24"/>
        </w:rPr>
        <w:t xml:space="preserve">only in one </w:t>
      </w:r>
      <w:r w:rsidR="0022380D" w:rsidRPr="000C1613">
        <w:rPr>
          <w:rFonts w:cs="Times New Roman"/>
          <w:sz w:val="24"/>
          <w:szCs w:val="24"/>
        </w:rPr>
        <w:lastRenderedPageBreak/>
        <w:t xml:space="preserve">word </w:t>
      </w:r>
      <w:r w:rsidRPr="000C1613">
        <w:rPr>
          <w:rFonts w:cs="Times New Roman"/>
          <w:sz w:val="24"/>
          <w:szCs w:val="24"/>
        </w:rPr>
        <w:t>to attract the attention of anyone who see the banner.</w:t>
      </w:r>
      <w:r w:rsidR="0022380D" w:rsidRPr="000C1613">
        <w:rPr>
          <w:rFonts w:cs="Times New Roman"/>
          <w:sz w:val="24"/>
          <w:szCs w:val="24"/>
        </w:rPr>
        <w:t xml:space="preserve"> In fact, the use of English never lags behind and even takes the most vast place in the advertisement. We can see after that word</w:t>
      </w:r>
      <w:r w:rsidR="00BF2020" w:rsidRPr="000C1613">
        <w:rPr>
          <w:rFonts w:cs="Times New Roman"/>
          <w:sz w:val="24"/>
          <w:szCs w:val="24"/>
        </w:rPr>
        <w:t xml:space="preserve">, </w:t>
      </w:r>
      <w:r w:rsidR="0022380D" w:rsidRPr="000C1613">
        <w:rPr>
          <w:rFonts w:cs="Times New Roman"/>
          <w:sz w:val="24"/>
          <w:szCs w:val="24"/>
        </w:rPr>
        <w:t>within the price, time, and description of the place where everything uses English. This proves that English remains the prestige of the main number in the trade field, such as a luxur</w:t>
      </w:r>
      <w:r w:rsidR="00BF2020" w:rsidRPr="000C1613">
        <w:rPr>
          <w:rFonts w:cs="Times New Roman"/>
          <w:sz w:val="24"/>
          <w:szCs w:val="24"/>
        </w:rPr>
        <w:t>y hotel. It would rarely find the big hotel which does not use English.</w:t>
      </w:r>
    </w:p>
    <w:p w:rsidR="009A6047" w:rsidRPr="000C1613" w:rsidRDefault="009A6047" w:rsidP="009A6047">
      <w:pPr>
        <w:spacing w:line="360" w:lineRule="auto"/>
        <w:jc w:val="center"/>
        <w:rPr>
          <w:rFonts w:cs="Times New Roman"/>
          <w:sz w:val="24"/>
          <w:szCs w:val="24"/>
        </w:rPr>
      </w:pPr>
      <w:r w:rsidRPr="000C1613">
        <w:rPr>
          <w:rFonts w:cs="Times New Roman"/>
          <w:noProof/>
          <w:sz w:val="24"/>
          <w:szCs w:val="24"/>
          <w:lang w:val="id-ID" w:eastAsia="id-ID"/>
        </w:rPr>
        <w:drawing>
          <wp:inline distT="0" distB="0" distL="0" distR="0">
            <wp:extent cx="2533650" cy="1477507"/>
            <wp:effectExtent l="0" t="0" r="0" b="8890"/>
            <wp:docPr id="10" name="Picture 10" descr="C:\Users\User\Pictures\Camera Roll\WP_20171012_10_54_48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Pictures\Camera Roll\WP_20171012_10_54_48_Pr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5317" cy="1490142"/>
                    </a:xfrm>
                    <a:prstGeom prst="rect">
                      <a:avLst/>
                    </a:prstGeom>
                    <a:noFill/>
                    <a:ln>
                      <a:noFill/>
                    </a:ln>
                  </pic:spPr>
                </pic:pic>
              </a:graphicData>
            </a:graphic>
          </wp:inline>
        </w:drawing>
      </w:r>
    </w:p>
    <w:p w:rsidR="009A6047" w:rsidRPr="000C1613" w:rsidRDefault="009A6047" w:rsidP="009A6047">
      <w:pPr>
        <w:spacing w:line="360" w:lineRule="auto"/>
        <w:jc w:val="center"/>
        <w:rPr>
          <w:rFonts w:cs="Times New Roman"/>
          <w:sz w:val="24"/>
          <w:szCs w:val="24"/>
        </w:rPr>
      </w:pPr>
      <w:r w:rsidRPr="000C1613">
        <w:rPr>
          <w:rFonts w:cs="Times New Roman"/>
          <w:b/>
          <w:sz w:val="24"/>
          <w:szCs w:val="24"/>
        </w:rPr>
        <w:t>Figure 6.</w:t>
      </w:r>
      <w:r w:rsidRPr="000C1613">
        <w:rPr>
          <w:rFonts w:cs="Times New Roman"/>
          <w:sz w:val="24"/>
          <w:szCs w:val="24"/>
        </w:rPr>
        <w:t xml:space="preserve"> Javanese on hotel ads</w:t>
      </w:r>
    </w:p>
    <w:p w:rsidR="009A6047" w:rsidRPr="000C1613" w:rsidRDefault="00201A6E" w:rsidP="00201A6E">
      <w:pPr>
        <w:spacing w:line="360" w:lineRule="auto"/>
        <w:jc w:val="both"/>
        <w:rPr>
          <w:rFonts w:cs="Times New Roman"/>
          <w:sz w:val="24"/>
          <w:szCs w:val="24"/>
        </w:rPr>
      </w:pPr>
      <w:r w:rsidRPr="000C1613">
        <w:rPr>
          <w:rFonts w:cs="Times New Roman"/>
          <w:sz w:val="24"/>
          <w:szCs w:val="24"/>
        </w:rPr>
        <w:t>From the above observations visible Indonesian language becomes the most widely used language in various sign. As this language is a national language</w:t>
      </w:r>
      <w:r w:rsidR="0020714C" w:rsidRPr="000C1613">
        <w:rPr>
          <w:rFonts w:cs="Times New Roman"/>
          <w:sz w:val="24"/>
          <w:szCs w:val="24"/>
        </w:rPr>
        <w:t xml:space="preserve"> that goes as well as natively. The</w:t>
      </w:r>
      <w:r w:rsidR="00F944EF">
        <w:rPr>
          <w:rFonts w:cs="Times New Roman"/>
          <w:sz w:val="24"/>
          <w:szCs w:val="24"/>
        </w:rPr>
        <w:t>n</w:t>
      </w:r>
      <w:r w:rsidR="0020714C" w:rsidRPr="000C1613">
        <w:rPr>
          <w:rFonts w:cs="Times New Roman"/>
          <w:sz w:val="24"/>
          <w:szCs w:val="24"/>
        </w:rPr>
        <w:t>, English as a non-native language becomes the second most widely used language, but the exception is more widely used in more luxurious and prestigious places and requires a lot of money if you want to enjoy it. Last is the original language, Javanese that becomes like minority language in an advertisement or name for a store and restaurants. In fact, this language is the native language and even their mother tongue.</w:t>
      </w:r>
    </w:p>
    <w:p w:rsidR="00ED66CC" w:rsidRPr="000C1613" w:rsidRDefault="00BF2020" w:rsidP="00BF2020">
      <w:pPr>
        <w:spacing w:line="360" w:lineRule="auto"/>
        <w:jc w:val="both"/>
        <w:rPr>
          <w:rFonts w:cs="Times New Roman"/>
          <w:b/>
          <w:sz w:val="24"/>
          <w:szCs w:val="24"/>
        </w:rPr>
      </w:pPr>
      <w:r w:rsidRPr="000C1613">
        <w:rPr>
          <w:rFonts w:cs="Times New Roman"/>
          <w:b/>
          <w:sz w:val="24"/>
          <w:szCs w:val="24"/>
        </w:rPr>
        <w:t>Direction of Translation</w:t>
      </w:r>
    </w:p>
    <w:p w:rsidR="004B6CEC" w:rsidRPr="001858E3" w:rsidRDefault="00817F47" w:rsidP="001858E3">
      <w:pPr>
        <w:spacing w:line="360" w:lineRule="auto"/>
        <w:ind w:firstLine="426"/>
        <w:jc w:val="both"/>
        <w:rPr>
          <w:rFonts w:cs="Times New Roman"/>
          <w:sz w:val="24"/>
          <w:szCs w:val="24"/>
        </w:rPr>
      </w:pPr>
      <w:r w:rsidRPr="000C1613">
        <w:rPr>
          <w:rFonts w:cs="Times New Roman"/>
          <w:sz w:val="24"/>
          <w:szCs w:val="24"/>
        </w:rPr>
        <w:t xml:space="preserve">Phenomenon of language in Indonesia, specifically in Purwokerto have difference in translation </w:t>
      </w:r>
      <w:r w:rsidR="000C1613" w:rsidRPr="000C1613">
        <w:rPr>
          <w:rFonts w:cs="Times New Roman"/>
          <w:sz w:val="24"/>
          <w:szCs w:val="24"/>
        </w:rPr>
        <w:t xml:space="preserve">to other country </w:t>
      </w:r>
      <w:r w:rsidRPr="000C1613">
        <w:rPr>
          <w:rFonts w:cs="Times New Roman"/>
          <w:sz w:val="24"/>
          <w:szCs w:val="24"/>
        </w:rPr>
        <w:t>where in Indonesia, translation from Indonesian to foreign language happened in non-official signs. It is contrary to the phenomenon in Tokyo, Japan where they use other four language</w:t>
      </w:r>
      <w:r w:rsidR="00BB275C" w:rsidRPr="000C1613">
        <w:rPr>
          <w:rFonts w:cs="Times New Roman"/>
          <w:sz w:val="24"/>
          <w:szCs w:val="24"/>
        </w:rPr>
        <w:t>s</w:t>
      </w:r>
      <w:r w:rsidRPr="000C1613">
        <w:rPr>
          <w:rFonts w:cs="Times New Roman"/>
          <w:sz w:val="24"/>
          <w:szCs w:val="24"/>
        </w:rPr>
        <w:t>, Japanese, English, Chinese, and Korean in official signs</w:t>
      </w:r>
      <w:r w:rsidR="00BB275C" w:rsidRPr="000C1613">
        <w:rPr>
          <w:rFonts w:cs="Times New Roman"/>
          <w:sz w:val="24"/>
          <w:szCs w:val="24"/>
        </w:rPr>
        <w:t xml:space="preserve"> (Backhaus, 2006:6)</w:t>
      </w:r>
      <w:r w:rsidR="00667D53" w:rsidRPr="000C1613">
        <w:rPr>
          <w:rFonts w:cs="Times New Roman"/>
          <w:sz w:val="24"/>
          <w:szCs w:val="24"/>
        </w:rPr>
        <w:t>. In</w:t>
      </w:r>
      <w:r w:rsidRPr="000C1613">
        <w:rPr>
          <w:rFonts w:cs="Times New Roman"/>
          <w:sz w:val="24"/>
          <w:szCs w:val="24"/>
        </w:rPr>
        <w:t xml:space="preserve"> Indonesia, government only limit the use of one language in official signs that is Indonesian </w:t>
      </w:r>
      <w:r w:rsidRPr="000C1613">
        <w:rPr>
          <w:rFonts w:cs="Times New Roman"/>
          <w:sz w:val="24"/>
          <w:szCs w:val="24"/>
        </w:rPr>
        <w:lastRenderedPageBreak/>
        <w:t>language yet inevitably allows to use English as a translation from Indonesian text to foreign language as it is in the current legal document which is bilingual.</w:t>
      </w:r>
      <w:r w:rsidR="000C1613">
        <w:rPr>
          <w:rFonts w:cs="Times New Roman"/>
          <w:sz w:val="24"/>
          <w:szCs w:val="24"/>
        </w:rPr>
        <w:t xml:space="preserve"> As we can</w:t>
      </w:r>
      <w:r w:rsidR="00F944EF">
        <w:rPr>
          <w:rFonts w:cs="Times New Roman"/>
          <w:sz w:val="24"/>
          <w:szCs w:val="24"/>
        </w:rPr>
        <w:t xml:space="preserve"> see</w:t>
      </w:r>
      <w:r w:rsidR="000C1613">
        <w:rPr>
          <w:rFonts w:cs="Times New Roman"/>
          <w:sz w:val="24"/>
          <w:szCs w:val="24"/>
        </w:rPr>
        <w:t xml:space="preserve"> in Figure 7 where it is about the linguistics landscape in a hotel. It uses the direction translation from Indonesian to English, Korean, Japanese, and Chinese.</w:t>
      </w:r>
      <w:r w:rsidR="000E001C">
        <w:rPr>
          <w:rFonts w:cs="Times New Roman"/>
          <w:sz w:val="24"/>
          <w:szCs w:val="24"/>
        </w:rPr>
        <w:t xml:space="preserve"> Meantime, in public space such as stations in Indonesia, there is very seldom a sign uses translation with four languages. But it is precisely in the hotel where it is a private company.</w:t>
      </w:r>
      <w:r w:rsidR="000C1613">
        <w:rPr>
          <w:rFonts w:cs="Times New Roman"/>
          <w:sz w:val="24"/>
          <w:szCs w:val="24"/>
        </w:rPr>
        <w:t xml:space="preserve"> </w:t>
      </w:r>
      <w:r w:rsidR="004B6CEC">
        <w:rPr>
          <w:rFonts w:cs="Times New Roman"/>
          <w:sz w:val="24"/>
          <w:szCs w:val="24"/>
        </w:rPr>
        <w:t>This landscape includes in non-official signs due to the writer comes f</w:t>
      </w:r>
      <w:r w:rsidR="004266B5">
        <w:rPr>
          <w:rFonts w:cs="Times New Roman"/>
          <w:sz w:val="24"/>
          <w:szCs w:val="24"/>
        </w:rPr>
        <w:t xml:space="preserve">rom the company not government. Meanwhile, a service that does not need to get out of the vehicle is called drive thru, but in front of the government offices there is English </w:t>
      </w:r>
      <w:r w:rsidR="00274AA5">
        <w:rPr>
          <w:rFonts w:cs="Times New Roman"/>
          <w:sz w:val="24"/>
          <w:szCs w:val="24"/>
        </w:rPr>
        <w:t xml:space="preserve">term “drive thru” </w:t>
      </w:r>
      <w:r w:rsidR="004266B5">
        <w:rPr>
          <w:rFonts w:cs="Times New Roman"/>
          <w:sz w:val="24"/>
          <w:szCs w:val="24"/>
        </w:rPr>
        <w:t>yet clearly translated means “enter/in”.</w:t>
      </w:r>
    </w:p>
    <w:p w:rsidR="004B6CEC" w:rsidRPr="004B6CEC" w:rsidRDefault="004B6CEC" w:rsidP="004B6CEC">
      <w:pPr>
        <w:spacing w:line="360" w:lineRule="auto"/>
        <w:ind w:firstLine="426"/>
        <w:jc w:val="center"/>
        <w:rPr>
          <w:rFonts w:cs="Times New Roman"/>
          <w:noProof/>
          <w:sz w:val="24"/>
          <w:szCs w:val="24"/>
          <w:lang w:val="id-ID" w:eastAsia="id-ID"/>
        </w:rPr>
      </w:pPr>
      <w:r w:rsidRPr="004B6CEC">
        <w:rPr>
          <w:rFonts w:cs="Times New Roman"/>
          <w:noProof/>
          <w:sz w:val="24"/>
          <w:szCs w:val="24"/>
          <w:lang w:val="id-ID" w:eastAsia="id-ID"/>
        </w:rPr>
        <w:drawing>
          <wp:inline distT="0" distB="0" distL="0" distR="0">
            <wp:extent cx="1698121" cy="1876425"/>
            <wp:effectExtent l="0" t="0" r="0" b="0"/>
            <wp:docPr id="11" name="Picture 11" descr="C:\Users\User\Pictures\Camera Roll\WP_20171012_10_55_34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Pictures\Camera Roll\WP_20171012_10_55_34_Pro.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804" t="21741" r="15483" b="19667"/>
                    <a:stretch/>
                  </pic:blipFill>
                  <pic:spPr bwMode="auto">
                    <a:xfrm>
                      <a:off x="0" y="0"/>
                      <a:ext cx="1704789" cy="1883793"/>
                    </a:xfrm>
                    <a:prstGeom prst="rect">
                      <a:avLst/>
                    </a:prstGeom>
                    <a:noFill/>
                    <a:ln>
                      <a:noFill/>
                    </a:ln>
                    <a:extLst>
                      <a:ext uri="{53640926-AAD7-44D8-BBD7-CCE9431645EC}">
                        <a14:shadowObscured xmlns:a14="http://schemas.microsoft.com/office/drawing/2010/main"/>
                      </a:ext>
                    </a:extLst>
                  </pic:spPr>
                </pic:pic>
              </a:graphicData>
            </a:graphic>
          </wp:inline>
        </w:drawing>
      </w:r>
      <w:r w:rsidRPr="004B6CEC">
        <w:rPr>
          <w:rFonts w:cs="Times New Roman"/>
          <w:noProof/>
          <w:sz w:val="24"/>
          <w:szCs w:val="24"/>
          <w:lang w:val="id-ID" w:eastAsia="id-ID"/>
        </w:rPr>
        <w:drawing>
          <wp:inline distT="0" distB="0" distL="0" distR="0">
            <wp:extent cx="1406722" cy="1866265"/>
            <wp:effectExtent l="0" t="0" r="3175" b="635"/>
            <wp:docPr id="12" name="Picture 12" descr="C:\Users\User\Pictures\Camera Roll\IMG-20171014-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Pictures\Camera Roll\IMG-20171014-WA0007.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0844" t="18019" b="17712"/>
                    <a:stretch/>
                  </pic:blipFill>
                  <pic:spPr bwMode="auto">
                    <a:xfrm>
                      <a:off x="0" y="0"/>
                      <a:ext cx="1410284" cy="1870991"/>
                    </a:xfrm>
                    <a:prstGeom prst="rect">
                      <a:avLst/>
                    </a:prstGeom>
                    <a:noFill/>
                    <a:ln>
                      <a:noFill/>
                    </a:ln>
                    <a:extLst>
                      <a:ext uri="{53640926-AAD7-44D8-BBD7-CCE9431645EC}">
                        <a14:shadowObscured xmlns:a14="http://schemas.microsoft.com/office/drawing/2010/main"/>
                      </a:ext>
                    </a:extLst>
                  </pic:spPr>
                </pic:pic>
              </a:graphicData>
            </a:graphic>
          </wp:inline>
        </w:drawing>
      </w:r>
    </w:p>
    <w:p w:rsidR="00CA78EB" w:rsidRDefault="004266B5" w:rsidP="004266B5">
      <w:pPr>
        <w:spacing w:line="360" w:lineRule="auto"/>
        <w:jc w:val="center"/>
        <w:rPr>
          <w:rFonts w:cs="Times New Roman"/>
        </w:rPr>
      </w:pPr>
      <w:r w:rsidRPr="004266B5">
        <w:rPr>
          <w:rFonts w:cs="Times New Roman"/>
          <w:b/>
        </w:rPr>
        <w:t>Figure 7.</w:t>
      </w:r>
      <w:r w:rsidR="00274AA5">
        <w:rPr>
          <w:rFonts w:cs="Times New Roman"/>
        </w:rPr>
        <w:t xml:space="preserve"> Greeting and sign “in”</w:t>
      </w:r>
      <w:r>
        <w:rPr>
          <w:rFonts w:cs="Times New Roman"/>
        </w:rPr>
        <w:t>.</w:t>
      </w:r>
    </w:p>
    <w:p w:rsidR="001858E3" w:rsidRPr="00543DDE" w:rsidRDefault="001858E3" w:rsidP="001858E3">
      <w:pPr>
        <w:spacing w:line="360" w:lineRule="auto"/>
        <w:jc w:val="both"/>
        <w:rPr>
          <w:rFonts w:cs="Times New Roman"/>
          <w:noProof/>
          <w:sz w:val="24"/>
          <w:szCs w:val="24"/>
          <w:lang w:eastAsia="id-ID"/>
        </w:rPr>
      </w:pPr>
      <w:r w:rsidRPr="00543DDE">
        <w:rPr>
          <w:rFonts w:cs="Times New Roman"/>
          <w:noProof/>
          <w:sz w:val="24"/>
          <w:szCs w:val="24"/>
          <w:lang w:eastAsia="id-ID"/>
        </w:rPr>
        <w:t>It is very little encountered the use of indonesian language and then translated into foreign language in a store name, advertising, or in the restaurants. Most of indonesian people only use familiar english term and easy to understand by many people. Although they include the english menu specialization under the restaurant name, but there is no sentence provided translation. Instead they use the indonesian language only when the menu that if translated into</w:t>
      </w:r>
      <w:r w:rsidR="00F944EF">
        <w:rPr>
          <w:rFonts w:cs="Times New Roman"/>
          <w:noProof/>
          <w:sz w:val="24"/>
          <w:szCs w:val="24"/>
          <w:lang w:eastAsia="id-ID"/>
        </w:rPr>
        <w:t xml:space="preserve"> E</w:t>
      </w:r>
      <w:r w:rsidRPr="00543DDE">
        <w:rPr>
          <w:rFonts w:cs="Times New Roman"/>
          <w:noProof/>
          <w:sz w:val="24"/>
          <w:szCs w:val="24"/>
          <w:lang w:eastAsia="id-ID"/>
        </w:rPr>
        <w:t>nglish will become unfamiliar, hence they only mix the term only without translating. We can more understand by seeing the picture in Figure 8.</w:t>
      </w:r>
    </w:p>
    <w:p w:rsidR="00274AA5" w:rsidRPr="00543DDE" w:rsidRDefault="00274AA5" w:rsidP="001858E3">
      <w:pPr>
        <w:spacing w:line="360" w:lineRule="auto"/>
        <w:jc w:val="center"/>
        <w:rPr>
          <w:rFonts w:cs="Times New Roman"/>
          <w:noProof/>
          <w:sz w:val="24"/>
          <w:szCs w:val="24"/>
          <w:lang w:eastAsia="id-ID"/>
        </w:rPr>
      </w:pPr>
      <w:r w:rsidRPr="00543DDE">
        <w:rPr>
          <w:rFonts w:cs="Times New Roman"/>
          <w:noProof/>
          <w:sz w:val="24"/>
          <w:szCs w:val="24"/>
          <w:lang w:val="id-ID" w:eastAsia="id-ID"/>
        </w:rPr>
        <w:lastRenderedPageBreak/>
        <w:drawing>
          <wp:inline distT="0" distB="0" distL="0" distR="0">
            <wp:extent cx="2622265" cy="723900"/>
            <wp:effectExtent l="0" t="0" r="6985" b="0"/>
            <wp:docPr id="14" name="Picture 14" descr="C:\Users\User\Pictures\Camera Roll\IMG-20171014-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Pictures\Camera Roll\IMG-20171014-WA002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672" t="16162" r="22643" b="55980"/>
                    <a:stretch/>
                  </pic:blipFill>
                  <pic:spPr bwMode="auto">
                    <a:xfrm>
                      <a:off x="0" y="0"/>
                      <a:ext cx="2622265" cy="723900"/>
                    </a:xfrm>
                    <a:prstGeom prst="rect">
                      <a:avLst/>
                    </a:prstGeom>
                    <a:noFill/>
                    <a:ln>
                      <a:noFill/>
                    </a:ln>
                    <a:extLst>
                      <a:ext uri="{53640926-AAD7-44D8-BBD7-CCE9431645EC}">
                        <a14:shadowObscured xmlns:a14="http://schemas.microsoft.com/office/drawing/2010/main"/>
                      </a:ext>
                    </a:extLst>
                  </pic:spPr>
                </pic:pic>
              </a:graphicData>
            </a:graphic>
          </wp:inline>
        </w:drawing>
      </w:r>
    </w:p>
    <w:p w:rsidR="001858E3" w:rsidRPr="00543DDE" w:rsidRDefault="001858E3" w:rsidP="001858E3">
      <w:pPr>
        <w:spacing w:line="360" w:lineRule="auto"/>
        <w:jc w:val="center"/>
        <w:rPr>
          <w:rFonts w:cs="Times New Roman"/>
          <w:noProof/>
          <w:sz w:val="24"/>
          <w:szCs w:val="24"/>
          <w:lang w:eastAsia="id-ID"/>
        </w:rPr>
      </w:pPr>
      <w:r w:rsidRPr="00543DDE">
        <w:rPr>
          <w:rFonts w:cs="Times New Roman"/>
          <w:b/>
          <w:noProof/>
          <w:sz w:val="24"/>
          <w:szCs w:val="24"/>
          <w:lang w:eastAsia="id-ID"/>
        </w:rPr>
        <w:t>Figure 8</w:t>
      </w:r>
      <w:r w:rsidRPr="00543DDE">
        <w:rPr>
          <w:rFonts w:cs="Times New Roman"/>
          <w:noProof/>
          <w:sz w:val="24"/>
          <w:szCs w:val="24"/>
          <w:lang w:eastAsia="id-ID"/>
        </w:rPr>
        <w:t>. Thai food restaurant</w:t>
      </w:r>
    </w:p>
    <w:p w:rsidR="00274AA5" w:rsidRPr="00543DDE" w:rsidRDefault="00975BD1" w:rsidP="00274AA5">
      <w:pPr>
        <w:spacing w:line="360" w:lineRule="auto"/>
        <w:jc w:val="both"/>
        <w:rPr>
          <w:rFonts w:cs="Times New Roman"/>
          <w:b/>
          <w:noProof/>
          <w:sz w:val="24"/>
          <w:szCs w:val="24"/>
          <w:lang w:eastAsia="id-ID"/>
        </w:rPr>
      </w:pPr>
      <w:r w:rsidRPr="00543DDE">
        <w:rPr>
          <w:rFonts w:cs="Times New Roman"/>
          <w:b/>
          <w:noProof/>
          <w:sz w:val="24"/>
          <w:szCs w:val="24"/>
          <w:lang w:eastAsia="id-ID"/>
        </w:rPr>
        <w:t>Power and Solidarity</w:t>
      </w:r>
    </w:p>
    <w:p w:rsidR="00975BD1" w:rsidRPr="00543DDE" w:rsidRDefault="000B418D" w:rsidP="00975BD1">
      <w:pPr>
        <w:spacing w:line="360" w:lineRule="auto"/>
        <w:ind w:firstLine="426"/>
        <w:jc w:val="both"/>
        <w:rPr>
          <w:rFonts w:cs="Times New Roman"/>
          <w:noProof/>
          <w:sz w:val="24"/>
          <w:szCs w:val="24"/>
          <w:lang w:eastAsia="id-ID"/>
        </w:rPr>
      </w:pPr>
      <w:r w:rsidRPr="00543DDE">
        <w:rPr>
          <w:rFonts w:cs="Times New Roman"/>
          <w:noProof/>
          <w:sz w:val="24"/>
          <w:szCs w:val="24"/>
          <w:lang w:eastAsia="id-ID"/>
        </w:rPr>
        <w:t xml:space="preserve">Language is capable of persuading and influencing a person. By using a good and interesting adverstisement language, there will be a response by anyone who witnessed it. Therefore, with a good choice of words and understanding of a cultural background of society, an advertisement will succeed in persuading people. This kind of thing can be found in various store names and food stalls in Purwokerto as the use of this language to obtain the solidarity </w:t>
      </w:r>
      <w:r w:rsidR="005C71D3" w:rsidRPr="00543DDE">
        <w:rPr>
          <w:rFonts w:cs="Times New Roman"/>
          <w:noProof/>
          <w:sz w:val="24"/>
          <w:szCs w:val="24"/>
          <w:lang w:eastAsia="id-ID"/>
        </w:rPr>
        <w:t>of prospective buyers.</w:t>
      </w:r>
      <w:r w:rsidR="00B00AE2" w:rsidRPr="00543DDE">
        <w:rPr>
          <w:rFonts w:cs="Times New Roman"/>
          <w:noProof/>
          <w:sz w:val="24"/>
          <w:szCs w:val="24"/>
          <w:lang w:eastAsia="id-ID"/>
        </w:rPr>
        <w:t xml:space="preserve"> As Spolsky and Cooper (1991) derived:</w:t>
      </w:r>
    </w:p>
    <w:p w:rsidR="00B00AE2" w:rsidRPr="00543DDE" w:rsidRDefault="00B00AE2" w:rsidP="00B00AE2">
      <w:pPr>
        <w:spacing w:line="276" w:lineRule="auto"/>
        <w:ind w:left="567"/>
        <w:jc w:val="both"/>
        <w:rPr>
          <w:rFonts w:cs="Times New Roman"/>
          <w:noProof/>
          <w:sz w:val="24"/>
          <w:szCs w:val="24"/>
          <w:lang w:eastAsia="id-ID"/>
        </w:rPr>
      </w:pPr>
      <w:r w:rsidRPr="00543DDE">
        <w:rPr>
          <w:rFonts w:cs="Times New Roman"/>
          <w:noProof/>
          <w:sz w:val="24"/>
          <w:szCs w:val="24"/>
          <w:lang w:eastAsia="id-ID"/>
        </w:rPr>
        <w:t>Its value from a desire to assert power (by controlling the languages of the sign, I declare power over the space designated) or to claim solidarity or identity (my statement of socio-cultural membership is in the language I have chosen).</w:t>
      </w:r>
    </w:p>
    <w:p w:rsidR="00AC2026" w:rsidRPr="00AC2026" w:rsidRDefault="00543DDE" w:rsidP="00B00AE2">
      <w:pPr>
        <w:spacing w:line="360" w:lineRule="auto"/>
        <w:jc w:val="both"/>
        <w:rPr>
          <w:rFonts w:cs="Times New Roman"/>
          <w:noProof/>
          <w:sz w:val="24"/>
          <w:szCs w:val="24"/>
          <w:lang w:eastAsia="id-ID"/>
        </w:rPr>
      </w:pPr>
      <w:r w:rsidRPr="00543DDE">
        <w:rPr>
          <w:rFonts w:cs="Times New Roman"/>
          <w:noProof/>
          <w:sz w:val="24"/>
          <w:szCs w:val="24"/>
          <w:lang w:eastAsia="id-ID"/>
        </w:rPr>
        <w:t xml:space="preserve">The restriction on the use of language in the official sign by only using indonesian language is one example </w:t>
      </w:r>
      <w:r>
        <w:rPr>
          <w:rFonts w:cs="Times New Roman"/>
          <w:noProof/>
          <w:sz w:val="24"/>
          <w:szCs w:val="24"/>
          <w:lang w:eastAsia="id-ID"/>
        </w:rPr>
        <w:t>of power created by the government. The government tries to control people to love the national unity language through the application of language in the official signs.</w:t>
      </w:r>
      <w:r w:rsidR="0081042A">
        <w:rPr>
          <w:rFonts w:cs="Times New Roman"/>
          <w:noProof/>
          <w:sz w:val="24"/>
          <w:szCs w:val="24"/>
          <w:lang w:eastAsia="id-ID"/>
        </w:rPr>
        <w:t xml:space="preserve"> To get the impression that the seller has solidarity and relationships with bu</w:t>
      </w:r>
      <w:r w:rsidR="00F944EF">
        <w:rPr>
          <w:rFonts w:cs="Times New Roman"/>
          <w:noProof/>
          <w:sz w:val="24"/>
          <w:szCs w:val="24"/>
          <w:lang w:eastAsia="id-ID"/>
        </w:rPr>
        <w:t>yers, many restaurants and eaterie</w:t>
      </w:r>
      <w:r w:rsidR="0081042A">
        <w:rPr>
          <w:rFonts w:cs="Times New Roman"/>
          <w:noProof/>
          <w:sz w:val="24"/>
          <w:szCs w:val="24"/>
          <w:lang w:eastAsia="id-ID"/>
        </w:rPr>
        <w:t xml:space="preserve">s in Purwokerto using the name of the restaurant with a person’s name. We can observe it in Figure 9 which is often found in street vendors and restaurants. By </w:t>
      </w:r>
      <w:r w:rsidR="00F944EF">
        <w:rPr>
          <w:rFonts w:cs="Times New Roman"/>
          <w:noProof/>
          <w:sz w:val="24"/>
          <w:szCs w:val="24"/>
          <w:lang w:eastAsia="id-ID"/>
        </w:rPr>
        <w:t>naming a eatery</w:t>
      </w:r>
      <w:r w:rsidR="0081042A">
        <w:rPr>
          <w:rFonts w:cs="Times New Roman"/>
          <w:noProof/>
          <w:sz w:val="24"/>
          <w:szCs w:val="24"/>
          <w:lang w:eastAsia="id-ID"/>
        </w:rPr>
        <w:t xml:space="preserve"> or restaurant using person’s or owner’s name, it will give the impression that the quality is well known to the public and potential buyers will be easy to remember. For </w:t>
      </w:r>
      <w:r w:rsidR="00F944EF">
        <w:rPr>
          <w:rFonts w:cs="Times New Roman"/>
          <w:noProof/>
          <w:sz w:val="24"/>
          <w:szCs w:val="24"/>
          <w:lang w:eastAsia="id-ID"/>
        </w:rPr>
        <w:t>eatery</w:t>
      </w:r>
      <w:r w:rsidR="0081042A">
        <w:rPr>
          <w:rFonts w:cs="Times New Roman"/>
          <w:noProof/>
          <w:sz w:val="24"/>
          <w:szCs w:val="24"/>
          <w:lang w:eastAsia="id-ID"/>
        </w:rPr>
        <w:t xml:space="preserve"> like this, they still only use the indonesian language as a language of solidarity and because their target is from any circle, so it is </w:t>
      </w:r>
      <w:r w:rsidR="005B5601">
        <w:rPr>
          <w:rFonts w:cs="Times New Roman"/>
          <w:noProof/>
          <w:sz w:val="24"/>
          <w:szCs w:val="24"/>
          <w:lang w:eastAsia="id-ID"/>
        </w:rPr>
        <w:t>easy to understand and remember without scaring about the price tag.</w:t>
      </w:r>
    </w:p>
    <w:p w:rsidR="00AC2026" w:rsidRDefault="00AC2026" w:rsidP="00B00AE2">
      <w:pPr>
        <w:spacing w:line="360" w:lineRule="auto"/>
        <w:jc w:val="both"/>
        <w:rPr>
          <w:rFonts w:cs="Times New Roman"/>
        </w:rPr>
      </w:pPr>
      <w:r w:rsidRPr="00AC2026">
        <w:rPr>
          <w:rFonts w:cs="Times New Roman"/>
          <w:noProof/>
          <w:sz w:val="24"/>
          <w:szCs w:val="24"/>
          <w:lang w:val="id-ID" w:eastAsia="id-ID"/>
        </w:rPr>
        <w:lastRenderedPageBreak/>
        <w:drawing>
          <wp:inline distT="0" distB="0" distL="0" distR="0">
            <wp:extent cx="2201751" cy="1257300"/>
            <wp:effectExtent l="0" t="0" r="8255" b="0"/>
            <wp:docPr id="15" name="Picture 15" descr="C:\Users\User\Pictures\Camera Roll\IMG-20171014-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Pictures\Camera Roll\IMG-20171014-WA0025.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663" t="3023" r="16835" b="43298"/>
                    <a:stretch/>
                  </pic:blipFill>
                  <pic:spPr bwMode="auto">
                    <a:xfrm>
                      <a:off x="0" y="0"/>
                      <a:ext cx="2246621" cy="1282923"/>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sz w:val="24"/>
          <w:szCs w:val="24"/>
        </w:rPr>
        <w:t xml:space="preserve"> </w:t>
      </w:r>
      <w:r w:rsidRPr="00AC2026">
        <w:rPr>
          <w:rFonts w:cs="Times New Roman"/>
          <w:b/>
        </w:rPr>
        <w:t>Figure 9.</w:t>
      </w:r>
      <w:r w:rsidRPr="00AC2026">
        <w:rPr>
          <w:rFonts w:cs="Times New Roman"/>
        </w:rPr>
        <w:t xml:space="preserve"> Diner’s name is person (owner) name</w:t>
      </w:r>
    </w:p>
    <w:p w:rsidR="006B47F8" w:rsidRDefault="001E4E0F" w:rsidP="00B00AE2">
      <w:pPr>
        <w:spacing w:line="360" w:lineRule="auto"/>
        <w:jc w:val="both"/>
        <w:rPr>
          <w:rFonts w:cs="Times New Roman"/>
          <w:noProof/>
          <w:sz w:val="24"/>
          <w:szCs w:val="24"/>
          <w:lang w:val="id-ID" w:eastAsia="id-ID"/>
        </w:rPr>
      </w:pPr>
      <w:r>
        <w:rPr>
          <w:rFonts w:cs="Times New Roman"/>
          <w:sz w:val="24"/>
          <w:szCs w:val="24"/>
        </w:rPr>
        <w:t>Due to the large number of people come from the outside of Purwokerto, there cannot be denied many merchants who include the name of their region or city as their food origin into the name of their shop or restaurant</w:t>
      </w:r>
      <w:r w:rsidR="006B47F8">
        <w:rPr>
          <w:rFonts w:cs="Times New Roman"/>
          <w:sz w:val="24"/>
          <w:szCs w:val="24"/>
        </w:rPr>
        <w:t xml:space="preserve"> as reflected in Figure 10</w:t>
      </w:r>
      <w:r>
        <w:rPr>
          <w:rFonts w:cs="Times New Roman"/>
          <w:sz w:val="24"/>
          <w:szCs w:val="24"/>
        </w:rPr>
        <w:t>. This kind of thing is also often found from street vendors and restaurants. This strategy is used to attract buyers who are migrants from the other region as if to show identity and solidarity together. Moreover, the inclusion of regional names also aims to attract buyers to try what kind of taste from the original cuisine of the city or region. Everything is closely related to socio-cultural conditions in a region.</w:t>
      </w:r>
      <w:r w:rsidR="006B47F8" w:rsidRPr="006B47F8">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B47F8" w:rsidRPr="006B47F8" w:rsidRDefault="006B47F8" w:rsidP="006B47F8">
      <w:pPr>
        <w:spacing w:line="360" w:lineRule="auto"/>
        <w:jc w:val="center"/>
        <w:rPr>
          <w:rFonts w:cs="Times New Roman"/>
          <w:sz w:val="24"/>
          <w:szCs w:val="24"/>
        </w:rPr>
      </w:pPr>
      <w:r w:rsidRPr="006B47F8">
        <w:rPr>
          <w:rFonts w:cs="Times New Roman"/>
          <w:noProof/>
          <w:sz w:val="24"/>
          <w:szCs w:val="24"/>
          <w:lang w:val="id-ID" w:eastAsia="id-ID"/>
        </w:rPr>
        <w:drawing>
          <wp:inline distT="0" distB="0" distL="0" distR="0">
            <wp:extent cx="3371215" cy="1381124"/>
            <wp:effectExtent l="0" t="0" r="635" b="0"/>
            <wp:docPr id="17" name="Picture 17" descr="C:\Users\User\Pictures\Camera Roll\IMG-2017101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Pictures\Camera Roll\IMG-20171014-WA001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55" t="29255" r="1" b="15653"/>
                    <a:stretch/>
                  </pic:blipFill>
                  <pic:spPr bwMode="auto">
                    <a:xfrm>
                      <a:off x="0" y="0"/>
                      <a:ext cx="3374528" cy="1382481"/>
                    </a:xfrm>
                    <a:prstGeom prst="rect">
                      <a:avLst/>
                    </a:prstGeom>
                    <a:noFill/>
                    <a:ln>
                      <a:noFill/>
                    </a:ln>
                    <a:extLst>
                      <a:ext uri="{53640926-AAD7-44D8-BBD7-CCE9431645EC}">
                        <a14:shadowObscured xmlns:a14="http://schemas.microsoft.com/office/drawing/2010/main"/>
                      </a:ext>
                    </a:extLst>
                  </pic:spPr>
                </pic:pic>
              </a:graphicData>
            </a:graphic>
          </wp:inline>
        </w:drawing>
      </w:r>
    </w:p>
    <w:p w:rsidR="00A7288B" w:rsidRDefault="00A7288B" w:rsidP="006B47F8">
      <w:pPr>
        <w:spacing w:line="360" w:lineRule="auto"/>
        <w:jc w:val="center"/>
        <w:rPr>
          <w:rFonts w:cs="Times New Roman"/>
          <w:sz w:val="24"/>
          <w:szCs w:val="24"/>
        </w:rPr>
      </w:pPr>
      <w:r w:rsidRPr="00A7288B">
        <w:rPr>
          <w:rFonts w:cs="Times New Roman"/>
          <w:noProof/>
          <w:sz w:val="24"/>
          <w:szCs w:val="24"/>
          <w:lang w:val="id-ID" w:eastAsia="id-ID"/>
        </w:rPr>
        <w:drawing>
          <wp:inline distT="0" distB="0" distL="0" distR="0">
            <wp:extent cx="3362325" cy="1276350"/>
            <wp:effectExtent l="0" t="0" r="0" b="0"/>
            <wp:docPr id="16" name="Picture 16" descr="C:\Users\User\Pictures\Camera Roll\IMG-20171014-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Pictures\Camera Roll\IMG-20171014-WA0003.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43" t="22826" r="4619" b="28623"/>
                    <a:stretch/>
                  </pic:blipFill>
                  <pic:spPr bwMode="auto">
                    <a:xfrm>
                      <a:off x="0" y="0"/>
                      <a:ext cx="3364806" cy="1277292"/>
                    </a:xfrm>
                    <a:prstGeom prst="rect">
                      <a:avLst/>
                    </a:prstGeom>
                    <a:noFill/>
                    <a:ln>
                      <a:noFill/>
                    </a:ln>
                    <a:extLst>
                      <a:ext uri="{53640926-AAD7-44D8-BBD7-CCE9431645EC}">
                        <a14:shadowObscured xmlns:a14="http://schemas.microsoft.com/office/drawing/2010/main"/>
                      </a:ext>
                    </a:extLst>
                  </pic:spPr>
                </pic:pic>
              </a:graphicData>
            </a:graphic>
          </wp:inline>
        </w:drawing>
      </w:r>
    </w:p>
    <w:p w:rsidR="006B47F8" w:rsidRDefault="006B47F8" w:rsidP="006B47F8">
      <w:pPr>
        <w:spacing w:line="360" w:lineRule="auto"/>
        <w:jc w:val="center"/>
        <w:rPr>
          <w:rFonts w:cs="Times New Roman"/>
          <w:sz w:val="24"/>
          <w:szCs w:val="24"/>
        </w:rPr>
      </w:pPr>
      <w:r w:rsidRPr="006B47F8">
        <w:rPr>
          <w:rFonts w:cs="Times New Roman"/>
          <w:b/>
          <w:sz w:val="24"/>
          <w:szCs w:val="24"/>
        </w:rPr>
        <w:t>Figure 10.</w:t>
      </w:r>
      <w:r>
        <w:rPr>
          <w:rFonts w:cs="Times New Roman"/>
          <w:sz w:val="24"/>
          <w:szCs w:val="24"/>
        </w:rPr>
        <w:t xml:space="preserve"> Original regional name</w:t>
      </w:r>
    </w:p>
    <w:p w:rsidR="0099460D" w:rsidRDefault="0099460D" w:rsidP="006B47F8">
      <w:pPr>
        <w:spacing w:line="360" w:lineRule="auto"/>
        <w:jc w:val="center"/>
        <w:rPr>
          <w:rFonts w:cs="Times New Roman"/>
          <w:sz w:val="24"/>
          <w:szCs w:val="24"/>
        </w:rPr>
      </w:pPr>
    </w:p>
    <w:p w:rsidR="0099460D" w:rsidRDefault="0099460D" w:rsidP="006B47F8">
      <w:pPr>
        <w:spacing w:line="360" w:lineRule="auto"/>
        <w:jc w:val="center"/>
        <w:rPr>
          <w:rFonts w:cs="Times New Roman"/>
          <w:sz w:val="24"/>
          <w:szCs w:val="24"/>
        </w:rPr>
      </w:pPr>
    </w:p>
    <w:p w:rsidR="006B47F8" w:rsidRDefault="006B47F8" w:rsidP="006B47F8">
      <w:pPr>
        <w:spacing w:line="360" w:lineRule="auto"/>
        <w:jc w:val="both"/>
        <w:rPr>
          <w:rFonts w:cs="Times New Roman"/>
          <w:b/>
          <w:sz w:val="24"/>
          <w:szCs w:val="24"/>
        </w:rPr>
      </w:pPr>
      <w:r>
        <w:rPr>
          <w:rFonts w:cs="Times New Roman"/>
          <w:b/>
          <w:sz w:val="24"/>
          <w:szCs w:val="24"/>
        </w:rPr>
        <w:lastRenderedPageBreak/>
        <w:t>Conclusion</w:t>
      </w:r>
    </w:p>
    <w:p w:rsidR="006B47F8" w:rsidRDefault="009D4D84" w:rsidP="00CC206B">
      <w:pPr>
        <w:spacing w:line="360" w:lineRule="auto"/>
        <w:ind w:firstLine="426"/>
        <w:jc w:val="both"/>
        <w:rPr>
          <w:rFonts w:cs="Times New Roman"/>
          <w:sz w:val="24"/>
          <w:szCs w:val="24"/>
        </w:rPr>
      </w:pPr>
      <w:r>
        <w:rPr>
          <w:rFonts w:cs="Times New Roman"/>
          <w:sz w:val="24"/>
          <w:szCs w:val="24"/>
        </w:rPr>
        <w:t>In this paper, researcher share the use of native language and non-native language scat</w:t>
      </w:r>
      <w:r w:rsidR="00207692">
        <w:rPr>
          <w:rFonts w:cs="Times New Roman"/>
          <w:sz w:val="24"/>
          <w:szCs w:val="24"/>
        </w:rPr>
        <w:t>tered in various</w:t>
      </w:r>
      <w:r>
        <w:rPr>
          <w:rFonts w:cs="Times New Roman"/>
          <w:sz w:val="24"/>
          <w:szCs w:val="24"/>
        </w:rPr>
        <w:t xml:space="preserve"> shops, restaurants, cafes, and hotels. Through this research can be concluded that the use of native language, Indonesian is the most widely used by various parties, ranging from the government in making official signs and the citizens who make non-official signs. Then, non-native language is English becomes the second language most widely used by the community in giving a name for the shops, restaurants, and advertising. Still, English dominates its use by luxurious and expensive places such as cafes and star hotels because it is considered prestigious and classy.</w:t>
      </w:r>
      <w:r w:rsidR="00207692">
        <w:rPr>
          <w:rFonts w:cs="Times New Roman"/>
          <w:sz w:val="24"/>
          <w:szCs w:val="24"/>
        </w:rPr>
        <w:t xml:space="preserve"> Meanwhile, the use of native language, Javanese which is the original and as mother tongue Purwokerto citizens is extremely rare. And even then only found in the inserts in addition to the name of shops and advertising to attract people’s attention. The use of the name of the person as the name of the store and accompanied the origin of the food area is also easily found in Purwokerto. This is a manifestation of solidarity and relationship between the seller and the prospective buyer. The use of language for the shop and restaurant also use Indonesian language to eliminate the expensive price tag assumption.</w:t>
      </w:r>
      <w:r w:rsidR="000419CD">
        <w:rPr>
          <w:rFonts w:cs="Times New Roman"/>
          <w:sz w:val="24"/>
          <w:szCs w:val="24"/>
        </w:rPr>
        <w:t xml:space="preserve"> Through this research, the researcher hope people who will open the shops or restaurant to use the mother tongue of Javanese as a cultural preservation. The outl</w:t>
      </w:r>
      <w:r w:rsidR="00F73A67">
        <w:rPr>
          <w:rFonts w:cs="Times New Roman"/>
          <w:sz w:val="24"/>
          <w:szCs w:val="24"/>
        </w:rPr>
        <w:t>i</w:t>
      </w:r>
      <w:r w:rsidR="000419CD">
        <w:rPr>
          <w:rFonts w:cs="Times New Roman"/>
          <w:sz w:val="24"/>
          <w:szCs w:val="24"/>
        </w:rPr>
        <w:t xml:space="preserve">ne is the three languages, namely Javanese, Indonesian, and English are equally important. Thus, cultivated from various parties to be able to apply them in balance. Do not get it later, the language of </w:t>
      </w:r>
      <w:r w:rsidR="00F73A67">
        <w:rPr>
          <w:rFonts w:cs="Times New Roman"/>
          <w:sz w:val="24"/>
          <w:szCs w:val="24"/>
        </w:rPr>
        <w:t>Javanese ancestor is n</w:t>
      </w:r>
      <w:r w:rsidR="000419CD">
        <w:rPr>
          <w:rFonts w:cs="Times New Roman"/>
          <w:sz w:val="24"/>
          <w:szCs w:val="24"/>
        </w:rPr>
        <w:t>ot used anymore.</w:t>
      </w:r>
    </w:p>
    <w:p w:rsidR="0099460D" w:rsidRDefault="0099460D" w:rsidP="00CC206B">
      <w:pPr>
        <w:spacing w:line="360" w:lineRule="auto"/>
        <w:ind w:firstLine="426"/>
        <w:jc w:val="both"/>
        <w:rPr>
          <w:rFonts w:cs="Times New Roman"/>
          <w:sz w:val="24"/>
          <w:szCs w:val="24"/>
        </w:rPr>
      </w:pPr>
    </w:p>
    <w:p w:rsidR="0099460D" w:rsidRDefault="0099460D" w:rsidP="00CC206B">
      <w:pPr>
        <w:spacing w:line="360" w:lineRule="auto"/>
        <w:ind w:firstLine="426"/>
        <w:jc w:val="both"/>
        <w:rPr>
          <w:rFonts w:cs="Times New Roman"/>
          <w:sz w:val="24"/>
          <w:szCs w:val="24"/>
        </w:rPr>
      </w:pPr>
    </w:p>
    <w:p w:rsidR="0099460D" w:rsidRDefault="0099460D" w:rsidP="00CC206B">
      <w:pPr>
        <w:spacing w:line="360" w:lineRule="auto"/>
        <w:ind w:firstLine="426"/>
        <w:jc w:val="both"/>
        <w:rPr>
          <w:rFonts w:cs="Times New Roman"/>
          <w:sz w:val="24"/>
          <w:szCs w:val="24"/>
        </w:rPr>
      </w:pPr>
    </w:p>
    <w:p w:rsidR="0099460D" w:rsidRDefault="0099460D" w:rsidP="00CC206B">
      <w:pPr>
        <w:spacing w:line="360" w:lineRule="auto"/>
        <w:ind w:firstLine="426"/>
        <w:jc w:val="both"/>
        <w:rPr>
          <w:rFonts w:cs="Times New Roman"/>
          <w:sz w:val="24"/>
          <w:szCs w:val="24"/>
        </w:rPr>
      </w:pPr>
    </w:p>
    <w:p w:rsidR="0099460D" w:rsidRDefault="0099460D" w:rsidP="0099460D">
      <w:pPr>
        <w:spacing w:line="360" w:lineRule="auto"/>
        <w:jc w:val="both"/>
        <w:rPr>
          <w:rFonts w:cs="Times New Roman"/>
          <w:b/>
          <w:sz w:val="24"/>
          <w:szCs w:val="24"/>
        </w:rPr>
      </w:pPr>
      <w:r>
        <w:rPr>
          <w:rFonts w:cs="Times New Roman"/>
          <w:b/>
          <w:sz w:val="24"/>
          <w:szCs w:val="24"/>
        </w:rPr>
        <w:lastRenderedPageBreak/>
        <w:t>References</w:t>
      </w:r>
    </w:p>
    <w:p w:rsidR="0099460D" w:rsidRDefault="0099460D" w:rsidP="0099460D">
      <w:pPr>
        <w:tabs>
          <w:tab w:val="left" w:pos="567"/>
        </w:tabs>
        <w:spacing w:line="360" w:lineRule="auto"/>
        <w:ind w:left="567" w:hanging="567"/>
        <w:jc w:val="both"/>
        <w:rPr>
          <w:rFonts w:cs="Times New Roman"/>
          <w:sz w:val="24"/>
          <w:szCs w:val="24"/>
        </w:rPr>
      </w:pPr>
      <w:r>
        <w:rPr>
          <w:rFonts w:cs="Times New Roman"/>
          <w:sz w:val="24"/>
          <w:szCs w:val="24"/>
        </w:rPr>
        <w:t>Backhaus, Peter. 2006. Multilingualism in Tokyo: A Look into the Linguistic Landscape. Tokyo</w:t>
      </w:r>
    </w:p>
    <w:p w:rsidR="0099460D" w:rsidRDefault="0099460D" w:rsidP="0099460D">
      <w:pPr>
        <w:spacing w:line="360" w:lineRule="auto"/>
        <w:ind w:left="567" w:hanging="567"/>
        <w:jc w:val="both"/>
        <w:rPr>
          <w:rFonts w:cs="Times New Roman"/>
          <w:sz w:val="24"/>
          <w:szCs w:val="24"/>
        </w:rPr>
      </w:pPr>
      <w:r>
        <w:rPr>
          <w:rFonts w:cs="Times New Roman"/>
          <w:sz w:val="24"/>
          <w:szCs w:val="24"/>
        </w:rPr>
        <w:t>Cenoz and Gorter. 2006. Linguistic Landscape and Minority Language. Basque, Amsterdam</w:t>
      </w:r>
    </w:p>
    <w:p w:rsidR="0099460D" w:rsidRDefault="0099460D" w:rsidP="0099460D">
      <w:pPr>
        <w:spacing w:line="360" w:lineRule="auto"/>
        <w:ind w:left="567" w:hanging="567"/>
        <w:jc w:val="both"/>
        <w:rPr>
          <w:rFonts w:cs="Times New Roman"/>
          <w:sz w:val="24"/>
          <w:szCs w:val="24"/>
        </w:rPr>
      </w:pPr>
      <w:r>
        <w:rPr>
          <w:rFonts w:cs="Times New Roman"/>
          <w:sz w:val="24"/>
          <w:szCs w:val="24"/>
        </w:rPr>
        <w:t>Gorter, Durk. 2006. Linguistic Landscape: A New Approach to Multilingualism. Toronto: Multilingual Matter</w:t>
      </w:r>
    </w:p>
    <w:p w:rsidR="0099460D" w:rsidRDefault="0099460D" w:rsidP="0099460D">
      <w:pPr>
        <w:spacing w:line="360" w:lineRule="auto"/>
        <w:ind w:left="567" w:hanging="567"/>
        <w:jc w:val="both"/>
        <w:rPr>
          <w:rFonts w:cs="Times New Roman"/>
          <w:sz w:val="24"/>
          <w:szCs w:val="24"/>
        </w:rPr>
      </w:pPr>
      <w:r>
        <w:rPr>
          <w:rFonts w:cs="Times New Roman"/>
          <w:sz w:val="24"/>
          <w:szCs w:val="24"/>
        </w:rPr>
        <w:t>Legum, Barton. 2005. Defining Investment and Investor: Who is Entitled to Claim.</w:t>
      </w:r>
      <w:bookmarkStart w:id="0" w:name="_GoBack"/>
      <w:bookmarkEnd w:id="0"/>
      <w:r>
        <w:rPr>
          <w:rFonts w:cs="Times New Roman"/>
          <w:sz w:val="24"/>
          <w:szCs w:val="24"/>
        </w:rPr>
        <w:t xml:space="preserve"> Paris</w:t>
      </w:r>
    </w:p>
    <w:p w:rsidR="0099460D" w:rsidRDefault="0099460D" w:rsidP="0099460D">
      <w:pPr>
        <w:spacing w:line="360" w:lineRule="auto"/>
        <w:jc w:val="both"/>
        <w:rPr>
          <w:rFonts w:cs="Times New Roman"/>
          <w:sz w:val="24"/>
          <w:szCs w:val="24"/>
        </w:rPr>
      </w:pPr>
      <w:hyperlink r:id="rId20" w:history="1">
        <w:r w:rsidRPr="003273BF">
          <w:rPr>
            <w:rStyle w:val="Hyperlink"/>
            <w:rFonts w:cs="Times New Roman"/>
            <w:sz w:val="24"/>
            <w:szCs w:val="24"/>
          </w:rPr>
          <w:t>www.banyumas.dapodik.org</w:t>
        </w:r>
      </w:hyperlink>
      <w:r>
        <w:rPr>
          <w:rFonts w:cs="Times New Roman"/>
          <w:sz w:val="24"/>
          <w:szCs w:val="24"/>
        </w:rPr>
        <w:t xml:space="preserve"> accessed on October 10</w:t>
      </w:r>
    </w:p>
    <w:p w:rsidR="0099460D" w:rsidRPr="0099460D" w:rsidRDefault="0099460D" w:rsidP="00CC206B">
      <w:pPr>
        <w:spacing w:line="360" w:lineRule="auto"/>
        <w:ind w:firstLine="426"/>
        <w:jc w:val="both"/>
        <w:rPr>
          <w:rFonts w:cs="Times New Roman"/>
          <w:sz w:val="24"/>
          <w:szCs w:val="24"/>
        </w:rPr>
      </w:pPr>
    </w:p>
    <w:sectPr w:rsidR="0099460D" w:rsidRPr="0099460D" w:rsidSect="00281D32">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embedRegular r:id="rId1" w:fontKey="{6C3F7D55-1C01-4B6A-BABF-17B88694A328}"/>
    <w:embedBold r:id="rId2" w:fontKey="{AC1FDD52-30CB-4A65-9D48-8608908CD32F}"/>
    <w:embedItalic r:id="rId3" w:fontKey="{CBCAF408-F45A-4571-A192-A2DF339AD1FE}"/>
  </w:font>
  <w:font w:name="Times New Roman">
    <w:panose1 w:val="02020603050405020304"/>
    <w:charset w:val="00"/>
    <w:family w:val="roman"/>
    <w:pitch w:val="variable"/>
    <w:sig w:usb0="E0002EFF" w:usb1="C0007843" w:usb2="00000009" w:usb3="00000000" w:csb0="000001FF" w:csb1="00000000"/>
    <w:embedRegular r:id="rId4" w:subsetted="1" w:fontKey="{A2EF7B71-AF32-4DCE-90B6-8EF7442CCF4B}"/>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aveSubset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D32"/>
    <w:rsid w:val="000338DF"/>
    <w:rsid w:val="000419CD"/>
    <w:rsid w:val="00081857"/>
    <w:rsid w:val="000915FA"/>
    <w:rsid w:val="000B418D"/>
    <w:rsid w:val="000C12A3"/>
    <w:rsid w:val="000C1613"/>
    <w:rsid w:val="000E001C"/>
    <w:rsid w:val="001067D3"/>
    <w:rsid w:val="00154B59"/>
    <w:rsid w:val="001858E3"/>
    <w:rsid w:val="001A0FEC"/>
    <w:rsid w:val="001E4E0F"/>
    <w:rsid w:val="001F447F"/>
    <w:rsid w:val="00201A6E"/>
    <w:rsid w:val="0020714C"/>
    <w:rsid w:val="00207692"/>
    <w:rsid w:val="00210E09"/>
    <w:rsid w:val="0022380D"/>
    <w:rsid w:val="0023537F"/>
    <w:rsid w:val="00274AA5"/>
    <w:rsid w:val="00276D35"/>
    <w:rsid w:val="00281D32"/>
    <w:rsid w:val="002D5CF8"/>
    <w:rsid w:val="002E10FD"/>
    <w:rsid w:val="003003FF"/>
    <w:rsid w:val="0032046E"/>
    <w:rsid w:val="003E2348"/>
    <w:rsid w:val="004266B5"/>
    <w:rsid w:val="004716FD"/>
    <w:rsid w:val="004B6CEC"/>
    <w:rsid w:val="004D6460"/>
    <w:rsid w:val="00515E73"/>
    <w:rsid w:val="00543DDE"/>
    <w:rsid w:val="005B5601"/>
    <w:rsid w:val="005C71D3"/>
    <w:rsid w:val="00667D53"/>
    <w:rsid w:val="00671AD3"/>
    <w:rsid w:val="0067311D"/>
    <w:rsid w:val="006743D8"/>
    <w:rsid w:val="006744C4"/>
    <w:rsid w:val="006964AB"/>
    <w:rsid w:val="006B47F8"/>
    <w:rsid w:val="006B73B2"/>
    <w:rsid w:val="00765E67"/>
    <w:rsid w:val="007720DE"/>
    <w:rsid w:val="007C2C93"/>
    <w:rsid w:val="007E645E"/>
    <w:rsid w:val="0081042A"/>
    <w:rsid w:val="00817F47"/>
    <w:rsid w:val="00835629"/>
    <w:rsid w:val="008913E4"/>
    <w:rsid w:val="00911BB3"/>
    <w:rsid w:val="0094759C"/>
    <w:rsid w:val="00975BD1"/>
    <w:rsid w:val="00975E47"/>
    <w:rsid w:val="00986A70"/>
    <w:rsid w:val="0099460D"/>
    <w:rsid w:val="009A6047"/>
    <w:rsid w:val="009B25A0"/>
    <w:rsid w:val="009D4D84"/>
    <w:rsid w:val="00A7288B"/>
    <w:rsid w:val="00A86B3B"/>
    <w:rsid w:val="00AC2026"/>
    <w:rsid w:val="00AF2B40"/>
    <w:rsid w:val="00B00AE2"/>
    <w:rsid w:val="00BA30F2"/>
    <w:rsid w:val="00BB275C"/>
    <w:rsid w:val="00BF2020"/>
    <w:rsid w:val="00C01D10"/>
    <w:rsid w:val="00C60780"/>
    <w:rsid w:val="00CA78EB"/>
    <w:rsid w:val="00CC206B"/>
    <w:rsid w:val="00E671A4"/>
    <w:rsid w:val="00EB3696"/>
    <w:rsid w:val="00ED66CC"/>
    <w:rsid w:val="00F16C6B"/>
    <w:rsid w:val="00F5057B"/>
    <w:rsid w:val="00F73A67"/>
    <w:rsid w:val="00F944E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D3497"/>
  <w15:chartTrackingRefBased/>
  <w15:docId w15:val="{C28DCCDB-20C1-4574-8F18-195F470F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6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46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hyperlink" Target="http://www.banyumas.dapodik.org"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12</Pages>
  <Words>2504</Words>
  <Characters>14278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Pamuji Eko</dc:creator>
  <cp:keywords/>
  <dc:description/>
  <cp:lastModifiedBy>Pamuji Eko</cp:lastModifiedBy>
  <cp:revision>7</cp:revision>
  <dcterms:created xsi:type="dcterms:W3CDTF">2017-10-16T16:53:00Z</dcterms:created>
  <dcterms:modified xsi:type="dcterms:W3CDTF">2017-10-16T17:43:00Z</dcterms:modified>
</cp:coreProperties>
</file>