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1C" w:rsidRDefault="007D2F66" w:rsidP="00EC095B">
      <w:pPr>
        <w:jc w:val="both"/>
        <w:rPr>
          <w:rFonts w:ascii="Arial" w:hAnsi="Arial" w:cs="Arial"/>
        </w:rPr>
      </w:pPr>
    </w:p>
    <w:p w:rsidR="00EC095B" w:rsidRDefault="00EC095B" w:rsidP="00EC095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BC1CFF" w:rsidRDefault="00BC1CFF" w:rsidP="00BC1CFF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Risa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Arroyyani</w:t>
      </w:r>
      <w:proofErr w:type="spellEnd"/>
    </w:p>
    <w:p w:rsidR="00EC095B" w:rsidRDefault="00BC1CFF" w:rsidP="00BC1C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Health Science Institute Surya Global Yogyakarta</w:t>
      </w:r>
    </w:p>
    <w:p w:rsidR="004E733A" w:rsidRDefault="004E733A" w:rsidP="00EC095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Ringroad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Selatan </w:t>
      </w:r>
      <w:proofErr w:type="spellStart"/>
      <w:r>
        <w:rPr>
          <w:rFonts w:asciiTheme="minorHAnsi" w:hAnsiTheme="minorHAnsi" w:cstheme="minorHAnsi"/>
          <w:sz w:val="22"/>
          <w:szCs w:val="22"/>
        </w:rPr>
        <w:t>Blado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Potorono</w:t>
      </w:r>
      <w:proofErr w:type="spellEnd"/>
    </w:p>
    <w:p w:rsidR="004E733A" w:rsidRDefault="004E733A" w:rsidP="00EC095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Banguntapan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Bantul</w:t>
      </w:r>
      <w:proofErr w:type="spellEnd"/>
      <w:r w:rsidRPr="004E73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C095B" w:rsidRDefault="004E733A" w:rsidP="00EC095B">
      <w:pPr>
        <w:rPr>
          <w:rFonts w:asciiTheme="minorHAnsi" w:hAnsiTheme="minorHAnsi" w:cstheme="minorHAnsi"/>
          <w:sz w:val="22"/>
          <w:szCs w:val="22"/>
        </w:rPr>
      </w:pPr>
      <w:r w:rsidRPr="004E733A">
        <w:rPr>
          <w:rFonts w:asciiTheme="minorHAnsi" w:hAnsiTheme="minorHAnsi" w:cstheme="minorHAnsi"/>
          <w:sz w:val="22"/>
          <w:szCs w:val="22"/>
        </w:rPr>
        <w:t>Daerah Istimewa Yogyakarta 55194</w:t>
      </w:r>
    </w:p>
    <w:p w:rsidR="004E733A" w:rsidRPr="00FF0FD6" w:rsidRDefault="004E733A" w:rsidP="00EC095B">
      <w:pPr>
        <w:rPr>
          <w:rFonts w:asciiTheme="minorHAnsi" w:hAnsiTheme="minorHAnsi" w:cstheme="minorHAnsi"/>
          <w:sz w:val="22"/>
          <w:szCs w:val="22"/>
        </w:rPr>
      </w:pPr>
      <w:r w:rsidRPr="004E733A">
        <w:rPr>
          <w:rFonts w:asciiTheme="minorHAnsi" w:hAnsiTheme="minorHAnsi" w:cstheme="minorHAnsi"/>
          <w:sz w:val="22"/>
          <w:szCs w:val="22"/>
        </w:rPr>
        <w:t>(0274) 4469098</w:t>
      </w:r>
    </w:p>
    <w:p w:rsidR="00EC095B" w:rsidRDefault="007D2F66" w:rsidP="00EC095B">
      <w:pPr>
        <w:rPr>
          <w:rFonts w:asciiTheme="minorHAnsi" w:hAnsiTheme="minorHAnsi" w:cstheme="minorHAnsi"/>
          <w:sz w:val="22"/>
          <w:szCs w:val="22"/>
        </w:rPr>
      </w:pPr>
      <w:hyperlink r:id="rId4" w:history="1">
        <w:r w:rsidR="00BB6711" w:rsidRPr="00893241">
          <w:rPr>
            <w:rStyle w:val="Hyperlink"/>
            <w:rFonts w:asciiTheme="minorHAnsi" w:hAnsiTheme="minorHAnsi" w:cstheme="minorHAnsi"/>
            <w:sz w:val="22"/>
            <w:szCs w:val="22"/>
          </w:rPr>
          <w:t>rissa.arroyyan@gmail.com</w:t>
        </w:r>
      </w:hyperlink>
    </w:p>
    <w:p w:rsidR="00EC095B" w:rsidRPr="00FF0FD6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7533B5" w:rsidRDefault="007533B5" w:rsidP="00EC095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7533B5">
        <w:rPr>
          <w:rFonts w:asciiTheme="minorHAnsi" w:hAnsiTheme="minorHAnsi" w:cstheme="minorHAnsi"/>
          <w:sz w:val="22"/>
          <w:szCs w:val="22"/>
        </w:rPr>
        <w:t>Khristianto</w:t>
      </w:r>
      <w:proofErr w:type="spellEnd"/>
      <w:r w:rsidRPr="007533B5">
        <w:rPr>
          <w:rFonts w:asciiTheme="minorHAnsi" w:hAnsiTheme="minorHAnsi" w:cstheme="minorHAnsi"/>
          <w:sz w:val="22"/>
          <w:szCs w:val="22"/>
        </w:rPr>
        <w:t xml:space="preserve">, S.S., </w:t>
      </w:r>
      <w:proofErr w:type="spellStart"/>
      <w:r w:rsidRPr="007533B5">
        <w:rPr>
          <w:rFonts w:asciiTheme="minorHAnsi" w:hAnsiTheme="minorHAnsi" w:cstheme="minorHAnsi"/>
          <w:sz w:val="22"/>
          <w:szCs w:val="22"/>
        </w:rPr>
        <w:t>M.Hum</w:t>
      </w:r>
      <w:proofErr w:type="spellEnd"/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Editor-in-Chief</w:t>
      </w:r>
    </w:p>
    <w:p w:rsidR="00EC095B" w:rsidRPr="00D75ECF" w:rsidRDefault="007533B5" w:rsidP="00EC095B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LEKSIKA Journal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8534B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1, 2020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 w:rsidR="0099372E">
        <w:rPr>
          <w:rFonts w:asciiTheme="minorHAnsi" w:hAnsiTheme="minorHAnsi" w:cstheme="minorHAnsi"/>
          <w:sz w:val="22"/>
          <w:szCs w:val="22"/>
        </w:rPr>
        <w:t>Mr.</w:t>
      </w:r>
      <w:r w:rsidR="0099372E" w:rsidRPr="0099372E">
        <w:t xml:space="preserve"> </w:t>
      </w:r>
      <w:proofErr w:type="spellStart"/>
      <w:r w:rsidR="0099372E">
        <w:rPr>
          <w:rFonts w:asciiTheme="minorHAnsi" w:hAnsiTheme="minorHAnsi" w:cstheme="minorHAnsi"/>
          <w:sz w:val="22"/>
          <w:szCs w:val="22"/>
        </w:rPr>
        <w:t>Khristianto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am pleased to submit an original research article </w:t>
      </w:r>
      <w:r w:rsidR="00370779">
        <w:rPr>
          <w:rFonts w:asciiTheme="minorHAnsi" w:hAnsiTheme="minorHAnsi" w:cstheme="minorHAnsi"/>
          <w:sz w:val="22"/>
          <w:szCs w:val="22"/>
        </w:rPr>
        <w:t xml:space="preserve">entitled 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370779" w:rsidRPr="000E7201">
        <w:rPr>
          <w:rFonts w:asciiTheme="minorHAnsi" w:hAnsiTheme="minorHAnsi" w:cstheme="minorHAnsi"/>
          <w:i/>
          <w:sz w:val="22"/>
          <w:szCs w:val="22"/>
        </w:rPr>
        <w:t>Mapping Students' Listening Comprehension: Problems and Strategies</w:t>
      </w:r>
      <w:r>
        <w:rPr>
          <w:rFonts w:asciiTheme="minorHAnsi" w:hAnsiTheme="minorHAnsi" w:cstheme="minorHAnsi"/>
          <w:sz w:val="22"/>
          <w:szCs w:val="22"/>
        </w:rPr>
        <w:t xml:space="preserve">” by </w:t>
      </w:r>
      <w:proofErr w:type="spellStart"/>
      <w:r w:rsidR="00370779">
        <w:rPr>
          <w:rFonts w:asciiTheme="minorHAnsi" w:hAnsiTheme="minorHAnsi" w:cstheme="minorHAnsi"/>
          <w:sz w:val="22"/>
          <w:szCs w:val="22"/>
        </w:rPr>
        <w:t>Risa</w:t>
      </w:r>
      <w:proofErr w:type="spellEnd"/>
      <w:r w:rsidR="003707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0779">
        <w:rPr>
          <w:rFonts w:asciiTheme="minorHAnsi" w:hAnsiTheme="minorHAnsi" w:cstheme="minorHAnsi"/>
          <w:sz w:val="22"/>
          <w:szCs w:val="22"/>
        </w:rPr>
        <w:t>Arroyyani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for consideration for publication in </w:t>
      </w:r>
      <w:r w:rsidR="00370779">
        <w:rPr>
          <w:rFonts w:asciiTheme="minorHAnsi" w:hAnsiTheme="minorHAnsi" w:cstheme="minorHAnsi"/>
          <w:sz w:val="22"/>
          <w:szCs w:val="22"/>
        </w:rPr>
        <w:t>LEKSIKA journal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this manuscript,</w:t>
      </w:r>
      <w:r w:rsidR="00B84049">
        <w:rPr>
          <w:rFonts w:asciiTheme="minorHAnsi" w:hAnsiTheme="minorHAnsi" w:cstheme="minorHAnsi"/>
          <w:sz w:val="22"/>
          <w:szCs w:val="22"/>
        </w:rPr>
        <w:t xml:space="preserve"> w</w:t>
      </w:r>
      <w:r w:rsidR="00A0539A">
        <w:rPr>
          <w:rFonts w:asciiTheme="minorHAnsi" w:hAnsiTheme="minorHAnsi" w:cstheme="minorHAnsi"/>
          <w:sz w:val="22"/>
          <w:szCs w:val="22"/>
        </w:rPr>
        <w:t xml:space="preserve">e show that </w:t>
      </w:r>
      <w:r w:rsidR="00A0539A" w:rsidRPr="00A0539A">
        <w:rPr>
          <w:rFonts w:asciiTheme="minorHAnsi" w:hAnsiTheme="minorHAnsi" w:cstheme="minorHAnsi"/>
          <w:sz w:val="22"/>
          <w:szCs w:val="22"/>
        </w:rPr>
        <w:t>the respondents experience</w:t>
      </w:r>
      <w:r w:rsidR="00A0539A">
        <w:rPr>
          <w:rFonts w:asciiTheme="minorHAnsi" w:hAnsiTheme="minorHAnsi" w:cstheme="minorHAnsi"/>
          <w:sz w:val="22"/>
          <w:szCs w:val="22"/>
        </w:rPr>
        <w:t xml:space="preserve"> listening</w:t>
      </w:r>
      <w:r w:rsidR="00A0539A" w:rsidRPr="00A0539A">
        <w:rPr>
          <w:rFonts w:asciiTheme="minorHAnsi" w:hAnsiTheme="minorHAnsi" w:cstheme="minorHAnsi"/>
          <w:sz w:val="22"/>
          <w:szCs w:val="22"/>
        </w:rPr>
        <w:t xml:space="preserve"> difficulties in the Perception, Parsing, and Utilization phases at a “moderate” level. Parsing is the main problem faced by the students, followed by Perception and Utilization. Regarding the listening strategy, the respondents applied all strategies</w:t>
      </w:r>
      <w:r w:rsidR="003467DE">
        <w:rPr>
          <w:rFonts w:asciiTheme="minorHAnsi" w:hAnsiTheme="minorHAnsi" w:cstheme="minorHAnsi"/>
          <w:sz w:val="22"/>
          <w:szCs w:val="22"/>
        </w:rPr>
        <w:t xml:space="preserve"> including</w:t>
      </w:r>
      <w:r w:rsidR="00A0539A" w:rsidRPr="00A0539A">
        <w:rPr>
          <w:rFonts w:asciiTheme="minorHAnsi" w:hAnsiTheme="minorHAnsi" w:cstheme="minorHAnsi"/>
          <w:sz w:val="22"/>
          <w:szCs w:val="22"/>
        </w:rPr>
        <w:t xml:space="preserve"> cognitive, metacognitive, and socio-affective. </w:t>
      </w:r>
      <w:r w:rsidR="00A532E2">
        <w:rPr>
          <w:rFonts w:asciiTheme="minorHAnsi" w:hAnsiTheme="minorHAnsi" w:cstheme="minorHAnsi"/>
          <w:sz w:val="22"/>
          <w:szCs w:val="22"/>
        </w:rPr>
        <w:t>A c</w:t>
      </w:r>
      <w:r w:rsidR="00A0539A" w:rsidRPr="00A0539A">
        <w:rPr>
          <w:rFonts w:asciiTheme="minorHAnsi" w:hAnsiTheme="minorHAnsi" w:cstheme="minorHAnsi"/>
          <w:sz w:val="22"/>
          <w:szCs w:val="22"/>
        </w:rPr>
        <w:t xml:space="preserve">ognitive strategy is used more than two other strategies. The findings are </w:t>
      </w:r>
      <w:r w:rsidR="00E15278" w:rsidRPr="00E15278">
        <w:rPr>
          <w:rFonts w:asciiTheme="minorHAnsi" w:hAnsiTheme="minorHAnsi" w:cstheme="minorHAnsi"/>
          <w:sz w:val="22"/>
          <w:szCs w:val="22"/>
        </w:rPr>
        <w:t>significant because mapping listening problems the students face and types of strategie</w:t>
      </w:r>
      <w:r w:rsidR="007D2F66">
        <w:rPr>
          <w:rFonts w:asciiTheme="minorHAnsi" w:hAnsiTheme="minorHAnsi" w:cstheme="minorHAnsi"/>
          <w:sz w:val="22"/>
          <w:szCs w:val="22"/>
        </w:rPr>
        <w:t xml:space="preserve">s they use to overcome them </w:t>
      </w:r>
      <w:bookmarkStart w:id="0" w:name="_GoBack"/>
      <w:bookmarkEnd w:id="0"/>
      <w:r w:rsidR="00E15278" w:rsidRPr="00E15278">
        <w:rPr>
          <w:rFonts w:asciiTheme="minorHAnsi" w:hAnsiTheme="minorHAnsi" w:cstheme="minorHAnsi"/>
          <w:sz w:val="22"/>
          <w:szCs w:val="22"/>
        </w:rPr>
        <w:t>will help the teacher prepare appropriate listening classes including learning procedures and tasks regarding the different level</w:t>
      </w:r>
      <w:r w:rsidR="00A532E2">
        <w:rPr>
          <w:rFonts w:asciiTheme="minorHAnsi" w:hAnsiTheme="minorHAnsi" w:cstheme="minorHAnsi"/>
          <w:sz w:val="22"/>
          <w:szCs w:val="22"/>
        </w:rPr>
        <w:t>s</w:t>
      </w:r>
      <w:r w:rsidR="00E15278" w:rsidRPr="00E15278">
        <w:rPr>
          <w:rFonts w:asciiTheme="minorHAnsi" w:hAnsiTheme="minorHAnsi" w:cstheme="minorHAnsi"/>
          <w:sz w:val="22"/>
          <w:szCs w:val="22"/>
        </w:rPr>
        <w:t xml:space="preserve"> of understanding between the classes</w:t>
      </w:r>
      <w:r w:rsidR="00B84049">
        <w:rPr>
          <w:rFonts w:asciiTheme="minorHAnsi" w:hAnsiTheme="minorHAnsi" w:cstheme="minorHAnsi"/>
          <w:sz w:val="22"/>
          <w:szCs w:val="22"/>
        </w:rPr>
        <w:t>.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BA54BA" w:rsidRPr="005D7E90" w:rsidRDefault="00EC095B" w:rsidP="00BA54B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believe that this manuscript is appropriate for publication by </w:t>
      </w:r>
      <w:r w:rsidR="001254FF">
        <w:rPr>
          <w:rFonts w:asciiTheme="minorHAnsi" w:hAnsiTheme="minorHAnsi" w:cstheme="minorHAnsi"/>
          <w:sz w:val="22"/>
          <w:szCs w:val="22"/>
        </w:rPr>
        <w:t xml:space="preserve">LEKSIKA journal </w:t>
      </w:r>
      <w:r>
        <w:rPr>
          <w:rFonts w:asciiTheme="minorHAnsi" w:hAnsiTheme="minorHAnsi" w:cstheme="minorHAnsi"/>
          <w:sz w:val="22"/>
          <w:szCs w:val="22"/>
        </w:rPr>
        <w:t>because it</w:t>
      </w:r>
      <w:r w:rsidR="001254FF">
        <w:rPr>
          <w:rFonts w:asciiTheme="minorHAnsi" w:hAnsiTheme="minorHAnsi" w:cstheme="minorHAnsi"/>
          <w:sz w:val="22"/>
          <w:szCs w:val="22"/>
        </w:rPr>
        <w:t xml:space="preserve"> is </w:t>
      </w:r>
      <w:r w:rsidR="001254FF" w:rsidRPr="001254FF">
        <w:rPr>
          <w:rFonts w:asciiTheme="minorHAnsi" w:hAnsiTheme="minorHAnsi" w:cstheme="minorHAnsi"/>
          <w:sz w:val="22"/>
          <w:szCs w:val="22"/>
        </w:rPr>
        <w:t xml:space="preserve">in line with the focus and scope of LEKSIKA, particularly in English Language Teaching. </w:t>
      </w:r>
      <w:r w:rsidR="00E15278" w:rsidRPr="00E15278">
        <w:rPr>
          <w:rFonts w:asciiTheme="minorHAnsi" w:hAnsiTheme="minorHAnsi" w:cstheme="minorHAnsi"/>
          <w:sz w:val="22"/>
          <w:szCs w:val="22"/>
        </w:rPr>
        <w:t>We declare that this manuscript is original, has not been published before</w:t>
      </w:r>
      <w:r w:rsidR="00A532E2">
        <w:rPr>
          <w:rFonts w:asciiTheme="minorHAnsi" w:hAnsiTheme="minorHAnsi" w:cstheme="minorHAnsi"/>
          <w:sz w:val="22"/>
          <w:szCs w:val="22"/>
        </w:rPr>
        <w:t>,</w:t>
      </w:r>
      <w:r w:rsidR="00E15278" w:rsidRPr="00E15278">
        <w:rPr>
          <w:rFonts w:asciiTheme="minorHAnsi" w:hAnsiTheme="minorHAnsi" w:cstheme="minorHAnsi"/>
          <w:sz w:val="22"/>
          <w:szCs w:val="22"/>
        </w:rPr>
        <w:t xml:space="preserve"> and is not currently being considered for publication els</w:t>
      </w:r>
      <w:r w:rsidR="00E15278">
        <w:rPr>
          <w:rFonts w:asciiTheme="minorHAnsi" w:hAnsiTheme="minorHAnsi" w:cstheme="minorHAnsi"/>
          <w:sz w:val="22"/>
          <w:szCs w:val="22"/>
        </w:rPr>
        <w:t>e</w:t>
      </w:r>
      <w:r w:rsidR="00E15278" w:rsidRPr="00E15278">
        <w:rPr>
          <w:rFonts w:asciiTheme="minorHAnsi" w:hAnsiTheme="minorHAnsi" w:cstheme="minorHAnsi"/>
          <w:sz w:val="22"/>
          <w:szCs w:val="22"/>
        </w:rPr>
        <w:t>where.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52E4F">
        <w:rPr>
          <w:rFonts w:asciiTheme="minorHAnsi" w:hAnsiTheme="minorHAnsi" w:cstheme="minorHAnsi"/>
          <w:sz w:val="22"/>
          <w:szCs w:val="22"/>
        </w:rPr>
        <w:t>hank you for your consideration of this manuscript.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Sincerely,</w:t>
      </w: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EC095B" w:rsidRDefault="00EC095B" w:rsidP="00EC095B">
      <w:pPr>
        <w:rPr>
          <w:rFonts w:asciiTheme="minorHAnsi" w:hAnsiTheme="minorHAnsi" w:cstheme="minorHAnsi"/>
          <w:sz w:val="22"/>
          <w:szCs w:val="22"/>
        </w:rPr>
      </w:pPr>
    </w:p>
    <w:p w:rsidR="00BC1CFF" w:rsidRDefault="00BC1CFF" w:rsidP="00BC1CFF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Risa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Arroyyani</w:t>
      </w:r>
      <w:proofErr w:type="spellEnd"/>
    </w:p>
    <w:p w:rsidR="00EC095B" w:rsidRPr="005D325C" w:rsidRDefault="00BC1CFF" w:rsidP="00BC1CFF">
      <w:r>
        <w:rPr>
          <w:rFonts w:asciiTheme="minorHAnsi" w:hAnsiTheme="minorHAnsi" w:cstheme="minorHAnsi"/>
          <w:sz w:val="22"/>
          <w:szCs w:val="22"/>
        </w:rPr>
        <w:t xml:space="preserve">Nursing </w:t>
      </w:r>
      <w:r w:rsidR="00EC095B">
        <w:rPr>
          <w:rFonts w:asciiTheme="minorHAnsi" w:hAnsiTheme="minorHAnsi" w:cstheme="minorHAnsi"/>
          <w:sz w:val="22"/>
          <w:szCs w:val="22"/>
        </w:rPr>
        <w:t xml:space="preserve">Department of </w:t>
      </w:r>
      <w:r>
        <w:rPr>
          <w:rFonts w:asciiTheme="minorHAnsi" w:hAnsiTheme="minorHAnsi" w:cstheme="minorHAnsi"/>
          <w:sz w:val="22"/>
          <w:szCs w:val="22"/>
        </w:rPr>
        <w:t>Health Science Institute Surya Global Yogyakarta</w:t>
      </w:r>
    </w:p>
    <w:p w:rsidR="00EC095B" w:rsidRDefault="00EC095B" w:rsidP="00EC095B"/>
    <w:p w:rsidR="00EC095B" w:rsidRPr="00EC095B" w:rsidRDefault="00EC095B" w:rsidP="00EC095B">
      <w:pPr>
        <w:jc w:val="both"/>
        <w:rPr>
          <w:rFonts w:ascii="Arial" w:hAnsi="Arial" w:cs="Arial"/>
        </w:rPr>
      </w:pPr>
    </w:p>
    <w:sectPr w:rsidR="00EC095B" w:rsidRPr="00EC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NzczMbC0MDQ1NTdW0lEKTi0uzszPAykwqgUA3lIhJywAAAA="/>
  </w:docVars>
  <w:rsids>
    <w:rsidRoot w:val="00EC095B"/>
    <w:rsid w:val="000E7201"/>
    <w:rsid w:val="001254FF"/>
    <w:rsid w:val="0030210D"/>
    <w:rsid w:val="003467DE"/>
    <w:rsid w:val="00370779"/>
    <w:rsid w:val="004E733A"/>
    <w:rsid w:val="004F7685"/>
    <w:rsid w:val="00530D06"/>
    <w:rsid w:val="007533B5"/>
    <w:rsid w:val="007D2F66"/>
    <w:rsid w:val="008534BB"/>
    <w:rsid w:val="0099372E"/>
    <w:rsid w:val="00A0539A"/>
    <w:rsid w:val="00A532E2"/>
    <w:rsid w:val="00B84049"/>
    <w:rsid w:val="00BA54BA"/>
    <w:rsid w:val="00BA689C"/>
    <w:rsid w:val="00BB6711"/>
    <w:rsid w:val="00BC1CFF"/>
    <w:rsid w:val="00CD0345"/>
    <w:rsid w:val="00E15278"/>
    <w:rsid w:val="00E52E4F"/>
    <w:rsid w:val="00E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36B42-08C5-48C7-AB96-F4D0C9A7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95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ssa.arroy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2020-12-01T06:27:00Z</dcterms:created>
  <dcterms:modified xsi:type="dcterms:W3CDTF">2020-12-22T05:31:00Z</dcterms:modified>
</cp:coreProperties>
</file>