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A6CF4" w14:textId="77777777" w:rsidR="004466D4" w:rsidRPr="001127B6" w:rsidRDefault="004466D4" w:rsidP="00DD1671">
      <w:pPr>
        <w:ind w:left="180"/>
        <w:jc w:val="center"/>
        <w:rPr>
          <w:rFonts w:ascii="Times New Roman" w:hAnsi="Times New Roman" w:cs="Times New Roman"/>
          <w:b/>
          <w:bCs/>
          <w:sz w:val="28"/>
          <w:szCs w:val="28"/>
        </w:rPr>
      </w:pPr>
      <w:r w:rsidRPr="001127B6">
        <w:rPr>
          <w:rFonts w:ascii="Times New Roman" w:hAnsi="Times New Roman" w:cs="Times New Roman"/>
          <w:b/>
          <w:bCs/>
          <w:sz w:val="28"/>
          <w:szCs w:val="28"/>
        </w:rPr>
        <w:t>ANALISIS FAKTOR INTERNAL DAN FAKTOR EKSTERNAL YANG MEMPENGARUHI KEPUTUSAN BERWIRAUSAHA KALANGAN WANITA DI KECAMATAN WULUHAN</w:t>
      </w:r>
    </w:p>
    <w:p w14:paraId="65D48117" w14:textId="77777777" w:rsidR="006600D9" w:rsidRPr="000C49CA" w:rsidRDefault="006600D9" w:rsidP="006600D9">
      <w:pPr>
        <w:spacing w:before="60" w:line="352" w:lineRule="auto"/>
        <w:ind w:left="1560" w:right="1885" w:firstLine="789"/>
        <w:jc w:val="center"/>
        <w:rPr>
          <w:rFonts w:ascii="Times New Roman" w:hAnsi="Times New Roman" w:cs="Times New Roman"/>
          <w:b/>
        </w:rPr>
      </w:pPr>
    </w:p>
    <w:p w14:paraId="6D49B8DC" w14:textId="77777777" w:rsidR="004466D4" w:rsidRPr="00A80AB3" w:rsidRDefault="004466D4" w:rsidP="004466D4">
      <w:pPr>
        <w:pStyle w:val="BodyText"/>
        <w:jc w:val="center"/>
        <w:rPr>
          <w:rFonts w:ascii="Times New Roman" w:hAnsi="Times New Roman" w:cs="Times New Roman"/>
          <w:b/>
          <w:sz w:val="24"/>
          <w:szCs w:val="24"/>
          <w:vertAlign w:val="superscript"/>
        </w:rPr>
      </w:pPr>
      <w:r w:rsidRPr="00A80AB3">
        <w:rPr>
          <w:rFonts w:ascii="Times New Roman" w:hAnsi="Times New Roman" w:cs="Times New Roman"/>
          <w:b/>
          <w:sz w:val="24"/>
          <w:szCs w:val="24"/>
        </w:rPr>
        <w:t>Hani Nur Laili</w:t>
      </w:r>
      <w:r w:rsidRPr="00A80AB3">
        <w:rPr>
          <w:rFonts w:ascii="Times New Roman" w:hAnsi="Times New Roman" w:cs="Times New Roman"/>
          <w:bCs/>
          <w:sz w:val="24"/>
          <w:szCs w:val="24"/>
          <w:vertAlign w:val="superscript"/>
        </w:rPr>
        <w:t>1</w:t>
      </w:r>
    </w:p>
    <w:p w14:paraId="4D435BEE" w14:textId="6FC3AB56" w:rsidR="004466D4" w:rsidRDefault="004466D4" w:rsidP="00A66323">
      <w:pPr>
        <w:spacing w:before="38"/>
        <w:ind w:left="270" w:right="332"/>
        <w:jc w:val="center"/>
        <w:rPr>
          <w:rFonts w:ascii="Times New Roman" w:hAnsi="Times New Roman" w:cs="Times New Roman"/>
          <w:sz w:val="20"/>
          <w:szCs w:val="20"/>
          <w:vertAlign w:val="superscript"/>
          <w:lang w:val="en-US"/>
        </w:rPr>
      </w:pPr>
      <w:r w:rsidRPr="00A80AB3">
        <w:rPr>
          <w:rFonts w:ascii="Times New Roman" w:hAnsi="Times New Roman" w:cs="Times New Roman"/>
          <w:sz w:val="20"/>
          <w:szCs w:val="20"/>
        </w:rPr>
        <w:t>Program Studi</w:t>
      </w:r>
      <w:r w:rsidRPr="00A80AB3">
        <w:rPr>
          <w:rFonts w:ascii="Times New Roman" w:hAnsi="Times New Roman" w:cs="Times New Roman"/>
          <w:sz w:val="20"/>
          <w:szCs w:val="20"/>
          <w:lang w:val="en-US"/>
        </w:rPr>
        <w:t xml:space="preserve"> Manajemen, Fakultas Ekonomi dan Bisnis, Universitas Muhammadiyah Jember nurlailihani922@gmail.com</w:t>
      </w:r>
      <w:r w:rsidRPr="00A80AB3">
        <w:rPr>
          <w:rFonts w:ascii="Times New Roman" w:hAnsi="Times New Roman" w:cs="Times New Roman"/>
          <w:sz w:val="20"/>
          <w:szCs w:val="20"/>
          <w:vertAlign w:val="superscript"/>
          <w:lang w:val="en-US"/>
        </w:rPr>
        <w:t>1</w:t>
      </w:r>
    </w:p>
    <w:p w14:paraId="12B38838" w14:textId="77777777" w:rsidR="00A66323" w:rsidRPr="00A66323" w:rsidRDefault="00A66323" w:rsidP="00A66323">
      <w:pPr>
        <w:spacing w:before="38"/>
        <w:ind w:left="270" w:right="332"/>
        <w:jc w:val="center"/>
        <w:rPr>
          <w:rFonts w:ascii="Times New Roman" w:hAnsi="Times New Roman" w:cs="Times New Roman"/>
          <w:sz w:val="20"/>
          <w:szCs w:val="20"/>
          <w:vertAlign w:val="superscript"/>
          <w:lang w:val="en-US"/>
        </w:rPr>
      </w:pPr>
    </w:p>
    <w:p w14:paraId="2C2A8D3B" w14:textId="77777777" w:rsidR="004466D4" w:rsidRPr="00E3503C" w:rsidRDefault="004466D4" w:rsidP="004466D4">
      <w:pPr>
        <w:spacing w:before="1"/>
        <w:ind w:left="333" w:right="331"/>
        <w:jc w:val="center"/>
        <w:rPr>
          <w:rFonts w:ascii="Times New Roman" w:hAnsi="Times New Roman" w:cs="Times New Roman"/>
          <w:b/>
          <w:bCs/>
          <w:iCs/>
          <w:vertAlign w:val="superscript"/>
          <w:lang w:val="en-US"/>
        </w:rPr>
      </w:pPr>
      <w:r>
        <w:rPr>
          <w:rFonts w:ascii="Times New Roman" w:hAnsi="Times New Roman" w:cs="Times New Roman"/>
          <w:b/>
          <w:bCs/>
          <w:iCs/>
          <w:lang w:val="en-US"/>
        </w:rPr>
        <w:t>Muhamad Naely Azhad</w:t>
      </w:r>
      <w:r w:rsidRPr="00E3503C">
        <w:rPr>
          <w:rFonts w:ascii="Times New Roman" w:hAnsi="Times New Roman" w:cs="Times New Roman"/>
          <w:iCs/>
          <w:vertAlign w:val="superscript"/>
          <w:lang w:val="en-US"/>
        </w:rPr>
        <w:t>2</w:t>
      </w:r>
    </w:p>
    <w:p w14:paraId="7778ED1E" w14:textId="77777777" w:rsidR="004466D4" w:rsidRPr="004466D4" w:rsidRDefault="004466D4" w:rsidP="004466D4">
      <w:pPr>
        <w:spacing w:before="38"/>
        <w:ind w:left="180" w:right="332"/>
        <w:jc w:val="center"/>
        <w:rPr>
          <w:rFonts w:ascii="Times New Roman" w:hAnsi="Times New Roman" w:cs="Times New Roman"/>
          <w:sz w:val="20"/>
          <w:szCs w:val="20"/>
          <w:vertAlign w:val="superscript"/>
          <w:lang w:val="en-US"/>
        </w:rPr>
      </w:pPr>
      <w:r w:rsidRPr="00A80AB3">
        <w:rPr>
          <w:rFonts w:ascii="Times New Roman" w:hAnsi="Times New Roman" w:cs="Times New Roman"/>
          <w:sz w:val="20"/>
          <w:szCs w:val="20"/>
        </w:rPr>
        <w:t>Program Studi</w:t>
      </w:r>
      <w:r w:rsidRPr="00A80AB3">
        <w:rPr>
          <w:rFonts w:ascii="Times New Roman" w:hAnsi="Times New Roman" w:cs="Times New Roman"/>
          <w:sz w:val="20"/>
          <w:szCs w:val="20"/>
          <w:lang w:val="en-US"/>
        </w:rPr>
        <w:t xml:space="preserve"> Manajemen, Fakultas Ekonomi dan Bisnis, Universitas Muhammadiyah Jember </w:t>
      </w:r>
      <w:hyperlink r:id="rId7" w:history="1">
        <w:r w:rsidRPr="004466D4">
          <w:rPr>
            <w:rStyle w:val="Hyperlink"/>
            <w:rFonts w:ascii="Times New Roman" w:hAnsi="Times New Roman" w:cs="Times New Roman"/>
            <w:color w:val="auto"/>
            <w:sz w:val="20"/>
            <w:szCs w:val="20"/>
            <w:u w:val="none"/>
            <w:lang w:val="en-US"/>
          </w:rPr>
          <w:t>naelyazhad@gmail.com</w:t>
        </w:r>
      </w:hyperlink>
      <w:r w:rsidRPr="004466D4">
        <w:rPr>
          <w:rFonts w:ascii="Times New Roman" w:hAnsi="Times New Roman" w:cs="Times New Roman"/>
          <w:sz w:val="20"/>
          <w:szCs w:val="20"/>
          <w:vertAlign w:val="superscript"/>
          <w:lang w:val="en-US"/>
        </w:rPr>
        <w:t>2</w:t>
      </w:r>
    </w:p>
    <w:p w14:paraId="752D8C2F" w14:textId="77777777" w:rsidR="004466D4" w:rsidRPr="00A80AB3" w:rsidRDefault="004466D4" w:rsidP="004466D4">
      <w:pPr>
        <w:spacing w:before="38"/>
        <w:ind w:left="333" w:right="332"/>
        <w:jc w:val="center"/>
        <w:rPr>
          <w:rFonts w:ascii="Times New Roman" w:hAnsi="Times New Roman" w:cs="Times New Roman"/>
          <w:b/>
          <w:sz w:val="20"/>
          <w:szCs w:val="20"/>
        </w:rPr>
      </w:pPr>
    </w:p>
    <w:p w14:paraId="6F67E3AD" w14:textId="77777777" w:rsidR="004466D4" w:rsidRPr="00E3503C" w:rsidRDefault="004466D4" w:rsidP="004466D4">
      <w:pPr>
        <w:spacing w:before="1"/>
        <w:ind w:left="333" w:right="331"/>
        <w:jc w:val="center"/>
        <w:rPr>
          <w:rFonts w:ascii="Times New Roman" w:hAnsi="Times New Roman" w:cs="Times New Roman"/>
          <w:b/>
          <w:vertAlign w:val="superscript"/>
          <w:lang w:val="en-US"/>
        </w:rPr>
      </w:pPr>
      <w:r>
        <w:rPr>
          <w:rFonts w:ascii="Times New Roman" w:hAnsi="Times New Roman" w:cs="Times New Roman"/>
          <w:b/>
          <w:lang w:val="en-US"/>
        </w:rPr>
        <w:t>Rusdiyanto</w:t>
      </w:r>
      <w:r w:rsidRPr="00E3503C">
        <w:rPr>
          <w:rFonts w:ascii="Times New Roman" w:hAnsi="Times New Roman" w:cs="Times New Roman"/>
          <w:bCs/>
          <w:vertAlign w:val="superscript"/>
          <w:lang w:val="en-US"/>
        </w:rPr>
        <w:t>3</w:t>
      </w:r>
    </w:p>
    <w:p w14:paraId="7F9666BE" w14:textId="77777777" w:rsidR="004466D4" w:rsidRPr="00A80AB3" w:rsidRDefault="004466D4" w:rsidP="004466D4">
      <w:pPr>
        <w:spacing w:before="38"/>
        <w:ind w:left="180" w:right="332"/>
        <w:jc w:val="center"/>
        <w:rPr>
          <w:rFonts w:ascii="Times New Roman" w:hAnsi="Times New Roman" w:cs="Times New Roman"/>
          <w:b/>
          <w:sz w:val="20"/>
          <w:szCs w:val="20"/>
          <w:vertAlign w:val="superscript"/>
        </w:rPr>
      </w:pPr>
      <w:r w:rsidRPr="00A80AB3">
        <w:rPr>
          <w:rFonts w:ascii="Times New Roman" w:hAnsi="Times New Roman" w:cs="Times New Roman"/>
          <w:sz w:val="20"/>
          <w:szCs w:val="20"/>
        </w:rPr>
        <w:t>Program Studi</w:t>
      </w:r>
      <w:r w:rsidRPr="00A80AB3">
        <w:rPr>
          <w:rFonts w:ascii="Times New Roman" w:hAnsi="Times New Roman" w:cs="Times New Roman"/>
          <w:sz w:val="20"/>
          <w:szCs w:val="20"/>
          <w:lang w:val="en-US"/>
        </w:rPr>
        <w:t xml:space="preserve"> Manajemen, Fakultas Ekonomi dan Bisnis, Universitas Muhammadiyah Jember rusdiyanto@unmuh.ac.id</w:t>
      </w:r>
      <w:r w:rsidRPr="00A80AB3">
        <w:rPr>
          <w:rFonts w:ascii="Times New Roman" w:hAnsi="Times New Roman" w:cs="Times New Roman"/>
          <w:sz w:val="20"/>
          <w:szCs w:val="20"/>
          <w:vertAlign w:val="superscript"/>
          <w:lang w:val="en-US"/>
        </w:rPr>
        <w:t>3</w:t>
      </w:r>
    </w:p>
    <w:p w14:paraId="47F093D0" w14:textId="77777777" w:rsidR="004466D4" w:rsidRPr="001127B6" w:rsidRDefault="004466D4" w:rsidP="004466D4">
      <w:pPr>
        <w:spacing w:before="38"/>
        <w:ind w:left="333" w:right="332"/>
        <w:jc w:val="center"/>
        <w:rPr>
          <w:rFonts w:ascii="Times New Roman" w:hAnsi="Times New Roman" w:cs="Times New Roman"/>
          <w:b/>
          <w:sz w:val="22"/>
          <w:szCs w:val="28"/>
        </w:rPr>
      </w:pPr>
    </w:p>
    <w:p w14:paraId="39912837" w14:textId="5AC82A19" w:rsidR="006600D9" w:rsidRPr="000C49CA" w:rsidRDefault="006600D9" w:rsidP="004466D4">
      <w:pPr>
        <w:spacing w:before="6" w:line="230" w:lineRule="auto"/>
        <w:ind w:left="333" w:right="332"/>
        <w:jc w:val="center"/>
        <w:rPr>
          <w:rFonts w:ascii="Times New Roman" w:hAnsi="Times New Roman" w:cs="Times New Roman"/>
          <w:b/>
          <w:sz w:val="21"/>
        </w:rPr>
      </w:pPr>
    </w:p>
    <w:p w14:paraId="49C2C152" w14:textId="64AE4035" w:rsidR="006600D9" w:rsidRPr="00DD1671" w:rsidRDefault="006600D9" w:rsidP="00A66323">
      <w:pPr>
        <w:pStyle w:val="Heading1"/>
        <w:ind w:left="332" w:right="332"/>
        <w:rPr>
          <w:rFonts w:ascii="Times New Roman" w:hAnsi="Times New Roman" w:cs="Times New Roman"/>
          <w:b/>
          <w:bCs/>
          <w:lang w:val="id-ID"/>
        </w:rPr>
      </w:pPr>
      <w:r w:rsidRPr="00DD1671">
        <w:rPr>
          <w:rFonts w:ascii="Times New Roman" w:hAnsi="Times New Roman" w:cs="Times New Roman"/>
          <w:b/>
          <w:bCs/>
        </w:rPr>
        <w:t>Abstrak</w:t>
      </w:r>
      <w:r w:rsidRPr="00DD1671">
        <w:rPr>
          <w:rFonts w:ascii="Times New Roman" w:hAnsi="Times New Roman" w:cs="Times New Roman"/>
          <w:b/>
          <w:bCs/>
          <w:lang w:val="id-ID"/>
        </w:rPr>
        <w:t xml:space="preserve"> </w:t>
      </w:r>
    </w:p>
    <w:p w14:paraId="262BA9BF" w14:textId="77777777" w:rsidR="004466D4" w:rsidRDefault="004466D4" w:rsidP="004466D4">
      <w:pPr>
        <w:pStyle w:val="BodyText"/>
        <w:ind w:left="674" w:right="667"/>
        <w:jc w:val="both"/>
        <w:rPr>
          <w:rFonts w:ascii="Times New Roman" w:hAnsi="Times New Roman" w:cs="Times New Roman"/>
        </w:rPr>
      </w:pPr>
      <w:r w:rsidRPr="001127B6">
        <w:rPr>
          <w:rFonts w:ascii="Times New Roman" w:hAnsi="Times New Roman" w:cs="Times New Roman"/>
        </w:rPr>
        <w:t>Penelitian ini bertujuan untuk menguji dan menganalisis faktor internal dan faktor eksternal yang mempengaruhi keputusan berwirausaha kalangan wanita di Kecamatan Wuluhan. Faktor internal meliputi keinginan untuk merdeka, pengalaman, dan toleransi risiko. Sedangkan faktor eksternal meliputi peran keluarga, sumber pendanaan, dan lingkungan sosial. Penelitian ini menggunakan metode kuantitatif. Teknik pengumpulan data menggunakan kuesioner yang disebarkan kepada kalangan wanita yang berwirausaha di Kecamatan Wuluhan dengan jumlah 184 responden. Penelitian ini menggunakan</w:t>
      </w:r>
      <w:r>
        <w:rPr>
          <w:rFonts w:ascii="Times New Roman" w:hAnsi="Times New Roman" w:cs="Times New Roman"/>
        </w:rPr>
        <w:t xml:space="preserve"> desain penelitian</w:t>
      </w:r>
      <w:r w:rsidRPr="001127B6">
        <w:rPr>
          <w:rFonts w:ascii="Times New Roman" w:hAnsi="Times New Roman" w:cs="Times New Roman"/>
        </w:rPr>
        <w:t xml:space="preserve"> deskriptif kausalitas. Analisis data dilakukan dengan menggunakan uji instumen data (uji validitas dan uji reliabilitas), uji asumsi klasik (uji normalitas, uji multikolonieritas, dan uji heteroskedastisitas), analisis regresi linear berganda, uji hipotesis parsial (uji t), dan uji koefisien determinasi. Hasil penelitian menunjukkan bahwa faktor internal berpengaruh positif dan signifikan terhadap keputusan berwirausaha pada wirausaha wanita di Kecamatan Wuluhan. Faktor eksternal berpengaruh positif dan signifikan terhadap keputusan berwirausaha pada wirausaha wanita di Kecamatan Wuluhan. </w:t>
      </w:r>
    </w:p>
    <w:p w14:paraId="4F9CBEBA" w14:textId="77777777" w:rsidR="004466D4" w:rsidRDefault="004466D4" w:rsidP="004466D4">
      <w:pPr>
        <w:ind w:left="674"/>
        <w:jc w:val="both"/>
        <w:rPr>
          <w:rFonts w:ascii="Times New Roman" w:hAnsi="Times New Roman" w:cs="Times New Roman"/>
          <w:b/>
          <w:sz w:val="20"/>
        </w:rPr>
      </w:pPr>
    </w:p>
    <w:p w14:paraId="202109A9" w14:textId="78EA4D19" w:rsidR="004466D4" w:rsidRDefault="004466D4" w:rsidP="004466D4">
      <w:pPr>
        <w:ind w:left="674"/>
        <w:jc w:val="both"/>
        <w:rPr>
          <w:rFonts w:ascii="Times New Roman" w:hAnsi="Times New Roman" w:cs="Times New Roman"/>
          <w:b/>
          <w:bCs/>
          <w:sz w:val="20"/>
          <w:lang w:val="en-US"/>
        </w:rPr>
      </w:pPr>
      <w:r w:rsidRPr="001127B6">
        <w:rPr>
          <w:rFonts w:ascii="Times New Roman" w:hAnsi="Times New Roman" w:cs="Times New Roman"/>
          <w:b/>
          <w:sz w:val="20"/>
        </w:rPr>
        <w:t xml:space="preserve">Kata Kunci: </w:t>
      </w:r>
      <w:r w:rsidRPr="00BA1CCA">
        <w:rPr>
          <w:rFonts w:ascii="Times New Roman" w:hAnsi="Times New Roman" w:cs="Times New Roman"/>
          <w:b/>
          <w:bCs/>
          <w:sz w:val="20"/>
          <w:lang w:val="en-US"/>
        </w:rPr>
        <w:t>faktor internal, faktor eksternal, keputusan berwirausaha, wirausaha wanita</w:t>
      </w:r>
    </w:p>
    <w:p w14:paraId="27E53B4F" w14:textId="77777777" w:rsidR="004466D4" w:rsidRPr="001127B6" w:rsidRDefault="004466D4" w:rsidP="004466D4">
      <w:pPr>
        <w:pStyle w:val="BodyText"/>
        <w:ind w:right="667"/>
        <w:jc w:val="both"/>
        <w:rPr>
          <w:rFonts w:ascii="Times New Roman" w:hAnsi="Times New Roman" w:cs="Times New Roman"/>
          <w:b/>
          <w:sz w:val="24"/>
        </w:rPr>
      </w:pPr>
    </w:p>
    <w:p w14:paraId="3BBDA800" w14:textId="77777777" w:rsidR="006600D9" w:rsidRPr="000C49CA" w:rsidRDefault="006600D9" w:rsidP="006600D9">
      <w:pPr>
        <w:pStyle w:val="BodyText"/>
        <w:spacing w:before="6"/>
        <w:rPr>
          <w:rFonts w:ascii="Times New Roman" w:hAnsi="Times New Roman" w:cs="Times New Roman"/>
          <w:sz w:val="21"/>
        </w:rPr>
      </w:pPr>
    </w:p>
    <w:p w14:paraId="3220AD88" w14:textId="0BE21DFA" w:rsidR="004466D4" w:rsidRPr="00A66323" w:rsidRDefault="006600D9" w:rsidP="00A66323">
      <w:pPr>
        <w:pStyle w:val="Heading1"/>
        <w:ind w:left="4140" w:right="1885"/>
        <w:jc w:val="left"/>
        <w:rPr>
          <w:rFonts w:ascii="Times New Roman" w:hAnsi="Times New Roman" w:cs="Times New Roman"/>
          <w:b/>
          <w:bCs/>
          <w:i/>
          <w:iCs/>
        </w:rPr>
      </w:pPr>
      <w:r w:rsidRPr="004466D4">
        <w:rPr>
          <w:rFonts w:ascii="Times New Roman" w:hAnsi="Times New Roman" w:cs="Times New Roman"/>
          <w:b/>
          <w:bCs/>
          <w:i/>
          <w:iCs/>
        </w:rPr>
        <w:t>Abstract</w:t>
      </w:r>
    </w:p>
    <w:p w14:paraId="550105A1" w14:textId="77777777" w:rsidR="004466D4" w:rsidRPr="001127B6" w:rsidRDefault="004466D4" w:rsidP="004466D4">
      <w:pPr>
        <w:pStyle w:val="BodyText"/>
        <w:spacing w:before="1"/>
        <w:ind w:left="674" w:right="670"/>
        <w:jc w:val="both"/>
        <w:rPr>
          <w:rFonts w:ascii="Times New Roman" w:hAnsi="Times New Roman" w:cs="Times New Roman"/>
          <w:b/>
          <w:i/>
          <w:iCs/>
          <w:color w:val="FF0000"/>
        </w:rPr>
      </w:pPr>
      <w:r w:rsidRPr="001127B6">
        <w:rPr>
          <w:rFonts w:ascii="Times New Roman" w:hAnsi="Times New Roman" w:cs="Times New Roman"/>
          <w:i/>
          <w:iCs/>
        </w:rPr>
        <w:t xml:space="preserve">This study aims to examine and analyze internal factors and external factors that influence women's entrepreneurial decisions in the District of Wuluhan. Internal factors include the desire for independence, experience, and risk tolerance. While external factors include the role of the family, sources of funding, and social environment. This research uses quantitative methods. The data collection technique used a questionnaire which was distributed to women who are entrepreneurs in the Wuluhan District with a total of 184 respondents. This study uses a descriptive causality approach. Data analysis was performed using data instrument tests (validity and reliability tests), classic assumption tests (normality test, multicollinearity test, and heteroscedasticity test), multiple linear regression analysis, partial hypothesis test (t test), and test the coefficient of determination. The results showed that internal factors had a positive and significant effect on entrepreneurship decisions for women entrepreneurs in Wuluhan District. External factors have a positive and significant effect on entrepreneurial decisions for women entrepreneurs in the District of Wuluhan. </w:t>
      </w:r>
    </w:p>
    <w:p w14:paraId="2341CD6D" w14:textId="77777777" w:rsidR="004466D4" w:rsidRPr="001127B6" w:rsidRDefault="004466D4" w:rsidP="004466D4">
      <w:pPr>
        <w:pStyle w:val="BodyText"/>
        <w:spacing w:before="1"/>
        <w:ind w:left="674" w:right="670"/>
        <w:jc w:val="both"/>
        <w:rPr>
          <w:rFonts w:ascii="Times New Roman" w:hAnsi="Times New Roman" w:cs="Times New Roman"/>
          <w:b/>
          <w:i/>
          <w:iCs/>
        </w:rPr>
      </w:pPr>
    </w:p>
    <w:p w14:paraId="2E72A391" w14:textId="77777777" w:rsidR="004466D4" w:rsidRPr="00FA6CA1" w:rsidRDefault="004466D4" w:rsidP="004466D4">
      <w:pPr>
        <w:pStyle w:val="BodyText"/>
        <w:spacing w:before="1"/>
        <w:ind w:left="674" w:right="670"/>
        <w:jc w:val="both"/>
        <w:rPr>
          <w:rFonts w:ascii="Times New Roman" w:hAnsi="Times New Roman" w:cs="Times New Roman"/>
          <w:b/>
          <w:i/>
          <w:iCs/>
        </w:rPr>
      </w:pPr>
      <w:r w:rsidRPr="001127B6">
        <w:rPr>
          <w:rFonts w:ascii="Times New Roman" w:hAnsi="Times New Roman" w:cs="Times New Roman"/>
          <w:b/>
          <w:i/>
          <w:iCs/>
        </w:rPr>
        <w:t>Keywords</w:t>
      </w:r>
      <w:r w:rsidRPr="001127B6">
        <w:rPr>
          <w:rFonts w:ascii="Times New Roman" w:hAnsi="Times New Roman" w:cs="Times New Roman"/>
          <w:i/>
          <w:iCs/>
        </w:rPr>
        <w:t xml:space="preserve">: </w:t>
      </w:r>
      <w:r w:rsidRPr="00BA1CCA">
        <w:rPr>
          <w:rFonts w:ascii="Times New Roman" w:hAnsi="Times New Roman" w:cs="Times New Roman"/>
          <w:b/>
          <w:bCs/>
          <w:i/>
          <w:iCs/>
        </w:rPr>
        <w:t xml:space="preserve">internal factors, external factors, entrepreneurial decisions, </w:t>
      </w:r>
      <w:r>
        <w:rPr>
          <w:rStyle w:val="y2iqfc"/>
          <w:rFonts w:ascii="Times New Roman" w:hAnsi="Times New Roman" w:cs="Times New Roman"/>
          <w:b/>
          <w:bCs/>
          <w:i/>
          <w:iCs/>
          <w:color w:val="202124"/>
          <w:lang w:val="en"/>
        </w:rPr>
        <w:t>women</w:t>
      </w:r>
      <w:r w:rsidRPr="00BA1CCA">
        <w:rPr>
          <w:rStyle w:val="y2iqfc"/>
          <w:rFonts w:ascii="Times New Roman" w:hAnsi="Times New Roman" w:cs="Times New Roman"/>
          <w:b/>
          <w:bCs/>
          <w:i/>
          <w:iCs/>
          <w:color w:val="202124"/>
          <w:lang w:val="en"/>
        </w:rPr>
        <w:t xml:space="preserve"> entrepreneur</w:t>
      </w:r>
    </w:p>
    <w:p w14:paraId="0C773A37" w14:textId="77777777" w:rsidR="004466D4" w:rsidRPr="004466D4" w:rsidRDefault="004466D4" w:rsidP="004466D4">
      <w:pPr>
        <w:rPr>
          <w:lang w:val="en-US"/>
        </w:rPr>
      </w:pPr>
    </w:p>
    <w:p w14:paraId="1991E2B7" w14:textId="77777777" w:rsidR="006600D9" w:rsidRPr="000C49CA" w:rsidRDefault="006600D9" w:rsidP="006600D9">
      <w:pPr>
        <w:pStyle w:val="BodyText"/>
        <w:spacing w:before="3"/>
        <w:rPr>
          <w:rFonts w:ascii="Times New Roman" w:hAnsi="Times New Roman" w:cs="Times New Roman"/>
          <w:sz w:val="21"/>
        </w:rPr>
      </w:pPr>
    </w:p>
    <w:p w14:paraId="62EC539D" w14:textId="1348100A" w:rsidR="006600D9" w:rsidRDefault="006600D9" w:rsidP="006600D9">
      <w:pPr>
        <w:pStyle w:val="ListParagraph1"/>
        <w:tabs>
          <w:tab w:val="left" w:pos="329"/>
        </w:tabs>
        <w:spacing w:before="159"/>
        <w:rPr>
          <w:rFonts w:ascii="Times New Roman" w:hAnsi="Times New Roman" w:cs="Times New Roman"/>
          <w:b/>
          <w:sz w:val="20"/>
        </w:rPr>
      </w:pPr>
      <w:r w:rsidRPr="000C49CA">
        <w:rPr>
          <w:rFonts w:ascii="Times New Roman" w:hAnsi="Times New Roman" w:cs="Times New Roman"/>
          <w:b/>
          <w:sz w:val="20"/>
        </w:rPr>
        <w:lastRenderedPageBreak/>
        <w:t>PENDAHULUAN</w:t>
      </w:r>
    </w:p>
    <w:p w14:paraId="6020D664" w14:textId="77777777" w:rsidR="004466D4" w:rsidRDefault="004466D4" w:rsidP="004466D4">
      <w:pPr>
        <w:pStyle w:val="ListParagraph1"/>
        <w:tabs>
          <w:tab w:val="left" w:pos="329"/>
        </w:tabs>
        <w:spacing w:before="159" w:line="360" w:lineRule="auto"/>
        <w:ind w:left="112" w:firstLine="0"/>
        <w:rPr>
          <w:rFonts w:ascii="Times New Roman" w:hAnsi="Times New Roman" w:cs="Times New Roman"/>
        </w:rPr>
      </w:pPr>
      <w:r w:rsidRPr="001127B6">
        <w:rPr>
          <w:rFonts w:ascii="Times New Roman" w:hAnsi="Times New Roman" w:cs="Times New Roman"/>
        </w:rPr>
        <w:t xml:space="preserve">Di era globalisasi yang semakin pesat saat ini, menjadikan keputusan untuk berwirausaha semakin terbuka dan luas. Banyak orang di masa kini memiliki pilihan untuk memutuskan menjalankan usaha diberbagai industri termasuk yang berhubungan dengan kuliner, fashion, kerajinan rumah tangga, dan lain sebagainya. Berwirausaha merupakan suatu serangkaian kegiatan secara sistematis yang menggunakan kesempatan dan kreativitas untuk menciptakan produk dan jasa dalam memenuhi peluang pasar dan kebutuhan di lingkungan masyarakat </w:t>
      </w:r>
      <w:sdt>
        <w:sdtPr>
          <w:rPr>
            <w:rFonts w:ascii="Times New Roman" w:hAnsi="Times New Roman" w:cs="Times New Roman"/>
          </w:rPr>
          <w:tag w:val="MENDELEY_CITATION_v3_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"/>
          <w:id w:val="1147858435"/>
          <w:placeholder>
            <w:docPart w:val="1E673B81A3C94EDAB5B715060067552D"/>
          </w:placeholder>
        </w:sdtPr>
        <w:sdtContent>
          <w:r w:rsidRPr="001127B6">
            <w:rPr>
              <w:rFonts w:ascii="Times New Roman" w:hAnsi="Times New Roman" w:cs="Times New Roman"/>
            </w:rPr>
            <w:t>(Fatimah, 2015)</w:t>
          </w:r>
        </w:sdtContent>
      </w:sdt>
      <w:r w:rsidRPr="001127B6">
        <w:rPr>
          <w:rFonts w:ascii="Times New Roman" w:hAnsi="Times New Roman" w:cs="Times New Roman"/>
        </w:rPr>
        <w:t xml:space="preserve">. Menurut Sudirman dkk., (2022) </w:t>
      </w:r>
      <w:r w:rsidRPr="001127B6">
        <w:rPr>
          <w:rFonts w:ascii="Times New Roman" w:hAnsi="Times New Roman" w:cs="Times New Roman"/>
          <w:i/>
          <w:iCs/>
        </w:rPr>
        <w:t xml:space="preserve">entrepreneur </w:t>
      </w:r>
      <w:r w:rsidRPr="001127B6">
        <w:rPr>
          <w:rFonts w:ascii="Times New Roman" w:hAnsi="Times New Roman" w:cs="Times New Roman"/>
        </w:rPr>
        <w:t xml:space="preserve">adalah individu yang memutuskan mengoperasikan usaha dengan melakukan segala upaya untuk mengembangkan perusahaan yang mereka miliki pada kesempatan tertentu dengan terus tumbuh dari masa ke masa. </w:t>
      </w:r>
    </w:p>
    <w:p w14:paraId="66CDAE2A" w14:textId="77777777" w:rsidR="004466D4" w:rsidRDefault="004466D4" w:rsidP="004466D4">
      <w:pPr>
        <w:pStyle w:val="ListParagraph1"/>
        <w:tabs>
          <w:tab w:val="left" w:pos="329"/>
        </w:tabs>
        <w:spacing w:before="159" w:line="360" w:lineRule="auto"/>
        <w:ind w:left="112"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127B6">
        <w:rPr>
          <w:rFonts w:ascii="Times New Roman" w:hAnsi="Times New Roman" w:cs="Times New Roman"/>
        </w:rPr>
        <w:t>Di negara maju perkembangan wirausaha memberikan dampak yang signifikan dalam peningkatan perekonomian yang sangat besar.</w:t>
      </w:r>
      <w:r>
        <w:rPr>
          <w:rFonts w:ascii="Times New Roman" w:hAnsi="Times New Roman" w:cs="Times New Roman"/>
        </w:rPr>
        <w:t xml:space="preserve"> </w:t>
      </w:r>
      <w:r w:rsidRPr="001127B6">
        <w:rPr>
          <w:rFonts w:ascii="Times New Roman" w:hAnsi="Times New Roman" w:cs="Times New Roman"/>
        </w:rPr>
        <w:t xml:space="preserve">Menurut </w:t>
      </w:r>
      <w:sdt>
        <w:sdtPr>
          <w:rPr>
            <w:rFonts w:ascii="Times New Roman" w:hAnsi="Times New Roman" w:cs="Times New Roman"/>
          </w:rPr>
          <w:tag w:val="MENDELEY_CITATION_v3_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"/>
          <w:id w:val="709312059"/>
          <w:placeholder>
            <w:docPart w:val="1DF8AF759CDD451BBADA19B86CB0762C"/>
          </w:placeholder>
        </w:sdtPr>
        <w:sdtContent>
          <w:r w:rsidRPr="001127B6">
            <w:rPr>
              <w:rFonts w:ascii="Times New Roman" w:hAnsi="Times New Roman" w:cs="Times New Roman"/>
            </w:rPr>
            <w:t xml:space="preserve">Juliana dkk., </w:t>
          </w:r>
        </w:sdtContent>
      </w:sdt>
      <w:r w:rsidRPr="001127B6">
        <w:rPr>
          <w:rFonts w:ascii="Times New Roman" w:hAnsi="Times New Roman" w:cs="Times New Roman"/>
        </w:rPr>
        <w:t>(2021) mengemukakan bahwa di negara Jepang keberhasilan pertumbuhan ekonomi tercapai karena didorong oleh jumlah wirausahawan sebesar 2% tingkat sedang dan 20% tingkat kecil dari jumlah penduduk negaranya. Berdasarkan data dari Kementerian Koperasi dan Usaha Mikro Kecil Menengah tahun 2020, mengungkapkan bahwa di Indonesia rasio kewirausa</w:t>
      </w:r>
      <w:r>
        <w:rPr>
          <w:rFonts w:ascii="Times New Roman" w:hAnsi="Times New Roman" w:cs="Times New Roman"/>
        </w:rPr>
        <w:t>ha</w:t>
      </w:r>
      <w:r w:rsidRPr="001127B6">
        <w:rPr>
          <w:rFonts w:ascii="Times New Roman" w:hAnsi="Times New Roman" w:cs="Times New Roman"/>
        </w:rPr>
        <w:t>an baru sekitar 3,47% dari jumlah penduduk Indonesia sekitar 270 juta jiwa. Jumlah wirausaha ini masih sedikit dan kualitasnya lebih rendah daripada usaha dari negara Asia Tenggara lainnya seperti Malaysia (4,74%), Singapura (8,76%), dan Thailand (4,26%). Walaupun begitu, Indonesia terus mengejar ketertinggalan jumlah wirausaha dari negara Asia Tenggara dengan memberdayakan kaum wanita di Indonesia untuk menunjukkan kontribusi dalam  peningkatan ekonomi nasional lebih berkembang.</w:t>
      </w:r>
    </w:p>
    <w:p w14:paraId="7B9F7A6A" w14:textId="77777777" w:rsidR="004466D4" w:rsidRDefault="004466D4" w:rsidP="004466D4">
      <w:pPr>
        <w:pStyle w:val="ListParagraph1"/>
        <w:tabs>
          <w:tab w:val="left" w:pos="329"/>
        </w:tabs>
        <w:spacing w:before="159" w:line="360" w:lineRule="auto"/>
        <w:ind w:left="112" w:firstLine="0"/>
        <w:rPr>
          <w:rFonts w:ascii="Times New Roman" w:hAnsi="Times New Roman" w:cs="Times New Roman"/>
        </w:rPr>
      </w:pPr>
      <w:r w:rsidRPr="001127B6">
        <w:rPr>
          <w:rFonts w:ascii="Times New Roman" w:hAnsi="Times New Roman" w:cs="Times New Roman"/>
        </w:rPr>
        <w:tab/>
      </w:r>
      <w:r>
        <w:rPr>
          <w:rFonts w:ascii="Times New Roman" w:hAnsi="Times New Roman" w:cs="Times New Roman"/>
        </w:rPr>
        <w:tab/>
      </w:r>
      <w:r w:rsidRPr="001127B6">
        <w:rPr>
          <w:rFonts w:ascii="Times New Roman" w:hAnsi="Times New Roman" w:cs="Times New Roman"/>
        </w:rPr>
        <w:t xml:space="preserve">Majunya pertumbuhan ekonomi di suatu negara dalam bidang kewirausahaan tidak hanya didominasi oleh kaum lelaki tetapi juga adanya emansipasi wanita. Kaum wanita juga aktif untuk memutuskan berwirausaha yang dapat dijadikan tumpuan hidupnya di masa mendatang dan sebagai tambahan pekerjaan dalam membantu perekonomian rumah tangga serta sebagai bukti bahwa wanita mampu berdiri di kaki sendiri (Fatimah, 2015). Menurut </w:t>
      </w:r>
      <w:sdt>
        <w:sdtPr>
          <w:rPr>
            <w:rFonts w:ascii="Times New Roman" w:hAnsi="Times New Roman" w:cs="Times New Roman"/>
          </w:rPr>
          <w:tag w:val="MENDELEY_CITATION_v3_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"/>
          <w:id w:val="773675847"/>
          <w:placeholder>
            <w:docPart w:val="3F6F1C598F9C49C1AA60902BB0F26457"/>
          </w:placeholder>
        </w:sdtPr>
        <w:sdtContent>
          <w:r w:rsidRPr="001127B6">
            <w:rPr>
              <w:rFonts w:ascii="Times New Roman" w:hAnsi="Times New Roman" w:cs="Times New Roman"/>
            </w:rPr>
            <w:t xml:space="preserve">Primadhita dkk., </w:t>
          </w:r>
          <w:r>
            <w:rPr>
              <w:rFonts w:ascii="Times New Roman" w:hAnsi="Times New Roman" w:cs="Times New Roman"/>
            </w:rPr>
            <w:t>(</w:t>
          </w:r>
          <w:r w:rsidRPr="001127B6">
            <w:rPr>
              <w:rFonts w:ascii="Times New Roman" w:hAnsi="Times New Roman" w:cs="Times New Roman"/>
            </w:rPr>
            <w:t>2019)</w:t>
          </w:r>
        </w:sdtContent>
      </w:sdt>
      <w:r w:rsidRPr="001127B6">
        <w:rPr>
          <w:rFonts w:ascii="Times New Roman" w:hAnsi="Times New Roman" w:cs="Times New Roman"/>
        </w:rPr>
        <w:t xml:space="preserve"> mengungkapkan bahwa wanita mempunyai potensi yang sangat besar untuk ikut berkontribusi dalam memberikan manfaat pada pembangunan perekonomian suatu negara. Wanita yang berjiwa aktif dalam mengemban pekerjaan pada kegiatan ekonomi merupakan hal umum yang saat ini banyak dijumpai. Posisi penting di lingkungan masyarakat tidak jarang dikelola oleh kaum wanita. Keaktifan wanita di dalam perekonomian semakin hari semakin berkembang, sehingga banyak prestasi membanggakan yang berhasil diraih oleh kaum wanita dalam mendukung keberhasilan pembangunan ekonomi suatu bangsa. </w:t>
      </w:r>
    </w:p>
    <w:p w14:paraId="302829B2" w14:textId="77777777" w:rsidR="004466D4" w:rsidRDefault="004466D4" w:rsidP="004466D4">
      <w:pPr>
        <w:pStyle w:val="ListParagraph1"/>
        <w:tabs>
          <w:tab w:val="left" w:pos="329"/>
        </w:tabs>
        <w:spacing w:before="159" w:line="360" w:lineRule="auto"/>
        <w:ind w:left="112"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FD46ECE" w14:textId="77777777" w:rsidR="004466D4" w:rsidRPr="001127B6" w:rsidRDefault="004466D4" w:rsidP="004466D4">
      <w:pPr>
        <w:pStyle w:val="ListParagraph1"/>
        <w:tabs>
          <w:tab w:val="left" w:pos="329"/>
        </w:tabs>
        <w:spacing w:before="159" w:line="360" w:lineRule="auto"/>
        <w:ind w:left="112" w:firstLine="0"/>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Pr="001127B6">
        <w:rPr>
          <w:rFonts w:ascii="Times New Roman" w:hAnsi="Times New Roman" w:cs="Times New Roman"/>
        </w:rPr>
        <w:t>Menteri Pemberdayaan Perempuan Republik Indonesia (2022) mengungkapkan bahwa kaum perempuan saat ini menjadi ujung tombak penggerak kewirausahaan bangsa melalui Usaha Mikro Kecil dan Menengah (UMKM) yang mereka kelola dan jalankan, perempuan mendukung pertumbuhan ekonomi Indonesia. Data Kementerian Koperasi dan Usaha Kecil dan Menengah tahun 2022 mencatat dari total UMKM di Indonesia yang berjumlah 65,5 juta, sebanyak 64 juta adalah usaha mikro, yang mana lebih dari setengahnya dimiliki dan dijalankan oleh perempuan. Peningkatan pemberdayaan perempuan dari perspektif gender adalah langkah awal dalam penyelesaian masalah lainnya yang dapat mengatasi masalah rumit bagi perempuan seperti pada bidang pengasuhan, pendidikan, kesehatan, dan kekerasan ketika perempuan mampu diberdayakan secara ekonomi.</w:t>
      </w:r>
    </w:p>
    <w:p w14:paraId="63AB7FD8" w14:textId="77777777" w:rsidR="004466D4" w:rsidRDefault="004466D4" w:rsidP="004466D4">
      <w:pPr>
        <w:pStyle w:val="ListParagraph1"/>
        <w:tabs>
          <w:tab w:val="left" w:pos="329"/>
        </w:tabs>
        <w:spacing w:before="159" w:line="360" w:lineRule="auto"/>
        <w:ind w:left="112"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1127B6">
        <w:rPr>
          <w:rFonts w:ascii="Times New Roman" w:hAnsi="Times New Roman" w:cs="Times New Roman"/>
        </w:rPr>
        <w:t xml:space="preserve">Salah satunya di Kecamatan Wuluhan selama beberapa tahun silam dalam memutuskan untuk berwirausaha membuat kaum wanita semakin aktif dan semangat untuk menekuninya pada sektor Usaha Mikro Kecil Menengah (UMKM). Kenyataanya, wirausaha-wirausaha wanita baru yang mencari keuntungan di bidang kewirausahaan semakin meningkat. Pemerintah daerah Kecamatan Wuluhan dalam hal pemberdayaan UMKM juga memfasilitasi berbagai kemudahan seperti bantuan produktif modal usaha, membantu dalam pendampingan nomor induk berusaha dan surat izin usaha, serta mengadakan pelatihan-pelatihan dan sosialisasi kepada pelaku UMKM. Sehingga hal ini dapat menambah wawasan dan sebagai sarana meningkatkan kreativitas dan inovasi dalam kegiatan berwirausaha. </w:t>
      </w:r>
    </w:p>
    <w:p w14:paraId="45546559" w14:textId="77777777" w:rsidR="004466D4" w:rsidRDefault="004466D4" w:rsidP="004466D4">
      <w:pPr>
        <w:pStyle w:val="ListParagraph1"/>
        <w:tabs>
          <w:tab w:val="left" w:pos="329"/>
        </w:tabs>
        <w:spacing w:before="159" w:line="360" w:lineRule="auto"/>
        <w:ind w:left="112" w:firstLine="0"/>
        <w:jc w:val="center"/>
        <w:rPr>
          <w:rFonts w:ascii="Times New Roman" w:hAnsi="Times New Roman" w:cs="Times New Roman"/>
        </w:rPr>
      </w:pPr>
      <w:r>
        <w:rPr>
          <w:rFonts w:ascii="Times New Roman" w:hAnsi="Times New Roman" w:cs="Times New Roman"/>
          <w:noProof/>
          <w:sz w:val="24"/>
          <w:szCs w:val="24"/>
        </w:rPr>
        <w:drawing>
          <wp:inline distT="0" distB="0" distL="0" distR="0" wp14:anchorId="28B48B71" wp14:editId="31562FFD">
            <wp:extent cx="3877056" cy="2362200"/>
            <wp:effectExtent l="0" t="0" r="9525" b="0"/>
            <wp:docPr id="162589693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C0E60A" w14:textId="77777777" w:rsidR="004466D4" w:rsidRPr="00A00DDC" w:rsidRDefault="004466D4" w:rsidP="004466D4">
      <w:pPr>
        <w:spacing w:line="276" w:lineRule="auto"/>
        <w:ind w:firstLine="360"/>
        <w:jc w:val="center"/>
        <w:rPr>
          <w:rFonts w:ascii="Times New Roman" w:hAnsi="Times New Roman" w:cs="Times New Roman"/>
          <w:b/>
          <w:bCs/>
          <w:sz w:val="22"/>
          <w:szCs w:val="22"/>
        </w:rPr>
      </w:pPr>
      <w:r w:rsidRPr="00A00DDC">
        <w:rPr>
          <w:rFonts w:ascii="Times New Roman" w:hAnsi="Times New Roman" w:cs="Times New Roman"/>
          <w:b/>
          <w:bCs/>
          <w:sz w:val="22"/>
          <w:szCs w:val="22"/>
        </w:rPr>
        <w:t>Gambar 1 Peningkatan wirausaha wanita di Kecamatan Wuluhan Tahun 2019-2022</w:t>
      </w:r>
    </w:p>
    <w:p w14:paraId="7045FE3F" w14:textId="77777777" w:rsidR="004466D4" w:rsidRPr="00A00DDC" w:rsidRDefault="004466D4" w:rsidP="004466D4">
      <w:pPr>
        <w:spacing w:line="276" w:lineRule="auto"/>
        <w:ind w:firstLine="360"/>
        <w:jc w:val="center"/>
        <w:rPr>
          <w:rFonts w:ascii="Times New Roman" w:hAnsi="Times New Roman" w:cs="Times New Roman"/>
          <w:sz w:val="22"/>
          <w:szCs w:val="22"/>
        </w:rPr>
      </w:pPr>
      <w:r w:rsidRPr="00A00DDC">
        <w:rPr>
          <w:rFonts w:ascii="Times New Roman" w:hAnsi="Times New Roman" w:cs="Times New Roman"/>
          <w:sz w:val="22"/>
          <w:szCs w:val="22"/>
        </w:rPr>
        <w:t>Sumber: Kantor Kecamatan Wuluhan</w:t>
      </w:r>
    </w:p>
    <w:p w14:paraId="4837B750" w14:textId="77777777" w:rsidR="004466D4" w:rsidRPr="002E0C3F" w:rsidRDefault="004466D4" w:rsidP="004466D4">
      <w:pPr>
        <w:pStyle w:val="ListParagraph1"/>
        <w:tabs>
          <w:tab w:val="left" w:pos="329"/>
        </w:tabs>
        <w:spacing w:before="159" w:line="360" w:lineRule="auto"/>
        <w:ind w:left="112" w:firstLine="0"/>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sidRPr="002E0C3F">
        <w:rPr>
          <w:rFonts w:ascii="Times New Roman" w:hAnsi="Times New Roman" w:cs="Times New Roman"/>
        </w:rPr>
        <w:t>Berdasarkan gambar 1 diatas dapat diketahui peningkatan wirausaha wanita dalam klasifikasi UMKM di Kecamatan Wuluhan pada tahun 2019-2022. Diketahui empat tahun berturut-turut wirausaha wanita dalam klasifikasi usaha mikro kecil dan menengah selalu mengalami peningkatan walaupun jumlahnya tidak terlalu signifkan. Hal ini menunjukkan bahwa wirausaha wanita di Kecamatan Wuluhan memiliki keberanian dan kemampuan dalam memutuskan untuk berwirausaha.</w:t>
      </w:r>
      <w:r>
        <w:rPr>
          <w:rFonts w:ascii="Times New Roman" w:hAnsi="Times New Roman" w:cs="Times New Roman"/>
        </w:rPr>
        <w:t xml:space="preserve"> </w:t>
      </w:r>
      <w:r w:rsidRPr="002E0C3F">
        <w:rPr>
          <w:rFonts w:ascii="Times New Roman" w:hAnsi="Times New Roman" w:cs="Times New Roman"/>
        </w:rPr>
        <w:lastRenderedPageBreak/>
        <w:t xml:space="preserve">Hasil wawancara kepada Bapak Prihan Jadid selaku Sekretaris Kecamatan Wuluhan, beliau mengatakan bahwa usaha mikro mendominasi jumlah wirausaha yang lebih banyak dibandingkan dengan usaha kecil dan menengah di Kecamatan Wuluhan, karena hal ini disebabkan oleh kemudahan dalam memulai usaha mikro sehingga banyak digemari oleh kalangan wanita. Bagi wirausaha wanita di Kecamatan Wuluhan untuk memulai berwirausaha di sektor skala mikro tidak memerlukan modal besar atau keterampilan khusus karena usaha mikro fleksibel dan dapat dijalankan dengan sumberdaya yang terbatas, sehingga mudah di akses oleh kalangan wanita dengan tingkat ekonomi yang rendah. </w:t>
      </w:r>
    </w:p>
    <w:p w14:paraId="1C805ECB" w14:textId="77777777" w:rsidR="004466D4" w:rsidRDefault="004466D4" w:rsidP="004466D4">
      <w:pPr>
        <w:pStyle w:val="ListParagraph1"/>
        <w:tabs>
          <w:tab w:val="left" w:pos="329"/>
        </w:tabs>
        <w:spacing w:before="159" w:line="360" w:lineRule="auto"/>
        <w:ind w:left="112"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2E0C3F">
        <w:rPr>
          <w:rFonts w:ascii="Times New Roman" w:hAnsi="Times New Roman" w:cs="Times New Roman"/>
        </w:rPr>
        <w:t>Dalam memutuskan berwirausaha terdapat faktor-faktor penentu sebagai dorongan bagi wanita agar usaha yang dijalankan berhasil. Pada penelitian ini lebih difokuskan pada faktor internal dan faktor eksternal karena untuk lebih memahami dan mendalami sejauh mana wirausaha wanita di Kecamatan Wuluhan dalam memutuskan menjalankan usaha. Meninjau dari sisi faktor internal dan faktor eksternal ini agar dapat menganalisis dua sisi yang berbeda dimana faktor internal adalah sesuatu hal yang berasal dari</w:t>
      </w:r>
      <w:r>
        <w:rPr>
          <w:rFonts w:ascii="Times New Roman" w:hAnsi="Times New Roman" w:cs="Times New Roman"/>
        </w:rPr>
        <w:t xml:space="preserve"> dalam</w:t>
      </w:r>
      <w:r w:rsidRPr="002E0C3F">
        <w:rPr>
          <w:rFonts w:ascii="Times New Roman" w:hAnsi="Times New Roman" w:cs="Times New Roman"/>
        </w:rPr>
        <w:t xml:space="preserve"> diri wirausaha wanita, sementara itu faktor eksternal adalah sesuatu hal yang berasal dari luar diri individu karena pengaruh pihak lain maupun lingkungan. Dua faktor ini adalah faktor yang berbeda yang dapat menyebabkan seseorang memutuskan untuk berwirausaha. Seorang wanita harus memiliki motivasi dalam diri sebagai dorongan ketika memulai usaha. Selain itu, faktor pengaruh luar diri seperti pihak lain dan lingkungan sekitar juga menjadi dorongan berdirinya suatu usaha. </w:t>
      </w:r>
    </w:p>
    <w:p w14:paraId="03C1465A" w14:textId="77777777" w:rsidR="004466D4" w:rsidRPr="00FA6CA1" w:rsidRDefault="004466D4" w:rsidP="004466D4">
      <w:pPr>
        <w:pStyle w:val="ListParagraph1"/>
        <w:tabs>
          <w:tab w:val="left" w:pos="329"/>
        </w:tabs>
        <w:spacing w:before="159" w:line="360" w:lineRule="auto"/>
        <w:ind w:left="112"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FA6CA1">
        <w:rPr>
          <w:rFonts w:ascii="Times New Roman" w:hAnsi="Times New Roman" w:cs="Times New Roman"/>
        </w:rPr>
        <w:t>Menurut Sudirman dkk., (2022) Faktor internal adalah faktor yang bersumber dari dalam diri seseorang dapat dipengaruhi oleh keterampilan dan kemampuan dalam memutuskan menjalankan usaha karena berdasarkan hati nurainya tanpa pengaruh pihak luar</w:t>
      </w:r>
      <w:r>
        <w:rPr>
          <w:rFonts w:ascii="Times New Roman" w:hAnsi="Times New Roman" w:cs="Times New Roman"/>
        </w:rPr>
        <w:t xml:space="preserve">. </w:t>
      </w:r>
      <w:r w:rsidRPr="00FA6CA1">
        <w:rPr>
          <w:rFonts w:ascii="Times New Roman" w:hAnsi="Times New Roman" w:cs="Times New Roman"/>
        </w:rPr>
        <w:t>Terdapat faktor internal yang mendorong seseorang untuk terjun ke dunia usaha yaitu keinginan untuk merdeka, pengalaman, dan toleransi risiko. Sedangkan faktor eksternal adalah faktor yang bersumber dari luar diri seseorang dapat dipengaruhi oleh pihak lain atau lingkungan. Terdapat faktor eksternal yang mendorong seseorang untuk terjun ke dunia usaha yaitu peran keluarga, sumber pendanaa, dan lingkungan sosial. Pengambilan keputusan untuk berwirausaha sangat penting bagi kalangan wanita. Karena untuk membentuk jiwa wirausaha, pribadi secara mandiri, meningkatkan keterampilan serta sebaik-baiknya sebagai bentuk pemberdayaan wanita dan kesetaraan gender dengan memanfaatkan kemampuan yang dimilikinya. Kenyataan membuktikan bahwa wirausaha wanita justru dapat menyediakan lapangan pekerjaan sehingga berpengaruh pada pengentasan jumah pengangguran.</w:t>
      </w:r>
    </w:p>
    <w:p w14:paraId="767A2EDA" w14:textId="77777777" w:rsidR="007F008E" w:rsidRPr="000C49CA" w:rsidRDefault="007F008E" w:rsidP="00A66323">
      <w:pPr>
        <w:pStyle w:val="ListParagraph1"/>
        <w:tabs>
          <w:tab w:val="left" w:pos="329"/>
        </w:tabs>
        <w:spacing w:before="159"/>
        <w:ind w:left="0" w:firstLine="0"/>
        <w:rPr>
          <w:rFonts w:ascii="Times New Roman" w:hAnsi="Times New Roman" w:cs="Times New Roman"/>
          <w:b/>
          <w:sz w:val="20"/>
        </w:rPr>
      </w:pPr>
    </w:p>
    <w:p w14:paraId="791FB349" w14:textId="26631A76" w:rsidR="006600D9" w:rsidRDefault="006600D9" w:rsidP="00A66323">
      <w:pPr>
        <w:pStyle w:val="ListParagraph1"/>
        <w:tabs>
          <w:tab w:val="left" w:pos="329"/>
        </w:tabs>
        <w:spacing w:before="123"/>
        <w:ind w:left="450"/>
        <w:rPr>
          <w:rFonts w:ascii="Times New Roman" w:hAnsi="Times New Roman" w:cs="Times New Roman"/>
          <w:b/>
          <w:sz w:val="20"/>
          <w:lang w:val="id-ID"/>
        </w:rPr>
      </w:pPr>
      <w:r w:rsidRPr="000C49CA">
        <w:rPr>
          <w:rFonts w:ascii="Times New Roman" w:hAnsi="Times New Roman" w:cs="Times New Roman"/>
          <w:b/>
          <w:sz w:val="20"/>
        </w:rPr>
        <w:t>METODE</w:t>
      </w:r>
      <w:r w:rsidRPr="000C49CA">
        <w:rPr>
          <w:rFonts w:ascii="Times New Roman" w:hAnsi="Times New Roman" w:cs="Times New Roman"/>
          <w:b/>
          <w:sz w:val="20"/>
          <w:lang w:val="id-ID"/>
        </w:rPr>
        <w:t xml:space="preserve"> PENELITIAN</w:t>
      </w:r>
    </w:p>
    <w:p w14:paraId="571459F0" w14:textId="3724AD92" w:rsidR="004466D4" w:rsidRDefault="004466D4" w:rsidP="004466D4">
      <w:pPr>
        <w:pStyle w:val="Heading2"/>
        <w:keepNext w:val="0"/>
        <w:keepLines w:val="0"/>
        <w:tabs>
          <w:tab w:val="left" w:pos="329"/>
        </w:tabs>
        <w:spacing w:before="122" w:line="360" w:lineRule="auto"/>
        <w:ind w:left="90"/>
        <w:jc w:val="both"/>
        <w:rPr>
          <w:rFonts w:ascii="Times New Roman" w:hAnsi="Times New Roman"/>
          <w:color w:val="auto"/>
          <w:sz w:val="22"/>
          <w:szCs w:val="22"/>
        </w:rPr>
      </w:pPr>
      <w:r w:rsidRPr="00BA5552">
        <w:rPr>
          <w:rFonts w:ascii="Times New Roman" w:hAnsi="Times New Roman"/>
          <w:bCs/>
          <w:color w:val="auto"/>
          <w:sz w:val="22"/>
          <w:szCs w:val="22"/>
        </w:rPr>
        <w:t>Metode penelitian yang digunakan adalah kuantitatif dengan desain penelitian deskriptif dan kausalitas</w:t>
      </w:r>
      <w:r>
        <w:rPr>
          <w:rFonts w:ascii="Times New Roman" w:hAnsi="Times New Roman"/>
          <w:bCs/>
          <w:color w:val="auto"/>
          <w:sz w:val="22"/>
          <w:szCs w:val="22"/>
        </w:rPr>
        <w:t>. M</w:t>
      </w:r>
      <w:r w:rsidRPr="00BA5552">
        <w:rPr>
          <w:rFonts w:ascii="Times New Roman" w:hAnsi="Times New Roman"/>
          <w:color w:val="auto"/>
          <w:sz w:val="22"/>
          <w:szCs w:val="22"/>
        </w:rPr>
        <w:t>enurut Sugiyono (2017)</w:t>
      </w:r>
      <w:r>
        <w:rPr>
          <w:rFonts w:ascii="Times New Roman" w:hAnsi="Times New Roman"/>
          <w:color w:val="auto"/>
          <w:sz w:val="22"/>
          <w:szCs w:val="22"/>
        </w:rPr>
        <w:t xml:space="preserve"> d</w:t>
      </w:r>
      <w:r w:rsidRPr="00BA5552">
        <w:rPr>
          <w:rFonts w:ascii="Times New Roman" w:hAnsi="Times New Roman"/>
          <w:color w:val="auto"/>
          <w:sz w:val="22"/>
          <w:szCs w:val="22"/>
        </w:rPr>
        <w:t>esktiptif kausalitas</w:t>
      </w:r>
      <w:r>
        <w:rPr>
          <w:rFonts w:ascii="Times New Roman" w:hAnsi="Times New Roman"/>
          <w:color w:val="auto"/>
          <w:sz w:val="22"/>
          <w:szCs w:val="22"/>
        </w:rPr>
        <w:t xml:space="preserve"> adalah </w:t>
      </w:r>
      <w:r w:rsidRPr="00BA5552">
        <w:rPr>
          <w:rFonts w:ascii="Times New Roman" w:hAnsi="Times New Roman"/>
          <w:color w:val="auto"/>
          <w:sz w:val="22"/>
          <w:szCs w:val="22"/>
        </w:rPr>
        <w:t xml:space="preserve">metode yang berfungsi untuk </w:t>
      </w:r>
      <w:r w:rsidRPr="00BA5552">
        <w:rPr>
          <w:rFonts w:ascii="Times New Roman" w:hAnsi="Times New Roman"/>
          <w:color w:val="auto"/>
          <w:sz w:val="22"/>
          <w:szCs w:val="22"/>
        </w:rPr>
        <w:lastRenderedPageBreak/>
        <w:t xml:space="preserve">mendeskripsikan atau menggambarkan objek yang diteliti melalui data atau sampel yang telah terkumpul sebagaimana adanya, serta kausalitas adalah metode yang bertujuan untuk mengetahui adanya hubungan-hubungan sebab akibat antar variabel, sehingga disini untuk mencari variabel independen yang dapat menyebabkan atau mempengaruhi variabel yang lain (dependen). </w:t>
      </w:r>
      <w:r w:rsidRPr="00BA5552">
        <w:rPr>
          <w:rFonts w:ascii="Times New Roman" w:hAnsi="Times New Roman"/>
          <w:bCs/>
          <w:color w:val="auto"/>
          <w:sz w:val="22"/>
          <w:szCs w:val="22"/>
        </w:rPr>
        <w:t>Populasi dalam penelitian ini adalah wirausaha wanita di Kecamatan Wuluhan.</w:t>
      </w:r>
      <w:r>
        <w:rPr>
          <w:rFonts w:ascii="Times New Roman" w:hAnsi="Times New Roman"/>
          <w:bCs/>
          <w:color w:val="auto"/>
          <w:sz w:val="22"/>
          <w:szCs w:val="22"/>
        </w:rPr>
        <w:t xml:space="preserve"> </w:t>
      </w:r>
      <w:r w:rsidRPr="00BA5552">
        <w:rPr>
          <w:rFonts w:ascii="Times New Roman" w:hAnsi="Times New Roman"/>
          <w:bCs/>
          <w:color w:val="auto"/>
          <w:sz w:val="22"/>
          <w:szCs w:val="22"/>
        </w:rPr>
        <w:t xml:space="preserve">Teknik pengambilan sampel </w:t>
      </w:r>
      <w:r>
        <w:rPr>
          <w:rFonts w:ascii="Times New Roman" w:hAnsi="Times New Roman"/>
          <w:bCs/>
          <w:color w:val="auto"/>
          <w:sz w:val="22"/>
          <w:szCs w:val="22"/>
        </w:rPr>
        <w:t xml:space="preserve">menggunakan </w:t>
      </w:r>
      <w:r w:rsidRPr="00BA5552">
        <w:rPr>
          <w:rFonts w:ascii="Times New Roman" w:hAnsi="Times New Roman"/>
          <w:bCs/>
          <w:color w:val="auto"/>
          <w:sz w:val="22"/>
          <w:szCs w:val="22"/>
        </w:rPr>
        <w:t xml:space="preserve">teknik nonprobability sampling dengan purposive sampling yang didapatkan jumlah sampel sebesar 184 responden yang sudah menjalankan usaha lebih dari 3 tahun dengan kategori usaha mikro di Kecamatan Wuluhan. </w:t>
      </w:r>
      <w:r w:rsidRPr="00BA5552">
        <w:rPr>
          <w:rFonts w:ascii="Times New Roman" w:hAnsi="Times New Roman"/>
          <w:color w:val="auto"/>
          <w:sz w:val="22"/>
          <w:szCs w:val="22"/>
        </w:rPr>
        <w:t>Teknik pengumpulan data menggunakan kuesioner yang disebarkan kepada kalangan wanita yang berwirausaha di Kecamatan Wuluhan. Analisis data dilakukan dengan menggunakan uji inst</w:t>
      </w:r>
      <w:r>
        <w:rPr>
          <w:rFonts w:ascii="Times New Roman" w:hAnsi="Times New Roman"/>
          <w:color w:val="auto"/>
          <w:sz w:val="22"/>
          <w:szCs w:val="22"/>
        </w:rPr>
        <w:t>r</w:t>
      </w:r>
      <w:r w:rsidRPr="00BA5552">
        <w:rPr>
          <w:rFonts w:ascii="Times New Roman" w:hAnsi="Times New Roman"/>
          <w:color w:val="auto"/>
          <w:sz w:val="22"/>
          <w:szCs w:val="22"/>
        </w:rPr>
        <w:t>umen data (uji validitas dan uji reliabilitas), uji asumsi klasik (uji normalitas, uji multikolonieritas, dan uji heteroskedastisitas), analisis regresi linear berganda, uji hipotesis parsial (uji t), dan uji koefisien determinasi.</w:t>
      </w:r>
    </w:p>
    <w:p w14:paraId="0F016687" w14:textId="77777777" w:rsidR="004466D4" w:rsidRPr="004466D4" w:rsidRDefault="004466D4" w:rsidP="004466D4">
      <w:pPr>
        <w:rPr>
          <w:lang w:val="en-US"/>
        </w:rPr>
      </w:pPr>
    </w:p>
    <w:p w14:paraId="381C2109" w14:textId="03E10019" w:rsidR="006600D9" w:rsidRDefault="006600D9" w:rsidP="007F008E">
      <w:pPr>
        <w:pStyle w:val="Heading2"/>
        <w:keepNext w:val="0"/>
        <w:keepLines w:val="0"/>
        <w:tabs>
          <w:tab w:val="left" w:pos="329"/>
        </w:tabs>
        <w:spacing w:before="122"/>
        <w:jc w:val="both"/>
        <w:rPr>
          <w:rFonts w:ascii="Times New Roman" w:hAnsi="Times New Roman"/>
          <w:b/>
          <w:color w:val="auto"/>
          <w:sz w:val="20"/>
          <w:szCs w:val="20"/>
        </w:rPr>
      </w:pPr>
      <w:r w:rsidRPr="000C49CA">
        <w:rPr>
          <w:rFonts w:ascii="Times New Roman" w:hAnsi="Times New Roman"/>
          <w:b/>
          <w:color w:val="auto"/>
          <w:sz w:val="20"/>
          <w:szCs w:val="20"/>
        </w:rPr>
        <w:t>HASIL DAN</w:t>
      </w:r>
      <w:r w:rsidRPr="000C49CA">
        <w:rPr>
          <w:rFonts w:ascii="Times New Roman" w:hAnsi="Times New Roman"/>
          <w:b/>
          <w:color w:val="auto"/>
          <w:spacing w:val="-33"/>
          <w:sz w:val="20"/>
          <w:szCs w:val="20"/>
        </w:rPr>
        <w:t xml:space="preserve"> </w:t>
      </w:r>
      <w:r w:rsidRPr="000C49CA">
        <w:rPr>
          <w:rFonts w:ascii="Times New Roman" w:hAnsi="Times New Roman"/>
          <w:b/>
          <w:color w:val="auto"/>
          <w:sz w:val="20"/>
          <w:szCs w:val="20"/>
        </w:rPr>
        <w:t>PEMBAHASA</w:t>
      </w:r>
      <w:r w:rsidR="004466D4">
        <w:rPr>
          <w:rFonts w:ascii="Times New Roman" w:hAnsi="Times New Roman"/>
          <w:b/>
          <w:color w:val="auto"/>
          <w:sz w:val="20"/>
          <w:szCs w:val="20"/>
        </w:rPr>
        <w:t>N</w:t>
      </w:r>
    </w:p>
    <w:p w14:paraId="13FAA04C" w14:textId="06DA06B7" w:rsidR="007F008E" w:rsidRPr="00384523" w:rsidRDefault="00A66323" w:rsidP="007F008E">
      <w:pPr>
        <w:tabs>
          <w:tab w:val="left" w:pos="3210"/>
          <w:tab w:val="center" w:pos="4535"/>
        </w:tabs>
        <w:spacing w:line="276" w:lineRule="auto"/>
        <w:jc w:val="both"/>
        <w:rPr>
          <w:rFonts w:ascii="Times New Roman" w:hAnsi="Times New Roman" w:cs="Times New Roman"/>
          <w:sz w:val="22"/>
          <w:szCs w:val="22"/>
        </w:rPr>
      </w:pPr>
      <w:r>
        <w:rPr>
          <w:rFonts w:ascii="Times New Roman" w:hAnsi="Times New Roman" w:cs="Times New Roman"/>
          <w:b/>
          <w:bCs/>
          <w:sz w:val="22"/>
          <w:szCs w:val="22"/>
          <w:lang w:val="en-US"/>
        </w:rPr>
        <w:t xml:space="preserve">4.1 </w:t>
      </w:r>
      <w:r w:rsidR="007F008E" w:rsidRPr="00384523">
        <w:rPr>
          <w:rFonts w:ascii="Times New Roman" w:hAnsi="Times New Roman" w:cs="Times New Roman"/>
          <w:b/>
          <w:bCs/>
          <w:sz w:val="22"/>
          <w:szCs w:val="22"/>
        </w:rPr>
        <w:t>Karakteristik Responden Berdasarkan Usia</w:t>
      </w:r>
    </w:p>
    <w:p w14:paraId="10E44DA4" w14:textId="10836493" w:rsidR="007F008E" w:rsidRPr="00D01F86" w:rsidRDefault="007F008E" w:rsidP="007F008E">
      <w:pPr>
        <w:tabs>
          <w:tab w:val="left" w:pos="3210"/>
          <w:tab w:val="center" w:pos="4535"/>
        </w:tabs>
        <w:spacing w:line="360" w:lineRule="auto"/>
        <w:jc w:val="both"/>
        <w:rPr>
          <w:rFonts w:ascii="Times New Roman" w:hAnsi="Times New Roman" w:cs="Times New Roman"/>
          <w:sz w:val="22"/>
          <w:szCs w:val="22"/>
        </w:rPr>
      </w:pPr>
      <w:r w:rsidRPr="00D01F86">
        <w:rPr>
          <w:rFonts w:ascii="Times New Roman" w:hAnsi="Times New Roman" w:cs="Times New Roman"/>
          <w:sz w:val="22"/>
          <w:szCs w:val="22"/>
        </w:rPr>
        <w:t>Pada penelitian ini k</w:t>
      </w:r>
      <w:r w:rsidR="00A66323">
        <w:rPr>
          <w:rFonts w:ascii="Times New Roman" w:hAnsi="Times New Roman" w:cs="Times New Roman"/>
          <w:sz w:val="22"/>
          <w:szCs w:val="22"/>
          <w:lang w:val="en-US"/>
        </w:rPr>
        <w:t>l</w:t>
      </w:r>
      <w:r w:rsidRPr="00D01F86">
        <w:rPr>
          <w:rFonts w:ascii="Times New Roman" w:hAnsi="Times New Roman" w:cs="Times New Roman"/>
          <w:sz w:val="22"/>
          <w:szCs w:val="22"/>
        </w:rPr>
        <w:t>asifikasi responden ialah kalangan wanita yang berwirausaha di Kecamatan</w:t>
      </w:r>
      <w:r>
        <w:rPr>
          <w:rFonts w:ascii="Times New Roman" w:hAnsi="Times New Roman" w:cs="Times New Roman"/>
          <w:sz w:val="22"/>
          <w:szCs w:val="22"/>
          <w:lang w:val="en-US"/>
        </w:rPr>
        <w:t xml:space="preserve"> </w:t>
      </w:r>
      <w:r w:rsidRPr="00D01F86">
        <w:rPr>
          <w:rFonts w:ascii="Times New Roman" w:hAnsi="Times New Roman" w:cs="Times New Roman"/>
          <w:sz w:val="22"/>
          <w:szCs w:val="22"/>
        </w:rPr>
        <w:t>Wuluhan berdasarkan beberapa tingkatan usia dapat dilihat pada tabel dibawah ini</w:t>
      </w:r>
    </w:p>
    <w:p w14:paraId="218351BD" w14:textId="036FAED8" w:rsidR="007F008E" w:rsidRPr="00D01F86" w:rsidRDefault="007F008E" w:rsidP="007F008E">
      <w:pPr>
        <w:tabs>
          <w:tab w:val="left" w:pos="3210"/>
          <w:tab w:val="center" w:pos="4535"/>
        </w:tabs>
        <w:spacing w:line="360" w:lineRule="auto"/>
        <w:jc w:val="center"/>
        <w:rPr>
          <w:rFonts w:ascii="Times New Roman" w:hAnsi="Times New Roman" w:cs="Times New Roman"/>
          <w:b/>
          <w:bCs/>
          <w:sz w:val="22"/>
          <w:szCs w:val="22"/>
        </w:rPr>
      </w:pPr>
      <w:r w:rsidRPr="00D01F86">
        <w:rPr>
          <w:rFonts w:ascii="Times New Roman" w:hAnsi="Times New Roman" w:cs="Times New Roman"/>
          <w:b/>
          <w:bCs/>
          <w:sz w:val="22"/>
          <w:szCs w:val="22"/>
        </w:rPr>
        <w:t xml:space="preserve">Tabel </w:t>
      </w:r>
      <w:r w:rsidR="00A66323">
        <w:rPr>
          <w:rFonts w:ascii="Times New Roman" w:hAnsi="Times New Roman" w:cs="Times New Roman"/>
          <w:b/>
          <w:bCs/>
          <w:sz w:val="22"/>
          <w:szCs w:val="22"/>
          <w:lang w:val="en-US"/>
        </w:rPr>
        <w:t>4.</w:t>
      </w:r>
      <w:r w:rsidRPr="00D01F86">
        <w:rPr>
          <w:rFonts w:ascii="Times New Roman" w:hAnsi="Times New Roman" w:cs="Times New Roman"/>
          <w:b/>
          <w:bCs/>
          <w:sz w:val="22"/>
          <w:szCs w:val="22"/>
          <w:lang w:val="en-US"/>
        </w:rPr>
        <w:t>1</w:t>
      </w:r>
      <w:r w:rsidRPr="00D01F86">
        <w:rPr>
          <w:rFonts w:ascii="Times New Roman" w:hAnsi="Times New Roman" w:cs="Times New Roman"/>
          <w:b/>
          <w:bCs/>
          <w:sz w:val="22"/>
          <w:szCs w:val="22"/>
        </w:rPr>
        <w:t xml:space="preserve"> Karakteristik Responden Berdasarkan Usia</w:t>
      </w:r>
    </w:p>
    <w:tbl>
      <w:tblPr>
        <w:tblStyle w:val="TableGrid"/>
        <w:tblW w:w="5315" w:type="dxa"/>
        <w:tblInd w:w="1885" w:type="dxa"/>
        <w:tblLook w:val="04A0" w:firstRow="1" w:lastRow="0" w:firstColumn="1" w:lastColumn="0" w:noHBand="0" w:noVBand="1"/>
      </w:tblPr>
      <w:tblGrid>
        <w:gridCol w:w="1890"/>
        <w:gridCol w:w="1530"/>
        <w:gridCol w:w="1895"/>
      </w:tblGrid>
      <w:tr w:rsidR="007F008E" w:rsidRPr="00D01F86" w14:paraId="4047C736" w14:textId="77777777" w:rsidTr="00BD59FF">
        <w:tc>
          <w:tcPr>
            <w:tcW w:w="1890" w:type="dxa"/>
          </w:tcPr>
          <w:p w14:paraId="45E38C3D"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Usia</w:t>
            </w:r>
          </w:p>
        </w:tc>
        <w:tc>
          <w:tcPr>
            <w:tcW w:w="1530" w:type="dxa"/>
          </w:tcPr>
          <w:p w14:paraId="4587CC10"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Jumlah</w:t>
            </w:r>
          </w:p>
        </w:tc>
        <w:tc>
          <w:tcPr>
            <w:tcW w:w="1895" w:type="dxa"/>
          </w:tcPr>
          <w:p w14:paraId="05AC5BBB"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Persentase (%)</w:t>
            </w:r>
          </w:p>
        </w:tc>
      </w:tr>
      <w:tr w:rsidR="007F008E" w:rsidRPr="00D01F86" w14:paraId="2C23B585" w14:textId="77777777" w:rsidTr="00BD59FF">
        <w:tc>
          <w:tcPr>
            <w:tcW w:w="1890" w:type="dxa"/>
          </w:tcPr>
          <w:p w14:paraId="1CB237E3"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20 - 24</w:t>
            </w:r>
          </w:p>
        </w:tc>
        <w:tc>
          <w:tcPr>
            <w:tcW w:w="1530" w:type="dxa"/>
          </w:tcPr>
          <w:p w14:paraId="7C16CE10"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w:t>
            </w:r>
          </w:p>
        </w:tc>
        <w:tc>
          <w:tcPr>
            <w:tcW w:w="1895" w:type="dxa"/>
          </w:tcPr>
          <w:p w14:paraId="11EC2A69"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w:t>
            </w:r>
          </w:p>
        </w:tc>
      </w:tr>
      <w:tr w:rsidR="007F008E" w:rsidRPr="00D01F86" w14:paraId="49FDE991" w14:textId="77777777" w:rsidTr="00BD59FF">
        <w:tc>
          <w:tcPr>
            <w:tcW w:w="1890" w:type="dxa"/>
          </w:tcPr>
          <w:p w14:paraId="70F76BB5"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25 - 29</w:t>
            </w:r>
          </w:p>
        </w:tc>
        <w:tc>
          <w:tcPr>
            <w:tcW w:w="1530" w:type="dxa"/>
          </w:tcPr>
          <w:p w14:paraId="5EEBE807"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5</w:t>
            </w:r>
          </w:p>
        </w:tc>
        <w:tc>
          <w:tcPr>
            <w:tcW w:w="1895" w:type="dxa"/>
          </w:tcPr>
          <w:p w14:paraId="1B313654"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3%</w:t>
            </w:r>
          </w:p>
        </w:tc>
      </w:tr>
      <w:tr w:rsidR="007F008E" w:rsidRPr="00D01F86" w14:paraId="0AE791E4" w14:textId="77777777" w:rsidTr="00BD59FF">
        <w:tc>
          <w:tcPr>
            <w:tcW w:w="1890" w:type="dxa"/>
          </w:tcPr>
          <w:p w14:paraId="2CF62A3B"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30 - 34</w:t>
            </w:r>
          </w:p>
        </w:tc>
        <w:tc>
          <w:tcPr>
            <w:tcW w:w="1530" w:type="dxa"/>
          </w:tcPr>
          <w:p w14:paraId="7ABEE901"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21</w:t>
            </w:r>
          </w:p>
        </w:tc>
        <w:tc>
          <w:tcPr>
            <w:tcW w:w="1895" w:type="dxa"/>
          </w:tcPr>
          <w:p w14:paraId="08FDC7D3"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11%</w:t>
            </w:r>
          </w:p>
        </w:tc>
      </w:tr>
      <w:tr w:rsidR="007F008E" w:rsidRPr="00D01F86" w14:paraId="22088C2A" w14:textId="77777777" w:rsidTr="00BD59FF">
        <w:tc>
          <w:tcPr>
            <w:tcW w:w="1890" w:type="dxa"/>
          </w:tcPr>
          <w:p w14:paraId="70D4A00E"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35 - 39</w:t>
            </w:r>
          </w:p>
        </w:tc>
        <w:tc>
          <w:tcPr>
            <w:tcW w:w="1530" w:type="dxa"/>
          </w:tcPr>
          <w:p w14:paraId="280D3D30"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40</w:t>
            </w:r>
          </w:p>
        </w:tc>
        <w:tc>
          <w:tcPr>
            <w:tcW w:w="1895" w:type="dxa"/>
          </w:tcPr>
          <w:p w14:paraId="1EF116E8"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22%</w:t>
            </w:r>
          </w:p>
        </w:tc>
      </w:tr>
      <w:tr w:rsidR="007F008E" w:rsidRPr="00D01F86" w14:paraId="57B90B69" w14:textId="77777777" w:rsidTr="00BD59FF">
        <w:tc>
          <w:tcPr>
            <w:tcW w:w="1890" w:type="dxa"/>
          </w:tcPr>
          <w:p w14:paraId="3CF5DE7B"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40 – 44</w:t>
            </w:r>
          </w:p>
        </w:tc>
        <w:tc>
          <w:tcPr>
            <w:tcW w:w="1530" w:type="dxa"/>
          </w:tcPr>
          <w:p w14:paraId="3F64E981"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54</w:t>
            </w:r>
          </w:p>
        </w:tc>
        <w:tc>
          <w:tcPr>
            <w:tcW w:w="1895" w:type="dxa"/>
          </w:tcPr>
          <w:p w14:paraId="1D5EC505"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29%</w:t>
            </w:r>
          </w:p>
        </w:tc>
      </w:tr>
      <w:tr w:rsidR="007F008E" w:rsidRPr="00D01F86" w14:paraId="5BAAE8FB" w14:textId="77777777" w:rsidTr="00BD59FF">
        <w:tc>
          <w:tcPr>
            <w:tcW w:w="1890" w:type="dxa"/>
          </w:tcPr>
          <w:p w14:paraId="70F796A1"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45 - 49</w:t>
            </w:r>
          </w:p>
        </w:tc>
        <w:tc>
          <w:tcPr>
            <w:tcW w:w="1530" w:type="dxa"/>
          </w:tcPr>
          <w:p w14:paraId="655A965F"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38</w:t>
            </w:r>
          </w:p>
        </w:tc>
        <w:tc>
          <w:tcPr>
            <w:tcW w:w="1895" w:type="dxa"/>
          </w:tcPr>
          <w:p w14:paraId="5F47AC54"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21%</w:t>
            </w:r>
          </w:p>
        </w:tc>
      </w:tr>
      <w:tr w:rsidR="007F008E" w:rsidRPr="00D01F86" w14:paraId="52920663" w14:textId="77777777" w:rsidTr="00BD59FF">
        <w:tc>
          <w:tcPr>
            <w:tcW w:w="1890" w:type="dxa"/>
          </w:tcPr>
          <w:p w14:paraId="46B8D68D"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&gt; 50</w:t>
            </w:r>
          </w:p>
        </w:tc>
        <w:tc>
          <w:tcPr>
            <w:tcW w:w="1530" w:type="dxa"/>
          </w:tcPr>
          <w:p w14:paraId="3C0BB23E"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24</w:t>
            </w:r>
          </w:p>
        </w:tc>
        <w:tc>
          <w:tcPr>
            <w:tcW w:w="1895" w:type="dxa"/>
          </w:tcPr>
          <w:p w14:paraId="27C1D841"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13%</w:t>
            </w:r>
          </w:p>
        </w:tc>
      </w:tr>
      <w:tr w:rsidR="007F008E" w:rsidRPr="00D01F86" w14:paraId="3444CCC1" w14:textId="77777777" w:rsidTr="00BD59FF">
        <w:trPr>
          <w:trHeight w:val="251"/>
        </w:trPr>
        <w:tc>
          <w:tcPr>
            <w:tcW w:w="1890" w:type="dxa"/>
          </w:tcPr>
          <w:p w14:paraId="470BD676"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Total</w:t>
            </w:r>
          </w:p>
        </w:tc>
        <w:tc>
          <w:tcPr>
            <w:tcW w:w="1530" w:type="dxa"/>
          </w:tcPr>
          <w:p w14:paraId="2C2F462F"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184</w:t>
            </w:r>
          </w:p>
        </w:tc>
        <w:tc>
          <w:tcPr>
            <w:tcW w:w="1895" w:type="dxa"/>
          </w:tcPr>
          <w:p w14:paraId="2CA44055"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100%</w:t>
            </w:r>
          </w:p>
        </w:tc>
      </w:tr>
    </w:tbl>
    <w:p w14:paraId="4E6FD3B7" w14:textId="77777777" w:rsidR="007F008E" w:rsidRPr="00D01F86" w:rsidRDefault="007F008E" w:rsidP="007F008E">
      <w:pPr>
        <w:tabs>
          <w:tab w:val="left" w:pos="3210"/>
          <w:tab w:val="center" w:pos="4535"/>
        </w:tabs>
        <w:spacing w:line="360" w:lineRule="auto"/>
        <w:jc w:val="both"/>
        <w:rPr>
          <w:rFonts w:ascii="Times New Roman" w:hAnsi="Times New Roman" w:cs="Times New Roman"/>
          <w:sz w:val="22"/>
          <w:szCs w:val="22"/>
        </w:rPr>
      </w:pPr>
      <w:r w:rsidRPr="00D01F86">
        <w:rPr>
          <w:rFonts w:ascii="Times New Roman" w:hAnsi="Times New Roman" w:cs="Times New Roman"/>
          <w:sz w:val="22"/>
          <w:szCs w:val="22"/>
        </w:rPr>
        <w:t xml:space="preserve">    </w:t>
      </w:r>
    </w:p>
    <w:p w14:paraId="3319F7E3" w14:textId="18EC7BF8" w:rsidR="007F008E" w:rsidRPr="00384523" w:rsidRDefault="007F008E" w:rsidP="007F008E">
      <w:pPr>
        <w:tabs>
          <w:tab w:val="left" w:pos="3210"/>
          <w:tab w:val="center" w:pos="4535"/>
        </w:tabs>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          </w:t>
      </w:r>
      <w:r w:rsidRPr="00D01F86">
        <w:rPr>
          <w:rFonts w:ascii="Times New Roman" w:hAnsi="Times New Roman" w:cs="Times New Roman"/>
          <w:sz w:val="22"/>
          <w:szCs w:val="22"/>
        </w:rPr>
        <w:t xml:space="preserve">Berdasarkan tabel  dapat diketahui bahwa responden yang paling banyak berwirausaha adalah responden usia 40 – 44 tahun yaitu berjumlah 54 orang (29%). Usia 40 – 44 tahun merupakan usia produktif ketika seseorang masih mampu bekerja untuk mengelola usaha dengan kemampuan yang dimiliki dan dibekali oleh pengalaman sehingga sudah berkonsisten dalam pengelolaan usahanya. Usia dapat mempengaruhi kemampuan fisik wirausaha wanita dalam melaksanakan kegiatan berwirausaha. Wirausaha wanita yang bekerja pada usia produktif akan maksimal dan lebih baik dibandingkan dengan usia non produktif. </w:t>
      </w:r>
      <w:r>
        <w:rPr>
          <w:rFonts w:ascii="Times New Roman" w:hAnsi="Times New Roman" w:cs="Times New Roman"/>
          <w:sz w:val="22"/>
          <w:szCs w:val="22"/>
          <w:lang w:val="en-US"/>
        </w:rPr>
        <w:t>P</w:t>
      </w:r>
      <w:r w:rsidRPr="00D01F86">
        <w:rPr>
          <w:rFonts w:ascii="Times New Roman" w:hAnsi="Times New Roman" w:cs="Times New Roman"/>
          <w:sz w:val="22"/>
          <w:szCs w:val="22"/>
        </w:rPr>
        <w:t xml:space="preserve">engalaman wirausaha wanita yang dijadikan responden penelitian dalam berwirausaha adalah lebih dari 3 tahun. Lama berwirausaha akan berpengaruh terhadap tingkat pengetahuan dan pengalaman </w:t>
      </w:r>
      <w:r>
        <w:rPr>
          <w:rFonts w:ascii="Times New Roman" w:hAnsi="Times New Roman" w:cs="Times New Roman"/>
          <w:sz w:val="22"/>
          <w:szCs w:val="22"/>
          <w:lang w:val="en-US"/>
        </w:rPr>
        <w:t>dalam berwirausaha.</w:t>
      </w:r>
    </w:p>
    <w:p w14:paraId="20CEFC86" w14:textId="77777777" w:rsidR="00A66323" w:rsidRDefault="00A66323" w:rsidP="007F008E">
      <w:pPr>
        <w:tabs>
          <w:tab w:val="left" w:pos="3210"/>
          <w:tab w:val="center" w:pos="4535"/>
        </w:tabs>
        <w:spacing w:line="360" w:lineRule="auto"/>
        <w:jc w:val="both"/>
        <w:rPr>
          <w:sz w:val="22"/>
          <w:szCs w:val="22"/>
          <w:lang w:val="en-US"/>
        </w:rPr>
      </w:pPr>
    </w:p>
    <w:p w14:paraId="3DF6F778" w14:textId="77777777" w:rsidR="00A66323" w:rsidRDefault="00A66323" w:rsidP="007F008E">
      <w:pPr>
        <w:tabs>
          <w:tab w:val="left" w:pos="3210"/>
          <w:tab w:val="center" w:pos="4535"/>
        </w:tabs>
        <w:spacing w:line="360" w:lineRule="auto"/>
        <w:jc w:val="both"/>
        <w:rPr>
          <w:sz w:val="22"/>
          <w:szCs w:val="22"/>
          <w:lang w:val="en-US"/>
        </w:rPr>
      </w:pPr>
    </w:p>
    <w:p w14:paraId="70D1ABAC" w14:textId="59052E43" w:rsidR="007F008E" w:rsidRPr="00D01F86" w:rsidRDefault="00A66323" w:rsidP="007F008E">
      <w:pPr>
        <w:tabs>
          <w:tab w:val="left" w:pos="3210"/>
          <w:tab w:val="center" w:pos="4535"/>
        </w:tabs>
        <w:spacing w:line="360" w:lineRule="auto"/>
        <w:jc w:val="both"/>
        <w:rPr>
          <w:rFonts w:ascii="Times New Roman" w:hAnsi="Times New Roman" w:cs="Times New Roman"/>
          <w:sz w:val="22"/>
          <w:szCs w:val="22"/>
        </w:rPr>
      </w:pPr>
      <w:r>
        <w:rPr>
          <w:rFonts w:ascii="Times New Roman" w:hAnsi="Times New Roman" w:cs="Times New Roman"/>
          <w:b/>
          <w:bCs/>
          <w:sz w:val="22"/>
          <w:szCs w:val="22"/>
          <w:lang w:val="en-US"/>
        </w:rPr>
        <w:lastRenderedPageBreak/>
        <w:t xml:space="preserve">4.2 </w:t>
      </w:r>
      <w:r w:rsidR="007F008E" w:rsidRPr="00D01F86">
        <w:rPr>
          <w:rFonts w:ascii="Times New Roman" w:hAnsi="Times New Roman" w:cs="Times New Roman"/>
          <w:b/>
          <w:bCs/>
          <w:sz w:val="22"/>
          <w:szCs w:val="22"/>
        </w:rPr>
        <w:t>Karakteristik Responden Berdasarkan Jenis Usaha</w:t>
      </w:r>
    </w:p>
    <w:p w14:paraId="36B3CA1D" w14:textId="77777777" w:rsidR="007F008E" w:rsidRPr="00D01F86" w:rsidRDefault="007F008E" w:rsidP="007F008E">
      <w:pPr>
        <w:tabs>
          <w:tab w:val="left" w:pos="3210"/>
          <w:tab w:val="center" w:pos="4535"/>
        </w:tabs>
        <w:spacing w:line="360" w:lineRule="auto"/>
        <w:jc w:val="both"/>
        <w:rPr>
          <w:rFonts w:ascii="Times New Roman" w:hAnsi="Times New Roman" w:cs="Times New Roman"/>
          <w:b/>
          <w:bCs/>
          <w:sz w:val="22"/>
          <w:szCs w:val="22"/>
        </w:rPr>
      </w:pPr>
      <w:r w:rsidRPr="00D01F86">
        <w:rPr>
          <w:rFonts w:ascii="Times New Roman" w:hAnsi="Times New Roman" w:cs="Times New Roman"/>
          <w:sz w:val="22"/>
          <w:szCs w:val="22"/>
        </w:rPr>
        <w:t>Pada penelitian ini klasifikasi responden ialah kalangan wanita yang berwirausaha di Kecamatan Wuluhan berdasarkan jenis usaha yang dimiliki dapat dilihat pada tabel berikut ini</w:t>
      </w:r>
      <w:r w:rsidRPr="00D01F86">
        <w:rPr>
          <w:rFonts w:ascii="Times New Roman" w:hAnsi="Times New Roman" w:cs="Times New Roman"/>
          <w:b/>
          <w:bCs/>
          <w:sz w:val="22"/>
          <w:szCs w:val="22"/>
        </w:rPr>
        <w:t>.</w:t>
      </w:r>
    </w:p>
    <w:p w14:paraId="2A5D9247" w14:textId="65575BF3" w:rsidR="007F008E" w:rsidRPr="00D01F86" w:rsidRDefault="007F008E" w:rsidP="007F008E">
      <w:pPr>
        <w:tabs>
          <w:tab w:val="left" w:pos="3210"/>
          <w:tab w:val="center" w:pos="4535"/>
        </w:tabs>
        <w:spacing w:line="360" w:lineRule="auto"/>
        <w:jc w:val="center"/>
        <w:rPr>
          <w:rFonts w:ascii="Times New Roman" w:hAnsi="Times New Roman" w:cs="Times New Roman"/>
          <w:b/>
          <w:bCs/>
          <w:sz w:val="22"/>
          <w:szCs w:val="22"/>
        </w:rPr>
      </w:pPr>
      <w:r w:rsidRPr="00D01F86">
        <w:rPr>
          <w:rFonts w:ascii="Times New Roman" w:hAnsi="Times New Roman" w:cs="Times New Roman"/>
          <w:b/>
          <w:bCs/>
          <w:sz w:val="22"/>
          <w:szCs w:val="22"/>
        </w:rPr>
        <w:t xml:space="preserve">Tabel </w:t>
      </w:r>
      <w:r w:rsidR="00A66323">
        <w:rPr>
          <w:rFonts w:ascii="Times New Roman" w:hAnsi="Times New Roman" w:cs="Times New Roman"/>
          <w:b/>
          <w:bCs/>
          <w:sz w:val="22"/>
          <w:szCs w:val="22"/>
          <w:lang w:val="en-US"/>
        </w:rPr>
        <w:t>4.</w:t>
      </w:r>
      <w:r w:rsidRPr="00D01F86">
        <w:rPr>
          <w:rFonts w:ascii="Times New Roman" w:hAnsi="Times New Roman" w:cs="Times New Roman"/>
          <w:b/>
          <w:bCs/>
          <w:sz w:val="22"/>
          <w:szCs w:val="22"/>
          <w:lang w:val="en-US"/>
        </w:rPr>
        <w:t>2</w:t>
      </w:r>
      <w:r w:rsidRPr="00D01F86">
        <w:rPr>
          <w:rFonts w:ascii="Times New Roman" w:hAnsi="Times New Roman" w:cs="Times New Roman"/>
          <w:b/>
          <w:bCs/>
          <w:sz w:val="22"/>
          <w:szCs w:val="22"/>
        </w:rPr>
        <w:t xml:space="preserve"> Karakteristik Responden Berdasarkan Jenis Usaha</w:t>
      </w:r>
    </w:p>
    <w:tbl>
      <w:tblPr>
        <w:tblStyle w:val="TableGrid"/>
        <w:tblW w:w="0" w:type="auto"/>
        <w:jc w:val="center"/>
        <w:tblLook w:val="04A0" w:firstRow="1" w:lastRow="0" w:firstColumn="1" w:lastColumn="0" w:noHBand="0" w:noVBand="1"/>
      </w:tblPr>
      <w:tblGrid>
        <w:gridCol w:w="4225"/>
        <w:gridCol w:w="1170"/>
        <w:gridCol w:w="1800"/>
      </w:tblGrid>
      <w:tr w:rsidR="007F008E" w:rsidRPr="00D01F86" w14:paraId="5FD582BD" w14:textId="77777777" w:rsidTr="00BD59FF">
        <w:trPr>
          <w:jc w:val="center"/>
        </w:trPr>
        <w:tc>
          <w:tcPr>
            <w:tcW w:w="4225" w:type="dxa"/>
          </w:tcPr>
          <w:p w14:paraId="62C17C2B"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Jenis Usaha</w:t>
            </w:r>
          </w:p>
        </w:tc>
        <w:tc>
          <w:tcPr>
            <w:tcW w:w="1170" w:type="dxa"/>
          </w:tcPr>
          <w:p w14:paraId="33C55750"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Jumlah</w:t>
            </w:r>
          </w:p>
        </w:tc>
        <w:tc>
          <w:tcPr>
            <w:tcW w:w="1800" w:type="dxa"/>
          </w:tcPr>
          <w:p w14:paraId="34B35BCC"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Persentase (%)</w:t>
            </w:r>
          </w:p>
        </w:tc>
      </w:tr>
      <w:tr w:rsidR="007F008E" w:rsidRPr="00D01F86" w14:paraId="134CF277" w14:textId="77777777" w:rsidTr="00BD59FF">
        <w:trPr>
          <w:jc w:val="center"/>
        </w:trPr>
        <w:tc>
          <w:tcPr>
            <w:tcW w:w="4225" w:type="dxa"/>
          </w:tcPr>
          <w:p w14:paraId="1D058080"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Toko sembako</w:t>
            </w:r>
          </w:p>
        </w:tc>
        <w:tc>
          <w:tcPr>
            <w:tcW w:w="1170" w:type="dxa"/>
          </w:tcPr>
          <w:p w14:paraId="771F814B"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48</w:t>
            </w:r>
          </w:p>
        </w:tc>
        <w:tc>
          <w:tcPr>
            <w:tcW w:w="1800" w:type="dxa"/>
          </w:tcPr>
          <w:p w14:paraId="0EB00F70"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26%</w:t>
            </w:r>
          </w:p>
        </w:tc>
      </w:tr>
      <w:tr w:rsidR="007F008E" w:rsidRPr="00D01F86" w14:paraId="64427A39" w14:textId="77777777" w:rsidTr="00BD59FF">
        <w:trPr>
          <w:jc w:val="center"/>
        </w:trPr>
        <w:tc>
          <w:tcPr>
            <w:tcW w:w="4225" w:type="dxa"/>
          </w:tcPr>
          <w:p w14:paraId="09FE6A3E"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Toko pakaian</w:t>
            </w:r>
          </w:p>
        </w:tc>
        <w:tc>
          <w:tcPr>
            <w:tcW w:w="1170" w:type="dxa"/>
          </w:tcPr>
          <w:p w14:paraId="003E8A0B"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43</w:t>
            </w:r>
          </w:p>
        </w:tc>
        <w:tc>
          <w:tcPr>
            <w:tcW w:w="1800" w:type="dxa"/>
          </w:tcPr>
          <w:p w14:paraId="7A428057"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23%</w:t>
            </w:r>
          </w:p>
        </w:tc>
      </w:tr>
      <w:tr w:rsidR="007F008E" w:rsidRPr="00D01F86" w14:paraId="63529426" w14:textId="77777777" w:rsidTr="00BD59FF">
        <w:trPr>
          <w:jc w:val="center"/>
        </w:trPr>
        <w:tc>
          <w:tcPr>
            <w:tcW w:w="4225" w:type="dxa"/>
          </w:tcPr>
          <w:p w14:paraId="6557C53B"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Kuliner/warung makan</w:t>
            </w:r>
          </w:p>
        </w:tc>
        <w:tc>
          <w:tcPr>
            <w:tcW w:w="1170" w:type="dxa"/>
          </w:tcPr>
          <w:p w14:paraId="7336512E"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37</w:t>
            </w:r>
          </w:p>
        </w:tc>
        <w:tc>
          <w:tcPr>
            <w:tcW w:w="1800" w:type="dxa"/>
          </w:tcPr>
          <w:p w14:paraId="05D54F5F"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20%</w:t>
            </w:r>
          </w:p>
        </w:tc>
      </w:tr>
      <w:tr w:rsidR="007F008E" w:rsidRPr="00D01F86" w14:paraId="6C1B770E" w14:textId="77777777" w:rsidTr="00BD59FF">
        <w:trPr>
          <w:jc w:val="center"/>
        </w:trPr>
        <w:tc>
          <w:tcPr>
            <w:tcW w:w="4225" w:type="dxa"/>
          </w:tcPr>
          <w:p w14:paraId="720A6F30"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Industri kecil camilan</w:t>
            </w:r>
          </w:p>
        </w:tc>
        <w:tc>
          <w:tcPr>
            <w:tcW w:w="1170" w:type="dxa"/>
          </w:tcPr>
          <w:p w14:paraId="1558682C"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24</w:t>
            </w:r>
          </w:p>
        </w:tc>
        <w:tc>
          <w:tcPr>
            <w:tcW w:w="1800" w:type="dxa"/>
          </w:tcPr>
          <w:p w14:paraId="7BA10A77"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13%</w:t>
            </w:r>
          </w:p>
        </w:tc>
      </w:tr>
      <w:tr w:rsidR="007F008E" w:rsidRPr="00D01F86" w14:paraId="50EC2EA4" w14:textId="77777777" w:rsidTr="00BD59FF">
        <w:trPr>
          <w:jc w:val="center"/>
        </w:trPr>
        <w:tc>
          <w:tcPr>
            <w:tcW w:w="4225" w:type="dxa"/>
          </w:tcPr>
          <w:p w14:paraId="74B34FCA"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Kerajinan tangan</w:t>
            </w:r>
          </w:p>
        </w:tc>
        <w:tc>
          <w:tcPr>
            <w:tcW w:w="1170" w:type="dxa"/>
          </w:tcPr>
          <w:p w14:paraId="1E08F464"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15</w:t>
            </w:r>
          </w:p>
        </w:tc>
        <w:tc>
          <w:tcPr>
            <w:tcW w:w="1800" w:type="dxa"/>
          </w:tcPr>
          <w:p w14:paraId="58946B7B"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8%</w:t>
            </w:r>
          </w:p>
        </w:tc>
      </w:tr>
      <w:tr w:rsidR="007F008E" w:rsidRPr="00D01F86" w14:paraId="6E776926" w14:textId="77777777" w:rsidTr="00BD59FF">
        <w:trPr>
          <w:jc w:val="center"/>
        </w:trPr>
        <w:tc>
          <w:tcPr>
            <w:tcW w:w="4225" w:type="dxa"/>
          </w:tcPr>
          <w:p w14:paraId="0FC62512"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Penyedia jasa (penjahit, salon, laundry)</w:t>
            </w:r>
          </w:p>
        </w:tc>
        <w:tc>
          <w:tcPr>
            <w:tcW w:w="1170" w:type="dxa"/>
          </w:tcPr>
          <w:p w14:paraId="3F88CEB3"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17</w:t>
            </w:r>
          </w:p>
        </w:tc>
        <w:tc>
          <w:tcPr>
            <w:tcW w:w="1800" w:type="dxa"/>
          </w:tcPr>
          <w:p w14:paraId="7E6E747A"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9%</w:t>
            </w:r>
          </w:p>
        </w:tc>
      </w:tr>
      <w:tr w:rsidR="007F008E" w:rsidRPr="00D01F86" w14:paraId="0AD9E0BD" w14:textId="77777777" w:rsidTr="00BD59FF">
        <w:trPr>
          <w:jc w:val="center"/>
        </w:trPr>
        <w:tc>
          <w:tcPr>
            <w:tcW w:w="4225" w:type="dxa"/>
          </w:tcPr>
          <w:p w14:paraId="7609C851"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Total</w:t>
            </w:r>
          </w:p>
        </w:tc>
        <w:tc>
          <w:tcPr>
            <w:tcW w:w="1170" w:type="dxa"/>
          </w:tcPr>
          <w:p w14:paraId="7056D2D2"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184</w:t>
            </w:r>
          </w:p>
        </w:tc>
        <w:tc>
          <w:tcPr>
            <w:tcW w:w="1800" w:type="dxa"/>
          </w:tcPr>
          <w:p w14:paraId="4DE2A4D2"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100%</w:t>
            </w:r>
          </w:p>
        </w:tc>
      </w:tr>
    </w:tbl>
    <w:p w14:paraId="638F5AF8" w14:textId="77777777" w:rsidR="007F008E" w:rsidRPr="00D01F86" w:rsidRDefault="007F008E" w:rsidP="007F008E">
      <w:pPr>
        <w:tabs>
          <w:tab w:val="left" w:pos="3210"/>
          <w:tab w:val="center" w:pos="4535"/>
        </w:tabs>
        <w:spacing w:line="360" w:lineRule="auto"/>
        <w:jc w:val="both"/>
        <w:rPr>
          <w:rFonts w:ascii="Times New Roman" w:hAnsi="Times New Roman" w:cs="Times New Roman"/>
          <w:sz w:val="22"/>
          <w:szCs w:val="22"/>
        </w:rPr>
      </w:pPr>
      <w:r w:rsidRPr="00D01F86">
        <w:rPr>
          <w:rFonts w:ascii="Times New Roman" w:hAnsi="Times New Roman" w:cs="Times New Roman"/>
          <w:sz w:val="22"/>
          <w:szCs w:val="22"/>
        </w:rPr>
        <w:t xml:space="preserve"> </w:t>
      </w:r>
    </w:p>
    <w:p w14:paraId="13F4F3A6" w14:textId="65D832EB" w:rsidR="007F008E" w:rsidRDefault="007F008E" w:rsidP="007F008E">
      <w:pPr>
        <w:tabs>
          <w:tab w:val="left" w:pos="3210"/>
          <w:tab w:val="center" w:pos="4535"/>
        </w:tabs>
        <w:spacing w:line="360" w:lineRule="auto"/>
        <w:jc w:val="both"/>
        <w:rPr>
          <w:rFonts w:ascii="Times New Roman" w:hAnsi="Times New Roman" w:cs="Times New Roman"/>
          <w:sz w:val="22"/>
          <w:szCs w:val="22"/>
        </w:rPr>
      </w:pPr>
      <w:r>
        <w:rPr>
          <w:rFonts w:ascii="Times New Roman" w:hAnsi="Times New Roman" w:cs="Times New Roman"/>
          <w:sz w:val="22"/>
          <w:szCs w:val="22"/>
          <w:lang w:val="en-US"/>
        </w:rPr>
        <w:t xml:space="preserve">          </w:t>
      </w:r>
      <w:r w:rsidRPr="00D01F86">
        <w:rPr>
          <w:rFonts w:ascii="Times New Roman" w:hAnsi="Times New Roman" w:cs="Times New Roman"/>
          <w:sz w:val="22"/>
          <w:szCs w:val="22"/>
        </w:rPr>
        <w:t xml:space="preserve">Berdasarkan tabel  dapat diketahui bahwa jenis usaha paling banyak didominasi oleh usaha toko sembako dengan jumlah wirausaha wanita berjumlah 48 orang atau sebesar 26% dan yang kedua adalah usaha toko pakaian berjumlah 43 orang atau sebesar 23%. Hal tersebut menunjukkan bahwa kegiatan berwirausaha yang ada di Kecamatan Wuluhan dikelilingi banyak bidang perdagangan, sehingga paling banyak digeluti oleh kalangan wanita. </w:t>
      </w:r>
    </w:p>
    <w:p w14:paraId="055797A1" w14:textId="77777777" w:rsidR="00A00DDC" w:rsidRPr="00D01F86" w:rsidRDefault="00A00DDC" w:rsidP="007F008E">
      <w:pPr>
        <w:tabs>
          <w:tab w:val="left" w:pos="3210"/>
          <w:tab w:val="center" w:pos="4535"/>
        </w:tabs>
        <w:spacing w:line="360" w:lineRule="auto"/>
        <w:jc w:val="both"/>
        <w:rPr>
          <w:rFonts w:ascii="Times New Roman" w:hAnsi="Times New Roman" w:cs="Times New Roman"/>
          <w:sz w:val="22"/>
          <w:szCs w:val="22"/>
        </w:rPr>
      </w:pPr>
    </w:p>
    <w:p w14:paraId="3733E413" w14:textId="439A5C3D" w:rsidR="007F008E" w:rsidRPr="00D01F86" w:rsidRDefault="00A66323" w:rsidP="007F008E">
      <w:pPr>
        <w:tabs>
          <w:tab w:val="left" w:pos="3210"/>
          <w:tab w:val="center" w:pos="4535"/>
        </w:tabs>
        <w:spacing w:line="360" w:lineRule="auto"/>
        <w:jc w:val="both"/>
        <w:rPr>
          <w:rFonts w:ascii="Times New Roman" w:hAnsi="Times New Roman" w:cs="Times New Roman"/>
          <w:b/>
          <w:bCs/>
          <w:sz w:val="22"/>
          <w:szCs w:val="22"/>
        </w:rPr>
      </w:pPr>
      <w:r>
        <w:rPr>
          <w:rFonts w:ascii="Times New Roman" w:hAnsi="Times New Roman" w:cs="Times New Roman"/>
          <w:b/>
          <w:bCs/>
          <w:sz w:val="22"/>
          <w:szCs w:val="22"/>
          <w:lang w:val="en-US"/>
        </w:rPr>
        <w:t xml:space="preserve">4.3 </w:t>
      </w:r>
      <w:r w:rsidR="007F008E" w:rsidRPr="00D01F86">
        <w:rPr>
          <w:rFonts w:ascii="Times New Roman" w:hAnsi="Times New Roman" w:cs="Times New Roman"/>
          <w:b/>
          <w:bCs/>
          <w:sz w:val="22"/>
          <w:szCs w:val="22"/>
        </w:rPr>
        <w:t xml:space="preserve">Karakteristik Responden Berdasarkan Kelompok Desa </w:t>
      </w:r>
    </w:p>
    <w:p w14:paraId="5CC16C4A" w14:textId="77777777" w:rsidR="007F008E" w:rsidRPr="00D01F86" w:rsidRDefault="007F008E" w:rsidP="007F008E">
      <w:pPr>
        <w:tabs>
          <w:tab w:val="left" w:pos="3210"/>
          <w:tab w:val="center" w:pos="4535"/>
        </w:tabs>
        <w:spacing w:line="360" w:lineRule="auto"/>
        <w:jc w:val="both"/>
        <w:rPr>
          <w:rFonts w:ascii="Times New Roman" w:hAnsi="Times New Roman" w:cs="Times New Roman"/>
          <w:sz w:val="22"/>
          <w:szCs w:val="22"/>
        </w:rPr>
      </w:pPr>
      <w:r w:rsidRPr="00D01F86">
        <w:rPr>
          <w:rFonts w:ascii="Times New Roman" w:hAnsi="Times New Roman" w:cs="Times New Roman"/>
          <w:sz w:val="22"/>
          <w:szCs w:val="22"/>
        </w:rPr>
        <w:t>Pada penelitian ini kasifikasi responden ialah kalangan wanita yang berwirausaha di Kecamatan Wuluhan yang tersebar pada 7 Desa dapat dilihat pada tabel dibawah ini.</w:t>
      </w:r>
    </w:p>
    <w:p w14:paraId="0364465A" w14:textId="04B35B56" w:rsidR="007F008E" w:rsidRPr="00D01F86" w:rsidRDefault="007F008E" w:rsidP="007F008E">
      <w:pPr>
        <w:tabs>
          <w:tab w:val="left" w:pos="3210"/>
          <w:tab w:val="center" w:pos="4535"/>
        </w:tabs>
        <w:spacing w:line="360" w:lineRule="auto"/>
        <w:jc w:val="center"/>
        <w:rPr>
          <w:rFonts w:ascii="Times New Roman" w:hAnsi="Times New Roman" w:cs="Times New Roman"/>
          <w:sz w:val="22"/>
          <w:szCs w:val="22"/>
        </w:rPr>
      </w:pPr>
      <w:r w:rsidRPr="00D01F86">
        <w:rPr>
          <w:rFonts w:ascii="Times New Roman" w:hAnsi="Times New Roman" w:cs="Times New Roman"/>
          <w:b/>
          <w:bCs/>
          <w:sz w:val="22"/>
          <w:szCs w:val="22"/>
        </w:rPr>
        <w:t xml:space="preserve">Tabel </w:t>
      </w:r>
      <w:r w:rsidR="00A66323">
        <w:rPr>
          <w:rFonts w:ascii="Times New Roman" w:hAnsi="Times New Roman" w:cs="Times New Roman"/>
          <w:b/>
          <w:bCs/>
          <w:sz w:val="22"/>
          <w:szCs w:val="22"/>
          <w:lang w:val="en-US"/>
        </w:rPr>
        <w:t>4.3</w:t>
      </w:r>
      <w:r w:rsidRPr="00D01F86">
        <w:rPr>
          <w:rFonts w:ascii="Times New Roman" w:hAnsi="Times New Roman" w:cs="Times New Roman"/>
          <w:b/>
          <w:bCs/>
          <w:sz w:val="22"/>
          <w:szCs w:val="22"/>
        </w:rPr>
        <w:t xml:space="preserve"> Karakteristik Responden Berdasarkan Kelompok Desa</w:t>
      </w:r>
    </w:p>
    <w:tbl>
      <w:tblPr>
        <w:tblStyle w:val="TableGrid"/>
        <w:tblW w:w="0" w:type="auto"/>
        <w:jc w:val="center"/>
        <w:tblLook w:val="04A0" w:firstRow="1" w:lastRow="0" w:firstColumn="1" w:lastColumn="0" w:noHBand="0" w:noVBand="1"/>
      </w:tblPr>
      <w:tblGrid>
        <w:gridCol w:w="570"/>
        <w:gridCol w:w="2575"/>
        <w:gridCol w:w="1620"/>
        <w:gridCol w:w="1980"/>
      </w:tblGrid>
      <w:tr w:rsidR="007F008E" w:rsidRPr="00D01F86" w14:paraId="294C9A47" w14:textId="77777777" w:rsidTr="00BD59FF">
        <w:trPr>
          <w:jc w:val="center"/>
        </w:trPr>
        <w:tc>
          <w:tcPr>
            <w:tcW w:w="570" w:type="dxa"/>
          </w:tcPr>
          <w:p w14:paraId="38EB9AA6"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No.</w:t>
            </w:r>
          </w:p>
        </w:tc>
        <w:tc>
          <w:tcPr>
            <w:tcW w:w="2575" w:type="dxa"/>
          </w:tcPr>
          <w:p w14:paraId="4198B5BC"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Desa</w:t>
            </w:r>
          </w:p>
        </w:tc>
        <w:tc>
          <w:tcPr>
            <w:tcW w:w="1620" w:type="dxa"/>
          </w:tcPr>
          <w:p w14:paraId="1A80C890"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Jumlah</w:t>
            </w:r>
          </w:p>
        </w:tc>
        <w:tc>
          <w:tcPr>
            <w:tcW w:w="1980" w:type="dxa"/>
          </w:tcPr>
          <w:p w14:paraId="599AF8EE"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Persentase (%)</w:t>
            </w:r>
          </w:p>
        </w:tc>
      </w:tr>
      <w:tr w:rsidR="007F008E" w:rsidRPr="00D01F86" w14:paraId="5F2AF998" w14:textId="77777777" w:rsidTr="00BD59FF">
        <w:trPr>
          <w:jc w:val="center"/>
        </w:trPr>
        <w:tc>
          <w:tcPr>
            <w:tcW w:w="570" w:type="dxa"/>
          </w:tcPr>
          <w:p w14:paraId="7AC76B22"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1.</w:t>
            </w:r>
          </w:p>
        </w:tc>
        <w:tc>
          <w:tcPr>
            <w:tcW w:w="2575" w:type="dxa"/>
          </w:tcPr>
          <w:p w14:paraId="4F65F348"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Ampel</w:t>
            </w:r>
          </w:p>
        </w:tc>
        <w:tc>
          <w:tcPr>
            <w:tcW w:w="1620" w:type="dxa"/>
          </w:tcPr>
          <w:p w14:paraId="1532FBC8"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23</w:t>
            </w:r>
          </w:p>
        </w:tc>
        <w:tc>
          <w:tcPr>
            <w:tcW w:w="1980" w:type="dxa"/>
          </w:tcPr>
          <w:p w14:paraId="5FF1ED57"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13%</w:t>
            </w:r>
          </w:p>
        </w:tc>
      </w:tr>
      <w:tr w:rsidR="007F008E" w:rsidRPr="00D01F86" w14:paraId="51DF33D7" w14:textId="77777777" w:rsidTr="00BD59FF">
        <w:trPr>
          <w:jc w:val="center"/>
        </w:trPr>
        <w:tc>
          <w:tcPr>
            <w:tcW w:w="570" w:type="dxa"/>
          </w:tcPr>
          <w:p w14:paraId="0EB63801"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2.</w:t>
            </w:r>
          </w:p>
        </w:tc>
        <w:tc>
          <w:tcPr>
            <w:tcW w:w="2575" w:type="dxa"/>
          </w:tcPr>
          <w:p w14:paraId="7F8F3488"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Dukuh Dempok</w:t>
            </w:r>
          </w:p>
        </w:tc>
        <w:tc>
          <w:tcPr>
            <w:tcW w:w="1620" w:type="dxa"/>
          </w:tcPr>
          <w:p w14:paraId="33DF521F"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34</w:t>
            </w:r>
          </w:p>
        </w:tc>
        <w:tc>
          <w:tcPr>
            <w:tcW w:w="1980" w:type="dxa"/>
          </w:tcPr>
          <w:p w14:paraId="195E4DE6"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18%</w:t>
            </w:r>
          </w:p>
        </w:tc>
      </w:tr>
      <w:tr w:rsidR="007F008E" w:rsidRPr="00D01F86" w14:paraId="391F55AC" w14:textId="77777777" w:rsidTr="00BD59FF">
        <w:trPr>
          <w:jc w:val="center"/>
        </w:trPr>
        <w:tc>
          <w:tcPr>
            <w:tcW w:w="570" w:type="dxa"/>
          </w:tcPr>
          <w:p w14:paraId="7AD49D49"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3.</w:t>
            </w:r>
          </w:p>
        </w:tc>
        <w:tc>
          <w:tcPr>
            <w:tcW w:w="2575" w:type="dxa"/>
          </w:tcPr>
          <w:p w14:paraId="49A30616"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Tanjungrejo</w:t>
            </w:r>
          </w:p>
        </w:tc>
        <w:tc>
          <w:tcPr>
            <w:tcW w:w="1620" w:type="dxa"/>
          </w:tcPr>
          <w:p w14:paraId="0E2D4A8B"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29</w:t>
            </w:r>
          </w:p>
        </w:tc>
        <w:tc>
          <w:tcPr>
            <w:tcW w:w="1980" w:type="dxa"/>
          </w:tcPr>
          <w:p w14:paraId="7A917415"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16%</w:t>
            </w:r>
          </w:p>
        </w:tc>
      </w:tr>
      <w:tr w:rsidR="007F008E" w:rsidRPr="00D01F86" w14:paraId="36825615" w14:textId="77777777" w:rsidTr="00BD59FF">
        <w:trPr>
          <w:jc w:val="center"/>
        </w:trPr>
        <w:tc>
          <w:tcPr>
            <w:tcW w:w="570" w:type="dxa"/>
          </w:tcPr>
          <w:p w14:paraId="02266DB2"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4.</w:t>
            </w:r>
          </w:p>
        </w:tc>
        <w:tc>
          <w:tcPr>
            <w:tcW w:w="2575" w:type="dxa"/>
          </w:tcPr>
          <w:p w14:paraId="174B00B6"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Kesilir</w:t>
            </w:r>
          </w:p>
        </w:tc>
        <w:tc>
          <w:tcPr>
            <w:tcW w:w="1620" w:type="dxa"/>
          </w:tcPr>
          <w:p w14:paraId="3366FEB1"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19</w:t>
            </w:r>
          </w:p>
        </w:tc>
        <w:tc>
          <w:tcPr>
            <w:tcW w:w="1980" w:type="dxa"/>
          </w:tcPr>
          <w:p w14:paraId="11459C1A"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10%</w:t>
            </w:r>
          </w:p>
        </w:tc>
      </w:tr>
      <w:tr w:rsidR="007F008E" w:rsidRPr="00D01F86" w14:paraId="0677CD03" w14:textId="77777777" w:rsidTr="00BD59FF">
        <w:trPr>
          <w:jc w:val="center"/>
        </w:trPr>
        <w:tc>
          <w:tcPr>
            <w:tcW w:w="570" w:type="dxa"/>
          </w:tcPr>
          <w:p w14:paraId="412D25CA"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5.</w:t>
            </w:r>
          </w:p>
        </w:tc>
        <w:tc>
          <w:tcPr>
            <w:tcW w:w="2575" w:type="dxa"/>
          </w:tcPr>
          <w:p w14:paraId="7C0F9F21"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Lojejer</w:t>
            </w:r>
          </w:p>
        </w:tc>
        <w:tc>
          <w:tcPr>
            <w:tcW w:w="1620" w:type="dxa"/>
          </w:tcPr>
          <w:p w14:paraId="7E58B2A4"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42</w:t>
            </w:r>
          </w:p>
        </w:tc>
        <w:tc>
          <w:tcPr>
            <w:tcW w:w="1980" w:type="dxa"/>
          </w:tcPr>
          <w:p w14:paraId="2BCA2EF2"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23%</w:t>
            </w:r>
          </w:p>
        </w:tc>
      </w:tr>
      <w:tr w:rsidR="007F008E" w:rsidRPr="00D01F86" w14:paraId="5407352D" w14:textId="77777777" w:rsidTr="00BD59FF">
        <w:trPr>
          <w:jc w:val="center"/>
        </w:trPr>
        <w:tc>
          <w:tcPr>
            <w:tcW w:w="570" w:type="dxa"/>
          </w:tcPr>
          <w:p w14:paraId="3D00B06D"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6.</w:t>
            </w:r>
          </w:p>
        </w:tc>
        <w:tc>
          <w:tcPr>
            <w:tcW w:w="2575" w:type="dxa"/>
          </w:tcPr>
          <w:p w14:paraId="5E7D123F"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Tamansari</w:t>
            </w:r>
          </w:p>
        </w:tc>
        <w:tc>
          <w:tcPr>
            <w:tcW w:w="1620" w:type="dxa"/>
          </w:tcPr>
          <w:p w14:paraId="7F31F41E"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16</w:t>
            </w:r>
          </w:p>
        </w:tc>
        <w:tc>
          <w:tcPr>
            <w:tcW w:w="1980" w:type="dxa"/>
          </w:tcPr>
          <w:p w14:paraId="3A6F1F0E"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9%</w:t>
            </w:r>
          </w:p>
        </w:tc>
      </w:tr>
      <w:tr w:rsidR="007F008E" w:rsidRPr="00D01F86" w14:paraId="73BA5059" w14:textId="77777777" w:rsidTr="00BD59FF">
        <w:trPr>
          <w:trHeight w:val="70"/>
          <w:jc w:val="center"/>
        </w:trPr>
        <w:tc>
          <w:tcPr>
            <w:tcW w:w="570" w:type="dxa"/>
          </w:tcPr>
          <w:p w14:paraId="338FD810"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7.</w:t>
            </w:r>
          </w:p>
        </w:tc>
        <w:tc>
          <w:tcPr>
            <w:tcW w:w="2575" w:type="dxa"/>
          </w:tcPr>
          <w:p w14:paraId="3060BA0D" w14:textId="77777777" w:rsidR="007F008E" w:rsidRPr="00D01F86" w:rsidRDefault="007F008E" w:rsidP="00BD59FF">
            <w:pPr>
              <w:tabs>
                <w:tab w:val="left" w:pos="3210"/>
                <w:tab w:val="center" w:pos="4535"/>
              </w:tabs>
              <w:rPr>
                <w:rFonts w:ascii="Times New Roman" w:hAnsi="Times New Roman" w:cs="Times New Roman"/>
              </w:rPr>
            </w:pPr>
            <w:r w:rsidRPr="00D01F86">
              <w:rPr>
                <w:rFonts w:ascii="Times New Roman" w:hAnsi="Times New Roman" w:cs="Times New Roman"/>
              </w:rPr>
              <w:t>Glundengan</w:t>
            </w:r>
          </w:p>
        </w:tc>
        <w:tc>
          <w:tcPr>
            <w:tcW w:w="1620" w:type="dxa"/>
          </w:tcPr>
          <w:p w14:paraId="09CE4F34"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21</w:t>
            </w:r>
          </w:p>
        </w:tc>
        <w:tc>
          <w:tcPr>
            <w:tcW w:w="1980" w:type="dxa"/>
          </w:tcPr>
          <w:p w14:paraId="4AC1467F" w14:textId="77777777" w:rsidR="007F008E" w:rsidRPr="00D01F86" w:rsidRDefault="007F008E" w:rsidP="00BD59FF">
            <w:pPr>
              <w:tabs>
                <w:tab w:val="left" w:pos="3210"/>
                <w:tab w:val="center" w:pos="4535"/>
              </w:tabs>
              <w:jc w:val="center"/>
              <w:rPr>
                <w:rFonts w:ascii="Times New Roman" w:hAnsi="Times New Roman" w:cs="Times New Roman"/>
              </w:rPr>
            </w:pPr>
            <w:r w:rsidRPr="00D01F86">
              <w:rPr>
                <w:rFonts w:ascii="Times New Roman" w:hAnsi="Times New Roman" w:cs="Times New Roman"/>
              </w:rPr>
              <w:t>11%</w:t>
            </w:r>
          </w:p>
        </w:tc>
      </w:tr>
      <w:tr w:rsidR="007F008E" w:rsidRPr="00D01F86" w14:paraId="0D47CEB0" w14:textId="77777777" w:rsidTr="00BD59FF">
        <w:trPr>
          <w:jc w:val="center"/>
        </w:trPr>
        <w:tc>
          <w:tcPr>
            <w:tcW w:w="3145" w:type="dxa"/>
            <w:gridSpan w:val="2"/>
          </w:tcPr>
          <w:p w14:paraId="4DA95AD8"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Total</w:t>
            </w:r>
          </w:p>
        </w:tc>
        <w:tc>
          <w:tcPr>
            <w:tcW w:w="1620" w:type="dxa"/>
          </w:tcPr>
          <w:p w14:paraId="750EFBB0"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184</w:t>
            </w:r>
          </w:p>
        </w:tc>
        <w:tc>
          <w:tcPr>
            <w:tcW w:w="1980" w:type="dxa"/>
          </w:tcPr>
          <w:p w14:paraId="5ADA8C5E" w14:textId="77777777" w:rsidR="007F008E" w:rsidRPr="00D01F86" w:rsidRDefault="007F008E" w:rsidP="00BD59FF">
            <w:pPr>
              <w:tabs>
                <w:tab w:val="left" w:pos="3210"/>
                <w:tab w:val="center" w:pos="4535"/>
              </w:tabs>
              <w:jc w:val="center"/>
              <w:rPr>
                <w:rFonts w:ascii="Times New Roman" w:hAnsi="Times New Roman" w:cs="Times New Roman"/>
                <w:b/>
                <w:bCs/>
              </w:rPr>
            </w:pPr>
            <w:r w:rsidRPr="00D01F86">
              <w:rPr>
                <w:rFonts w:ascii="Times New Roman" w:hAnsi="Times New Roman" w:cs="Times New Roman"/>
                <w:b/>
                <w:bCs/>
              </w:rPr>
              <w:t>100%</w:t>
            </w:r>
          </w:p>
        </w:tc>
      </w:tr>
    </w:tbl>
    <w:p w14:paraId="16D0F5EE" w14:textId="77777777" w:rsidR="007F008E" w:rsidRPr="00D01F86" w:rsidRDefault="007F008E" w:rsidP="007F008E">
      <w:pPr>
        <w:tabs>
          <w:tab w:val="left" w:pos="3210"/>
          <w:tab w:val="center" w:pos="4535"/>
        </w:tabs>
        <w:spacing w:line="360" w:lineRule="auto"/>
        <w:jc w:val="both"/>
        <w:rPr>
          <w:rFonts w:ascii="Times New Roman" w:hAnsi="Times New Roman" w:cs="Times New Roman"/>
          <w:sz w:val="22"/>
          <w:szCs w:val="22"/>
        </w:rPr>
      </w:pPr>
    </w:p>
    <w:p w14:paraId="69776394" w14:textId="46809288" w:rsidR="007F008E" w:rsidRPr="00D01F86" w:rsidRDefault="00A66323" w:rsidP="007F008E">
      <w:pPr>
        <w:tabs>
          <w:tab w:val="left" w:pos="3210"/>
          <w:tab w:val="center" w:pos="4535"/>
        </w:tabs>
        <w:spacing w:line="360" w:lineRule="auto"/>
        <w:jc w:val="both"/>
        <w:rPr>
          <w:rFonts w:ascii="Times New Roman" w:hAnsi="Times New Roman" w:cs="Times New Roman"/>
          <w:sz w:val="22"/>
          <w:szCs w:val="22"/>
        </w:rPr>
      </w:pPr>
      <w:r>
        <w:rPr>
          <w:rFonts w:ascii="Times New Roman" w:hAnsi="Times New Roman" w:cs="Times New Roman"/>
          <w:sz w:val="22"/>
          <w:szCs w:val="22"/>
          <w:lang w:val="en-US"/>
        </w:rPr>
        <w:t xml:space="preserve">          </w:t>
      </w:r>
      <w:r w:rsidR="007F008E" w:rsidRPr="00D01F86">
        <w:rPr>
          <w:rFonts w:ascii="Times New Roman" w:hAnsi="Times New Roman" w:cs="Times New Roman"/>
          <w:sz w:val="22"/>
          <w:szCs w:val="22"/>
        </w:rPr>
        <w:t>Berdasarkan tabel  diatas dapat diketahui bahwa responden yang paling banyak berwirausaha adalah di Desa Lojejer yaitu berjumlah 42 orang dengan presentase sebesar 23%. Berdasarkan hasil survey yang dilakukan peneliti sebelumnya menunjukkan bahwa Desa Lojejer adalah Desa yang memiliki jumlah wirausaha wanita paling banyak dibandingkan dengan Desa lainnya di Kecamatan Wuluhan. Mayoritas wirausaha wanita di Desa Lojejer berwirausaha pada bidang perdagangan seperti toko kelontong, toko pakaian, dan lain sebagainya.</w:t>
      </w:r>
    </w:p>
    <w:p w14:paraId="7FC2EC87" w14:textId="77777777" w:rsidR="007F008E" w:rsidRDefault="007F008E" w:rsidP="007F008E">
      <w:pPr>
        <w:spacing w:line="360" w:lineRule="auto"/>
        <w:rPr>
          <w:rFonts w:ascii="Times New Roman" w:hAnsi="Times New Roman" w:cs="Times New Roman"/>
          <w:sz w:val="22"/>
          <w:szCs w:val="22"/>
        </w:rPr>
      </w:pPr>
    </w:p>
    <w:p w14:paraId="34FDB88A" w14:textId="77777777" w:rsidR="00A66323" w:rsidRPr="00D01F86" w:rsidRDefault="00A66323" w:rsidP="007F008E">
      <w:pPr>
        <w:spacing w:line="360" w:lineRule="auto"/>
        <w:rPr>
          <w:rFonts w:ascii="Times New Roman" w:hAnsi="Times New Roman" w:cs="Times New Roman"/>
          <w:sz w:val="22"/>
          <w:szCs w:val="22"/>
        </w:rPr>
      </w:pPr>
    </w:p>
    <w:p w14:paraId="73F902DB" w14:textId="1CFE4D85" w:rsidR="007F008E" w:rsidRPr="00D01F86" w:rsidRDefault="007F008E" w:rsidP="00A66323">
      <w:pPr>
        <w:pStyle w:val="ListParagraph"/>
        <w:numPr>
          <w:ilvl w:val="1"/>
          <w:numId w:val="11"/>
        </w:numPr>
        <w:tabs>
          <w:tab w:val="left" w:pos="3210"/>
          <w:tab w:val="center" w:pos="4535"/>
        </w:tabs>
        <w:spacing w:line="360" w:lineRule="auto"/>
        <w:jc w:val="both"/>
        <w:rPr>
          <w:rFonts w:ascii="Times New Roman" w:hAnsi="Times New Roman" w:cs="Times New Roman"/>
          <w:b/>
          <w:bCs/>
        </w:rPr>
      </w:pPr>
      <w:r w:rsidRPr="00D01F86">
        <w:rPr>
          <w:rFonts w:ascii="Times New Roman" w:hAnsi="Times New Roman" w:cs="Times New Roman"/>
          <w:b/>
          <w:bCs/>
        </w:rPr>
        <w:lastRenderedPageBreak/>
        <w:t>Uji Instrumen Data</w:t>
      </w:r>
    </w:p>
    <w:p w14:paraId="32EF89AA" w14:textId="03228050" w:rsidR="007F008E" w:rsidRPr="00A66323" w:rsidRDefault="00A66323" w:rsidP="00A66323">
      <w:pPr>
        <w:pStyle w:val="ListParagraph"/>
        <w:tabs>
          <w:tab w:val="left" w:pos="3210"/>
          <w:tab w:val="center" w:pos="4535"/>
        </w:tabs>
        <w:spacing w:line="360" w:lineRule="auto"/>
        <w:ind w:left="0"/>
        <w:jc w:val="both"/>
        <w:rPr>
          <w:rFonts w:ascii="Times New Roman" w:hAnsi="Times New Roman" w:cs="Times New Roman"/>
          <w:b/>
          <w:bCs/>
        </w:rPr>
      </w:pPr>
      <w:r w:rsidRPr="00A66323">
        <w:rPr>
          <w:rFonts w:ascii="Times New Roman" w:hAnsi="Times New Roman" w:cs="Times New Roman"/>
          <w:b/>
          <w:bCs/>
        </w:rPr>
        <w:t xml:space="preserve">4.4.1 </w:t>
      </w:r>
      <w:r w:rsidR="007F008E" w:rsidRPr="00A66323">
        <w:rPr>
          <w:rFonts w:ascii="Times New Roman" w:hAnsi="Times New Roman" w:cs="Times New Roman"/>
          <w:b/>
          <w:bCs/>
        </w:rPr>
        <w:t>Uji Validitas</w:t>
      </w:r>
    </w:p>
    <w:p w14:paraId="2A810D36" w14:textId="77777777" w:rsidR="007F008E" w:rsidRPr="00D01F86" w:rsidRDefault="007F008E" w:rsidP="007F008E">
      <w:pPr>
        <w:pStyle w:val="ListParagraph"/>
        <w:tabs>
          <w:tab w:val="left" w:pos="3210"/>
          <w:tab w:val="center" w:pos="4535"/>
        </w:tabs>
        <w:spacing w:line="360" w:lineRule="auto"/>
        <w:ind w:left="0"/>
        <w:jc w:val="both"/>
        <w:rPr>
          <w:rFonts w:ascii="Times New Roman" w:hAnsi="Times New Roman" w:cs="Times New Roman"/>
        </w:rPr>
      </w:pPr>
      <w:r w:rsidRPr="00D01F86">
        <w:rPr>
          <w:rFonts w:ascii="Times New Roman" w:hAnsi="Times New Roman" w:cs="Times New Roman"/>
        </w:rPr>
        <w:t xml:space="preserve">Pada penelitian ini uji validitas menggunakan korelasi </w:t>
      </w:r>
      <w:r w:rsidRPr="00D01F86">
        <w:rPr>
          <w:rFonts w:ascii="Times New Roman" w:hAnsi="Times New Roman" w:cs="Times New Roman"/>
          <w:i/>
          <w:iCs/>
        </w:rPr>
        <w:t xml:space="preserve">Person Product Moment. </w:t>
      </w:r>
      <w:r w:rsidRPr="00D01F86">
        <w:rPr>
          <w:rFonts w:ascii="Times New Roman" w:hAnsi="Times New Roman" w:cs="Times New Roman"/>
        </w:rPr>
        <w:t>Data kuesioner dikatakan valid apabila pernyataan-pernyataan penelitian memberikan nilai signifikansi &lt; 5% (0,05) dan nilai r hitung &gt; r tabel. Uji validitas digunakan untuk menguji kevalidan kuesioner. Berikut pengujian validitas 184 responden.</w:t>
      </w:r>
    </w:p>
    <w:p w14:paraId="33E48AEA" w14:textId="2F480459" w:rsidR="007F008E" w:rsidRPr="00D01F86" w:rsidRDefault="007F008E" w:rsidP="007F008E">
      <w:pPr>
        <w:tabs>
          <w:tab w:val="left" w:pos="3210"/>
          <w:tab w:val="center" w:pos="4535"/>
        </w:tabs>
        <w:spacing w:line="360" w:lineRule="auto"/>
        <w:jc w:val="center"/>
        <w:rPr>
          <w:rFonts w:ascii="Times New Roman" w:hAnsi="Times New Roman" w:cs="Times New Roman"/>
          <w:b/>
          <w:bCs/>
          <w:sz w:val="22"/>
          <w:szCs w:val="22"/>
        </w:rPr>
      </w:pPr>
      <w:r w:rsidRPr="00D01F86">
        <w:rPr>
          <w:rFonts w:ascii="Times New Roman" w:hAnsi="Times New Roman" w:cs="Times New Roman"/>
          <w:b/>
          <w:bCs/>
          <w:sz w:val="22"/>
          <w:szCs w:val="22"/>
        </w:rPr>
        <w:t xml:space="preserve">Tabel </w:t>
      </w:r>
      <w:r w:rsidR="00A66323">
        <w:rPr>
          <w:rFonts w:ascii="Times New Roman" w:hAnsi="Times New Roman" w:cs="Times New Roman"/>
          <w:b/>
          <w:bCs/>
          <w:sz w:val="22"/>
          <w:szCs w:val="22"/>
          <w:lang w:val="en-US"/>
        </w:rPr>
        <w:t>4.4</w:t>
      </w:r>
      <w:r w:rsidRPr="00D01F86">
        <w:rPr>
          <w:rFonts w:ascii="Times New Roman" w:hAnsi="Times New Roman" w:cs="Times New Roman"/>
          <w:b/>
          <w:bCs/>
          <w:sz w:val="22"/>
          <w:szCs w:val="22"/>
        </w:rPr>
        <w:t xml:space="preserve"> Hasil Uji Validitas</w:t>
      </w:r>
    </w:p>
    <w:tbl>
      <w:tblPr>
        <w:tblStyle w:val="TableGrid"/>
        <w:tblW w:w="0" w:type="auto"/>
        <w:jc w:val="center"/>
        <w:tblLook w:val="04A0" w:firstRow="1" w:lastRow="0" w:firstColumn="1" w:lastColumn="0" w:noHBand="0" w:noVBand="1"/>
      </w:tblPr>
      <w:tblGrid>
        <w:gridCol w:w="540"/>
        <w:gridCol w:w="1075"/>
        <w:gridCol w:w="1080"/>
        <w:gridCol w:w="1080"/>
        <w:gridCol w:w="1080"/>
        <w:gridCol w:w="1080"/>
        <w:gridCol w:w="1329"/>
      </w:tblGrid>
      <w:tr w:rsidR="007F008E" w:rsidRPr="00F130D5" w14:paraId="0F75C8A6" w14:textId="77777777" w:rsidTr="00BD59FF">
        <w:trPr>
          <w:jc w:val="center"/>
        </w:trPr>
        <w:tc>
          <w:tcPr>
            <w:tcW w:w="540" w:type="dxa"/>
            <w:vMerge w:val="restart"/>
            <w:tcBorders>
              <w:top w:val="single" w:sz="4" w:space="0" w:color="auto"/>
              <w:left w:val="single" w:sz="4" w:space="0" w:color="auto"/>
              <w:bottom w:val="single" w:sz="4" w:space="0" w:color="auto"/>
              <w:right w:val="single" w:sz="4" w:space="0" w:color="auto"/>
            </w:tcBorders>
          </w:tcPr>
          <w:p w14:paraId="61B1F29F"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No.</w:t>
            </w:r>
          </w:p>
        </w:tc>
        <w:tc>
          <w:tcPr>
            <w:tcW w:w="1075" w:type="dxa"/>
            <w:tcBorders>
              <w:left w:val="single" w:sz="4" w:space="0" w:color="auto"/>
            </w:tcBorders>
          </w:tcPr>
          <w:p w14:paraId="02B59FC6"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Variabel</w:t>
            </w:r>
          </w:p>
        </w:tc>
        <w:tc>
          <w:tcPr>
            <w:tcW w:w="1080" w:type="dxa"/>
          </w:tcPr>
          <w:p w14:paraId="0CBF1286"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r Hitung</w:t>
            </w:r>
          </w:p>
        </w:tc>
        <w:tc>
          <w:tcPr>
            <w:tcW w:w="1080" w:type="dxa"/>
          </w:tcPr>
          <w:p w14:paraId="19365CE0"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r Tabel</w:t>
            </w:r>
          </w:p>
        </w:tc>
        <w:tc>
          <w:tcPr>
            <w:tcW w:w="1080" w:type="dxa"/>
          </w:tcPr>
          <w:p w14:paraId="5595BEB4"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Nilai Sig</w:t>
            </w:r>
          </w:p>
        </w:tc>
        <w:tc>
          <w:tcPr>
            <w:tcW w:w="1080" w:type="dxa"/>
          </w:tcPr>
          <w:p w14:paraId="6CC1D8F7"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Alpha</w:t>
            </w:r>
          </w:p>
        </w:tc>
        <w:tc>
          <w:tcPr>
            <w:tcW w:w="1329" w:type="dxa"/>
          </w:tcPr>
          <w:p w14:paraId="63AD6E85"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Keterangan</w:t>
            </w:r>
          </w:p>
        </w:tc>
      </w:tr>
      <w:tr w:rsidR="007F008E" w:rsidRPr="00F130D5" w14:paraId="08BD0EC6" w14:textId="77777777" w:rsidTr="00BD59FF">
        <w:trPr>
          <w:jc w:val="center"/>
        </w:trPr>
        <w:tc>
          <w:tcPr>
            <w:tcW w:w="540" w:type="dxa"/>
            <w:vMerge/>
            <w:tcBorders>
              <w:top w:val="single" w:sz="4" w:space="0" w:color="auto"/>
              <w:left w:val="single" w:sz="4" w:space="0" w:color="auto"/>
              <w:bottom w:val="single" w:sz="4" w:space="0" w:color="auto"/>
              <w:right w:val="single" w:sz="4" w:space="0" w:color="auto"/>
            </w:tcBorders>
          </w:tcPr>
          <w:p w14:paraId="349F4419"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p>
        </w:tc>
        <w:tc>
          <w:tcPr>
            <w:tcW w:w="6724" w:type="dxa"/>
            <w:gridSpan w:val="6"/>
            <w:tcBorders>
              <w:left w:val="single" w:sz="4" w:space="0" w:color="auto"/>
            </w:tcBorders>
          </w:tcPr>
          <w:p w14:paraId="5D044AF9" w14:textId="77777777" w:rsidR="007F008E" w:rsidRPr="00F130D5" w:rsidRDefault="007F008E" w:rsidP="00BD59FF">
            <w:pPr>
              <w:tabs>
                <w:tab w:val="left" w:pos="3210"/>
                <w:tab w:val="center" w:pos="4535"/>
              </w:tabs>
              <w:ind w:left="-113"/>
              <w:rPr>
                <w:rFonts w:ascii="Times New Roman" w:hAnsi="Times New Roman" w:cs="Times New Roman"/>
                <w:b/>
                <w:bCs/>
                <w:sz w:val="20"/>
                <w:szCs w:val="20"/>
              </w:rPr>
            </w:pPr>
            <w:r w:rsidRPr="00F130D5">
              <w:rPr>
                <w:rFonts w:ascii="Times New Roman" w:hAnsi="Times New Roman" w:cs="Times New Roman"/>
                <w:b/>
                <w:bCs/>
                <w:sz w:val="20"/>
                <w:szCs w:val="20"/>
              </w:rPr>
              <w:t>FAKTOR INTERNAL</w:t>
            </w:r>
          </w:p>
        </w:tc>
      </w:tr>
      <w:tr w:rsidR="007F008E" w:rsidRPr="00F130D5" w14:paraId="7BFBA996" w14:textId="77777777" w:rsidTr="00BD59FF">
        <w:trPr>
          <w:jc w:val="center"/>
        </w:trPr>
        <w:tc>
          <w:tcPr>
            <w:tcW w:w="540" w:type="dxa"/>
            <w:tcBorders>
              <w:top w:val="single" w:sz="4" w:space="0" w:color="auto"/>
            </w:tcBorders>
          </w:tcPr>
          <w:p w14:paraId="57EC6D03"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1.</w:t>
            </w:r>
          </w:p>
        </w:tc>
        <w:tc>
          <w:tcPr>
            <w:tcW w:w="1075" w:type="dxa"/>
          </w:tcPr>
          <w:p w14:paraId="241EF6F1"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X1.1</w:t>
            </w:r>
          </w:p>
        </w:tc>
        <w:tc>
          <w:tcPr>
            <w:tcW w:w="1080" w:type="dxa"/>
          </w:tcPr>
          <w:p w14:paraId="52F42FC6"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0,547</w:t>
            </w:r>
          </w:p>
        </w:tc>
        <w:tc>
          <w:tcPr>
            <w:tcW w:w="1080" w:type="dxa"/>
          </w:tcPr>
          <w:p w14:paraId="7CD9AFEB"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0,1447</w:t>
            </w:r>
          </w:p>
        </w:tc>
        <w:tc>
          <w:tcPr>
            <w:tcW w:w="1080" w:type="dxa"/>
          </w:tcPr>
          <w:p w14:paraId="463EC747"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0,000</w:t>
            </w:r>
          </w:p>
        </w:tc>
        <w:tc>
          <w:tcPr>
            <w:tcW w:w="1080" w:type="dxa"/>
          </w:tcPr>
          <w:p w14:paraId="716FC0D6"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0,05</w:t>
            </w:r>
          </w:p>
        </w:tc>
        <w:tc>
          <w:tcPr>
            <w:tcW w:w="1329" w:type="dxa"/>
          </w:tcPr>
          <w:p w14:paraId="6745CDF9"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Valid</w:t>
            </w:r>
          </w:p>
        </w:tc>
      </w:tr>
      <w:tr w:rsidR="007F008E" w:rsidRPr="00F130D5" w14:paraId="23E70D60" w14:textId="77777777" w:rsidTr="00BD59FF">
        <w:trPr>
          <w:jc w:val="center"/>
        </w:trPr>
        <w:tc>
          <w:tcPr>
            <w:tcW w:w="540" w:type="dxa"/>
          </w:tcPr>
          <w:p w14:paraId="00A5E16C"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2.</w:t>
            </w:r>
          </w:p>
        </w:tc>
        <w:tc>
          <w:tcPr>
            <w:tcW w:w="1075" w:type="dxa"/>
          </w:tcPr>
          <w:p w14:paraId="76C59E82"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X1.2</w:t>
            </w:r>
          </w:p>
        </w:tc>
        <w:tc>
          <w:tcPr>
            <w:tcW w:w="1080" w:type="dxa"/>
          </w:tcPr>
          <w:p w14:paraId="165EDCDD"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0,702</w:t>
            </w:r>
          </w:p>
        </w:tc>
        <w:tc>
          <w:tcPr>
            <w:tcW w:w="1080" w:type="dxa"/>
          </w:tcPr>
          <w:p w14:paraId="504BBE0F"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0,1447</w:t>
            </w:r>
          </w:p>
        </w:tc>
        <w:tc>
          <w:tcPr>
            <w:tcW w:w="1080" w:type="dxa"/>
          </w:tcPr>
          <w:p w14:paraId="04C73300"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0,000</w:t>
            </w:r>
          </w:p>
        </w:tc>
        <w:tc>
          <w:tcPr>
            <w:tcW w:w="1080" w:type="dxa"/>
          </w:tcPr>
          <w:p w14:paraId="68FC298A"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0,05</w:t>
            </w:r>
          </w:p>
        </w:tc>
        <w:tc>
          <w:tcPr>
            <w:tcW w:w="1329" w:type="dxa"/>
          </w:tcPr>
          <w:p w14:paraId="2CD28939"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Valid</w:t>
            </w:r>
          </w:p>
        </w:tc>
      </w:tr>
      <w:tr w:rsidR="007F008E" w:rsidRPr="00F130D5" w14:paraId="79BB9BC3" w14:textId="77777777" w:rsidTr="00BD59FF">
        <w:trPr>
          <w:jc w:val="center"/>
        </w:trPr>
        <w:tc>
          <w:tcPr>
            <w:tcW w:w="540" w:type="dxa"/>
          </w:tcPr>
          <w:p w14:paraId="71F8E228"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3.</w:t>
            </w:r>
          </w:p>
        </w:tc>
        <w:tc>
          <w:tcPr>
            <w:tcW w:w="1075" w:type="dxa"/>
          </w:tcPr>
          <w:p w14:paraId="740900E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X1.3</w:t>
            </w:r>
          </w:p>
        </w:tc>
        <w:tc>
          <w:tcPr>
            <w:tcW w:w="1080" w:type="dxa"/>
          </w:tcPr>
          <w:p w14:paraId="18749F2C"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0,616</w:t>
            </w:r>
          </w:p>
        </w:tc>
        <w:tc>
          <w:tcPr>
            <w:tcW w:w="1080" w:type="dxa"/>
          </w:tcPr>
          <w:p w14:paraId="4D0B1B33"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0,1447</w:t>
            </w:r>
          </w:p>
        </w:tc>
        <w:tc>
          <w:tcPr>
            <w:tcW w:w="1080" w:type="dxa"/>
          </w:tcPr>
          <w:p w14:paraId="3E1F408E"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0,000</w:t>
            </w:r>
          </w:p>
        </w:tc>
        <w:tc>
          <w:tcPr>
            <w:tcW w:w="1080" w:type="dxa"/>
          </w:tcPr>
          <w:p w14:paraId="4FFC56EF"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0,05</w:t>
            </w:r>
          </w:p>
        </w:tc>
        <w:tc>
          <w:tcPr>
            <w:tcW w:w="1329" w:type="dxa"/>
          </w:tcPr>
          <w:p w14:paraId="1E9FF661"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Valid</w:t>
            </w:r>
          </w:p>
        </w:tc>
      </w:tr>
      <w:tr w:rsidR="007F008E" w:rsidRPr="00F130D5" w14:paraId="1C86B96D" w14:textId="77777777" w:rsidTr="00BD59FF">
        <w:trPr>
          <w:jc w:val="center"/>
        </w:trPr>
        <w:tc>
          <w:tcPr>
            <w:tcW w:w="540" w:type="dxa"/>
          </w:tcPr>
          <w:p w14:paraId="2D536E58"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4.</w:t>
            </w:r>
          </w:p>
        </w:tc>
        <w:tc>
          <w:tcPr>
            <w:tcW w:w="1075" w:type="dxa"/>
          </w:tcPr>
          <w:p w14:paraId="74BCEC06"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X1.4</w:t>
            </w:r>
          </w:p>
        </w:tc>
        <w:tc>
          <w:tcPr>
            <w:tcW w:w="1080" w:type="dxa"/>
          </w:tcPr>
          <w:p w14:paraId="0EB79C04"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0,483</w:t>
            </w:r>
          </w:p>
        </w:tc>
        <w:tc>
          <w:tcPr>
            <w:tcW w:w="1080" w:type="dxa"/>
          </w:tcPr>
          <w:p w14:paraId="34E9066B"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0,1447</w:t>
            </w:r>
          </w:p>
        </w:tc>
        <w:tc>
          <w:tcPr>
            <w:tcW w:w="1080" w:type="dxa"/>
          </w:tcPr>
          <w:p w14:paraId="6AA7FCDA"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0,000</w:t>
            </w:r>
          </w:p>
        </w:tc>
        <w:tc>
          <w:tcPr>
            <w:tcW w:w="1080" w:type="dxa"/>
          </w:tcPr>
          <w:p w14:paraId="499C2A0F"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0,05</w:t>
            </w:r>
          </w:p>
        </w:tc>
        <w:tc>
          <w:tcPr>
            <w:tcW w:w="1329" w:type="dxa"/>
          </w:tcPr>
          <w:p w14:paraId="07066CC0"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Valid</w:t>
            </w:r>
          </w:p>
        </w:tc>
      </w:tr>
      <w:tr w:rsidR="007F008E" w:rsidRPr="00F130D5" w14:paraId="2B8E357D" w14:textId="77777777" w:rsidTr="00BD59FF">
        <w:trPr>
          <w:jc w:val="center"/>
        </w:trPr>
        <w:tc>
          <w:tcPr>
            <w:tcW w:w="540" w:type="dxa"/>
          </w:tcPr>
          <w:p w14:paraId="77843C7F"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5.</w:t>
            </w:r>
          </w:p>
        </w:tc>
        <w:tc>
          <w:tcPr>
            <w:tcW w:w="1075" w:type="dxa"/>
          </w:tcPr>
          <w:p w14:paraId="2711D34B"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X1.5</w:t>
            </w:r>
          </w:p>
        </w:tc>
        <w:tc>
          <w:tcPr>
            <w:tcW w:w="1080" w:type="dxa"/>
          </w:tcPr>
          <w:p w14:paraId="71E3A129"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0,512</w:t>
            </w:r>
          </w:p>
        </w:tc>
        <w:tc>
          <w:tcPr>
            <w:tcW w:w="1080" w:type="dxa"/>
          </w:tcPr>
          <w:p w14:paraId="44AA9595"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0,1447</w:t>
            </w:r>
          </w:p>
        </w:tc>
        <w:tc>
          <w:tcPr>
            <w:tcW w:w="1080" w:type="dxa"/>
          </w:tcPr>
          <w:p w14:paraId="5F39605A"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0,000</w:t>
            </w:r>
          </w:p>
        </w:tc>
        <w:tc>
          <w:tcPr>
            <w:tcW w:w="1080" w:type="dxa"/>
          </w:tcPr>
          <w:p w14:paraId="373233C3"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0,05</w:t>
            </w:r>
          </w:p>
        </w:tc>
        <w:tc>
          <w:tcPr>
            <w:tcW w:w="1329" w:type="dxa"/>
          </w:tcPr>
          <w:p w14:paraId="1BF89C3B"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Valid</w:t>
            </w:r>
          </w:p>
        </w:tc>
      </w:tr>
      <w:tr w:rsidR="007F008E" w:rsidRPr="00F130D5" w14:paraId="4FEBD6CD" w14:textId="77777777" w:rsidTr="00BD59FF">
        <w:trPr>
          <w:jc w:val="center"/>
        </w:trPr>
        <w:tc>
          <w:tcPr>
            <w:tcW w:w="540" w:type="dxa"/>
          </w:tcPr>
          <w:p w14:paraId="09A6BCC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6.</w:t>
            </w:r>
          </w:p>
        </w:tc>
        <w:tc>
          <w:tcPr>
            <w:tcW w:w="1075" w:type="dxa"/>
          </w:tcPr>
          <w:p w14:paraId="5CA4D2E4"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X1.6</w:t>
            </w:r>
          </w:p>
        </w:tc>
        <w:tc>
          <w:tcPr>
            <w:tcW w:w="1080" w:type="dxa"/>
          </w:tcPr>
          <w:p w14:paraId="3A3B624D"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0,612</w:t>
            </w:r>
          </w:p>
        </w:tc>
        <w:tc>
          <w:tcPr>
            <w:tcW w:w="1080" w:type="dxa"/>
          </w:tcPr>
          <w:p w14:paraId="1336E5EA"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0,1447</w:t>
            </w:r>
          </w:p>
        </w:tc>
        <w:tc>
          <w:tcPr>
            <w:tcW w:w="1080" w:type="dxa"/>
          </w:tcPr>
          <w:p w14:paraId="3C1EEF7D"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0,000</w:t>
            </w:r>
          </w:p>
        </w:tc>
        <w:tc>
          <w:tcPr>
            <w:tcW w:w="1080" w:type="dxa"/>
          </w:tcPr>
          <w:p w14:paraId="09D67212"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0,05</w:t>
            </w:r>
          </w:p>
        </w:tc>
        <w:tc>
          <w:tcPr>
            <w:tcW w:w="1329" w:type="dxa"/>
          </w:tcPr>
          <w:p w14:paraId="02E2BFFC"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Valid</w:t>
            </w:r>
          </w:p>
        </w:tc>
      </w:tr>
      <w:tr w:rsidR="007F008E" w:rsidRPr="00F130D5" w14:paraId="39B1C84F" w14:textId="77777777" w:rsidTr="00BD59FF">
        <w:trPr>
          <w:jc w:val="center"/>
        </w:trPr>
        <w:tc>
          <w:tcPr>
            <w:tcW w:w="540" w:type="dxa"/>
          </w:tcPr>
          <w:p w14:paraId="259C4F6B"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7.</w:t>
            </w:r>
          </w:p>
        </w:tc>
        <w:tc>
          <w:tcPr>
            <w:tcW w:w="1075" w:type="dxa"/>
          </w:tcPr>
          <w:p w14:paraId="789F7749"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X1.7</w:t>
            </w:r>
          </w:p>
        </w:tc>
        <w:tc>
          <w:tcPr>
            <w:tcW w:w="1080" w:type="dxa"/>
          </w:tcPr>
          <w:p w14:paraId="18B02D4C"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0,521</w:t>
            </w:r>
          </w:p>
        </w:tc>
        <w:tc>
          <w:tcPr>
            <w:tcW w:w="1080" w:type="dxa"/>
          </w:tcPr>
          <w:p w14:paraId="39C6872A"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0,1447</w:t>
            </w:r>
          </w:p>
        </w:tc>
        <w:tc>
          <w:tcPr>
            <w:tcW w:w="1080" w:type="dxa"/>
          </w:tcPr>
          <w:p w14:paraId="103C25D6"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0,000</w:t>
            </w:r>
          </w:p>
        </w:tc>
        <w:tc>
          <w:tcPr>
            <w:tcW w:w="1080" w:type="dxa"/>
          </w:tcPr>
          <w:p w14:paraId="6E843278"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0,05</w:t>
            </w:r>
          </w:p>
        </w:tc>
        <w:tc>
          <w:tcPr>
            <w:tcW w:w="1329" w:type="dxa"/>
          </w:tcPr>
          <w:p w14:paraId="60911A7B"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sz w:val="20"/>
                <w:szCs w:val="20"/>
              </w:rPr>
              <w:t>Valid</w:t>
            </w:r>
          </w:p>
        </w:tc>
      </w:tr>
      <w:tr w:rsidR="007F008E" w:rsidRPr="00F130D5" w14:paraId="63AB09F7" w14:textId="77777777" w:rsidTr="00BD59FF">
        <w:trPr>
          <w:jc w:val="center"/>
        </w:trPr>
        <w:tc>
          <w:tcPr>
            <w:tcW w:w="7264" w:type="dxa"/>
            <w:gridSpan w:val="7"/>
          </w:tcPr>
          <w:p w14:paraId="745E608D" w14:textId="77777777" w:rsidR="007F008E" w:rsidRPr="00F130D5" w:rsidRDefault="007F008E" w:rsidP="00BD59FF">
            <w:pPr>
              <w:tabs>
                <w:tab w:val="left" w:pos="3210"/>
                <w:tab w:val="center" w:pos="4535"/>
              </w:tabs>
              <w:ind w:left="431"/>
              <w:rPr>
                <w:rFonts w:ascii="Times New Roman" w:hAnsi="Times New Roman" w:cs="Times New Roman"/>
                <w:sz w:val="20"/>
                <w:szCs w:val="20"/>
              </w:rPr>
            </w:pPr>
            <w:r w:rsidRPr="00F130D5">
              <w:rPr>
                <w:rFonts w:ascii="Times New Roman" w:hAnsi="Times New Roman" w:cs="Times New Roman"/>
                <w:b/>
                <w:bCs/>
                <w:sz w:val="20"/>
                <w:szCs w:val="20"/>
              </w:rPr>
              <w:t>FAKTOR EKSTERNAL</w:t>
            </w:r>
          </w:p>
        </w:tc>
      </w:tr>
      <w:tr w:rsidR="007F008E" w:rsidRPr="00F130D5" w14:paraId="3C1DA3DA" w14:textId="77777777" w:rsidTr="00BD59FF">
        <w:trPr>
          <w:jc w:val="center"/>
        </w:trPr>
        <w:tc>
          <w:tcPr>
            <w:tcW w:w="540" w:type="dxa"/>
          </w:tcPr>
          <w:p w14:paraId="33AA359A"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8.</w:t>
            </w:r>
          </w:p>
        </w:tc>
        <w:tc>
          <w:tcPr>
            <w:tcW w:w="1075" w:type="dxa"/>
          </w:tcPr>
          <w:p w14:paraId="23D72BDD"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X2.1</w:t>
            </w:r>
          </w:p>
        </w:tc>
        <w:tc>
          <w:tcPr>
            <w:tcW w:w="1080" w:type="dxa"/>
          </w:tcPr>
          <w:p w14:paraId="10BA8BBD"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0,595</w:t>
            </w:r>
          </w:p>
        </w:tc>
        <w:tc>
          <w:tcPr>
            <w:tcW w:w="1080" w:type="dxa"/>
          </w:tcPr>
          <w:p w14:paraId="5F8F8BF4"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0,1447</w:t>
            </w:r>
          </w:p>
        </w:tc>
        <w:tc>
          <w:tcPr>
            <w:tcW w:w="1080" w:type="dxa"/>
          </w:tcPr>
          <w:p w14:paraId="20F8F59F"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0,000</w:t>
            </w:r>
          </w:p>
        </w:tc>
        <w:tc>
          <w:tcPr>
            <w:tcW w:w="1080" w:type="dxa"/>
          </w:tcPr>
          <w:p w14:paraId="09F39069"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0,05</w:t>
            </w:r>
          </w:p>
        </w:tc>
        <w:tc>
          <w:tcPr>
            <w:tcW w:w="1329" w:type="dxa"/>
          </w:tcPr>
          <w:p w14:paraId="5FF7AFBC"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Valid</w:t>
            </w:r>
          </w:p>
        </w:tc>
      </w:tr>
      <w:tr w:rsidR="007F008E" w:rsidRPr="00F130D5" w14:paraId="528DCFE5" w14:textId="77777777" w:rsidTr="00BD59FF">
        <w:trPr>
          <w:jc w:val="center"/>
        </w:trPr>
        <w:tc>
          <w:tcPr>
            <w:tcW w:w="540" w:type="dxa"/>
          </w:tcPr>
          <w:p w14:paraId="5823B2E4"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9.</w:t>
            </w:r>
          </w:p>
        </w:tc>
        <w:tc>
          <w:tcPr>
            <w:tcW w:w="1075" w:type="dxa"/>
          </w:tcPr>
          <w:p w14:paraId="6C92C6B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X2.2</w:t>
            </w:r>
          </w:p>
        </w:tc>
        <w:tc>
          <w:tcPr>
            <w:tcW w:w="1080" w:type="dxa"/>
          </w:tcPr>
          <w:p w14:paraId="55DE5E4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0,660</w:t>
            </w:r>
          </w:p>
        </w:tc>
        <w:tc>
          <w:tcPr>
            <w:tcW w:w="1080" w:type="dxa"/>
          </w:tcPr>
          <w:p w14:paraId="4ED3B71D"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0,1447</w:t>
            </w:r>
          </w:p>
        </w:tc>
        <w:tc>
          <w:tcPr>
            <w:tcW w:w="1080" w:type="dxa"/>
          </w:tcPr>
          <w:p w14:paraId="2B24ADE6"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0,000</w:t>
            </w:r>
          </w:p>
        </w:tc>
        <w:tc>
          <w:tcPr>
            <w:tcW w:w="1080" w:type="dxa"/>
          </w:tcPr>
          <w:p w14:paraId="39302CA4"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0,05</w:t>
            </w:r>
          </w:p>
        </w:tc>
        <w:tc>
          <w:tcPr>
            <w:tcW w:w="1329" w:type="dxa"/>
          </w:tcPr>
          <w:p w14:paraId="082D727D"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Valid</w:t>
            </w:r>
          </w:p>
        </w:tc>
      </w:tr>
      <w:tr w:rsidR="007F008E" w:rsidRPr="00F130D5" w14:paraId="009EFB73" w14:textId="77777777" w:rsidTr="00BD59FF">
        <w:trPr>
          <w:jc w:val="center"/>
        </w:trPr>
        <w:tc>
          <w:tcPr>
            <w:tcW w:w="540" w:type="dxa"/>
          </w:tcPr>
          <w:p w14:paraId="256D5DA8"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10.</w:t>
            </w:r>
          </w:p>
        </w:tc>
        <w:tc>
          <w:tcPr>
            <w:tcW w:w="1075" w:type="dxa"/>
          </w:tcPr>
          <w:p w14:paraId="6FAECB39"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X2.3</w:t>
            </w:r>
          </w:p>
        </w:tc>
        <w:tc>
          <w:tcPr>
            <w:tcW w:w="1080" w:type="dxa"/>
          </w:tcPr>
          <w:p w14:paraId="1FB737B4"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0,708</w:t>
            </w:r>
          </w:p>
        </w:tc>
        <w:tc>
          <w:tcPr>
            <w:tcW w:w="1080" w:type="dxa"/>
          </w:tcPr>
          <w:p w14:paraId="52E0C0BE"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0,1447</w:t>
            </w:r>
          </w:p>
        </w:tc>
        <w:tc>
          <w:tcPr>
            <w:tcW w:w="1080" w:type="dxa"/>
          </w:tcPr>
          <w:p w14:paraId="134F1663"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0,000</w:t>
            </w:r>
          </w:p>
        </w:tc>
        <w:tc>
          <w:tcPr>
            <w:tcW w:w="1080" w:type="dxa"/>
          </w:tcPr>
          <w:p w14:paraId="5C1A93E1"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0,05</w:t>
            </w:r>
          </w:p>
        </w:tc>
        <w:tc>
          <w:tcPr>
            <w:tcW w:w="1329" w:type="dxa"/>
          </w:tcPr>
          <w:p w14:paraId="02A7F642"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Valid</w:t>
            </w:r>
          </w:p>
        </w:tc>
      </w:tr>
      <w:tr w:rsidR="007F008E" w:rsidRPr="00F130D5" w14:paraId="675F0F49" w14:textId="77777777" w:rsidTr="00BD59FF">
        <w:trPr>
          <w:jc w:val="center"/>
        </w:trPr>
        <w:tc>
          <w:tcPr>
            <w:tcW w:w="540" w:type="dxa"/>
          </w:tcPr>
          <w:p w14:paraId="6E212A7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11.</w:t>
            </w:r>
          </w:p>
        </w:tc>
        <w:tc>
          <w:tcPr>
            <w:tcW w:w="1075" w:type="dxa"/>
          </w:tcPr>
          <w:p w14:paraId="09671735"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X2.4</w:t>
            </w:r>
          </w:p>
        </w:tc>
        <w:tc>
          <w:tcPr>
            <w:tcW w:w="1080" w:type="dxa"/>
          </w:tcPr>
          <w:p w14:paraId="52F1F5FD"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0,613</w:t>
            </w:r>
          </w:p>
        </w:tc>
        <w:tc>
          <w:tcPr>
            <w:tcW w:w="1080" w:type="dxa"/>
          </w:tcPr>
          <w:p w14:paraId="2776CB6B"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0,1447</w:t>
            </w:r>
          </w:p>
        </w:tc>
        <w:tc>
          <w:tcPr>
            <w:tcW w:w="1080" w:type="dxa"/>
          </w:tcPr>
          <w:p w14:paraId="13669FEA"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0,000</w:t>
            </w:r>
          </w:p>
        </w:tc>
        <w:tc>
          <w:tcPr>
            <w:tcW w:w="1080" w:type="dxa"/>
          </w:tcPr>
          <w:p w14:paraId="631197E4"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0,05</w:t>
            </w:r>
          </w:p>
        </w:tc>
        <w:tc>
          <w:tcPr>
            <w:tcW w:w="1329" w:type="dxa"/>
          </w:tcPr>
          <w:p w14:paraId="34FCF566"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Valid</w:t>
            </w:r>
          </w:p>
        </w:tc>
      </w:tr>
      <w:tr w:rsidR="007F008E" w:rsidRPr="00F130D5" w14:paraId="40FBB51E" w14:textId="77777777" w:rsidTr="00BD59FF">
        <w:trPr>
          <w:jc w:val="center"/>
        </w:trPr>
        <w:tc>
          <w:tcPr>
            <w:tcW w:w="540" w:type="dxa"/>
          </w:tcPr>
          <w:p w14:paraId="44DA5D6E"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12.</w:t>
            </w:r>
          </w:p>
        </w:tc>
        <w:tc>
          <w:tcPr>
            <w:tcW w:w="1075" w:type="dxa"/>
          </w:tcPr>
          <w:p w14:paraId="083F0CBF"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X2.5</w:t>
            </w:r>
          </w:p>
        </w:tc>
        <w:tc>
          <w:tcPr>
            <w:tcW w:w="1080" w:type="dxa"/>
          </w:tcPr>
          <w:p w14:paraId="75D8AF4F"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0,609</w:t>
            </w:r>
          </w:p>
        </w:tc>
        <w:tc>
          <w:tcPr>
            <w:tcW w:w="1080" w:type="dxa"/>
          </w:tcPr>
          <w:p w14:paraId="14CA652F"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0,1447</w:t>
            </w:r>
          </w:p>
        </w:tc>
        <w:tc>
          <w:tcPr>
            <w:tcW w:w="1080" w:type="dxa"/>
          </w:tcPr>
          <w:p w14:paraId="33987CBD"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0,000</w:t>
            </w:r>
          </w:p>
        </w:tc>
        <w:tc>
          <w:tcPr>
            <w:tcW w:w="1080" w:type="dxa"/>
          </w:tcPr>
          <w:p w14:paraId="7BF62F21"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0,05</w:t>
            </w:r>
          </w:p>
        </w:tc>
        <w:tc>
          <w:tcPr>
            <w:tcW w:w="1329" w:type="dxa"/>
          </w:tcPr>
          <w:p w14:paraId="2E7B085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Valid</w:t>
            </w:r>
          </w:p>
        </w:tc>
      </w:tr>
      <w:tr w:rsidR="007F008E" w:rsidRPr="00F130D5" w14:paraId="2AFD63CD" w14:textId="77777777" w:rsidTr="00BD59FF">
        <w:trPr>
          <w:jc w:val="center"/>
        </w:trPr>
        <w:tc>
          <w:tcPr>
            <w:tcW w:w="540" w:type="dxa"/>
          </w:tcPr>
          <w:p w14:paraId="13600CA1"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13.</w:t>
            </w:r>
          </w:p>
        </w:tc>
        <w:tc>
          <w:tcPr>
            <w:tcW w:w="1075" w:type="dxa"/>
          </w:tcPr>
          <w:p w14:paraId="66D12FF6"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X2.6</w:t>
            </w:r>
          </w:p>
        </w:tc>
        <w:tc>
          <w:tcPr>
            <w:tcW w:w="1080" w:type="dxa"/>
          </w:tcPr>
          <w:p w14:paraId="0229E868"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0,679</w:t>
            </w:r>
          </w:p>
        </w:tc>
        <w:tc>
          <w:tcPr>
            <w:tcW w:w="1080" w:type="dxa"/>
          </w:tcPr>
          <w:p w14:paraId="1CC590CF"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0,1447</w:t>
            </w:r>
          </w:p>
        </w:tc>
        <w:tc>
          <w:tcPr>
            <w:tcW w:w="1080" w:type="dxa"/>
          </w:tcPr>
          <w:p w14:paraId="6251236D"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0,000</w:t>
            </w:r>
          </w:p>
        </w:tc>
        <w:tc>
          <w:tcPr>
            <w:tcW w:w="1080" w:type="dxa"/>
          </w:tcPr>
          <w:p w14:paraId="5DC8EF5A"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0,05</w:t>
            </w:r>
          </w:p>
        </w:tc>
        <w:tc>
          <w:tcPr>
            <w:tcW w:w="1329" w:type="dxa"/>
          </w:tcPr>
          <w:p w14:paraId="009338F9"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Valid</w:t>
            </w:r>
          </w:p>
        </w:tc>
      </w:tr>
      <w:tr w:rsidR="007F008E" w:rsidRPr="00F130D5" w14:paraId="20D3A88D" w14:textId="77777777" w:rsidTr="00BD59FF">
        <w:trPr>
          <w:jc w:val="center"/>
        </w:trPr>
        <w:tc>
          <w:tcPr>
            <w:tcW w:w="7264" w:type="dxa"/>
            <w:gridSpan w:val="7"/>
          </w:tcPr>
          <w:p w14:paraId="55EA83EB" w14:textId="77777777" w:rsidR="007F008E" w:rsidRPr="00F130D5" w:rsidRDefault="007F008E" w:rsidP="00BD59FF">
            <w:pPr>
              <w:tabs>
                <w:tab w:val="left" w:pos="3210"/>
                <w:tab w:val="center" w:pos="4535"/>
              </w:tabs>
              <w:ind w:left="431"/>
              <w:rPr>
                <w:rFonts w:ascii="Times New Roman" w:hAnsi="Times New Roman" w:cs="Times New Roman"/>
                <w:b/>
                <w:bCs/>
                <w:sz w:val="20"/>
                <w:szCs w:val="20"/>
              </w:rPr>
            </w:pPr>
            <w:r w:rsidRPr="00F130D5">
              <w:rPr>
                <w:rFonts w:ascii="Times New Roman" w:hAnsi="Times New Roman" w:cs="Times New Roman"/>
                <w:b/>
                <w:bCs/>
                <w:sz w:val="20"/>
                <w:szCs w:val="20"/>
              </w:rPr>
              <w:t>KEPUTUSAN BERWIRAUSAHA</w:t>
            </w:r>
          </w:p>
        </w:tc>
      </w:tr>
      <w:tr w:rsidR="007F008E" w:rsidRPr="00F130D5" w14:paraId="7E5B94EB" w14:textId="77777777" w:rsidTr="00BD59FF">
        <w:trPr>
          <w:jc w:val="center"/>
        </w:trPr>
        <w:tc>
          <w:tcPr>
            <w:tcW w:w="540" w:type="dxa"/>
          </w:tcPr>
          <w:p w14:paraId="72F5E0AB"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14.</w:t>
            </w:r>
          </w:p>
        </w:tc>
        <w:tc>
          <w:tcPr>
            <w:tcW w:w="1075" w:type="dxa"/>
          </w:tcPr>
          <w:p w14:paraId="5DB8E9D8"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Y.1</w:t>
            </w:r>
          </w:p>
        </w:tc>
        <w:tc>
          <w:tcPr>
            <w:tcW w:w="1080" w:type="dxa"/>
          </w:tcPr>
          <w:p w14:paraId="19EFE8B3"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0,767</w:t>
            </w:r>
          </w:p>
        </w:tc>
        <w:tc>
          <w:tcPr>
            <w:tcW w:w="1080" w:type="dxa"/>
          </w:tcPr>
          <w:p w14:paraId="23BEDDB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0,1447</w:t>
            </w:r>
          </w:p>
        </w:tc>
        <w:tc>
          <w:tcPr>
            <w:tcW w:w="1080" w:type="dxa"/>
          </w:tcPr>
          <w:p w14:paraId="6C4C8248"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0,000</w:t>
            </w:r>
          </w:p>
        </w:tc>
        <w:tc>
          <w:tcPr>
            <w:tcW w:w="1080" w:type="dxa"/>
          </w:tcPr>
          <w:p w14:paraId="4E2EE4F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0,05</w:t>
            </w:r>
          </w:p>
        </w:tc>
        <w:tc>
          <w:tcPr>
            <w:tcW w:w="1329" w:type="dxa"/>
          </w:tcPr>
          <w:p w14:paraId="7812A54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Valid</w:t>
            </w:r>
          </w:p>
        </w:tc>
      </w:tr>
      <w:tr w:rsidR="007F008E" w:rsidRPr="00F130D5" w14:paraId="55252533" w14:textId="77777777" w:rsidTr="00BD59FF">
        <w:trPr>
          <w:jc w:val="center"/>
        </w:trPr>
        <w:tc>
          <w:tcPr>
            <w:tcW w:w="540" w:type="dxa"/>
          </w:tcPr>
          <w:p w14:paraId="1A6CEC9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15.</w:t>
            </w:r>
          </w:p>
        </w:tc>
        <w:tc>
          <w:tcPr>
            <w:tcW w:w="1075" w:type="dxa"/>
          </w:tcPr>
          <w:p w14:paraId="5FBD2203"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Y.2</w:t>
            </w:r>
          </w:p>
        </w:tc>
        <w:tc>
          <w:tcPr>
            <w:tcW w:w="1080" w:type="dxa"/>
          </w:tcPr>
          <w:p w14:paraId="75CEC00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0,796</w:t>
            </w:r>
          </w:p>
        </w:tc>
        <w:tc>
          <w:tcPr>
            <w:tcW w:w="1080" w:type="dxa"/>
          </w:tcPr>
          <w:p w14:paraId="17A9BED0"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0,1447</w:t>
            </w:r>
          </w:p>
        </w:tc>
        <w:tc>
          <w:tcPr>
            <w:tcW w:w="1080" w:type="dxa"/>
          </w:tcPr>
          <w:p w14:paraId="6609E530"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0,000</w:t>
            </w:r>
          </w:p>
        </w:tc>
        <w:tc>
          <w:tcPr>
            <w:tcW w:w="1080" w:type="dxa"/>
          </w:tcPr>
          <w:p w14:paraId="24AA420C"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0,05</w:t>
            </w:r>
          </w:p>
        </w:tc>
        <w:tc>
          <w:tcPr>
            <w:tcW w:w="1329" w:type="dxa"/>
          </w:tcPr>
          <w:p w14:paraId="32B49782"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Valid</w:t>
            </w:r>
          </w:p>
        </w:tc>
      </w:tr>
      <w:tr w:rsidR="007F008E" w:rsidRPr="00F130D5" w14:paraId="41907831" w14:textId="77777777" w:rsidTr="00BD59FF">
        <w:trPr>
          <w:jc w:val="center"/>
        </w:trPr>
        <w:tc>
          <w:tcPr>
            <w:tcW w:w="540" w:type="dxa"/>
          </w:tcPr>
          <w:p w14:paraId="0D11009A"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16.</w:t>
            </w:r>
          </w:p>
        </w:tc>
        <w:tc>
          <w:tcPr>
            <w:tcW w:w="1075" w:type="dxa"/>
          </w:tcPr>
          <w:p w14:paraId="6050DD13"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Y.3</w:t>
            </w:r>
          </w:p>
        </w:tc>
        <w:tc>
          <w:tcPr>
            <w:tcW w:w="1080" w:type="dxa"/>
          </w:tcPr>
          <w:p w14:paraId="193E0689"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0,770</w:t>
            </w:r>
          </w:p>
        </w:tc>
        <w:tc>
          <w:tcPr>
            <w:tcW w:w="1080" w:type="dxa"/>
          </w:tcPr>
          <w:p w14:paraId="7B8D6712"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0,1447</w:t>
            </w:r>
          </w:p>
        </w:tc>
        <w:tc>
          <w:tcPr>
            <w:tcW w:w="1080" w:type="dxa"/>
          </w:tcPr>
          <w:p w14:paraId="7AB80B4E"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0,000</w:t>
            </w:r>
          </w:p>
        </w:tc>
        <w:tc>
          <w:tcPr>
            <w:tcW w:w="1080" w:type="dxa"/>
          </w:tcPr>
          <w:p w14:paraId="0196B39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0,05</w:t>
            </w:r>
          </w:p>
        </w:tc>
        <w:tc>
          <w:tcPr>
            <w:tcW w:w="1329" w:type="dxa"/>
          </w:tcPr>
          <w:p w14:paraId="0D744BE6"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Valid</w:t>
            </w:r>
          </w:p>
        </w:tc>
      </w:tr>
    </w:tbl>
    <w:p w14:paraId="5E5FD9A3" w14:textId="77777777" w:rsidR="007F008E" w:rsidRPr="00D01F86" w:rsidRDefault="007F008E" w:rsidP="007F008E">
      <w:pPr>
        <w:tabs>
          <w:tab w:val="left" w:pos="3210"/>
          <w:tab w:val="center" w:pos="4535"/>
        </w:tabs>
        <w:spacing w:line="360" w:lineRule="auto"/>
        <w:rPr>
          <w:rFonts w:ascii="Times New Roman" w:hAnsi="Times New Roman" w:cs="Times New Roman"/>
          <w:b/>
          <w:bCs/>
          <w:sz w:val="22"/>
          <w:szCs w:val="22"/>
        </w:rPr>
      </w:pPr>
    </w:p>
    <w:p w14:paraId="0DB2561F" w14:textId="23FD4EDE" w:rsidR="00A66323" w:rsidRPr="00D01F86" w:rsidRDefault="00A66323" w:rsidP="007F008E">
      <w:pPr>
        <w:pStyle w:val="ListParagraph"/>
        <w:tabs>
          <w:tab w:val="left" w:pos="3210"/>
          <w:tab w:val="center" w:pos="4535"/>
        </w:tabs>
        <w:spacing w:line="360" w:lineRule="auto"/>
        <w:ind w:left="0"/>
        <w:jc w:val="both"/>
        <w:rPr>
          <w:rFonts w:ascii="Times New Roman" w:hAnsi="Times New Roman" w:cs="Times New Roman"/>
        </w:rPr>
      </w:pPr>
      <w:r>
        <w:rPr>
          <w:rFonts w:ascii="Times New Roman" w:hAnsi="Times New Roman" w:cs="Times New Roman"/>
        </w:rPr>
        <w:t xml:space="preserve">          </w:t>
      </w:r>
      <w:r w:rsidR="007F008E" w:rsidRPr="00D01F86">
        <w:rPr>
          <w:rFonts w:ascii="Times New Roman" w:hAnsi="Times New Roman" w:cs="Times New Roman"/>
        </w:rPr>
        <w:t>Berdasarkan tabel diatas, dapat diketahui bahwa korelasi antara masing-masing indikator dari setiap variabel independen maupun variabel dependen menunjukkan hasil signifikan. Hal ini dapat dibuktikan dari nilai r hitung &gt; r tabel dan nilai signifikansi &lt; 0,05. Sehingga dapat disimpulkan bahwa semua item pernyataan dinyatakan valid.</w:t>
      </w:r>
    </w:p>
    <w:p w14:paraId="1D08640B" w14:textId="3C40FB81" w:rsidR="007F008E" w:rsidRPr="00DD1671" w:rsidRDefault="00DD1671" w:rsidP="00DD1671">
      <w:pPr>
        <w:tabs>
          <w:tab w:val="left" w:pos="3210"/>
          <w:tab w:val="center" w:pos="4535"/>
        </w:tabs>
        <w:spacing w:line="360" w:lineRule="auto"/>
        <w:jc w:val="both"/>
        <w:rPr>
          <w:rFonts w:ascii="Times New Roman" w:hAnsi="Times New Roman" w:cs="Times New Roman"/>
          <w:b/>
          <w:bCs/>
        </w:rPr>
      </w:pPr>
      <w:r>
        <w:rPr>
          <w:rFonts w:ascii="Times New Roman" w:hAnsi="Times New Roman" w:cs="Times New Roman"/>
          <w:b/>
          <w:bCs/>
          <w:lang w:val="en-US"/>
        </w:rPr>
        <w:t xml:space="preserve">4.4.2 </w:t>
      </w:r>
      <w:r w:rsidR="007F008E" w:rsidRPr="00DD1671">
        <w:rPr>
          <w:rFonts w:ascii="Times New Roman" w:hAnsi="Times New Roman" w:cs="Times New Roman"/>
          <w:b/>
          <w:bCs/>
        </w:rPr>
        <w:t>Uji Reliabilitas</w:t>
      </w:r>
    </w:p>
    <w:p w14:paraId="65F2AEF8" w14:textId="62FE8B53" w:rsidR="007F008E" w:rsidRPr="00D01F86" w:rsidRDefault="007F008E" w:rsidP="007F008E">
      <w:pPr>
        <w:pStyle w:val="ListParagraph"/>
        <w:tabs>
          <w:tab w:val="left" w:pos="3210"/>
          <w:tab w:val="center" w:pos="4535"/>
        </w:tabs>
        <w:spacing w:line="360" w:lineRule="auto"/>
        <w:ind w:left="0"/>
        <w:jc w:val="both"/>
        <w:rPr>
          <w:rFonts w:ascii="Times New Roman" w:hAnsi="Times New Roman" w:cs="Times New Roman"/>
        </w:rPr>
      </w:pPr>
      <w:r w:rsidRPr="00D01F86">
        <w:rPr>
          <w:rFonts w:ascii="Times New Roman" w:hAnsi="Times New Roman" w:cs="Times New Roman"/>
        </w:rPr>
        <w:t xml:space="preserve">Pada penelitian ini menggunakan uji statistik </w:t>
      </w:r>
      <w:r w:rsidRPr="00D01F86">
        <w:rPr>
          <w:rFonts w:ascii="Times New Roman" w:hAnsi="Times New Roman" w:cs="Times New Roman"/>
          <w:i/>
          <w:iCs/>
        </w:rPr>
        <w:t>cronbach alpha</w:t>
      </w:r>
      <w:r w:rsidRPr="00D01F86">
        <w:rPr>
          <w:rFonts w:ascii="Times New Roman" w:hAnsi="Times New Roman" w:cs="Times New Roman"/>
        </w:rPr>
        <w:t xml:space="preserve"> yang merupakan fitur dari SPSS. Variabel dapat dikatakan reliabel atau sangat layak apabila variabel tersebut memberikan nilai cronbach alpha &gt; 0,60. Berikut pengujian reliabilitas 184 responden.</w:t>
      </w:r>
    </w:p>
    <w:p w14:paraId="2A2F4A0B" w14:textId="27EDEC7D" w:rsidR="007F008E" w:rsidRPr="00D01F86" w:rsidRDefault="007F008E" w:rsidP="007F008E">
      <w:pPr>
        <w:tabs>
          <w:tab w:val="left" w:pos="3210"/>
          <w:tab w:val="center" w:pos="4535"/>
        </w:tabs>
        <w:spacing w:line="360" w:lineRule="auto"/>
        <w:jc w:val="center"/>
        <w:rPr>
          <w:rFonts w:ascii="Times New Roman" w:hAnsi="Times New Roman" w:cs="Times New Roman"/>
          <w:b/>
          <w:bCs/>
          <w:sz w:val="22"/>
          <w:szCs w:val="22"/>
        </w:rPr>
      </w:pPr>
      <w:r w:rsidRPr="00D01F86">
        <w:rPr>
          <w:rFonts w:ascii="Times New Roman" w:hAnsi="Times New Roman" w:cs="Times New Roman"/>
          <w:b/>
          <w:bCs/>
          <w:sz w:val="22"/>
          <w:szCs w:val="22"/>
        </w:rPr>
        <w:t>Tabel</w:t>
      </w:r>
      <w:r w:rsidR="00A66323">
        <w:rPr>
          <w:rFonts w:ascii="Times New Roman" w:hAnsi="Times New Roman" w:cs="Times New Roman"/>
          <w:b/>
          <w:bCs/>
          <w:sz w:val="22"/>
          <w:szCs w:val="22"/>
          <w:lang w:val="en-US"/>
        </w:rPr>
        <w:t xml:space="preserve"> 4.5</w:t>
      </w:r>
      <w:r w:rsidRPr="00D01F86">
        <w:rPr>
          <w:rFonts w:ascii="Times New Roman" w:hAnsi="Times New Roman" w:cs="Times New Roman"/>
          <w:b/>
          <w:bCs/>
          <w:sz w:val="22"/>
          <w:szCs w:val="22"/>
        </w:rPr>
        <w:t xml:space="preserve"> Hasil Pengujian Reliabilitas</w:t>
      </w:r>
    </w:p>
    <w:tbl>
      <w:tblPr>
        <w:tblStyle w:val="TableGrid"/>
        <w:tblW w:w="0" w:type="auto"/>
        <w:jc w:val="center"/>
        <w:tblLook w:val="04A0" w:firstRow="1" w:lastRow="0" w:firstColumn="1" w:lastColumn="0" w:noHBand="0" w:noVBand="1"/>
      </w:tblPr>
      <w:tblGrid>
        <w:gridCol w:w="540"/>
        <w:gridCol w:w="2610"/>
        <w:gridCol w:w="1800"/>
        <w:gridCol w:w="1219"/>
        <w:gridCol w:w="1566"/>
      </w:tblGrid>
      <w:tr w:rsidR="007F008E" w:rsidRPr="00F130D5" w14:paraId="151A41CC" w14:textId="77777777" w:rsidTr="00BD59FF">
        <w:trPr>
          <w:jc w:val="center"/>
        </w:trPr>
        <w:tc>
          <w:tcPr>
            <w:tcW w:w="540" w:type="dxa"/>
          </w:tcPr>
          <w:p w14:paraId="73385BB0"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No.</w:t>
            </w:r>
          </w:p>
        </w:tc>
        <w:tc>
          <w:tcPr>
            <w:tcW w:w="2610" w:type="dxa"/>
          </w:tcPr>
          <w:p w14:paraId="54226B05"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Variabel</w:t>
            </w:r>
          </w:p>
        </w:tc>
        <w:tc>
          <w:tcPr>
            <w:tcW w:w="1800" w:type="dxa"/>
          </w:tcPr>
          <w:p w14:paraId="477070DD"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Cronbach Alpha</w:t>
            </w:r>
          </w:p>
        </w:tc>
        <w:tc>
          <w:tcPr>
            <w:tcW w:w="1219" w:type="dxa"/>
          </w:tcPr>
          <w:p w14:paraId="3FA6A427"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Reliabilitas</w:t>
            </w:r>
          </w:p>
        </w:tc>
        <w:tc>
          <w:tcPr>
            <w:tcW w:w="1566" w:type="dxa"/>
          </w:tcPr>
          <w:p w14:paraId="76F44C26"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Keterangan</w:t>
            </w:r>
          </w:p>
        </w:tc>
      </w:tr>
      <w:tr w:rsidR="007F008E" w:rsidRPr="00F130D5" w14:paraId="5B99ED43" w14:textId="77777777" w:rsidTr="00BD59FF">
        <w:trPr>
          <w:jc w:val="center"/>
        </w:trPr>
        <w:tc>
          <w:tcPr>
            <w:tcW w:w="540" w:type="dxa"/>
          </w:tcPr>
          <w:p w14:paraId="2B5AE97B"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1.</w:t>
            </w:r>
          </w:p>
        </w:tc>
        <w:tc>
          <w:tcPr>
            <w:tcW w:w="2610" w:type="dxa"/>
          </w:tcPr>
          <w:p w14:paraId="59BBDA44"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Faktor Internal</w:t>
            </w:r>
          </w:p>
        </w:tc>
        <w:tc>
          <w:tcPr>
            <w:tcW w:w="1800" w:type="dxa"/>
          </w:tcPr>
          <w:p w14:paraId="16B14097"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0,643</w:t>
            </w:r>
          </w:p>
        </w:tc>
        <w:tc>
          <w:tcPr>
            <w:tcW w:w="1219" w:type="dxa"/>
          </w:tcPr>
          <w:p w14:paraId="2907AB30"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0,60</w:t>
            </w:r>
          </w:p>
        </w:tc>
        <w:tc>
          <w:tcPr>
            <w:tcW w:w="1566" w:type="dxa"/>
          </w:tcPr>
          <w:p w14:paraId="263F0B1C"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Reliabel</w:t>
            </w:r>
          </w:p>
        </w:tc>
      </w:tr>
      <w:tr w:rsidR="007F008E" w:rsidRPr="00F130D5" w14:paraId="04318E39" w14:textId="77777777" w:rsidTr="00BD59FF">
        <w:trPr>
          <w:jc w:val="center"/>
        </w:trPr>
        <w:tc>
          <w:tcPr>
            <w:tcW w:w="540" w:type="dxa"/>
          </w:tcPr>
          <w:p w14:paraId="3B30171B"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2.</w:t>
            </w:r>
          </w:p>
        </w:tc>
        <w:tc>
          <w:tcPr>
            <w:tcW w:w="2610" w:type="dxa"/>
          </w:tcPr>
          <w:p w14:paraId="3EF332A3"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 xml:space="preserve">Faktor Eksternal </w:t>
            </w:r>
          </w:p>
        </w:tc>
        <w:tc>
          <w:tcPr>
            <w:tcW w:w="1800" w:type="dxa"/>
          </w:tcPr>
          <w:p w14:paraId="12EA6A2A"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0,711</w:t>
            </w:r>
          </w:p>
        </w:tc>
        <w:tc>
          <w:tcPr>
            <w:tcW w:w="1219" w:type="dxa"/>
          </w:tcPr>
          <w:p w14:paraId="45F783A8"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0,60</w:t>
            </w:r>
          </w:p>
        </w:tc>
        <w:tc>
          <w:tcPr>
            <w:tcW w:w="1566" w:type="dxa"/>
          </w:tcPr>
          <w:p w14:paraId="438298ED"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Reliabel</w:t>
            </w:r>
          </w:p>
        </w:tc>
      </w:tr>
      <w:tr w:rsidR="007F008E" w:rsidRPr="00F130D5" w14:paraId="73B36711" w14:textId="77777777" w:rsidTr="00BD59FF">
        <w:trPr>
          <w:jc w:val="center"/>
        </w:trPr>
        <w:tc>
          <w:tcPr>
            <w:tcW w:w="540" w:type="dxa"/>
          </w:tcPr>
          <w:p w14:paraId="7C29D72D"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3.</w:t>
            </w:r>
          </w:p>
        </w:tc>
        <w:tc>
          <w:tcPr>
            <w:tcW w:w="2610" w:type="dxa"/>
          </w:tcPr>
          <w:p w14:paraId="6C30DB92"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Keputusan Berwirausaha</w:t>
            </w:r>
          </w:p>
        </w:tc>
        <w:tc>
          <w:tcPr>
            <w:tcW w:w="1800" w:type="dxa"/>
          </w:tcPr>
          <w:p w14:paraId="2964648E"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0,674</w:t>
            </w:r>
          </w:p>
        </w:tc>
        <w:tc>
          <w:tcPr>
            <w:tcW w:w="1219" w:type="dxa"/>
          </w:tcPr>
          <w:p w14:paraId="0B726073"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0,60</w:t>
            </w:r>
          </w:p>
        </w:tc>
        <w:tc>
          <w:tcPr>
            <w:tcW w:w="1566" w:type="dxa"/>
          </w:tcPr>
          <w:p w14:paraId="3DEACC7B"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Reliabel</w:t>
            </w:r>
          </w:p>
        </w:tc>
      </w:tr>
    </w:tbl>
    <w:p w14:paraId="4485F5F4" w14:textId="77777777" w:rsidR="007F008E" w:rsidRPr="00D01F86" w:rsidRDefault="007F008E" w:rsidP="007F008E">
      <w:pPr>
        <w:tabs>
          <w:tab w:val="left" w:pos="3210"/>
          <w:tab w:val="center" w:pos="4535"/>
        </w:tabs>
        <w:spacing w:line="360" w:lineRule="auto"/>
        <w:jc w:val="both"/>
        <w:rPr>
          <w:rFonts w:ascii="Times New Roman" w:hAnsi="Times New Roman" w:cs="Times New Roman"/>
          <w:sz w:val="22"/>
          <w:szCs w:val="22"/>
        </w:rPr>
      </w:pPr>
    </w:p>
    <w:p w14:paraId="6239785E" w14:textId="2EB97C2F" w:rsidR="007F008E" w:rsidRPr="00D01F86" w:rsidRDefault="00A66323" w:rsidP="007F008E">
      <w:pPr>
        <w:tabs>
          <w:tab w:val="left" w:pos="3210"/>
          <w:tab w:val="center" w:pos="4535"/>
        </w:tabs>
        <w:spacing w:line="360" w:lineRule="auto"/>
        <w:jc w:val="both"/>
        <w:rPr>
          <w:rFonts w:ascii="Times New Roman" w:hAnsi="Times New Roman" w:cs="Times New Roman"/>
          <w:sz w:val="22"/>
          <w:szCs w:val="22"/>
        </w:rPr>
      </w:pPr>
      <w:r>
        <w:rPr>
          <w:rFonts w:ascii="Times New Roman" w:hAnsi="Times New Roman" w:cs="Times New Roman"/>
          <w:sz w:val="22"/>
          <w:szCs w:val="22"/>
          <w:lang w:val="en-US"/>
        </w:rPr>
        <w:lastRenderedPageBreak/>
        <w:t xml:space="preserve">          </w:t>
      </w:r>
      <w:r w:rsidR="007F008E" w:rsidRPr="00D01F86">
        <w:rPr>
          <w:rFonts w:ascii="Times New Roman" w:hAnsi="Times New Roman" w:cs="Times New Roman"/>
          <w:sz w:val="22"/>
          <w:szCs w:val="22"/>
        </w:rPr>
        <w:t xml:space="preserve">Berdasarkan tabel diatas, dapat dilihat bahwa ketiga variabel mempunyai koefisien alpha yang cukup dan diatas 0,60. Nilai </w:t>
      </w:r>
      <w:r w:rsidR="007F008E" w:rsidRPr="00D01F86">
        <w:rPr>
          <w:rFonts w:ascii="Times New Roman" w:hAnsi="Times New Roman" w:cs="Times New Roman"/>
          <w:i/>
          <w:iCs/>
          <w:sz w:val="22"/>
          <w:szCs w:val="22"/>
        </w:rPr>
        <w:t>Cronbach Alpha</w:t>
      </w:r>
      <w:r w:rsidR="007F008E" w:rsidRPr="00D01F86">
        <w:rPr>
          <w:rFonts w:ascii="Times New Roman" w:hAnsi="Times New Roman" w:cs="Times New Roman"/>
          <w:sz w:val="22"/>
          <w:szCs w:val="22"/>
        </w:rPr>
        <w:t xml:space="preserve"> untuk variabel faktor internal memberikan hasil 0,643. Nilai </w:t>
      </w:r>
      <w:r w:rsidR="007F008E" w:rsidRPr="00D01F86">
        <w:rPr>
          <w:rFonts w:ascii="Times New Roman" w:hAnsi="Times New Roman" w:cs="Times New Roman"/>
          <w:i/>
          <w:iCs/>
          <w:sz w:val="22"/>
          <w:szCs w:val="22"/>
        </w:rPr>
        <w:t>Cronbach Alpha</w:t>
      </w:r>
      <w:r w:rsidR="007F008E" w:rsidRPr="00D01F86">
        <w:rPr>
          <w:rFonts w:ascii="Times New Roman" w:hAnsi="Times New Roman" w:cs="Times New Roman"/>
          <w:sz w:val="22"/>
          <w:szCs w:val="22"/>
        </w:rPr>
        <w:t xml:space="preserve"> untuk variabel faktor eksternal memberikan hasil 0,711. Sedangkan untuk nilai </w:t>
      </w:r>
      <w:r w:rsidR="007F008E" w:rsidRPr="00D01F86">
        <w:rPr>
          <w:rFonts w:ascii="Times New Roman" w:hAnsi="Times New Roman" w:cs="Times New Roman"/>
          <w:i/>
          <w:iCs/>
          <w:sz w:val="22"/>
          <w:szCs w:val="22"/>
        </w:rPr>
        <w:t>Cronbach Alpha</w:t>
      </w:r>
      <w:r w:rsidR="007F008E" w:rsidRPr="00D01F86">
        <w:rPr>
          <w:rFonts w:ascii="Times New Roman" w:hAnsi="Times New Roman" w:cs="Times New Roman"/>
          <w:sz w:val="22"/>
          <w:szCs w:val="22"/>
        </w:rPr>
        <w:t xml:space="preserve"> variabel keputusan berwirausaha memberikan hasil 0,674. Dengan demikian dapat disimpulkan bahwa item pernyataan dalam kuesinoer ini reliabel karena mempunyai nilai cronbach alpha &gt; 0,60.</w:t>
      </w:r>
    </w:p>
    <w:p w14:paraId="51CB891C" w14:textId="77777777" w:rsidR="007F008E" w:rsidRPr="00D01F86" w:rsidRDefault="007F008E" w:rsidP="007F008E">
      <w:pPr>
        <w:tabs>
          <w:tab w:val="left" w:pos="3210"/>
          <w:tab w:val="center" w:pos="3960"/>
        </w:tabs>
        <w:spacing w:line="360" w:lineRule="auto"/>
        <w:jc w:val="both"/>
        <w:rPr>
          <w:rFonts w:ascii="Times New Roman" w:hAnsi="Times New Roman" w:cs="Times New Roman"/>
          <w:b/>
          <w:bCs/>
          <w:sz w:val="22"/>
          <w:szCs w:val="22"/>
        </w:rPr>
      </w:pPr>
    </w:p>
    <w:p w14:paraId="0857E4A5" w14:textId="77025F7C" w:rsidR="007F008E" w:rsidRPr="00A66323" w:rsidRDefault="007F008E" w:rsidP="00DD1671">
      <w:pPr>
        <w:pStyle w:val="ListParagraph"/>
        <w:numPr>
          <w:ilvl w:val="1"/>
          <w:numId w:val="11"/>
        </w:numPr>
        <w:tabs>
          <w:tab w:val="left" w:pos="3210"/>
          <w:tab w:val="center" w:pos="3960"/>
        </w:tabs>
        <w:spacing w:line="360" w:lineRule="auto"/>
        <w:jc w:val="both"/>
        <w:rPr>
          <w:rFonts w:ascii="Times New Roman" w:hAnsi="Times New Roman" w:cs="Times New Roman"/>
          <w:b/>
          <w:bCs/>
        </w:rPr>
      </w:pPr>
      <w:r w:rsidRPr="00A66323">
        <w:rPr>
          <w:rFonts w:ascii="Times New Roman" w:hAnsi="Times New Roman" w:cs="Times New Roman"/>
          <w:b/>
          <w:bCs/>
        </w:rPr>
        <w:t>Uji Asumsi Klasik</w:t>
      </w:r>
    </w:p>
    <w:p w14:paraId="4BA5D23D" w14:textId="77777777" w:rsidR="00A66323" w:rsidRPr="00A66323" w:rsidRDefault="00A66323" w:rsidP="00A66323">
      <w:pPr>
        <w:pStyle w:val="ListParagraph"/>
        <w:tabs>
          <w:tab w:val="left" w:pos="3210"/>
          <w:tab w:val="center" w:pos="4535"/>
        </w:tabs>
        <w:spacing w:line="360" w:lineRule="auto"/>
        <w:ind w:left="0"/>
        <w:jc w:val="both"/>
        <w:rPr>
          <w:rFonts w:ascii="Times New Roman" w:hAnsi="Times New Roman" w:cs="Times New Roman"/>
          <w:b/>
          <w:bCs/>
        </w:rPr>
      </w:pPr>
      <w:r w:rsidRPr="00A66323">
        <w:rPr>
          <w:rFonts w:ascii="Times New Roman" w:hAnsi="Times New Roman" w:cs="Times New Roman"/>
          <w:b/>
          <w:bCs/>
        </w:rPr>
        <w:t xml:space="preserve">4.5.1 </w:t>
      </w:r>
      <w:r w:rsidR="007F008E" w:rsidRPr="00A66323">
        <w:rPr>
          <w:rFonts w:ascii="Times New Roman" w:hAnsi="Times New Roman" w:cs="Times New Roman"/>
          <w:b/>
          <w:bCs/>
        </w:rPr>
        <w:t>Uji Normalitas</w:t>
      </w:r>
    </w:p>
    <w:p w14:paraId="14643E96" w14:textId="44AA12F3" w:rsidR="007F008E" w:rsidRPr="00A66323" w:rsidRDefault="007F008E" w:rsidP="00A66323">
      <w:pPr>
        <w:pStyle w:val="ListParagraph"/>
        <w:tabs>
          <w:tab w:val="left" w:pos="3210"/>
          <w:tab w:val="center" w:pos="4535"/>
        </w:tabs>
        <w:spacing w:line="360" w:lineRule="auto"/>
        <w:ind w:left="0"/>
        <w:jc w:val="both"/>
        <w:rPr>
          <w:rFonts w:ascii="Times New Roman" w:hAnsi="Times New Roman" w:cs="Times New Roman"/>
        </w:rPr>
      </w:pPr>
      <w:r w:rsidRPr="00A66323">
        <w:rPr>
          <w:rFonts w:ascii="Times New Roman" w:hAnsi="Times New Roman" w:cs="Times New Roman"/>
        </w:rPr>
        <w:t xml:space="preserve">Uji normalitas bertujuan guna menguji apakah dalam model regresi, variabel independen dan variabel dependen terdistribusi normal atau tidak. Penelitian ini menggunakan uji statistik yaitu </w:t>
      </w:r>
      <w:r w:rsidRPr="00A66323">
        <w:rPr>
          <w:rFonts w:ascii="Times New Roman" w:hAnsi="Times New Roman" w:cs="Times New Roman"/>
          <w:i/>
          <w:iCs/>
        </w:rPr>
        <w:t>Non-Parametrik Test</w:t>
      </w:r>
      <w:r w:rsidRPr="00A66323">
        <w:rPr>
          <w:rFonts w:ascii="Times New Roman" w:hAnsi="Times New Roman" w:cs="Times New Roman"/>
        </w:rPr>
        <w:t xml:space="preserve"> </w:t>
      </w:r>
      <w:r w:rsidRPr="00A66323">
        <w:rPr>
          <w:rFonts w:ascii="Times New Roman" w:hAnsi="Times New Roman" w:cs="Times New Roman"/>
          <w:i/>
          <w:iCs/>
        </w:rPr>
        <w:t>One Sample Kolmogorov Smirnov</w:t>
      </w:r>
      <w:r w:rsidRPr="00A66323">
        <w:rPr>
          <w:rFonts w:ascii="Times New Roman" w:hAnsi="Times New Roman" w:cs="Times New Roman"/>
        </w:rPr>
        <w:t>. Ketentuan dalam uji normalitas adalah apabila nilai signifikansi &gt; 0,05 maka data terdistribusi normal, sedangakan apabila nilai signifikansi &lt; 0,05 maka data tidak terdistribusi normal. Diperoleh hasil sebagai berikut.</w:t>
      </w:r>
    </w:p>
    <w:p w14:paraId="64C1BDC8" w14:textId="6D962EA1" w:rsidR="007F008E" w:rsidRPr="00D01F86" w:rsidRDefault="007F008E" w:rsidP="007F008E">
      <w:pPr>
        <w:pStyle w:val="ListParagraph"/>
        <w:tabs>
          <w:tab w:val="left" w:pos="3210"/>
          <w:tab w:val="center" w:pos="4535"/>
        </w:tabs>
        <w:spacing w:after="0" w:line="360" w:lineRule="auto"/>
        <w:ind w:left="0"/>
        <w:jc w:val="center"/>
        <w:rPr>
          <w:rFonts w:ascii="Times New Roman" w:hAnsi="Times New Roman" w:cs="Times New Roman"/>
        </w:rPr>
      </w:pPr>
      <w:r w:rsidRPr="00D01F86">
        <w:rPr>
          <w:rFonts w:ascii="Times New Roman" w:hAnsi="Times New Roman" w:cs="Times New Roman"/>
          <w:b/>
          <w:bCs/>
        </w:rPr>
        <w:t xml:space="preserve">Tabel </w:t>
      </w:r>
      <w:r w:rsidR="00A66323">
        <w:rPr>
          <w:rFonts w:ascii="Times New Roman" w:hAnsi="Times New Roman" w:cs="Times New Roman"/>
          <w:b/>
          <w:bCs/>
        </w:rPr>
        <w:t>4.6</w:t>
      </w:r>
      <w:r w:rsidRPr="00D01F86">
        <w:rPr>
          <w:rFonts w:ascii="Times New Roman" w:hAnsi="Times New Roman" w:cs="Times New Roman"/>
          <w:b/>
          <w:bCs/>
        </w:rPr>
        <w:t xml:space="preserve"> Hasil One Sample Kolmogorov Smirnov</w:t>
      </w:r>
    </w:p>
    <w:tbl>
      <w:tblPr>
        <w:tblW w:w="5940" w:type="dxa"/>
        <w:jc w:val="center"/>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1"/>
        <w:gridCol w:w="1438"/>
        <w:gridCol w:w="2071"/>
      </w:tblGrid>
      <w:tr w:rsidR="007F008E" w:rsidRPr="00F130D5" w14:paraId="7FD92244" w14:textId="77777777" w:rsidTr="00BD59FF">
        <w:trPr>
          <w:cantSplit/>
          <w:jc w:val="center"/>
        </w:trPr>
        <w:tc>
          <w:tcPr>
            <w:tcW w:w="5940" w:type="dxa"/>
            <w:gridSpan w:val="3"/>
            <w:tcBorders>
              <w:top w:val="nil"/>
              <w:bottom w:val="single" w:sz="4" w:space="0" w:color="auto"/>
            </w:tcBorders>
            <w:shd w:val="clear" w:color="auto" w:fill="FFFFFF"/>
            <w:vAlign w:val="center"/>
          </w:tcPr>
          <w:p w14:paraId="779A91D2"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b/>
                <w:bCs/>
                <w:sz w:val="20"/>
                <w:szCs w:val="20"/>
              </w:rPr>
              <w:t>One-Sample Kolmogorov-Smirnov Test</w:t>
            </w:r>
          </w:p>
        </w:tc>
      </w:tr>
      <w:tr w:rsidR="007F008E" w:rsidRPr="00F130D5" w14:paraId="3BC0CE37" w14:textId="77777777" w:rsidTr="00BD59FF">
        <w:trPr>
          <w:cantSplit/>
          <w:trHeight w:val="463"/>
          <w:jc w:val="center"/>
        </w:trPr>
        <w:tc>
          <w:tcPr>
            <w:tcW w:w="3869" w:type="dxa"/>
            <w:gridSpan w:val="2"/>
            <w:tcBorders>
              <w:bottom w:val="single" w:sz="4" w:space="0" w:color="auto"/>
              <w:right w:val="single" w:sz="4" w:space="0" w:color="auto"/>
            </w:tcBorders>
            <w:shd w:val="clear" w:color="auto" w:fill="FFFFFF"/>
            <w:vAlign w:val="bottom"/>
          </w:tcPr>
          <w:p w14:paraId="48048A02" w14:textId="77777777" w:rsidR="007F008E" w:rsidRPr="00F130D5" w:rsidRDefault="007F008E" w:rsidP="00BD59FF">
            <w:pPr>
              <w:autoSpaceDE w:val="0"/>
              <w:autoSpaceDN w:val="0"/>
              <w:adjustRightInd w:val="0"/>
              <w:jc w:val="both"/>
              <w:rPr>
                <w:rFonts w:ascii="Times New Roman" w:hAnsi="Times New Roman" w:cs="Times New Roman"/>
                <w:sz w:val="20"/>
                <w:szCs w:val="20"/>
              </w:rPr>
            </w:pPr>
          </w:p>
        </w:tc>
        <w:tc>
          <w:tcPr>
            <w:tcW w:w="2071" w:type="dxa"/>
            <w:tcBorders>
              <w:left w:val="single" w:sz="4" w:space="0" w:color="auto"/>
              <w:bottom w:val="single" w:sz="4" w:space="0" w:color="auto"/>
              <w:right w:val="nil"/>
            </w:tcBorders>
            <w:shd w:val="clear" w:color="auto" w:fill="FFFFFF"/>
            <w:vAlign w:val="bottom"/>
          </w:tcPr>
          <w:p w14:paraId="712F3994"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Unstandardized Residual</w:t>
            </w:r>
          </w:p>
        </w:tc>
      </w:tr>
      <w:tr w:rsidR="007F008E" w:rsidRPr="00F130D5" w14:paraId="2FA57636" w14:textId="77777777" w:rsidTr="00BD59FF">
        <w:trPr>
          <w:cantSplit/>
          <w:jc w:val="center"/>
        </w:trPr>
        <w:tc>
          <w:tcPr>
            <w:tcW w:w="3869" w:type="dxa"/>
            <w:gridSpan w:val="2"/>
            <w:tcBorders>
              <w:right w:val="single" w:sz="4" w:space="0" w:color="auto"/>
            </w:tcBorders>
            <w:shd w:val="clear" w:color="auto" w:fill="auto"/>
          </w:tcPr>
          <w:p w14:paraId="6EB3D9BC"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N</w:t>
            </w:r>
          </w:p>
        </w:tc>
        <w:tc>
          <w:tcPr>
            <w:tcW w:w="2071" w:type="dxa"/>
            <w:tcBorders>
              <w:left w:val="single" w:sz="4" w:space="0" w:color="auto"/>
              <w:right w:val="nil"/>
            </w:tcBorders>
            <w:shd w:val="clear" w:color="auto" w:fill="auto"/>
          </w:tcPr>
          <w:p w14:paraId="04B505A0"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184</w:t>
            </w:r>
          </w:p>
        </w:tc>
      </w:tr>
      <w:tr w:rsidR="007F008E" w:rsidRPr="00F130D5" w14:paraId="464546F8" w14:textId="77777777" w:rsidTr="00BD59FF">
        <w:trPr>
          <w:cantSplit/>
          <w:jc w:val="center"/>
        </w:trPr>
        <w:tc>
          <w:tcPr>
            <w:tcW w:w="2431" w:type="dxa"/>
            <w:vMerge w:val="restart"/>
            <w:tcBorders>
              <w:right w:val="nil"/>
            </w:tcBorders>
            <w:shd w:val="clear" w:color="auto" w:fill="auto"/>
          </w:tcPr>
          <w:p w14:paraId="79B4BA19"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Normal Parameters</w:t>
            </w:r>
            <w:r w:rsidRPr="00F130D5">
              <w:rPr>
                <w:rFonts w:ascii="Times New Roman" w:hAnsi="Times New Roman" w:cs="Times New Roman"/>
                <w:sz w:val="20"/>
                <w:szCs w:val="20"/>
                <w:vertAlign w:val="superscript"/>
              </w:rPr>
              <w:t>a,b</w:t>
            </w:r>
          </w:p>
        </w:tc>
        <w:tc>
          <w:tcPr>
            <w:tcW w:w="1438" w:type="dxa"/>
            <w:tcBorders>
              <w:left w:val="nil"/>
              <w:right w:val="single" w:sz="4" w:space="0" w:color="auto"/>
            </w:tcBorders>
            <w:shd w:val="clear" w:color="auto" w:fill="auto"/>
          </w:tcPr>
          <w:p w14:paraId="25545209"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Mean</w:t>
            </w:r>
          </w:p>
        </w:tc>
        <w:tc>
          <w:tcPr>
            <w:tcW w:w="2071" w:type="dxa"/>
            <w:tcBorders>
              <w:left w:val="single" w:sz="4" w:space="0" w:color="auto"/>
              <w:right w:val="nil"/>
            </w:tcBorders>
            <w:shd w:val="clear" w:color="auto" w:fill="auto"/>
          </w:tcPr>
          <w:p w14:paraId="2EDBEDF9"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.0000000</w:t>
            </w:r>
          </w:p>
        </w:tc>
      </w:tr>
      <w:tr w:rsidR="007F008E" w:rsidRPr="00F130D5" w14:paraId="513D0CE6" w14:textId="77777777" w:rsidTr="00BD59FF">
        <w:trPr>
          <w:cantSplit/>
          <w:jc w:val="center"/>
        </w:trPr>
        <w:tc>
          <w:tcPr>
            <w:tcW w:w="2431" w:type="dxa"/>
            <w:vMerge/>
            <w:tcBorders>
              <w:right w:val="nil"/>
            </w:tcBorders>
            <w:shd w:val="clear" w:color="auto" w:fill="auto"/>
          </w:tcPr>
          <w:p w14:paraId="6AC065F1" w14:textId="77777777" w:rsidR="007F008E" w:rsidRPr="00F130D5" w:rsidRDefault="007F008E" w:rsidP="00BD59FF">
            <w:pPr>
              <w:autoSpaceDE w:val="0"/>
              <w:autoSpaceDN w:val="0"/>
              <w:adjustRightInd w:val="0"/>
              <w:jc w:val="both"/>
              <w:rPr>
                <w:rFonts w:ascii="Times New Roman" w:hAnsi="Times New Roman" w:cs="Times New Roman"/>
                <w:sz w:val="20"/>
                <w:szCs w:val="20"/>
              </w:rPr>
            </w:pPr>
          </w:p>
        </w:tc>
        <w:tc>
          <w:tcPr>
            <w:tcW w:w="1438" w:type="dxa"/>
            <w:tcBorders>
              <w:left w:val="nil"/>
              <w:right w:val="single" w:sz="4" w:space="0" w:color="auto"/>
            </w:tcBorders>
            <w:shd w:val="clear" w:color="auto" w:fill="auto"/>
          </w:tcPr>
          <w:p w14:paraId="7213C42F"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Std. Deviation</w:t>
            </w:r>
          </w:p>
        </w:tc>
        <w:tc>
          <w:tcPr>
            <w:tcW w:w="2071" w:type="dxa"/>
            <w:tcBorders>
              <w:left w:val="single" w:sz="4" w:space="0" w:color="auto"/>
              <w:right w:val="nil"/>
            </w:tcBorders>
            <w:shd w:val="clear" w:color="auto" w:fill="auto"/>
          </w:tcPr>
          <w:p w14:paraId="7B5A4604"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2.35195722</w:t>
            </w:r>
          </w:p>
        </w:tc>
      </w:tr>
      <w:tr w:rsidR="007F008E" w:rsidRPr="00F130D5" w14:paraId="5D835AE3" w14:textId="77777777" w:rsidTr="00BD59FF">
        <w:trPr>
          <w:cantSplit/>
          <w:jc w:val="center"/>
        </w:trPr>
        <w:tc>
          <w:tcPr>
            <w:tcW w:w="2431" w:type="dxa"/>
            <w:vMerge w:val="restart"/>
            <w:tcBorders>
              <w:right w:val="nil"/>
            </w:tcBorders>
            <w:shd w:val="clear" w:color="auto" w:fill="auto"/>
          </w:tcPr>
          <w:p w14:paraId="2E24C0BA"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Most Extreme Differences</w:t>
            </w:r>
          </w:p>
        </w:tc>
        <w:tc>
          <w:tcPr>
            <w:tcW w:w="1438" w:type="dxa"/>
            <w:tcBorders>
              <w:left w:val="nil"/>
              <w:right w:val="single" w:sz="4" w:space="0" w:color="auto"/>
            </w:tcBorders>
            <w:shd w:val="clear" w:color="auto" w:fill="auto"/>
          </w:tcPr>
          <w:p w14:paraId="53026BFF"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Absolute</w:t>
            </w:r>
          </w:p>
        </w:tc>
        <w:tc>
          <w:tcPr>
            <w:tcW w:w="2071" w:type="dxa"/>
            <w:tcBorders>
              <w:left w:val="single" w:sz="4" w:space="0" w:color="auto"/>
              <w:right w:val="nil"/>
            </w:tcBorders>
            <w:shd w:val="clear" w:color="auto" w:fill="auto"/>
          </w:tcPr>
          <w:p w14:paraId="1EF5F9F8"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.061</w:t>
            </w:r>
          </w:p>
        </w:tc>
      </w:tr>
      <w:tr w:rsidR="007F008E" w:rsidRPr="00F130D5" w14:paraId="79C0D7EC" w14:textId="77777777" w:rsidTr="00BD59FF">
        <w:trPr>
          <w:cantSplit/>
          <w:jc w:val="center"/>
        </w:trPr>
        <w:tc>
          <w:tcPr>
            <w:tcW w:w="2431" w:type="dxa"/>
            <w:vMerge/>
            <w:tcBorders>
              <w:right w:val="nil"/>
            </w:tcBorders>
            <w:shd w:val="clear" w:color="auto" w:fill="auto"/>
          </w:tcPr>
          <w:p w14:paraId="13428E5C" w14:textId="77777777" w:rsidR="007F008E" w:rsidRPr="00F130D5" w:rsidRDefault="007F008E" w:rsidP="00BD59FF">
            <w:pPr>
              <w:autoSpaceDE w:val="0"/>
              <w:autoSpaceDN w:val="0"/>
              <w:adjustRightInd w:val="0"/>
              <w:jc w:val="both"/>
              <w:rPr>
                <w:rFonts w:ascii="Times New Roman" w:hAnsi="Times New Roman" w:cs="Times New Roman"/>
                <w:sz w:val="20"/>
                <w:szCs w:val="20"/>
              </w:rPr>
            </w:pPr>
          </w:p>
        </w:tc>
        <w:tc>
          <w:tcPr>
            <w:tcW w:w="1438" w:type="dxa"/>
            <w:tcBorders>
              <w:left w:val="nil"/>
              <w:right w:val="single" w:sz="4" w:space="0" w:color="auto"/>
            </w:tcBorders>
            <w:shd w:val="clear" w:color="auto" w:fill="auto"/>
          </w:tcPr>
          <w:p w14:paraId="7B5C155E"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Positive</w:t>
            </w:r>
          </w:p>
        </w:tc>
        <w:tc>
          <w:tcPr>
            <w:tcW w:w="2071" w:type="dxa"/>
            <w:tcBorders>
              <w:left w:val="single" w:sz="4" w:space="0" w:color="auto"/>
              <w:right w:val="nil"/>
            </w:tcBorders>
            <w:shd w:val="clear" w:color="auto" w:fill="auto"/>
          </w:tcPr>
          <w:p w14:paraId="16ACAEF6"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.041</w:t>
            </w:r>
          </w:p>
        </w:tc>
      </w:tr>
      <w:tr w:rsidR="007F008E" w:rsidRPr="00F130D5" w14:paraId="618710D3" w14:textId="77777777" w:rsidTr="00BD59FF">
        <w:trPr>
          <w:cantSplit/>
          <w:jc w:val="center"/>
        </w:trPr>
        <w:tc>
          <w:tcPr>
            <w:tcW w:w="2431" w:type="dxa"/>
            <w:vMerge/>
            <w:tcBorders>
              <w:right w:val="nil"/>
            </w:tcBorders>
            <w:shd w:val="clear" w:color="auto" w:fill="auto"/>
          </w:tcPr>
          <w:p w14:paraId="762880A7" w14:textId="77777777" w:rsidR="007F008E" w:rsidRPr="00F130D5" w:rsidRDefault="007F008E" w:rsidP="00BD59FF">
            <w:pPr>
              <w:autoSpaceDE w:val="0"/>
              <w:autoSpaceDN w:val="0"/>
              <w:adjustRightInd w:val="0"/>
              <w:jc w:val="both"/>
              <w:rPr>
                <w:rFonts w:ascii="Times New Roman" w:hAnsi="Times New Roman" w:cs="Times New Roman"/>
                <w:sz w:val="20"/>
                <w:szCs w:val="20"/>
              </w:rPr>
            </w:pPr>
          </w:p>
        </w:tc>
        <w:tc>
          <w:tcPr>
            <w:tcW w:w="1438" w:type="dxa"/>
            <w:tcBorders>
              <w:left w:val="nil"/>
              <w:right w:val="single" w:sz="4" w:space="0" w:color="auto"/>
            </w:tcBorders>
            <w:shd w:val="clear" w:color="auto" w:fill="auto"/>
          </w:tcPr>
          <w:p w14:paraId="0ADC73B1"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Negative</w:t>
            </w:r>
          </w:p>
        </w:tc>
        <w:tc>
          <w:tcPr>
            <w:tcW w:w="2071" w:type="dxa"/>
            <w:tcBorders>
              <w:left w:val="single" w:sz="4" w:space="0" w:color="auto"/>
              <w:right w:val="nil"/>
            </w:tcBorders>
            <w:shd w:val="clear" w:color="auto" w:fill="auto"/>
          </w:tcPr>
          <w:p w14:paraId="464F0BDE"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-.061</w:t>
            </w:r>
          </w:p>
        </w:tc>
      </w:tr>
      <w:tr w:rsidR="007F008E" w:rsidRPr="00F130D5" w14:paraId="498084C6" w14:textId="77777777" w:rsidTr="00BD59FF">
        <w:trPr>
          <w:cantSplit/>
          <w:jc w:val="center"/>
        </w:trPr>
        <w:tc>
          <w:tcPr>
            <w:tcW w:w="3869" w:type="dxa"/>
            <w:gridSpan w:val="2"/>
            <w:tcBorders>
              <w:bottom w:val="single" w:sz="4" w:space="0" w:color="auto"/>
              <w:right w:val="single" w:sz="4" w:space="0" w:color="auto"/>
            </w:tcBorders>
            <w:shd w:val="clear" w:color="auto" w:fill="auto"/>
          </w:tcPr>
          <w:p w14:paraId="159D4BF1"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Test Statistic</w:t>
            </w:r>
          </w:p>
        </w:tc>
        <w:tc>
          <w:tcPr>
            <w:tcW w:w="2071" w:type="dxa"/>
            <w:tcBorders>
              <w:left w:val="single" w:sz="4" w:space="0" w:color="auto"/>
              <w:bottom w:val="single" w:sz="4" w:space="0" w:color="auto"/>
              <w:right w:val="nil"/>
            </w:tcBorders>
            <w:shd w:val="clear" w:color="auto" w:fill="auto"/>
          </w:tcPr>
          <w:p w14:paraId="4E77157F"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.061</w:t>
            </w:r>
          </w:p>
        </w:tc>
      </w:tr>
      <w:tr w:rsidR="007F008E" w:rsidRPr="00F130D5" w14:paraId="27389F5A" w14:textId="77777777" w:rsidTr="00BD59FF">
        <w:trPr>
          <w:cantSplit/>
          <w:jc w:val="center"/>
        </w:trPr>
        <w:tc>
          <w:tcPr>
            <w:tcW w:w="3869" w:type="dxa"/>
            <w:gridSpan w:val="2"/>
            <w:tcBorders>
              <w:left w:val="nil"/>
              <w:bottom w:val="single" w:sz="4" w:space="0" w:color="auto"/>
              <w:right w:val="single" w:sz="4" w:space="0" w:color="auto"/>
            </w:tcBorders>
            <w:shd w:val="clear" w:color="auto" w:fill="auto"/>
          </w:tcPr>
          <w:p w14:paraId="62727F63"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Asymp. Sig. (2-tailed)</w:t>
            </w:r>
          </w:p>
        </w:tc>
        <w:tc>
          <w:tcPr>
            <w:tcW w:w="2071" w:type="dxa"/>
            <w:tcBorders>
              <w:left w:val="single" w:sz="4" w:space="0" w:color="auto"/>
              <w:bottom w:val="single" w:sz="4" w:space="0" w:color="auto"/>
              <w:right w:val="nil"/>
            </w:tcBorders>
            <w:shd w:val="clear" w:color="auto" w:fill="auto"/>
          </w:tcPr>
          <w:p w14:paraId="5D8DE28A"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.089</w:t>
            </w:r>
            <w:r w:rsidRPr="00F130D5">
              <w:rPr>
                <w:rFonts w:ascii="Times New Roman" w:hAnsi="Times New Roman" w:cs="Times New Roman"/>
                <w:sz w:val="20"/>
                <w:szCs w:val="20"/>
                <w:vertAlign w:val="superscript"/>
              </w:rPr>
              <w:t>c</w:t>
            </w:r>
          </w:p>
        </w:tc>
      </w:tr>
    </w:tbl>
    <w:p w14:paraId="424603A8" w14:textId="77777777" w:rsidR="007F008E" w:rsidRPr="00D01F86" w:rsidRDefault="007F008E" w:rsidP="007F008E">
      <w:pPr>
        <w:autoSpaceDE w:val="0"/>
        <w:autoSpaceDN w:val="0"/>
        <w:adjustRightInd w:val="0"/>
        <w:spacing w:line="360" w:lineRule="auto"/>
        <w:jc w:val="both"/>
        <w:rPr>
          <w:rFonts w:ascii="Times New Roman" w:hAnsi="Times New Roman" w:cs="Times New Roman"/>
          <w:sz w:val="22"/>
          <w:szCs w:val="22"/>
        </w:rPr>
      </w:pPr>
    </w:p>
    <w:p w14:paraId="378F9A7E" w14:textId="17BE4C9C" w:rsidR="00A66323" w:rsidRDefault="00A66323" w:rsidP="00A66323">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lang w:val="en-US"/>
        </w:rPr>
        <w:t xml:space="preserve">          </w:t>
      </w:r>
      <w:r w:rsidR="007F008E" w:rsidRPr="00D01F86">
        <w:rPr>
          <w:rFonts w:ascii="Times New Roman" w:hAnsi="Times New Roman" w:cs="Times New Roman"/>
          <w:sz w:val="22"/>
          <w:szCs w:val="22"/>
        </w:rPr>
        <w:t>Berdasarkan tabel diatas, menunjukkan bahwa nilai test statistic sebesar 0,061 dengan nilai Asymp. S</w:t>
      </w:r>
      <w:r>
        <w:rPr>
          <w:rFonts w:ascii="Times New Roman" w:hAnsi="Times New Roman" w:cs="Times New Roman"/>
          <w:sz w:val="22"/>
          <w:szCs w:val="22"/>
          <w:lang w:val="en-US"/>
        </w:rPr>
        <w:t>ig</w:t>
      </w:r>
      <w:r w:rsidR="007F008E" w:rsidRPr="00D01F86">
        <w:rPr>
          <w:rFonts w:ascii="Times New Roman" w:hAnsi="Times New Roman" w:cs="Times New Roman"/>
          <w:sz w:val="22"/>
          <w:szCs w:val="22"/>
        </w:rPr>
        <w:t>. (2-tailed) sebesar 0.089 lebih besar dari 0,05 sehingga dari ketentuan pada uji normalitas apabila nilai signifikansi lebih besar dari 0,05 maka dinyatakan data tersebut berdistribusi normal. Hal ini dapat disimpulkan bahwa data yang diuji berdistribusi normal.</w:t>
      </w:r>
    </w:p>
    <w:p w14:paraId="4F5DDFBB" w14:textId="77777777" w:rsidR="00A66323" w:rsidRDefault="00A66323" w:rsidP="00A66323">
      <w:pPr>
        <w:autoSpaceDE w:val="0"/>
        <w:autoSpaceDN w:val="0"/>
        <w:adjustRightInd w:val="0"/>
        <w:spacing w:line="360" w:lineRule="auto"/>
        <w:jc w:val="both"/>
        <w:rPr>
          <w:rFonts w:ascii="Times New Roman" w:hAnsi="Times New Roman" w:cs="Times New Roman"/>
          <w:sz w:val="22"/>
          <w:szCs w:val="22"/>
        </w:rPr>
      </w:pPr>
    </w:p>
    <w:p w14:paraId="1A5E4812" w14:textId="4B958D40" w:rsidR="007F008E" w:rsidRPr="00A66323" w:rsidRDefault="00A66323" w:rsidP="00A66323">
      <w:pPr>
        <w:pStyle w:val="ListParagraph"/>
        <w:tabs>
          <w:tab w:val="left" w:pos="3210"/>
          <w:tab w:val="center" w:pos="4535"/>
        </w:tabs>
        <w:spacing w:line="360" w:lineRule="auto"/>
        <w:ind w:left="0"/>
        <w:jc w:val="both"/>
        <w:rPr>
          <w:rFonts w:ascii="Times New Roman" w:hAnsi="Times New Roman" w:cs="Times New Roman"/>
          <w:b/>
          <w:bCs/>
        </w:rPr>
      </w:pPr>
      <w:r w:rsidRPr="00A66323">
        <w:rPr>
          <w:rFonts w:ascii="Times New Roman" w:hAnsi="Times New Roman" w:cs="Times New Roman"/>
          <w:b/>
          <w:bCs/>
        </w:rPr>
        <w:t xml:space="preserve">4.5.2 </w:t>
      </w:r>
      <w:r w:rsidR="007F008E" w:rsidRPr="00A66323">
        <w:rPr>
          <w:rFonts w:ascii="Times New Roman" w:hAnsi="Times New Roman" w:cs="Times New Roman"/>
          <w:b/>
          <w:bCs/>
        </w:rPr>
        <w:t>Uji Multikolonieritas</w:t>
      </w:r>
    </w:p>
    <w:p w14:paraId="2DFF9ECD" w14:textId="300B93C8" w:rsidR="007F008E" w:rsidRDefault="007F008E" w:rsidP="007F008E">
      <w:pPr>
        <w:pStyle w:val="ListParagraph"/>
        <w:tabs>
          <w:tab w:val="left" w:pos="3210"/>
          <w:tab w:val="center" w:pos="4535"/>
        </w:tabs>
        <w:spacing w:line="360" w:lineRule="auto"/>
        <w:ind w:left="0"/>
        <w:jc w:val="both"/>
        <w:rPr>
          <w:rFonts w:ascii="Times New Roman" w:hAnsi="Times New Roman" w:cs="Times New Roman"/>
        </w:rPr>
      </w:pPr>
      <w:r w:rsidRPr="00D01F86">
        <w:rPr>
          <w:rFonts w:ascii="Times New Roman" w:hAnsi="Times New Roman" w:cs="Times New Roman"/>
        </w:rPr>
        <w:t xml:space="preserve">Uji multikolonieritas bertujuan untuk mengetahui apakah model regresi ada atau tidaknya korelasi antar variabel independen. Pengujian multikolonieritas menggunakan nilai </w:t>
      </w:r>
      <w:r w:rsidRPr="00D01F86">
        <w:rPr>
          <w:rFonts w:ascii="Times New Roman" w:hAnsi="Times New Roman" w:cs="Times New Roman"/>
          <w:i/>
          <w:iCs/>
        </w:rPr>
        <w:t xml:space="preserve">VIF (Variance Inflation Faktor) dan TOL (Tolerance). </w:t>
      </w:r>
      <w:r w:rsidRPr="00D01F86">
        <w:rPr>
          <w:rFonts w:ascii="Times New Roman" w:hAnsi="Times New Roman" w:cs="Times New Roman"/>
        </w:rPr>
        <w:t xml:space="preserve">Suatu model regresi dinyatakan bebas dari multikolonieritas apabila memberikan nilai VIF &lt; 10 dan nilai tolerance &gt; 0,10. Hasil pengujian multikolonieritas dapat dilihat pada gambar sebagai berikut. </w:t>
      </w:r>
    </w:p>
    <w:p w14:paraId="427BE428" w14:textId="77777777" w:rsidR="007F008E" w:rsidRDefault="007F008E" w:rsidP="007F008E">
      <w:pPr>
        <w:pStyle w:val="ListParagraph"/>
        <w:tabs>
          <w:tab w:val="left" w:pos="3210"/>
          <w:tab w:val="center" w:pos="4535"/>
        </w:tabs>
        <w:spacing w:line="360" w:lineRule="auto"/>
        <w:ind w:left="0"/>
        <w:jc w:val="both"/>
        <w:rPr>
          <w:rFonts w:ascii="Times New Roman" w:hAnsi="Times New Roman" w:cs="Times New Roman"/>
        </w:rPr>
      </w:pPr>
    </w:p>
    <w:p w14:paraId="25ECA986" w14:textId="77777777" w:rsidR="007F008E" w:rsidRPr="00D01F86" w:rsidRDefault="007F008E" w:rsidP="007F008E">
      <w:pPr>
        <w:pStyle w:val="ListParagraph"/>
        <w:tabs>
          <w:tab w:val="left" w:pos="3210"/>
          <w:tab w:val="center" w:pos="4535"/>
        </w:tabs>
        <w:spacing w:line="360" w:lineRule="auto"/>
        <w:ind w:left="0"/>
        <w:jc w:val="both"/>
        <w:rPr>
          <w:rFonts w:ascii="Times New Roman" w:hAnsi="Times New Roman" w:cs="Times New Roman"/>
        </w:rPr>
      </w:pPr>
    </w:p>
    <w:p w14:paraId="03304F1A" w14:textId="2E498F66" w:rsidR="007F008E" w:rsidRPr="00D01F86" w:rsidRDefault="007F008E" w:rsidP="007F008E">
      <w:pPr>
        <w:pStyle w:val="ListParagraph"/>
        <w:tabs>
          <w:tab w:val="left" w:pos="3210"/>
          <w:tab w:val="center" w:pos="4535"/>
        </w:tabs>
        <w:spacing w:after="0" w:line="360" w:lineRule="auto"/>
        <w:ind w:left="0"/>
        <w:jc w:val="center"/>
        <w:rPr>
          <w:rFonts w:ascii="Times New Roman" w:hAnsi="Times New Roman" w:cs="Times New Roman"/>
        </w:rPr>
      </w:pPr>
      <w:r w:rsidRPr="00D01F86">
        <w:rPr>
          <w:rFonts w:ascii="Times New Roman" w:hAnsi="Times New Roman" w:cs="Times New Roman"/>
          <w:b/>
          <w:bCs/>
        </w:rPr>
        <w:lastRenderedPageBreak/>
        <w:t>Tabel 4</w:t>
      </w:r>
      <w:r w:rsidR="00A66323">
        <w:rPr>
          <w:rFonts w:ascii="Times New Roman" w:hAnsi="Times New Roman" w:cs="Times New Roman"/>
          <w:b/>
          <w:bCs/>
        </w:rPr>
        <w:t>.7</w:t>
      </w:r>
      <w:r w:rsidRPr="00D01F86">
        <w:rPr>
          <w:rFonts w:ascii="Times New Roman" w:hAnsi="Times New Roman" w:cs="Times New Roman"/>
          <w:b/>
          <w:bCs/>
        </w:rPr>
        <w:t xml:space="preserve"> Hasil Uji Multikolonieritas</w:t>
      </w:r>
    </w:p>
    <w:tbl>
      <w:tblPr>
        <w:tblStyle w:val="TableGrid"/>
        <w:tblW w:w="0" w:type="auto"/>
        <w:jc w:val="center"/>
        <w:tblLook w:val="04A0" w:firstRow="1" w:lastRow="0" w:firstColumn="1" w:lastColumn="0" w:noHBand="0" w:noVBand="1"/>
      </w:tblPr>
      <w:tblGrid>
        <w:gridCol w:w="2335"/>
        <w:gridCol w:w="1016"/>
        <w:gridCol w:w="1260"/>
        <w:gridCol w:w="2970"/>
      </w:tblGrid>
      <w:tr w:rsidR="007F008E" w:rsidRPr="00F130D5" w14:paraId="54FAEDFA" w14:textId="77777777" w:rsidTr="00BD59FF">
        <w:trPr>
          <w:jc w:val="center"/>
        </w:trPr>
        <w:tc>
          <w:tcPr>
            <w:tcW w:w="2335" w:type="dxa"/>
          </w:tcPr>
          <w:p w14:paraId="6F574E9E"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Variabel</w:t>
            </w:r>
          </w:p>
        </w:tc>
        <w:tc>
          <w:tcPr>
            <w:tcW w:w="990" w:type="dxa"/>
          </w:tcPr>
          <w:p w14:paraId="036FE9C2"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Tolerance</w:t>
            </w:r>
          </w:p>
        </w:tc>
        <w:tc>
          <w:tcPr>
            <w:tcW w:w="1260" w:type="dxa"/>
          </w:tcPr>
          <w:p w14:paraId="7767604F"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Reliabilitas</w:t>
            </w:r>
          </w:p>
        </w:tc>
        <w:tc>
          <w:tcPr>
            <w:tcW w:w="2970" w:type="dxa"/>
          </w:tcPr>
          <w:p w14:paraId="53E6B6AD" w14:textId="77777777" w:rsidR="007F008E" w:rsidRPr="00F130D5" w:rsidRDefault="007F008E" w:rsidP="00BD59FF">
            <w:pPr>
              <w:tabs>
                <w:tab w:val="left" w:pos="3210"/>
                <w:tab w:val="center" w:pos="4535"/>
              </w:tabs>
              <w:jc w:val="center"/>
              <w:rPr>
                <w:rFonts w:ascii="Times New Roman" w:hAnsi="Times New Roman" w:cs="Times New Roman"/>
                <w:sz w:val="20"/>
                <w:szCs w:val="20"/>
              </w:rPr>
            </w:pPr>
            <w:r w:rsidRPr="00F130D5">
              <w:rPr>
                <w:rFonts w:ascii="Times New Roman" w:hAnsi="Times New Roman" w:cs="Times New Roman"/>
                <w:sz w:val="20"/>
                <w:szCs w:val="20"/>
              </w:rPr>
              <w:t>Keterangan</w:t>
            </w:r>
          </w:p>
        </w:tc>
      </w:tr>
      <w:tr w:rsidR="007F008E" w:rsidRPr="00F130D5" w14:paraId="7ABB5456" w14:textId="77777777" w:rsidTr="00BD59FF">
        <w:trPr>
          <w:jc w:val="center"/>
        </w:trPr>
        <w:tc>
          <w:tcPr>
            <w:tcW w:w="2335" w:type="dxa"/>
          </w:tcPr>
          <w:p w14:paraId="39887593"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Faktor Internal (X1)</w:t>
            </w:r>
          </w:p>
        </w:tc>
        <w:tc>
          <w:tcPr>
            <w:tcW w:w="990" w:type="dxa"/>
          </w:tcPr>
          <w:p w14:paraId="43135581"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0,927</w:t>
            </w:r>
          </w:p>
        </w:tc>
        <w:tc>
          <w:tcPr>
            <w:tcW w:w="1260" w:type="dxa"/>
          </w:tcPr>
          <w:p w14:paraId="57C40C2E"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1,079</w:t>
            </w:r>
          </w:p>
        </w:tc>
        <w:tc>
          <w:tcPr>
            <w:tcW w:w="2970" w:type="dxa"/>
          </w:tcPr>
          <w:p w14:paraId="17142425"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Tidak Ada Multikolonieritas</w:t>
            </w:r>
          </w:p>
        </w:tc>
      </w:tr>
      <w:tr w:rsidR="007F008E" w:rsidRPr="00F130D5" w14:paraId="658FFDE1" w14:textId="77777777" w:rsidTr="00BD59FF">
        <w:trPr>
          <w:jc w:val="center"/>
        </w:trPr>
        <w:tc>
          <w:tcPr>
            <w:tcW w:w="2335" w:type="dxa"/>
          </w:tcPr>
          <w:p w14:paraId="7F9F7095"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Faktor Eksternal (X2)</w:t>
            </w:r>
          </w:p>
        </w:tc>
        <w:tc>
          <w:tcPr>
            <w:tcW w:w="990" w:type="dxa"/>
          </w:tcPr>
          <w:p w14:paraId="22AF0263"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0,927</w:t>
            </w:r>
          </w:p>
        </w:tc>
        <w:tc>
          <w:tcPr>
            <w:tcW w:w="1260" w:type="dxa"/>
          </w:tcPr>
          <w:p w14:paraId="2EFB45FD"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1,079</w:t>
            </w:r>
          </w:p>
        </w:tc>
        <w:tc>
          <w:tcPr>
            <w:tcW w:w="2970" w:type="dxa"/>
          </w:tcPr>
          <w:p w14:paraId="78B8D353"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Tidak Ada Multikolonieritas</w:t>
            </w:r>
          </w:p>
        </w:tc>
      </w:tr>
    </w:tbl>
    <w:p w14:paraId="600B7BC6" w14:textId="77777777" w:rsidR="007F008E" w:rsidRPr="00D01F86" w:rsidRDefault="007F008E" w:rsidP="007F008E">
      <w:pPr>
        <w:tabs>
          <w:tab w:val="left" w:pos="3210"/>
          <w:tab w:val="center" w:pos="4535"/>
        </w:tabs>
        <w:spacing w:line="360" w:lineRule="auto"/>
        <w:jc w:val="both"/>
        <w:rPr>
          <w:rFonts w:ascii="Times New Roman" w:hAnsi="Times New Roman" w:cs="Times New Roman"/>
          <w:sz w:val="22"/>
          <w:szCs w:val="22"/>
        </w:rPr>
      </w:pPr>
    </w:p>
    <w:p w14:paraId="7529AD53" w14:textId="2C113DC5" w:rsidR="007F008E" w:rsidRDefault="00A66323" w:rsidP="007F008E">
      <w:pPr>
        <w:tabs>
          <w:tab w:val="left" w:pos="3210"/>
          <w:tab w:val="center" w:pos="4535"/>
        </w:tabs>
        <w:spacing w:line="360" w:lineRule="auto"/>
        <w:jc w:val="both"/>
        <w:rPr>
          <w:rFonts w:ascii="Times New Roman" w:hAnsi="Times New Roman" w:cs="Times New Roman"/>
          <w:sz w:val="22"/>
          <w:szCs w:val="22"/>
        </w:rPr>
      </w:pPr>
      <w:r>
        <w:rPr>
          <w:rFonts w:ascii="Times New Roman" w:hAnsi="Times New Roman" w:cs="Times New Roman"/>
          <w:sz w:val="22"/>
          <w:szCs w:val="22"/>
          <w:lang w:val="en-US"/>
        </w:rPr>
        <w:t xml:space="preserve">          </w:t>
      </w:r>
      <w:r w:rsidR="007F008E" w:rsidRPr="00D01F86">
        <w:rPr>
          <w:rFonts w:ascii="Times New Roman" w:hAnsi="Times New Roman" w:cs="Times New Roman"/>
          <w:sz w:val="22"/>
          <w:szCs w:val="22"/>
        </w:rPr>
        <w:t>Berdasarkan tabel</w:t>
      </w:r>
      <w:r w:rsidR="007F008E">
        <w:rPr>
          <w:rFonts w:ascii="Times New Roman" w:hAnsi="Times New Roman" w:cs="Times New Roman"/>
          <w:sz w:val="22"/>
          <w:szCs w:val="22"/>
          <w:lang w:val="en-US"/>
        </w:rPr>
        <w:t xml:space="preserve"> </w:t>
      </w:r>
      <w:r w:rsidR="007F008E" w:rsidRPr="00D01F86">
        <w:rPr>
          <w:rFonts w:ascii="Times New Roman" w:hAnsi="Times New Roman" w:cs="Times New Roman"/>
          <w:sz w:val="22"/>
          <w:szCs w:val="22"/>
        </w:rPr>
        <w:t xml:space="preserve">diatas, menunjukkan bahwa hasil perhitungan nilai VIF variabel independen memiliki nilai 1,079 kurang dari 10 dan hasil perhitungan nilai tolerance variabel independen sebesar 0,927 lebih besar dari 0,10. Sehingga dapat disimpulkan bahwa data yang diuji tidak terjadi multikolonieritas antar variabel independen dalam model regresi. </w:t>
      </w:r>
    </w:p>
    <w:p w14:paraId="17894DD9" w14:textId="77777777" w:rsidR="00DD1671" w:rsidRPr="00D01F86" w:rsidRDefault="00DD1671" w:rsidP="007F008E">
      <w:pPr>
        <w:tabs>
          <w:tab w:val="left" w:pos="3210"/>
          <w:tab w:val="center" w:pos="4535"/>
        </w:tabs>
        <w:spacing w:line="360" w:lineRule="auto"/>
        <w:jc w:val="both"/>
        <w:rPr>
          <w:rFonts w:ascii="Times New Roman" w:hAnsi="Times New Roman" w:cs="Times New Roman"/>
          <w:sz w:val="22"/>
          <w:szCs w:val="22"/>
        </w:rPr>
      </w:pPr>
    </w:p>
    <w:p w14:paraId="5AEB43BC" w14:textId="50B164DA" w:rsidR="007F008E" w:rsidRPr="00A66323" w:rsidRDefault="00A66323" w:rsidP="00A66323">
      <w:pPr>
        <w:tabs>
          <w:tab w:val="left" w:pos="3210"/>
          <w:tab w:val="center" w:pos="4535"/>
        </w:tabs>
        <w:spacing w:line="360" w:lineRule="auto"/>
        <w:jc w:val="both"/>
        <w:rPr>
          <w:rFonts w:ascii="Times New Roman" w:hAnsi="Times New Roman" w:cs="Times New Roman"/>
          <w:b/>
          <w:bCs/>
        </w:rPr>
      </w:pPr>
      <w:r w:rsidRPr="00A66323">
        <w:rPr>
          <w:rFonts w:ascii="Times New Roman" w:hAnsi="Times New Roman" w:cs="Times New Roman"/>
          <w:b/>
          <w:bCs/>
          <w:lang w:val="en-US"/>
        </w:rPr>
        <w:t xml:space="preserve">4.5.3 </w:t>
      </w:r>
      <w:r w:rsidR="007F008E" w:rsidRPr="00A66323">
        <w:rPr>
          <w:rFonts w:ascii="Times New Roman" w:hAnsi="Times New Roman" w:cs="Times New Roman"/>
          <w:b/>
          <w:bCs/>
        </w:rPr>
        <w:t>Uji Heteroskedastisitas</w:t>
      </w:r>
    </w:p>
    <w:p w14:paraId="0E92636F" w14:textId="31018791" w:rsidR="007F008E" w:rsidRPr="00D01F86" w:rsidRDefault="007F008E" w:rsidP="007F008E">
      <w:pPr>
        <w:pStyle w:val="ListParagraph"/>
        <w:tabs>
          <w:tab w:val="left" w:pos="3210"/>
          <w:tab w:val="center" w:pos="4535"/>
        </w:tabs>
        <w:spacing w:line="360" w:lineRule="auto"/>
        <w:ind w:left="0"/>
        <w:jc w:val="both"/>
        <w:rPr>
          <w:rFonts w:ascii="Times New Roman" w:hAnsi="Times New Roman" w:cs="Times New Roman"/>
        </w:rPr>
      </w:pPr>
      <w:r w:rsidRPr="00D01F86">
        <w:rPr>
          <w:rFonts w:ascii="Times New Roman" w:hAnsi="Times New Roman" w:cs="Times New Roman"/>
        </w:rPr>
        <w:t xml:space="preserve">Uji heteroskedastisitas bertujuan untuk mengetahui apakah terdapat ketidaksamaan varians dari residual satu pengamatan ke pengamatan lain. Cara menguji ada atau tidaknya heteroskedastisitas dengan menggunakan grafik scatterplot. Pengujian heteroskedastisitas </w:t>
      </w:r>
      <w:r>
        <w:rPr>
          <w:rFonts w:ascii="Times New Roman" w:hAnsi="Times New Roman" w:cs="Times New Roman"/>
        </w:rPr>
        <w:t>sebagai berikut.</w:t>
      </w:r>
    </w:p>
    <w:p w14:paraId="20FD4E87" w14:textId="77777777" w:rsidR="007F008E" w:rsidRPr="00D01F86" w:rsidRDefault="007F008E" w:rsidP="007F008E">
      <w:pPr>
        <w:pStyle w:val="ListParagraph"/>
        <w:tabs>
          <w:tab w:val="left" w:pos="3210"/>
          <w:tab w:val="center" w:pos="4535"/>
        </w:tabs>
        <w:spacing w:line="360" w:lineRule="auto"/>
        <w:ind w:left="0"/>
        <w:jc w:val="center"/>
        <w:rPr>
          <w:rFonts w:ascii="Times New Roman" w:hAnsi="Times New Roman" w:cs="Times New Roman"/>
        </w:rPr>
      </w:pPr>
      <w:r w:rsidRPr="00D01F86">
        <w:rPr>
          <w:rFonts w:ascii="Times New Roman" w:hAnsi="Times New Roman" w:cs="Times New Roman"/>
          <w:noProof/>
        </w:rPr>
        <w:drawing>
          <wp:inline distT="0" distB="0" distL="0" distR="0" wp14:anchorId="30169274" wp14:editId="6CFD4574">
            <wp:extent cx="3514725" cy="2332752"/>
            <wp:effectExtent l="0" t="0" r="0" b="0"/>
            <wp:docPr id="5233416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0744" cy="2363295"/>
                    </a:xfrm>
                    <a:prstGeom prst="rect">
                      <a:avLst/>
                    </a:prstGeom>
                    <a:noFill/>
                  </pic:spPr>
                </pic:pic>
              </a:graphicData>
            </a:graphic>
          </wp:inline>
        </w:drawing>
      </w:r>
    </w:p>
    <w:p w14:paraId="30BA432C" w14:textId="3E4F6D94" w:rsidR="007F008E" w:rsidRPr="00D01F86" w:rsidRDefault="007F008E" w:rsidP="007F008E">
      <w:pPr>
        <w:pStyle w:val="ListParagraph"/>
        <w:tabs>
          <w:tab w:val="left" w:pos="3210"/>
          <w:tab w:val="center" w:pos="4535"/>
        </w:tabs>
        <w:spacing w:line="360" w:lineRule="auto"/>
        <w:ind w:left="0"/>
        <w:jc w:val="center"/>
        <w:rPr>
          <w:rFonts w:ascii="Times New Roman" w:hAnsi="Times New Roman" w:cs="Times New Roman"/>
          <w:b/>
          <w:bCs/>
        </w:rPr>
      </w:pPr>
      <w:r w:rsidRPr="00D01F86">
        <w:rPr>
          <w:rFonts w:ascii="Times New Roman" w:hAnsi="Times New Roman" w:cs="Times New Roman"/>
          <w:b/>
          <w:bCs/>
        </w:rPr>
        <w:t xml:space="preserve">Gambar </w:t>
      </w:r>
      <w:r w:rsidR="00A66323">
        <w:rPr>
          <w:rFonts w:ascii="Times New Roman" w:hAnsi="Times New Roman" w:cs="Times New Roman"/>
          <w:b/>
          <w:bCs/>
        </w:rPr>
        <w:t>4.</w:t>
      </w:r>
      <w:r>
        <w:rPr>
          <w:rFonts w:ascii="Times New Roman" w:hAnsi="Times New Roman" w:cs="Times New Roman"/>
          <w:b/>
          <w:bCs/>
        </w:rPr>
        <w:t>1</w:t>
      </w:r>
      <w:r w:rsidRPr="00D01F86">
        <w:rPr>
          <w:rFonts w:ascii="Times New Roman" w:hAnsi="Times New Roman" w:cs="Times New Roman"/>
          <w:b/>
          <w:bCs/>
        </w:rPr>
        <w:t xml:space="preserve"> Grafik Scatter Plot</w:t>
      </w:r>
    </w:p>
    <w:p w14:paraId="74AFB650" w14:textId="2390B3E4" w:rsidR="007F008E" w:rsidRDefault="00A66323" w:rsidP="007F008E">
      <w:pPr>
        <w:pStyle w:val="ListParagraph"/>
        <w:tabs>
          <w:tab w:val="left" w:pos="3210"/>
          <w:tab w:val="center" w:pos="4535"/>
        </w:tabs>
        <w:spacing w:line="360" w:lineRule="auto"/>
        <w:ind w:left="0"/>
        <w:jc w:val="both"/>
        <w:rPr>
          <w:rFonts w:ascii="Times New Roman" w:hAnsi="Times New Roman" w:cs="Times New Roman"/>
        </w:rPr>
      </w:pPr>
      <w:r>
        <w:rPr>
          <w:rFonts w:ascii="Times New Roman" w:hAnsi="Times New Roman" w:cs="Times New Roman"/>
        </w:rPr>
        <w:t xml:space="preserve">          </w:t>
      </w:r>
      <w:r w:rsidR="007F008E" w:rsidRPr="00D01F86">
        <w:rPr>
          <w:rFonts w:ascii="Times New Roman" w:hAnsi="Times New Roman" w:cs="Times New Roman"/>
        </w:rPr>
        <w:t>Berdasarkan gambar diatas, diketahui bahwa grafik scatterplot menunjukkan titik-titik menyebar secara acak dan titik-titik berada di atas maupun di bawah angka 0 pada sumbu Y. Sehingga dapat disimpulkan bahwa model regresi tidak terjadi adanya heteroskedastisitas. Hal ini menunjukkan model regresi layak untuk memprediksi keputusan berwirasuaha berdasarkan variabel faktor internal dan faktor eksternal. Selain dari grafik diatas, pengujian heteroskedastisitas juga menggunakan korelasi sprearman berikut ini.</w:t>
      </w:r>
    </w:p>
    <w:p w14:paraId="13F21845" w14:textId="77777777" w:rsidR="007F008E" w:rsidRPr="00D01F86" w:rsidRDefault="007F008E" w:rsidP="007F008E">
      <w:pPr>
        <w:pStyle w:val="ListParagraph"/>
        <w:tabs>
          <w:tab w:val="left" w:pos="3210"/>
          <w:tab w:val="center" w:pos="4535"/>
        </w:tabs>
        <w:spacing w:after="0" w:line="360" w:lineRule="auto"/>
        <w:ind w:left="0"/>
        <w:jc w:val="both"/>
        <w:rPr>
          <w:rFonts w:ascii="Times New Roman" w:hAnsi="Times New Roman" w:cs="Times New Roman"/>
        </w:rPr>
      </w:pPr>
    </w:p>
    <w:p w14:paraId="4999D69F" w14:textId="56FE5552" w:rsidR="007F008E" w:rsidRPr="00D01F86" w:rsidRDefault="00A66323" w:rsidP="007F008E">
      <w:pPr>
        <w:tabs>
          <w:tab w:val="left" w:pos="3210"/>
          <w:tab w:val="center" w:pos="4535"/>
        </w:tabs>
        <w:spacing w:line="360" w:lineRule="auto"/>
        <w:jc w:val="both"/>
        <w:rPr>
          <w:rFonts w:ascii="Times New Roman" w:hAnsi="Times New Roman" w:cs="Times New Roman"/>
          <w:b/>
          <w:bCs/>
          <w:sz w:val="22"/>
          <w:szCs w:val="22"/>
        </w:rPr>
      </w:pPr>
      <w:r>
        <w:rPr>
          <w:rFonts w:ascii="Times New Roman" w:hAnsi="Times New Roman" w:cs="Times New Roman"/>
          <w:b/>
          <w:bCs/>
          <w:sz w:val="22"/>
          <w:szCs w:val="22"/>
          <w:lang w:val="en-US"/>
        </w:rPr>
        <w:t xml:space="preserve">4.6 </w:t>
      </w:r>
      <w:r w:rsidR="007F008E" w:rsidRPr="00D01F86">
        <w:rPr>
          <w:rFonts w:ascii="Times New Roman" w:hAnsi="Times New Roman" w:cs="Times New Roman"/>
          <w:b/>
          <w:bCs/>
          <w:sz w:val="22"/>
          <w:szCs w:val="22"/>
        </w:rPr>
        <w:t>Analisis Regresi Linear Berganda</w:t>
      </w:r>
    </w:p>
    <w:p w14:paraId="2DCB7D83" w14:textId="4AAB425F" w:rsidR="007F008E" w:rsidRPr="00D01F86" w:rsidRDefault="007F008E" w:rsidP="007F008E">
      <w:pPr>
        <w:pStyle w:val="ListParagraph"/>
        <w:tabs>
          <w:tab w:val="left" w:pos="3210"/>
          <w:tab w:val="center" w:pos="4535"/>
        </w:tabs>
        <w:spacing w:line="360" w:lineRule="auto"/>
        <w:ind w:left="0"/>
        <w:jc w:val="both"/>
        <w:rPr>
          <w:rFonts w:ascii="Times New Roman" w:hAnsi="Times New Roman" w:cs="Times New Roman"/>
        </w:rPr>
      </w:pPr>
      <w:r w:rsidRPr="00D01F86">
        <w:rPr>
          <w:rFonts w:ascii="Times New Roman" w:hAnsi="Times New Roman" w:cs="Times New Roman"/>
        </w:rPr>
        <w:t xml:space="preserve">Analisis regresi linear berganda bertujuan untuk mengetahui pengaruh variabel independen terhadap variabel dependen. Untuk mengetahui pengaruh faktor internal dan faktor eksternal terhadap keputusan </w:t>
      </w:r>
      <w:r w:rsidRPr="00D01F86">
        <w:rPr>
          <w:rFonts w:ascii="Times New Roman" w:hAnsi="Times New Roman" w:cs="Times New Roman"/>
        </w:rPr>
        <w:lastRenderedPageBreak/>
        <w:t>berwirausaha kalangan wanita di Kecamatan Wuluhan, pengolahan data dilakukan dengan menggunakan SPSS 25.0, hasil dari analisis regresi linear berganda dapat dilihat pada tabel berikut ini.</w:t>
      </w:r>
    </w:p>
    <w:tbl>
      <w:tblPr>
        <w:tblW w:w="81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0"/>
        <w:gridCol w:w="1980"/>
        <w:gridCol w:w="1146"/>
        <w:gridCol w:w="1104"/>
        <w:gridCol w:w="1440"/>
        <w:gridCol w:w="990"/>
        <w:gridCol w:w="720"/>
      </w:tblGrid>
      <w:tr w:rsidR="007F008E" w:rsidRPr="00F130D5" w14:paraId="369F96A8" w14:textId="77777777" w:rsidTr="00BD59FF">
        <w:trPr>
          <w:cantSplit/>
          <w:trHeight w:val="341"/>
          <w:jc w:val="center"/>
        </w:trPr>
        <w:tc>
          <w:tcPr>
            <w:tcW w:w="8100" w:type="dxa"/>
            <w:gridSpan w:val="7"/>
            <w:tcBorders>
              <w:top w:val="nil"/>
              <w:left w:val="nil"/>
              <w:bottom w:val="single" w:sz="4" w:space="0" w:color="auto"/>
              <w:right w:val="nil"/>
            </w:tcBorders>
            <w:shd w:val="clear" w:color="auto" w:fill="FFFFFF"/>
            <w:vAlign w:val="center"/>
          </w:tcPr>
          <w:p w14:paraId="729AC5B5" w14:textId="252E2AFE"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 xml:space="preserve">Tabel </w:t>
            </w:r>
            <w:r w:rsidR="00A66323">
              <w:rPr>
                <w:rFonts w:ascii="Times New Roman" w:hAnsi="Times New Roman" w:cs="Times New Roman"/>
                <w:b/>
                <w:bCs/>
                <w:sz w:val="20"/>
                <w:szCs w:val="20"/>
                <w:lang w:val="en-US"/>
              </w:rPr>
              <w:t>4.8</w:t>
            </w:r>
            <w:r w:rsidRPr="00F130D5">
              <w:rPr>
                <w:rFonts w:ascii="Times New Roman" w:hAnsi="Times New Roman" w:cs="Times New Roman"/>
                <w:b/>
                <w:bCs/>
                <w:sz w:val="20"/>
                <w:szCs w:val="20"/>
              </w:rPr>
              <w:t xml:space="preserve"> Hasil Analisis Regresi Linear Berganda</w:t>
            </w:r>
          </w:p>
        </w:tc>
      </w:tr>
      <w:tr w:rsidR="007F008E" w:rsidRPr="00F130D5" w14:paraId="2B07EA09" w14:textId="77777777" w:rsidTr="00BD59FF">
        <w:trPr>
          <w:cantSplit/>
          <w:jc w:val="center"/>
        </w:trPr>
        <w:tc>
          <w:tcPr>
            <w:tcW w:w="2700" w:type="dxa"/>
            <w:gridSpan w:val="2"/>
            <w:vMerge w:val="restart"/>
            <w:tcBorders>
              <w:top w:val="single" w:sz="4" w:space="0" w:color="auto"/>
              <w:left w:val="nil"/>
              <w:bottom w:val="single" w:sz="4" w:space="0" w:color="auto"/>
              <w:right w:val="nil"/>
            </w:tcBorders>
            <w:shd w:val="clear" w:color="auto" w:fill="FFFFFF"/>
            <w:vAlign w:val="bottom"/>
          </w:tcPr>
          <w:p w14:paraId="23638612"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Model</w:t>
            </w:r>
          </w:p>
        </w:tc>
        <w:tc>
          <w:tcPr>
            <w:tcW w:w="2250" w:type="dxa"/>
            <w:gridSpan w:val="2"/>
            <w:tcBorders>
              <w:top w:val="single" w:sz="4" w:space="0" w:color="auto"/>
              <w:left w:val="nil"/>
              <w:bottom w:val="single" w:sz="4" w:space="0" w:color="auto"/>
              <w:right w:val="nil"/>
            </w:tcBorders>
            <w:shd w:val="clear" w:color="auto" w:fill="FFFFFF"/>
            <w:vAlign w:val="bottom"/>
          </w:tcPr>
          <w:p w14:paraId="3C1B2E9D"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Unstandardized Coefficients</w:t>
            </w:r>
          </w:p>
        </w:tc>
        <w:tc>
          <w:tcPr>
            <w:tcW w:w="1440" w:type="dxa"/>
            <w:tcBorders>
              <w:top w:val="single" w:sz="4" w:space="0" w:color="auto"/>
              <w:left w:val="nil"/>
              <w:bottom w:val="single" w:sz="4" w:space="0" w:color="auto"/>
              <w:right w:val="nil"/>
            </w:tcBorders>
            <w:shd w:val="clear" w:color="auto" w:fill="FFFFFF"/>
            <w:vAlign w:val="bottom"/>
          </w:tcPr>
          <w:p w14:paraId="79D82136"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Standardized Coefficients</w:t>
            </w:r>
          </w:p>
        </w:tc>
        <w:tc>
          <w:tcPr>
            <w:tcW w:w="990" w:type="dxa"/>
            <w:vMerge w:val="restart"/>
            <w:tcBorders>
              <w:top w:val="single" w:sz="4" w:space="0" w:color="auto"/>
              <w:left w:val="nil"/>
              <w:bottom w:val="single" w:sz="4" w:space="0" w:color="auto"/>
              <w:right w:val="nil"/>
            </w:tcBorders>
            <w:shd w:val="clear" w:color="auto" w:fill="FFFFFF"/>
            <w:vAlign w:val="bottom"/>
          </w:tcPr>
          <w:p w14:paraId="737F0F32"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t</w:t>
            </w:r>
          </w:p>
        </w:tc>
        <w:tc>
          <w:tcPr>
            <w:tcW w:w="720" w:type="dxa"/>
            <w:vMerge w:val="restart"/>
            <w:tcBorders>
              <w:top w:val="single" w:sz="4" w:space="0" w:color="auto"/>
              <w:left w:val="nil"/>
              <w:bottom w:val="single" w:sz="4" w:space="0" w:color="auto"/>
              <w:right w:val="nil"/>
            </w:tcBorders>
            <w:shd w:val="clear" w:color="auto" w:fill="FFFFFF"/>
            <w:vAlign w:val="bottom"/>
          </w:tcPr>
          <w:p w14:paraId="6C76F7A8"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Sig.</w:t>
            </w:r>
          </w:p>
        </w:tc>
      </w:tr>
      <w:tr w:rsidR="007F008E" w:rsidRPr="00F130D5" w14:paraId="10CDB4A4" w14:textId="77777777" w:rsidTr="00BD59FF">
        <w:trPr>
          <w:cantSplit/>
          <w:jc w:val="center"/>
        </w:trPr>
        <w:tc>
          <w:tcPr>
            <w:tcW w:w="2700" w:type="dxa"/>
            <w:gridSpan w:val="2"/>
            <w:vMerge/>
            <w:tcBorders>
              <w:top w:val="single" w:sz="4" w:space="0" w:color="auto"/>
              <w:left w:val="nil"/>
              <w:bottom w:val="single" w:sz="8" w:space="0" w:color="152935"/>
              <w:right w:val="nil"/>
            </w:tcBorders>
            <w:shd w:val="clear" w:color="auto" w:fill="FFFFFF"/>
            <w:vAlign w:val="bottom"/>
          </w:tcPr>
          <w:p w14:paraId="69AA1470" w14:textId="77777777" w:rsidR="007F008E" w:rsidRPr="00F130D5" w:rsidRDefault="007F008E" w:rsidP="00BD59FF">
            <w:pPr>
              <w:autoSpaceDE w:val="0"/>
              <w:autoSpaceDN w:val="0"/>
              <w:adjustRightInd w:val="0"/>
              <w:jc w:val="both"/>
              <w:rPr>
                <w:rFonts w:ascii="Times New Roman" w:hAnsi="Times New Roman" w:cs="Times New Roman"/>
                <w:sz w:val="20"/>
                <w:szCs w:val="20"/>
              </w:rPr>
            </w:pPr>
          </w:p>
        </w:tc>
        <w:tc>
          <w:tcPr>
            <w:tcW w:w="1146" w:type="dxa"/>
            <w:tcBorders>
              <w:top w:val="single" w:sz="4" w:space="0" w:color="auto"/>
              <w:left w:val="nil"/>
              <w:bottom w:val="single" w:sz="8" w:space="0" w:color="152935"/>
              <w:right w:val="single" w:sz="8" w:space="0" w:color="E0E0E0"/>
            </w:tcBorders>
            <w:shd w:val="clear" w:color="auto" w:fill="FFFFFF"/>
            <w:vAlign w:val="bottom"/>
          </w:tcPr>
          <w:p w14:paraId="3CDEFD3B"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B</w:t>
            </w:r>
          </w:p>
        </w:tc>
        <w:tc>
          <w:tcPr>
            <w:tcW w:w="1104"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1A59387"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Std. Error</w:t>
            </w:r>
          </w:p>
        </w:tc>
        <w:tc>
          <w:tcPr>
            <w:tcW w:w="1440"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8198CBD"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Beta</w:t>
            </w:r>
          </w:p>
        </w:tc>
        <w:tc>
          <w:tcPr>
            <w:tcW w:w="990" w:type="dxa"/>
            <w:vMerge/>
            <w:tcBorders>
              <w:top w:val="single" w:sz="4" w:space="0" w:color="auto"/>
              <w:left w:val="single" w:sz="8" w:space="0" w:color="E0E0E0"/>
              <w:bottom w:val="single" w:sz="8" w:space="0" w:color="152935"/>
              <w:right w:val="single" w:sz="8" w:space="0" w:color="E0E0E0"/>
            </w:tcBorders>
            <w:shd w:val="clear" w:color="auto" w:fill="FFFFFF"/>
            <w:vAlign w:val="bottom"/>
          </w:tcPr>
          <w:p w14:paraId="673921AC" w14:textId="77777777" w:rsidR="007F008E" w:rsidRPr="00F130D5" w:rsidRDefault="007F008E" w:rsidP="00BD59FF">
            <w:pPr>
              <w:autoSpaceDE w:val="0"/>
              <w:autoSpaceDN w:val="0"/>
              <w:adjustRightInd w:val="0"/>
              <w:jc w:val="both"/>
              <w:rPr>
                <w:rFonts w:ascii="Times New Roman" w:hAnsi="Times New Roman" w:cs="Times New Roman"/>
                <w:sz w:val="20"/>
                <w:szCs w:val="20"/>
              </w:rPr>
            </w:pPr>
          </w:p>
        </w:tc>
        <w:tc>
          <w:tcPr>
            <w:tcW w:w="720" w:type="dxa"/>
            <w:vMerge/>
            <w:tcBorders>
              <w:top w:val="single" w:sz="4" w:space="0" w:color="auto"/>
              <w:left w:val="single" w:sz="8" w:space="0" w:color="E0E0E0"/>
              <w:bottom w:val="single" w:sz="8" w:space="0" w:color="152935"/>
              <w:right w:val="nil"/>
            </w:tcBorders>
            <w:shd w:val="clear" w:color="auto" w:fill="FFFFFF"/>
            <w:vAlign w:val="bottom"/>
          </w:tcPr>
          <w:p w14:paraId="15CDBCB9" w14:textId="77777777" w:rsidR="007F008E" w:rsidRPr="00F130D5" w:rsidRDefault="007F008E" w:rsidP="00BD59FF">
            <w:pPr>
              <w:autoSpaceDE w:val="0"/>
              <w:autoSpaceDN w:val="0"/>
              <w:adjustRightInd w:val="0"/>
              <w:jc w:val="both"/>
              <w:rPr>
                <w:rFonts w:ascii="Times New Roman" w:hAnsi="Times New Roman" w:cs="Times New Roman"/>
                <w:sz w:val="20"/>
                <w:szCs w:val="20"/>
              </w:rPr>
            </w:pPr>
          </w:p>
        </w:tc>
      </w:tr>
      <w:tr w:rsidR="007F008E" w:rsidRPr="00F130D5" w14:paraId="557E1966" w14:textId="77777777" w:rsidTr="00BD59FF">
        <w:trPr>
          <w:cantSplit/>
          <w:jc w:val="center"/>
        </w:trPr>
        <w:tc>
          <w:tcPr>
            <w:tcW w:w="720" w:type="dxa"/>
            <w:vMerge w:val="restart"/>
            <w:tcBorders>
              <w:top w:val="single" w:sz="8" w:space="0" w:color="152935"/>
              <w:left w:val="nil"/>
              <w:bottom w:val="single" w:sz="8" w:space="0" w:color="152935"/>
              <w:right w:val="nil"/>
            </w:tcBorders>
            <w:shd w:val="clear" w:color="auto" w:fill="auto"/>
          </w:tcPr>
          <w:p w14:paraId="3E97AA3B"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1</w:t>
            </w:r>
          </w:p>
        </w:tc>
        <w:tc>
          <w:tcPr>
            <w:tcW w:w="1980" w:type="dxa"/>
            <w:tcBorders>
              <w:top w:val="single" w:sz="8" w:space="0" w:color="152935"/>
              <w:left w:val="nil"/>
              <w:bottom w:val="single" w:sz="8" w:space="0" w:color="AEAEAE"/>
              <w:right w:val="nil"/>
            </w:tcBorders>
            <w:shd w:val="clear" w:color="auto" w:fill="auto"/>
          </w:tcPr>
          <w:p w14:paraId="5B6A6B2E"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(Constant)</w:t>
            </w:r>
          </w:p>
        </w:tc>
        <w:tc>
          <w:tcPr>
            <w:tcW w:w="1146" w:type="dxa"/>
            <w:tcBorders>
              <w:top w:val="single" w:sz="8" w:space="0" w:color="152935"/>
              <w:left w:val="nil"/>
              <w:bottom w:val="single" w:sz="8" w:space="0" w:color="AEAEAE"/>
              <w:right w:val="single" w:sz="8" w:space="0" w:color="E0E0E0"/>
            </w:tcBorders>
            <w:shd w:val="clear" w:color="auto" w:fill="FFFFFF"/>
          </w:tcPr>
          <w:p w14:paraId="1C9EA412"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4.727</w:t>
            </w:r>
          </w:p>
        </w:tc>
        <w:tc>
          <w:tcPr>
            <w:tcW w:w="1104" w:type="dxa"/>
            <w:tcBorders>
              <w:top w:val="single" w:sz="8" w:space="0" w:color="152935"/>
              <w:left w:val="single" w:sz="8" w:space="0" w:color="E0E0E0"/>
              <w:bottom w:val="single" w:sz="8" w:space="0" w:color="AEAEAE"/>
              <w:right w:val="single" w:sz="8" w:space="0" w:color="E0E0E0"/>
            </w:tcBorders>
            <w:shd w:val="clear" w:color="auto" w:fill="FFFFFF"/>
          </w:tcPr>
          <w:p w14:paraId="0D0910A6"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1.378</w:t>
            </w:r>
          </w:p>
        </w:tc>
        <w:tc>
          <w:tcPr>
            <w:tcW w:w="1440"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FD05612" w14:textId="77777777" w:rsidR="007F008E" w:rsidRPr="00F130D5" w:rsidRDefault="007F008E" w:rsidP="00BD59FF">
            <w:pPr>
              <w:autoSpaceDE w:val="0"/>
              <w:autoSpaceDN w:val="0"/>
              <w:adjustRightInd w:val="0"/>
              <w:jc w:val="both"/>
              <w:rPr>
                <w:rFonts w:ascii="Times New Roman" w:hAnsi="Times New Roman" w:cs="Times New Roman"/>
                <w:sz w:val="20"/>
                <w:szCs w:val="20"/>
              </w:rPr>
            </w:pPr>
          </w:p>
        </w:tc>
        <w:tc>
          <w:tcPr>
            <w:tcW w:w="990" w:type="dxa"/>
            <w:tcBorders>
              <w:top w:val="single" w:sz="8" w:space="0" w:color="152935"/>
              <w:left w:val="single" w:sz="8" w:space="0" w:color="E0E0E0"/>
              <w:bottom w:val="single" w:sz="8" w:space="0" w:color="AEAEAE"/>
              <w:right w:val="single" w:sz="8" w:space="0" w:color="E0E0E0"/>
            </w:tcBorders>
            <w:shd w:val="clear" w:color="auto" w:fill="FFFFFF"/>
          </w:tcPr>
          <w:p w14:paraId="6682B8FE"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3.430</w:t>
            </w:r>
          </w:p>
        </w:tc>
        <w:tc>
          <w:tcPr>
            <w:tcW w:w="720" w:type="dxa"/>
            <w:tcBorders>
              <w:top w:val="single" w:sz="8" w:space="0" w:color="152935"/>
              <w:left w:val="single" w:sz="8" w:space="0" w:color="E0E0E0"/>
              <w:bottom w:val="single" w:sz="8" w:space="0" w:color="AEAEAE"/>
              <w:right w:val="nil"/>
            </w:tcBorders>
            <w:shd w:val="clear" w:color="auto" w:fill="FFFFFF"/>
          </w:tcPr>
          <w:p w14:paraId="3FFFDAEA"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.001</w:t>
            </w:r>
          </w:p>
        </w:tc>
      </w:tr>
      <w:tr w:rsidR="007F008E" w:rsidRPr="00F130D5" w14:paraId="0871B633" w14:textId="77777777" w:rsidTr="00BD59FF">
        <w:trPr>
          <w:cantSplit/>
          <w:jc w:val="center"/>
        </w:trPr>
        <w:tc>
          <w:tcPr>
            <w:tcW w:w="720" w:type="dxa"/>
            <w:vMerge/>
            <w:tcBorders>
              <w:top w:val="single" w:sz="8" w:space="0" w:color="152935"/>
              <w:left w:val="nil"/>
              <w:bottom w:val="single" w:sz="8" w:space="0" w:color="152935"/>
              <w:right w:val="nil"/>
            </w:tcBorders>
            <w:shd w:val="clear" w:color="auto" w:fill="auto"/>
          </w:tcPr>
          <w:p w14:paraId="61A14873" w14:textId="77777777" w:rsidR="007F008E" w:rsidRPr="00F130D5" w:rsidRDefault="007F008E" w:rsidP="00BD59FF">
            <w:pPr>
              <w:autoSpaceDE w:val="0"/>
              <w:autoSpaceDN w:val="0"/>
              <w:adjustRightInd w:val="0"/>
              <w:jc w:val="both"/>
              <w:rPr>
                <w:rFonts w:ascii="Times New Roman" w:hAnsi="Times New Roman" w:cs="Times New Roman"/>
                <w:sz w:val="20"/>
                <w:szCs w:val="20"/>
              </w:rPr>
            </w:pPr>
          </w:p>
        </w:tc>
        <w:tc>
          <w:tcPr>
            <w:tcW w:w="1980" w:type="dxa"/>
            <w:tcBorders>
              <w:top w:val="single" w:sz="8" w:space="0" w:color="AEAEAE"/>
              <w:left w:val="nil"/>
              <w:bottom w:val="single" w:sz="8" w:space="0" w:color="AEAEAE"/>
              <w:right w:val="nil"/>
            </w:tcBorders>
            <w:shd w:val="clear" w:color="auto" w:fill="auto"/>
          </w:tcPr>
          <w:p w14:paraId="03656149"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FAKTOR INTERNAL</w:t>
            </w:r>
          </w:p>
        </w:tc>
        <w:tc>
          <w:tcPr>
            <w:tcW w:w="1146" w:type="dxa"/>
            <w:tcBorders>
              <w:top w:val="single" w:sz="8" w:space="0" w:color="AEAEAE"/>
              <w:left w:val="nil"/>
              <w:bottom w:val="single" w:sz="8" w:space="0" w:color="AEAEAE"/>
              <w:right w:val="single" w:sz="8" w:space="0" w:color="E0E0E0"/>
            </w:tcBorders>
            <w:shd w:val="clear" w:color="auto" w:fill="FFFFFF"/>
          </w:tcPr>
          <w:p w14:paraId="6351EA82"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.140</w:t>
            </w:r>
          </w:p>
        </w:tc>
        <w:tc>
          <w:tcPr>
            <w:tcW w:w="1104" w:type="dxa"/>
            <w:tcBorders>
              <w:top w:val="single" w:sz="8" w:space="0" w:color="AEAEAE"/>
              <w:left w:val="single" w:sz="8" w:space="0" w:color="E0E0E0"/>
              <w:bottom w:val="single" w:sz="8" w:space="0" w:color="AEAEAE"/>
              <w:right w:val="single" w:sz="8" w:space="0" w:color="E0E0E0"/>
            </w:tcBorders>
            <w:shd w:val="clear" w:color="auto" w:fill="FFFFFF"/>
          </w:tcPr>
          <w:p w14:paraId="589E77E2"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.046</w:t>
            </w:r>
          </w:p>
        </w:tc>
        <w:tc>
          <w:tcPr>
            <w:tcW w:w="1440" w:type="dxa"/>
            <w:tcBorders>
              <w:top w:val="single" w:sz="8" w:space="0" w:color="AEAEAE"/>
              <w:left w:val="single" w:sz="8" w:space="0" w:color="E0E0E0"/>
              <w:bottom w:val="single" w:sz="8" w:space="0" w:color="AEAEAE"/>
              <w:right w:val="single" w:sz="8" w:space="0" w:color="E0E0E0"/>
            </w:tcBorders>
            <w:shd w:val="clear" w:color="auto" w:fill="FFFFFF"/>
          </w:tcPr>
          <w:p w14:paraId="526A0034"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.221</w:t>
            </w:r>
          </w:p>
        </w:tc>
        <w:tc>
          <w:tcPr>
            <w:tcW w:w="990" w:type="dxa"/>
            <w:tcBorders>
              <w:top w:val="single" w:sz="8" w:space="0" w:color="AEAEAE"/>
              <w:left w:val="single" w:sz="8" w:space="0" w:color="E0E0E0"/>
              <w:bottom w:val="single" w:sz="8" w:space="0" w:color="AEAEAE"/>
              <w:right w:val="single" w:sz="8" w:space="0" w:color="E0E0E0"/>
            </w:tcBorders>
            <w:shd w:val="clear" w:color="auto" w:fill="FFFFFF"/>
          </w:tcPr>
          <w:p w14:paraId="4796A255"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3.080</w:t>
            </w:r>
          </w:p>
        </w:tc>
        <w:tc>
          <w:tcPr>
            <w:tcW w:w="720" w:type="dxa"/>
            <w:tcBorders>
              <w:top w:val="single" w:sz="8" w:space="0" w:color="AEAEAE"/>
              <w:left w:val="single" w:sz="8" w:space="0" w:color="E0E0E0"/>
              <w:bottom w:val="single" w:sz="8" w:space="0" w:color="AEAEAE"/>
              <w:right w:val="nil"/>
            </w:tcBorders>
            <w:shd w:val="clear" w:color="auto" w:fill="FFFFFF"/>
          </w:tcPr>
          <w:p w14:paraId="78DE6FBE"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.002</w:t>
            </w:r>
          </w:p>
        </w:tc>
      </w:tr>
      <w:tr w:rsidR="007F008E" w:rsidRPr="00F130D5" w14:paraId="1876E944" w14:textId="77777777" w:rsidTr="00BD59FF">
        <w:trPr>
          <w:cantSplit/>
          <w:jc w:val="center"/>
        </w:trPr>
        <w:tc>
          <w:tcPr>
            <w:tcW w:w="720" w:type="dxa"/>
            <w:vMerge/>
            <w:tcBorders>
              <w:top w:val="single" w:sz="8" w:space="0" w:color="152935"/>
              <w:left w:val="nil"/>
              <w:bottom w:val="single" w:sz="8" w:space="0" w:color="152935"/>
              <w:right w:val="nil"/>
            </w:tcBorders>
            <w:shd w:val="clear" w:color="auto" w:fill="auto"/>
          </w:tcPr>
          <w:p w14:paraId="0D6784D8" w14:textId="77777777" w:rsidR="007F008E" w:rsidRPr="00F130D5" w:rsidRDefault="007F008E" w:rsidP="00BD59FF">
            <w:pPr>
              <w:autoSpaceDE w:val="0"/>
              <w:autoSpaceDN w:val="0"/>
              <w:adjustRightInd w:val="0"/>
              <w:jc w:val="both"/>
              <w:rPr>
                <w:rFonts w:ascii="Times New Roman" w:hAnsi="Times New Roman" w:cs="Times New Roman"/>
                <w:sz w:val="20"/>
                <w:szCs w:val="20"/>
              </w:rPr>
            </w:pPr>
          </w:p>
        </w:tc>
        <w:tc>
          <w:tcPr>
            <w:tcW w:w="1980" w:type="dxa"/>
            <w:tcBorders>
              <w:top w:val="single" w:sz="8" w:space="0" w:color="AEAEAE"/>
              <w:left w:val="nil"/>
              <w:bottom w:val="single" w:sz="8" w:space="0" w:color="152935"/>
              <w:right w:val="nil"/>
            </w:tcBorders>
            <w:shd w:val="clear" w:color="auto" w:fill="auto"/>
          </w:tcPr>
          <w:p w14:paraId="575FFC6D"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FAKTOR ESKTERNAL</w:t>
            </w:r>
          </w:p>
        </w:tc>
        <w:tc>
          <w:tcPr>
            <w:tcW w:w="1146" w:type="dxa"/>
            <w:tcBorders>
              <w:top w:val="single" w:sz="8" w:space="0" w:color="AEAEAE"/>
              <w:left w:val="nil"/>
              <w:bottom w:val="single" w:sz="8" w:space="0" w:color="152935"/>
              <w:right w:val="single" w:sz="8" w:space="0" w:color="E0E0E0"/>
            </w:tcBorders>
            <w:shd w:val="clear" w:color="auto" w:fill="FFFFFF"/>
          </w:tcPr>
          <w:p w14:paraId="1863D703"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.145</w:t>
            </w:r>
          </w:p>
        </w:tc>
        <w:tc>
          <w:tcPr>
            <w:tcW w:w="1104" w:type="dxa"/>
            <w:tcBorders>
              <w:top w:val="single" w:sz="8" w:space="0" w:color="AEAEAE"/>
              <w:left w:val="single" w:sz="8" w:space="0" w:color="E0E0E0"/>
              <w:bottom w:val="single" w:sz="8" w:space="0" w:color="152935"/>
              <w:right w:val="single" w:sz="8" w:space="0" w:color="E0E0E0"/>
            </w:tcBorders>
            <w:shd w:val="clear" w:color="auto" w:fill="FFFFFF"/>
          </w:tcPr>
          <w:p w14:paraId="493C59C4"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.042</w:t>
            </w:r>
          </w:p>
        </w:tc>
        <w:tc>
          <w:tcPr>
            <w:tcW w:w="1440" w:type="dxa"/>
            <w:tcBorders>
              <w:top w:val="single" w:sz="8" w:space="0" w:color="AEAEAE"/>
              <w:left w:val="single" w:sz="8" w:space="0" w:color="E0E0E0"/>
              <w:bottom w:val="single" w:sz="8" w:space="0" w:color="152935"/>
              <w:right w:val="single" w:sz="8" w:space="0" w:color="E0E0E0"/>
            </w:tcBorders>
            <w:shd w:val="clear" w:color="auto" w:fill="FFFFFF"/>
          </w:tcPr>
          <w:p w14:paraId="2B4C9F94"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.248</w:t>
            </w:r>
          </w:p>
        </w:tc>
        <w:tc>
          <w:tcPr>
            <w:tcW w:w="990" w:type="dxa"/>
            <w:tcBorders>
              <w:top w:val="single" w:sz="8" w:space="0" w:color="AEAEAE"/>
              <w:left w:val="single" w:sz="8" w:space="0" w:color="E0E0E0"/>
              <w:bottom w:val="single" w:sz="8" w:space="0" w:color="152935"/>
              <w:right w:val="single" w:sz="8" w:space="0" w:color="E0E0E0"/>
            </w:tcBorders>
            <w:shd w:val="clear" w:color="auto" w:fill="FFFFFF"/>
          </w:tcPr>
          <w:p w14:paraId="3592AF68"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3.464</w:t>
            </w:r>
          </w:p>
        </w:tc>
        <w:tc>
          <w:tcPr>
            <w:tcW w:w="720" w:type="dxa"/>
            <w:tcBorders>
              <w:top w:val="single" w:sz="8" w:space="0" w:color="AEAEAE"/>
              <w:left w:val="single" w:sz="8" w:space="0" w:color="E0E0E0"/>
              <w:bottom w:val="single" w:sz="8" w:space="0" w:color="152935"/>
              <w:right w:val="nil"/>
            </w:tcBorders>
            <w:shd w:val="clear" w:color="auto" w:fill="FFFFFF"/>
          </w:tcPr>
          <w:p w14:paraId="575FFCED" w14:textId="77777777" w:rsidR="007F008E" w:rsidRPr="00F130D5" w:rsidRDefault="007F008E" w:rsidP="00BD59FF">
            <w:pPr>
              <w:autoSpaceDE w:val="0"/>
              <w:autoSpaceDN w:val="0"/>
              <w:adjustRightInd w:val="0"/>
              <w:ind w:right="60"/>
              <w:jc w:val="both"/>
              <w:rPr>
                <w:rFonts w:ascii="Times New Roman" w:hAnsi="Times New Roman" w:cs="Times New Roman"/>
                <w:sz w:val="20"/>
                <w:szCs w:val="20"/>
              </w:rPr>
            </w:pPr>
            <w:r w:rsidRPr="00F130D5">
              <w:rPr>
                <w:rFonts w:ascii="Times New Roman" w:hAnsi="Times New Roman" w:cs="Times New Roman"/>
                <w:sz w:val="20"/>
                <w:szCs w:val="20"/>
              </w:rPr>
              <w:t>.001</w:t>
            </w:r>
          </w:p>
        </w:tc>
      </w:tr>
      <w:tr w:rsidR="007F008E" w:rsidRPr="00F130D5" w14:paraId="2F7EB14C" w14:textId="77777777" w:rsidTr="00BD59FF">
        <w:trPr>
          <w:cantSplit/>
          <w:jc w:val="center"/>
        </w:trPr>
        <w:tc>
          <w:tcPr>
            <w:tcW w:w="8100" w:type="dxa"/>
            <w:gridSpan w:val="7"/>
            <w:tcBorders>
              <w:top w:val="single" w:sz="8" w:space="0" w:color="152935"/>
              <w:left w:val="nil"/>
              <w:bottom w:val="nil"/>
              <w:right w:val="nil"/>
            </w:tcBorders>
            <w:shd w:val="clear" w:color="auto" w:fill="FFFFFF"/>
          </w:tcPr>
          <w:p w14:paraId="24DF8F06" w14:textId="77777777" w:rsidR="007F008E" w:rsidRPr="00F130D5" w:rsidRDefault="007F008E" w:rsidP="00BD59FF">
            <w:pPr>
              <w:tabs>
                <w:tab w:val="left" w:pos="3210"/>
                <w:tab w:val="center" w:pos="4535"/>
              </w:tabs>
              <w:jc w:val="both"/>
              <w:rPr>
                <w:rFonts w:ascii="Times New Roman" w:hAnsi="Times New Roman" w:cs="Times New Roman"/>
                <w:sz w:val="20"/>
                <w:szCs w:val="20"/>
              </w:rPr>
            </w:pPr>
          </w:p>
        </w:tc>
      </w:tr>
    </w:tbl>
    <w:p w14:paraId="2A647B77" w14:textId="1AB25EFC" w:rsidR="007F008E" w:rsidRPr="00D01F86" w:rsidRDefault="00DD1671" w:rsidP="007F008E">
      <w:pPr>
        <w:autoSpaceDE w:val="0"/>
        <w:autoSpaceDN w:val="0"/>
        <w:adjustRightInd w:val="0"/>
        <w:spacing w:line="360" w:lineRule="auto"/>
        <w:jc w:val="both"/>
        <w:rPr>
          <w:rFonts w:ascii="Times New Roman" w:hAnsi="Times New Roman" w:cs="Times New Roman"/>
          <w:sz w:val="22"/>
          <w:szCs w:val="22"/>
        </w:rPr>
      </w:pPr>
      <w:r>
        <w:rPr>
          <w:rFonts w:ascii="Times New Roman" w:hAnsi="Times New Roman" w:cs="Times New Roman"/>
          <w:sz w:val="22"/>
          <w:szCs w:val="22"/>
          <w:lang w:val="en-US"/>
        </w:rPr>
        <w:t xml:space="preserve">          </w:t>
      </w:r>
      <w:r w:rsidR="007F008E" w:rsidRPr="00D01F86">
        <w:rPr>
          <w:rFonts w:ascii="Times New Roman" w:hAnsi="Times New Roman" w:cs="Times New Roman"/>
          <w:sz w:val="22"/>
          <w:szCs w:val="22"/>
        </w:rPr>
        <w:t>Berdasarkan tabel 4.26 diatas, maka dapat disusun persamaan regresi linear berganda untuk pengaruh faktor internal dan faktor eksternal terhadap keputusan berwirausaha kalangan wanita di Kecamatan Wuluhan sebagai berikut:</w:t>
      </w:r>
    </w:p>
    <w:p w14:paraId="6BE14950" w14:textId="77777777" w:rsidR="007F008E" w:rsidRPr="00D01F86" w:rsidRDefault="007F008E" w:rsidP="007F008E">
      <w:pPr>
        <w:autoSpaceDE w:val="0"/>
        <w:autoSpaceDN w:val="0"/>
        <w:adjustRightInd w:val="0"/>
        <w:spacing w:line="360" w:lineRule="auto"/>
        <w:jc w:val="center"/>
        <w:rPr>
          <w:rFonts w:ascii="Times New Roman" w:hAnsi="Times New Roman" w:cs="Times New Roman"/>
          <w:sz w:val="22"/>
          <w:szCs w:val="22"/>
        </w:rPr>
      </w:pPr>
      <w:r w:rsidRPr="00D01F86">
        <w:rPr>
          <w:rFonts w:ascii="Times New Roman" w:hAnsi="Times New Roman" w:cs="Times New Roman"/>
          <w:sz w:val="22"/>
          <w:szCs w:val="22"/>
        </w:rPr>
        <w:t xml:space="preserve">Y = 4,727 + 0,140 X1 + 0,145 X2 </w:t>
      </w:r>
    </w:p>
    <w:p w14:paraId="3CC66E09" w14:textId="77777777" w:rsidR="007F008E" w:rsidRPr="00D01F86" w:rsidRDefault="007F008E" w:rsidP="007F008E">
      <w:pPr>
        <w:autoSpaceDE w:val="0"/>
        <w:autoSpaceDN w:val="0"/>
        <w:adjustRightInd w:val="0"/>
        <w:spacing w:line="360" w:lineRule="auto"/>
        <w:jc w:val="both"/>
        <w:rPr>
          <w:rFonts w:ascii="Times New Roman" w:hAnsi="Times New Roman" w:cs="Times New Roman"/>
          <w:sz w:val="22"/>
          <w:szCs w:val="22"/>
        </w:rPr>
      </w:pPr>
      <w:r w:rsidRPr="00D01F86">
        <w:rPr>
          <w:rFonts w:ascii="Times New Roman" w:hAnsi="Times New Roman" w:cs="Times New Roman"/>
          <w:sz w:val="22"/>
          <w:szCs w:val="22"/>
        </w:rPr>
        <w:t>Dari persamaan regresi diatas dapat diinterpretasikan bahwa:</w:t>
      </w:r>
    </w:p>
    <w:p w14:paraId="23781F5F" w14:textId="77777777" w:rsidR="007F008E" w:rsidRPr="00D01F86" w:rsidRDefault="007F008E" w:rsidP="007F008E">
      <w:pPr>
        <w:pStyle w:val="ListParagraph"/>
        <w:numPr>
          <w:ilvl w:val="0"/>
          <w:numId w:val="4"/>
        </w:numPr>
        <w:autoSpaceDE w:val="0"/>
        <w:autoSpaceDN w:val="0"/>
        <w:adjustRightInd w:val="0"/>
        <w:spacing w:after="0" w:line="360" w:lineRule="auto"/>
        <w:ind w:left="360"/>
        <w:jc w:val="both"/>
        <w:rPr>
          <w:rFonts w:ascii="Times New Roman" w:hAnsi="Times New Roman" w:cs="Times New Roman"/>
        </w:rPr>
      </w:pPr>
      <w:r w:rsidRPr="00D01F86">
        <w:rPr>
          <w:rFonts w:ascii="Times New Roman" w:hAnsi="Times New Roman" w:cs="Times New Roman"/>
        </w:rPr>
        <w:t>Nilai konstanta (a) adalah sebesar 4,727. Artinya apabila nilai faktor internal dan faktor eksternal dianggap tidak ada atau sama dengan 0, maka nilai keputusan berwirausaha akan sebesar nilai konstanta (a) yaitu 4,727.</w:t>
      </w:r>
    </w:p>
    <w:p w14:paraId="525839A8" w14:textId="77777777" w:rsidR="007F008E" w:rsidRPr="00D01F86" w:rsidRDefault="007F008E" w:rsidP="007F008E">
      <w:pPr>
        <w:pStyle w:val="ListParagraph"/>
        <w:numPr>
          <w:ilvl w:val="0"/>
          <w:numId w:val="4"/>
        </w:numPr>
        <w:autoSpaceDE w:val="0"/>
        <w:autoSpaceDN w:val="0"/>
        <w:adjustRightInd w:val="0"/>
        <w:spacing w:after="0" w:line="360" w:lineRule="auto"/>
        <w:ind w:left="360"/>
        <w:jc w:val="both"/>
        <w:rPr>
          <w:rFonts w:ascii="Times New Roman" w:hAnsi="Times New Roman" w:cs="Times New Roman"/>
        </w:rPr>
      </w:pPr>
      <w:r w:rsidRPr="00D01F86">
        <w:rPr>
          <w:rFonts w:ascii="Times New Roman" w:hAnsi="Times New Roman" w:cs="Times New Roman"/>
        </w:rPr>
        <w:t>Nilai koefisien regresi (b1) adalah sebesar 0,140 bernilai positif dan signifikan. Artinya nilai faktor internal (X1) menunjukkan adanya hubungan yang searah antara variabel keputusan berwirausaha dengan faktor internal yang berarti apabila faktor internal mengalami peningkatan 1 (satu) poin, maka variabel keputusan berwirausaha akan mengalami peningkatan sebesar 0,140 dengan asumsi bahwa variabel independen lainnya tetap.</w:t>
      </w:r>
    </w:p>
    <w:p w14:paraId="1DA8BA13" w14:textId="77777777" w:rsidR="007F008E" w:rsidRPr="00D01F86" w:rsidRDefault="007F008E" w:rsidP="007F008E">
      <w:pPr>
        <w:pStyle w:val="ListParagraph"/>
        <w:numPr>
          <w:ilvl w:val="0"/>
          <w:numId w:val="4"/>
        </w:numPr>
        <w:autoSpaceDE w:val="0"/>
        <w:autoSpaceDN w:val="0"/>
        <w:adjustRightInd w:val="0"/>
        <w:spacing w:after="0" w:line="360" w:lineRule="auto"/>
        <w:ind w:left="360"/>
        <w:jc w:val="both"/>
        <w:rPr>
          <w:rFonts w:ascii="Times New Roman" w:hAnsi="Times New Roman" w:cs="Times New Roman"/>
        </w:rPr>
      </w:pPr>
      <w:r w:rsidRPr="00D01F86">
        <w:rPr>
          <w:rFonts w:ascii="Times New Roman" w:hAnsi="Times New Roman" w:cs="Times New Roman"/>
        </w:rPr>
        <w:t>Nilai koefisien regresi (b2) adalah sebesar 0,145 bernilai positif dan signifikan. Artinya nilai faktor eksternal (X2) menunjukkan adanya hubungan yang searah antara variabel keputusan berwirausaha dengan faktor eksternal yang berarti apabila faktor eksternal mengalami peningkatan 1 (satu) poin, maka variabel keputusan berwirausaha akan mengalami peningkatan sebesar 0,145 dengan asumsi bahwa variabel independen lainnya tetap.</w:t>
      </w:r>
    </w:p>
    <w:p w14:paraId="6CF72EC9" w14:textId="77777777" w:rsidR="007F008E" w:rsidRPr="00D01F86" w:rsidRDefault="007F008E" w:rsidP="007F008E">
      <w:pPr>
        <w:tabs>
          <w:tab w:val="left" w:pos="3210"/>
        </w:tabs>
        <w:spacing w:line="360" w:lineRule="auto"/>
        <w:jc w:val="both"/>
        <w:rPr>
          <w:rFonts w:ascii="Times New Roman" w:hAnsi="Times New Roman" w:cs="Times New Roman"/>
          <w:b/>
          <w:bCs/>
          <w:sz w:val="22"/>
          <w:szCs w:val="22"/>
        </w:rPr>
      </w:pPr>
    </w:p>
    <w:p w14:paraId="61CAC496" w14:textId="5A5F794E" w:rsidR="007F008E" w:rsidRPr="00D01F86" w:rsidRDefault="00A66323" w:rsidP="007F008E">
      <w:pPr>
        <w:tabs>
          <w:tab w:val="left" w:pos="3210"/>
        </w:tabs>
        <w:spacing w:line="360" w:lineRule="auto"/>
        <w:jc w:val="both"/>
        <w:rPr>
          <w:rFonts w:ascii="Times New Roman" w:hAnsi="Times New Roman" w:cs="Times New Roman"/>
          <w:b/>
          <w:bCs/>
          <w:sz w:val="22"/>
          <w:szCs w:val="22"/>
        </w:rPr>
      </w:pPr>
      <w:r>
        <w:rPr>
          <w:rFonts w:ascii="Times New Roman" w:hAnsi="Times New Roman" w:cs="Times New Roman"/>
          <w:b/>
          <w:bCs/>
          <w:sz w:val="22"/>
          <w:szCs w:val="22"/>
          <w:lang w:val="en-US"/>
        </w:rPr>
        <w:t xml:space="preserve">4.7 </w:t>
      </w:r>
      <w:r w:rsidR="007F008E" w:rsidRPr="00D01F86">
        <w:rPr>
          <w:rFonts w:ascii="Times New Roman" w:hAnsi="Times New Roman" w:cs="Times New Roman"/>
          <w:b/>
          <w:bCs/>
          <w:sz w:val="22"/>
          <w:szCs w:val="22"/>
        </w:rPr>
        <w:t>Uji Hipotesis (Uji t)</w:t>
      </w:r>
    </w:p>
    <w:p w14:paraId="3AE49A2A" w14:textId="6B456FBC" w:rsidR="007F008E" w:rsidRPr="00D01F86" w:rsidRDefault="007F008E" w:rsidP="007F008E">
      <w:pPr>
        <w:pStyle w:val="ListParagraph"/>
        <w:tabs>
          <w:tab w:val="left" w:pos="3210"/>
          <w:tab w:val="center" w:pos="4535"/>
        </w:tabs>
        <w:spacing w:line="360" w:lineRule="auto"/>
        <w:ind w:left="0"/>
        <w:jc w:val="both"/>
        <w:rPr>
          <w:rFonts w:ascii="Times New Roman" w:hAnsi="Times New Roman" w:cs="Times New Roman"/>
        </w:rPr>
      </w:pPr>
      <w:r w:rsidRPr="00D01F86">
        <w:rPr>
          <w:rFonts w:ascii="Times New Roman" w:hAnsi="Times New Roman" w:cs="Times New Roman"/>
        </w:rPr>
        <w:t>Uji t bertujuan untuk mengetahui ada atau tidaknya pengaruh secara parsial masing-masing variabel independen terhadap variabel dependen. Pada pengujian ini dilakukan dengan menggunakan nilai tingkat signifikansi 0,05 dan membandingkan nilai t hitung dengan t tabel. Untuk t tabel yang dilihat pada alpha 0,05 (two tailed) dengan perhitungan sebagai berikut.</w:t>
      </w:r>
    </w:p>
    <w:p w14:paraId="6EFB17C5" w14:textId="77777777" w:rsidR="007F008E" w:rsidRPr="00D01F86" w:rsidRDefault="007F008E" w:rsidP="007F008E">
      <w:pPr>
        <w:pStyle w:val="ListParagraph"/>
        <w:tabs>
          <w:tab w:val="left" w:pos="3210"/>
          <w:tab w:val="center" w:pos="4535"/>
        </w:tabs>
        <w:spacing w:line="360" w:lineRule="auto"/>
        <w:ind w:left="0"/>
        <w:rPr>
          <w:rFonts w:ascii="Times New Roman" w:hAnsi="Times New Roman" w:cs="Times New Roman"/>
        </w:rPr>
      </w:pPr>
      <w:r w:rsidRPr="00D01F86">
        <w:rPr>
          <w:rFonts w:ascii="Times New Roman" w:hAnsi="Times New Roman" w:cs="Times New Roman"/>
        </w:rPr>
        <w:t>df = n-k-1</w:t>
      </w:r>
    </w:p>
    <w:p w14:paraId="31CBCA97" w14:textId="77777777" w:rsidR="007F008E" w:rsidRPr="00D01F86" w:rsidRDefault="007F008E" w:rsidP="007F008E">
      <w:pPr>
        <w:pStyle w:val="ListParagraph"/>
        <w:tabs>
          <w:tab w:val="left" w:pos="3210"/>
          <w:tab w:val="center" w:pos="4535"/>
        </w:tabs>
        <w:spacing w:line="360" w:lineRule="auto"/>
        <w:ind w:left="0"/>
        <w:rPr>
          <w:rFonts w:ascii="Times New Roman" w:hAnsi="Times New Roman" w:cs="Times New Roman"/>
        </w:rPr>
      </w:pPr>
      <w:r w:rsidRPr="00D01F86">
        <w:rPr>
          <w:rFonts w:ascii="Times New Roman" w:hAnsi="Times New Roman" w:cs="Times New Roman"/>
        </w:rPr>
        <w:t>df = 184-2-1</w:t>
      </w:r>
    </w:p>
    <w:p w14:paraId="7227DD97" w14:textId="77777777" w:rsidR="007F008E" w:rsidRPr="00D01F86" w:rsidRDefault="007F008E" w:rsidP="007F008E">
      <w:pPr>
        <w:pStyle w:val="ListParagraph"/>
        <w:tabs>
          <w:tab w:val="left" w:pos="3210"/>
          <w:tab w:val="center" w:pos="4535"/>
        </w:tabs>
        <w:spacing w:line="360" w:lineRule="auto"/>
        <w:ind w:left="0"/>
        <w:rPr>
          <w:rFonts w:ascii="Times New Roman" w:hAnsi="Times New Roman" w:cs="Times New Roman"/>
        </w:rPr>
      </w:pPr>
      <w:r w:rsidRPr="00D01F86">
        <w:rPr>
          <w:rFonts w:ascii="Times New Roman" w:hAnsi="Times New Roman" w:cs="Times New Roman"/>
        </w:rPr>
        <w:t xml:space="preserve">    = 181</w:t>
      </w:r>
    </w:p>
    <w:p w14:paraId="332B3578" w14:textId="34578846" w:rsidR="007F008E" w:rsidRDefault="007F008E" w:rsidP="00A66323">
      <w:pPr>
        <w:pStyle w:val="ListParagraph"/>
        <w:tabs>
          <w:tab w:val="left" w:pos="3210"/>
          <w:tab w:val="center" w:pos="4535"/>
        </w:tabs>
        <w:spacing w:after="0" w:line="360" w:lineRule="auto"/>
        <w:ind w:left="0"/>
        <w:rPr>
          <w:rFonts w:ascii="Times New Roman" w:hAnsi="Times New Roman" w:cs="Times New Roman"/>
        </w:rPr>
      </w:pPr>
      <w:r w:rsidRPr="00D01F86">
        <w:rPr>
          <w:rFonts w:ascii="Times New Roman" w:hAnsi="Times New Roman" w:cs="Times New Roman"/>
        </w:rPr>
        <w:lastRenderedPageBreak/>
        <w:t>Dari perhitungan nilai df diatas, dapat diketahui nilai untuk t tabel adalah sebesar 1,973</w:t>
      </w:r>
      <w:r w:rsidR="00A66323">
        <w:rPr>
          <w:rFonts w:ascii="Times New Roman" w:hAnsi="Times New Roman" w:cs="Times New Roman"/>
        </w:rPr>
        <w:t>1</w:t>
      </w:r>
    </w:p>
    <w:p w14:paraId="1BAF1D54" w14:textId="77777777" w:rsidR="007F008E" w:rsidRPr="00D01F86" w:rsidRDefault="007F008E" w:rsidP="007F008E">
      <w:pPr>
        <w:tabs>
          <w:tab w:val="left" w:pos="3210"/>
          <w:tab w:val="center" w:pos="4535"/>
        </w:tabs>
        <w:spacing w:line="360" w:lineRule="auto"/>
        <w:rPr>
          <w:rFonts w:ascii="Times New Roman" w:hAnsi="Times New Roman" w:cs="Times New Roman"/>
          <w:sz w:val="22"/>
          <w:szCs w:val="22"/>
        </w:rPr>
      </w:pPr>
      <w:r w:rsidRPr="00D01F86">
        <w:rPr>
          <w:rFonts w:ascii="Times New Roman" w:hAnsi="Times New Roman" w:cs="Times New Roman"/>
          <w:sz w:val="22"/>
          <w:szCs w:val="22"/>
        </w:rPr>
        <w:t>Perhitungan t hitung dengan t tabel menggunakan ketentuan sebagai berikut:</w:t>
      </w:r>
    </w:p>
    <w:p w14:paraId="2804E61A" w14:textId="77777777" w:rsidR="007F008E" w:rsidRPr="00D01F86" w:rsidRDefault="007F008E" w:rsidP="007F008E">
      <w:pPr>
        <w:pStyle w:val="ListParagraph"/>
        <w:numPr>
          <w:ilvl w:val="0"/>
          <w:numId w:val="5"/>
        </w:numPr>
        <w:tabs>
          <w:tab w:val="left" w:pos="3210"/>
          <w:tab w:val="center" w:pos="4535"/>
        </w:tabs>
        <w:spacing w:after="0" w:line="360" w:lineRule="auto"/>
        <w:ind w:left="360"/>
        <w:jc w:val="both"/>
        <w:rPr>
          <w:rFonts w:ascii="Times New Roman" w:hAnsi="Times New Roman" w:cs="Times New Roman"/>
        </w:rPr>
      </w:pPr>
      <w:r w:rsidRPr="00D01F86">
        <w:rPr>
          <w:rFonts w:ascii="Times New Roman" w:hAnsi="Times New Roman" w:cs="Times New Roman"/>
        </w:rPr>
        <w:t>Jika t hitung &gt; t tabel, maka variabel independen memiliki pengaruh positif dan signifikan terhadap variabel dependen.</w:t>
      </w:r>
    </w:p>
    <w:p w14:paraId="5EFC2AF7" w14:textId="77777777" w:rsidR="007F008E" w:rsidRPr="00D01F86" w:rsidRDefault="007F008E" w:rsidP="007F008E">
      <w:pPr>
        <w:pStyle w:val="ListParagraph"/>
        <w:numPr>
          <w:ilvl w:val="0"/>
          <w:numId w:val="5"/>
        </w:numPr>
        <w:tabs>
          <w:tab w:val="left" w:pos="3210"/>
          <w:tab w:val="center" w:pos="4535"/>
        </w:tabs>
        <w:spacing w:line="360" w:lineRule="auto"/>
        <w:ind w:left="360"/>
        <w:jc w:val="both"/>
        <w:rPr>
          <w:rFonts w:ascii="Times New Roman" w:hAnsi="Times New Roman" w:cs="Times New Roman"/>
        </w:rPr>
      </w:pPr>
      <w:r w:rsidRPr="00D01F86">
        <w:rPr>
          <w:rFonts w:ascii="Times New Roman" w:hAnsi="Times New Roman" w:cs="Times New Roman"/>
        </w:rPr>
        <w:t>Jika t hitung &lt; t tabel, maka variabel independen tidak memiliki pengaruh positif dan signifikan terhadap variabel dependen.</w:t>
      </w:r>
    </w:p>
    <w:p w14:paraId="0B09366D" w14:textId="77777777" w:rsidR="007F008E" w:rsidRPr="00D01F86" w:rsidRDefault="007F008E" w:rsidP="007F008E">
      <w:pPr>
        <w:pStyle w:val="ListParagraph"/>
        <w:tabs>
          <w:tab w:val="left" w:pos="3210"/>
          <w:tab w:val="center" w:pos="4535"/>
        </w:tabs>
        <w:spacing w:line="360" w:lineRule="auto"/>
        <w:ind w:left="360"/>
        <w:jc w:val="both"/>
        <w:rPr>
          <w:rFonts w:ascii="Times New Roman" w:hAnsi="Times New Roman" w:cs="Times New Roman"/>
        </w:rPr>
      </w:pPr>
      <w:r w:rsidRPr="00D01F86">
        <w:rPr>
          <w:rFonts w:ascii="Times New Roman" w:hAnsi="Times New Roman" w:cs="Times New Roman"/>
        </w:rPr>
        <w:t>Hasil dari uji hipotesis (uji t) dapat dilihat pada tabel berikut ini:</w:t>
      </w:r>
    </w:p>
    <w:p w14:paraId="7B79AE43" w14:textId="7CBF292B" w:rsidR="007F008E" w:rsidRPr="00D01F86" w:rsidRDefault="007F008E" w:rsidP="007F008E">
      <w:pPr>
        <w:tabs>
          <w:tab w:val="left" w:pos="3210"/>
          <w:tab w:val="center" w:pos="4535"/>
        </w:tabs>
        <w:spacing w:line="360" w:lineRule="auto"/>
        <w:jc w:val="center"/>
        <w:rPr>
          <w:rFonts w:ascii="Times New Roman" w:hAnsi="Times New Roman" w:cs="Times New Roman"/>
          <w:b/>
          <w:bCs/>
          <w:sz w:val="22"/>
          <w:szCs w:val="22"/>
        </w:rPr>
      </w:pPr>
      <w:r w:rsidRPr="00D01F86">
        <w:rPr>
          <w:rFonts w:ascii="Times New Roman" w:hAnsi="Times New Roman" w:cs="Times New Roman"/>
          <w:b/>
          <w:bCs/>
          <w:sz w:val="22"/>
          <w:szCs w:val="22"/>
        </w:rPr>
        <w:t xml:space="preserve">Tabel </w:t>
      </w:r>
      <w:r w:rsidR="00DD1671">
        <w:rPr>
          <w:rFonts w:ascii="Times New Roman" w:hAnsi="Times New Roman" w:cs="Times New Roman"/>
          <w:b/>
          <w:bCs/>
          <w:sz w:val="22"/>
          <w:szCs w:val="22"/>
          <w:lang w:val="en-US"/>
        </w:rPr>
        <w:t>4.9</w:t>
      </w:r>
      <w:r w:rsidRPr="00D01F86">
        <w:rPr>
          <w:rFonts w:ascii="Times New Roman" w:hAnsi="Times New Roman" w:cs="Times New Roman"/>
          <w:b/>
          <w:bCs/>
          <w:sz w:val="22"/>
          <w:szCs w:val="22"/>
        </w:rPr>
        <w:t xml:space="preserve"> Hasil Uji t (Parsial)</w:t>
      </w:r>
    </w:p>
    <w:tbl>
      <w:tblPr>
        <w:tblStyle w:val="TableGrid"/>
        <w:tblW w:w="0" w:type="auto"/>
        <w:jc w:val="center"/>
        <w:tblLook w:val="04A0" w:firstRow="1" w:lastRow="0" w:firstColumn="1" w:lastColumn="0" w:noHBand="0" w:noVBand="1"/>
      </w:tblPr>
      <w:tblGrid>
        <w:gridCol w:w="1817"/>
        <w:gridCol w:w="1328"/>
        <w:gridCol w:w="1080"/>
        <w:gridCol w:w="1530"/>
        <w:gridCol w:w="1080"/>
        <w:gridCol w:w="1440"/>
      </w:tblGrid>
      <w:tr w:rsidR="007F008E" w:rsidRPr="00F130D5" w14:paraId="57457D8A" w14:textId="77777777" w:rsidTr="00BD59FF">
        <w:trPr>
          <w:jc w:val="center"/>
        </w:trPr>
        <w:tc>
          <w:tcPr>
            <w:tcW w:w="1817" w:type="dxa"/>
          </w:tcPr>
          <w:p w14:paraId="061F492A"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Variabel</w:t>
            </w:r>
          </w:p>
        </w:tc>
        <w:tc>
          <w:tcPr>
            <w:tcW w:w="1328" w:type="dxa"/>
          </w:tcPr>
          <w:p w14:paraId="79467771"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t Hitung</w:t>
            </w:r>
          </w:p>
        </w:tc>
        <w:tc>
          <w:tcPr>
            <w:tcW w:w="1080" w:type="dxa"/>
          </w:tcPr>
          <w:p w14:paraId="1F612A2E"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t Tabel</w:t>
            </w:r>
          </w:p>
        </w:tc>
        <w:tc>
          <w:tcPr>
            <w:tcW w:w="1530" w:type="dxa"/>
          </w:tcPr>
          <w:p w14:paraId="6D9BF190"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Sig</w:t>
            </w:r>
          </w:p>
        </w:tc>
        <w:tc>
          <w:tcPr>
            <w:tcW w:w="1080" w:type="dxa"/>
          </w:tcPr>
          <w:p w14:paraId="128F0CC3"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Alpha</w:t>
            </w:r>
          </w:p>
        </w:tc>
        <w:tc>
          <w:tcPr>
            <w:tcW w:w="1440" w:type="dxa"/>
          </w:tcPr>
          <w:p w14:paraId="14E95A9A" w14:textId="77777777" w:rsidR="007F008E" w:rsidRPr="00F130D5" w:rsidRDefault="007F008E" w:rsidP="00BD59FF">
            <w:pPr>
              <w:tabs>
                <w:tab w:val="left" w:pos="3210"/>
                <w:tab w:val="center" w:pos="4535"/>
              </w:tabs>
              <w:jc w:val="center"/>
              <w:rPr>
                <w:rFonts w:ascii="Times New Roman" w:hAnsi="Times New Roman" w:cs="Times New Roman"/>
                <w:b/>
                <w:bCs/>
                <w:sz w:val="20"/>
                <w:szCs w:val="20"/>
              </w:rPr>
            </w:pPr>
            <w:r w:rsidRPr="00F130D5">
              <w:rPr>
                <w:rFonts w:ascii="Times New Roman" w:hAnsi="Times New Roman" w:cs="Times New Roman"/>
                <w:b/>
                <w:bCs/>
                <w:sz w:val="20"/>
                <w:szCs w:val="20"/>
              </w:rPr>
              <w:t>Keterangan</w:t>
            </w:r>
          </w:p>
        </w:tc>
      </w:tr>
      <w:tr w:rsidR="007F008E" w:rsidRPr="00F130D5" w14:paraId="15799E0A" w14:textId="77777777" w:rsidTr="00BD59FF">
        <w:trPr>
          <w:jc w:val="center"/>
        </w:trPr>
        <w:tc>
          <w:tcPr>
            <w:tcW w:w="1817" w:type="dxa"/>
          </w:tcPr>
          <w:p w14:paraId="1FEE0ECC"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Faktor Internal</w:t>
            </w:r>
          </w:p>
        </w:tc>
        <w:tc>
          <w:tcPr>
            <w:tcW w:w="1328" w:type="dxa"/>
          </w:tcPr>
          <w:p w14:paraId="0ABA5EA9"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3,080</w:t>
            </w:r>
          </w:p>
        </w:tc>
        <w:tc>
          <w:tcPr>
            <w:tcW w:w="1080" w:type="dxa"/>
          </w:tcPr>
          <w:p w14:paraId="2ACE35DD"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1,9731</w:t>
            </w:r>
          </w:p>
        </w:tc>
        <w:tc>
          <w:tcPr>
            <w:tcW w:w="1530" w:type="dxa"/>
          </w:tcPr>
          <w:p w14:paraId="43F5292A"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0,002</w:t>
            </w:r>
          </w:p>
        </w:tc>
        <w:tc>
          <w:tcPr>
            <w:tcW w:w="1080" w:type="dxa"/>
          </w:tcPr>
          <w:p w14:paraId="2F390DD8"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0,05</w:t>
            </w:r>
          </w:p>
        </w:tc>
        <w:tc>
          <w:tcPr>
            <w:tcW w:w="1440" w:type="dxa"/>
          </w:tcPr>
          <w:p w14:paraId="3AD4EC4A"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H1 Diterima</w:t>
            </w:r>
          </w:p>
        </w:tc>
      </w:tr>
      <w:tr w:rsidR="007F008E" w:rsidRPr="00F130D5" w14:paraId="3558E22C" w14:textId="77777777" w:rsidTr="00BD59FF">
        <w:trPr>
          <w:jc w:val="center"/>
        </w:trPr>
        <w:tc>
          <w:tcPr>
            <w:tcW w:w="1817" w:type="dxa"/>
          </w:tcPr>
          <w:p w14:paraId="75B0A039"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 xml:space="preserve">Faktor Eksternal </w:t>
            </w:r>
          </w:p>
        </w:tc>
        <w:tc>
          <w:tcPr>
            <w:tcW w:w="1328" w:type="dxa"/>
          </w:tcPr>
          <w:p w14:paraId="13FFAC90"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3,464</w:t>
            </w:r>
          </w:p>
        </w:tc>
        <w:tc>
          <w:tcPr>
            <w:tcW w:w="1080" w:type="dxa"/>
          </w:tcPr>
          <w:p w14:paraId="528BBB8C"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1,9731</w:t>
            </w:r>
          </w:p>
        </w:tc>
        <w:tc>
          <w:tcPr>
            <w:tcW w:w="1530" w:type="dxa"/>
          </w:tcPr>
          <w:p w14:paraId="55A6BC48"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0,001</w:t>
            </w:r>
          </w:p>
        </w:tc>
        <w:tc>
          <w:tcPr>
            <w:tcW w:w="1080" w:type="dxa"/>
          </w:tcPr>
          <w:p w14:paraId="7891E880"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0,05</w:t>
            </w:r>
          </w:p>
        </w:tc>
        <w:tc>
          <w:tcPr>
            <w:tcW w:w="1440" w:type="dxa"/>
          </w:tcPr>
          <w:p w14:paraId="1091683F" w14:textId="77777777" w:rsidR="007F008E" w:rsidRPr="00F130D5" w:rsidRDefault="007F008E" w:rsidP="00BD59FF">
            <w:pPr>
              <w:tabs>
                <w:tab w:val="left" w:pos="3210"/>
                <w:tab w:val="center" w:pos="4535"/>
              </w:tabs>
              <w:rPr>
                <w:rFonts w:ascii="Times New Roman" w:hAnsi="Times New Roman" w:cs="Times New Roman"/>
                <w:sz w:val="20"/>
                <w:szCs w:val="20"/>
              </w:rPr>
            </w:pPr>
            <w:r w:rsidRPr="00F130D5">
              <w:rPr>
                <w:rFonts w:ascii="Times New Roman" w:hAnsi="Times New Roman" w:cs="Times New Roman"/>
                <w:sz w:val="20"/>
                <w:szCs w:val="20"/>
              </w:rPr>
              <w:t>H2 Diterima</w:t>
            </w:r>
          </w:p>
        </w:tc>
      </w:tr>
    </w:tbl>
    <w:p w14:paraId="56A464C1" w14:textId="77777777" w:rsidR="00DD1671" w:rsidRDefault="00DD1671" w:rsidP="007F008E">
      <w:pPr>
        <w:tabs>
          <w:tab w:val="left" w:pos="3210"/>
          <w:tab w:val="center" w:pos="4535"/>
        </w:tabs>
        <w:spacing w:line="360" w:lineRule="auto"/>
        <w:jc w:val="both"/>
        <w:rPr>
          <w:rFonts w:ascii="Times New Roman" w:hAnsi="Times New Roman" w:cs="Times New Roman"/>
          <w:sz w:val="22"/>
          <w:szCs w:val="22"/>
        </w:rPr>
      </w:pPr>
    </w:p>
    <w:p w14:paraId="742189C3" w14:textId="638E5FE8" w:rsidR="007F008E" w:rsidRPr="00D01F86" w:rsidRDefault="00DD1671" w:rsidP="007F008E">
      <w:pPr>
        <w:tabs>
          <w:tab w:val="left" w:pos="3210"/>
          <w:tab w:val="center" w:pos="4535"/>
        </w:tabs>
        <w:spacing w:line="360" w:lineRule="auto"/>
        <w:jc w:val="both"/>
        <w:rPr>
          <w:rFonts w:ascii="Times New Roman" w:hAnsi="Times New Roman" w:cs="Times New Roman"/>
          <w:sz w:val="22"/>
          <w:szCs w:val="22"/>
        </w:rPr>
      </w:pPr>
      <w:r>
        <w:rPr>
          <w:rFonts w:ascii="Times New Roman" w:hAnsi="Times New Roman" w:cs="Times New Roman"/>
          <w:sz w:val="22"/>
          <w:szCs w:val="22"/>
          <w:lang w:val="en-US"/>
        </w:rPr>
        <w:t xml:space="preserve">          </w:t>
      </w:r>
      <w:r w:rsidR="007F008E" w:rsidRPr="00D01F86">
        <w:rPr>
          <w:rFonts w:ascii="Times New Roman" w:hAnsi="Times New Roman" w:cs="Times New Roman"/>
          <w:sz w:val="22"/>
          <w:szCs w:val="22"/>
        </w:rPr>
        <w:t>Berdasarkan tabel 4.27 diatas pada pengujian secara parsial variabel independen terhadap variabel dependen menunjukkan bahwa:</w:t>
      </w:r>
    </w:p>
    <w:p w14:paraId="45AEE5D7" w14:textId="77777777" w:rsidR="007F008E" w:rsidRPr="00D01F86" w:rsidRDefault="007F008E" w:rsidP="007F008E">
      <w:pPr>
        <w:pStyle w:val="ListParagraph"/>
        <w:numPr>
          <w:ilvl w:val="0"/>
          <w:numId w:val="6"/>
        </w:numPr>
        <w:tabs>
          <w:tab w:val="left" w:pos="3210"/>
          <w:tab w:val="center" w:pos="4535"/>
        </w:tabs>
        <w:spacing w:line="360" w:lineRule="auto"/>
        <w:ind w:left="360"/>
        <w:jc w:val="both"/>
        <w:rPr>
          <w:rFonts w:ascii="Times New Roman" w:hAnsi="Times New Roman" w:cs="Times New Roman"/>
        </w:rPr>
      </w:pPr>
      <w:r w:rsidRPr="00D01F86">
        <w:rPr>
          <w:rFonts w:ascii="Times New Roman" w:hAnsi="Times New Roman" w:cs="Times New Roman"/>
        </w:rPr>
        <w:t>Variabel faktor internal (X1) menghasilkan nilai t hitung sebesar 3,080, nilai t tabel sebesar 1,9731 yang artinya t hitung &gt; t tabel dengan nilai signifikansi adalah 0,002 &lt; 0,05 maka Ho ditolak Ha diterima. Sehingga dapat disimpulkan bahwa faktor internal berpengaruh positif dan signifikan terhadap keputusan berwirausaha.</w:t>
      </w:r>
    </w:p>
    <w:p w14:paraId="61B44770" w14:textId="77777777" w:rsidR="007F008E" w:rsidRDefault="007F008E" w:rsidP="007F008E">
      <w:pPr>
        <w:pStyle w:val="ListParagraph"/>
        <w:numPr>
          <w:ilvl w:val="0"/>
          <w:numId w:val="6"/>
        </w:numPr>
        <w:tabs>
          <w:tab w:val="left" w:pos="3210"/>
          <w:tab w:val="center" w:pos="4535"/>
        </w:tabs>
        <w:spacing w:line="360" w:lineRule="auto"/>
        <w:ind w:left="360"/>
        <w:jc w:val="both"/>
        <w:rPr>
          <w:rFonts w:ascii="Times New Roman" w:hAnsi="Times New Roman" w:cs="Times New Roman"/>
        </w:rPr>
      </w:pPr>
      <w:r w:rsidRPr="00D01F86">
        <w:rPr>
          <w:rFonts w:ascii="Times New Roman" w:hAnsi="Times New Roman" w:cs="Times New Roman"/>
        </w:rPr>
        <w:t>Variabel faktor eksternal (X2) menghasilkan nilai t hitung sebesar 3,464, nilai t tabel sebesar 1,9731 yang artinya t hitung &gt; t tabel dengan nilai signifikansi adalah 0,001 &lt; 0,05 maka Ho ditolak Ha diterima. Sehingga dapat disimpulkan bahwa faktor eksternal berpengaruh positif dan signifikan terhadap keputusan berwirausaha.</w:t>
      </w:r>
    </w:p>
    <w:p w14:paraId="26D89853" w14:textId="6CB63245" w:rsidR="007F008E" w:rsidRPr="00D01F86" w:rsidRDefault="00DD1671" w:rsidP="007F008E">
      <w:pPr>
        <w:tabs>
          <w:tab w:val="left" w:pos="3210"/>
        </w:tabs>
        <w:spacing w:line="360" w:lineRule="auto"/>
        <w:jc w:val="both"/>
        <w:rPr>
          <w:rFonts w:ascii="Times New Roman" w:hAnsi="Times New Roman" w:cs="Times New Roman"/>
          <w:b/>
          <w:bCs/>
          <w:sz w:val="22"/>
          <w:szCs w:val="22"/>
        </w:rPr>
      </w:pPr>
      <w:r>
        <w:rPr>
          <w:rFonts w:ascii="Times New Roman" w:hAnsi="Times New Roman" w:cs="Times New Roman"/>
          <w:b/>
          <w:bCs/>
          <w:sz w:val="22"/>
          <w:szCs w:val="22"/>
          <w:lang w:val="en-US"/>
        </w:rPr>
        <w:t xml:space="preserve">4.8 </w:t>
      </w:r>
      <w:r w:rsidR="007F008E" w:rsidRPr="00D01F86">
        <w:rPr>
          <w:rFonts w:ascii="Times New Roman" w:hAnsi="Times New Roman" w:cs="Times New Roman"/>
          <w:b/>
          <w:bCs/>
          <w:sz w:val="22"/>
          <w:szCs w:val="22"/>
        </w:rPr>
        <w:t>Uji Koefisien Determinasi</w:t>
      </w:r>
    </w:p>
    <w:p w14:paraId="5E58667E" w14:textId="0BA9A660" w:rsidR="007F008E" w:rsidRPr="00D01F86" w:rsidRDefault="007F008E" w:rsidP="007F008E">
      <w:pPr>
        <w:pStyle w:val="ListParagraph"/>
        <w:tabs>
          <w:tab w:val="left" w:pos="3210"/>
          <w:tab w:val="center" w:pos="4535"/>
        </w:tabs>
        <w:spacing w:line="360" w:lineRule="auto"/>
        <w:ind w:left="0"/>
        <w:jc w:val="both"/>
        <w:rPr>
          <w:rFonts w:ascii="Times New Roman" w:hAnsi="Times New Roman" w:cs="Times New Roman"/>
        </w:rPr>
      </w:pPr>
      <w:r w:rsidRPr="00D01F86">
        <w:rPr>
          <w:rFonts w:ascii="Times New Roman" w:hAnsi="Times New Roman" w:cs="Times New Roman"/>
        </w:rPr>
        <w:t>Uji koefisien determinasi digunakan untuk mengetahui seberapa besar kemampuan variabel independen dalam menjelaskan perubahan naik turunnya dari variabel dependen. Hasil pengujian koefisien determinasi dapat dilihat pada tabel berikut ini.</w:t>
      </w:r>
    </w:p>
    <w:p w14:paraId="0060CE69" w14:textId="3D14CBAD" w:rsidR="007F008E" w:rsidRPr="00D01F86" w:rsidRDefault="007F008E" w:rsidP="007F008E">
      <w:pPr>
        <w:tabs>
          <w:tab w:val="left" w:pos="3210"/>
          <w:tab w:val="center" w:pos="4535"/>
        </w:tabs>
        <w:spacing w:line="360" w:lineRule="auto"/>
        <w:jc w:val="center"/>
        <w:rPr>
          <w:rFonts w:ascii="Times New Roman" w:hAnsi="Times New Roman" w:cs="Times New Roman"/>
          <w:b/>
          <w:bCs/>
          <w:sz w:val="22"/>
          <w:szCs w:val="22"/>
        </w:rPr>
      </w:pPr>
      <w:r w:rsidRPr="00D01F86">
        <w:rPr>
          <w:rFonts w:ascii="Times New Roman" w:hAnsi="Times New Roman" w:cs="Times New Roman"/>
          <w:b/>
          <w:bCs/>
          <w:sz w:val="22"/>
          <w:szCs w:val="22"/>
        </w:rPr>
        <w:t xml:space="preserve">Tabel </w:t>
      </w:r>
      <w:r w:rsidR="00DD1671">
        <w:rPr>
          <w:rFonts w:ascii="Times New Roman" w:hAnsi="Times New Roman" w:cs="Times New Roman"/>
          <w:b/>
          <w:bCs/>
          <w:sz w:val="22"/>
          <w:szCs w:val="22"/>
          <w:lang w:val="en-US"/>
        </w:rPr>
        <w:t>4.10</w:t>
      </w:r>
      <w:r w:rsidRPr="00D01F86">
        <w:rPr>
          <w:rFonts w:ascii="Times New Roman" w:hAnsi="Times New Roman" w:cs="Times New Roman"/>
          <w:b/>
          <w:bCs/>
          <w:sz w:val="22"/>
          <w:szCs w:val="22"/>
        </w:rPr>
        <w:t xml:space="preserve"> Hasil Uji Koefisien Determinasi</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590"/>
        <w:gridCol w:w="1800"/>
      </w:tblGrid>
      <w:tr w:rsidR="007F008E" w:rsidRPr="00F130D5" w14:paraId="72137964" w14:textId="77777777" w:rsidTr="00BD59FF">
        <w:trPr>
          <w:cantSplit/>
          <w:jc w:val="center"/>
        </w:trPr>
        <w:tc>
          <w:tcPr>
            <w:tcW w:w="795" w:type="dxa"/>
            <w:shd w:val="clear" w:color="auto" w:fill="FFFFFF"/>
            <w:vAlign w:val="center"/>
          </w:tcPr>
          <w:p w14:paraId="1CDB556F" w14:textId="77777777" w:rsidR="007F008E" w:rsidRPr="00F130D5" w:rsidRDefault="007F008E" w:rsidP="00BD59FF">
            <w:pPr>
              <w:autoSpaceDE w:val="0"/>
              <w:autoSpaceDN w:val="0"/>
              <w:adjustRightInd w:val="0"/>
              <w:ind w:right="60"/>
              <w:jc w:val="center"/>
              <w:rPr>
                <w:rFonts w:ascii="Times New Roman" w:hAnsi="Times New Roman" w:cs="Times New Roman"/>
                <w:b/>
                <w:bCs/>
                <w:sz w:val="20"/>
                <w:szCs w:val="20"/>
              </w:rPr>
            </w:pPr>
            <w:r w:rsidRPr="00F130D5">
              <w:rPr>
                <w:rFonts w:ascii="Times New Roman" w:hAnsi="Times New Roman" w:cs="Times New Roman"/>
                <w:b/>
                <w:bCs/>
                <w:sz w:val="20"/>
                <w:szCs w:val="20"/>
              </w:rPr>
              <w:t>Model</w:t>
            </w:r>
          </w:p>
        </w:tc>
        <w:tc>
          <w:tcPr>
            <w:tcW w:w="1024" w:type="dxa"/>
            <w:shd w:val="clear" w:color="auto" w:fill="FFFFFF"/>
            <w:vAlign w:val="center"/>
          </w:tcPr>
          <w:p w14:paraId="25693B26" w14:textId="77777777" w:rsidR="007F008E" w:rsidRPr="00F130D5" w:rsidRDefault="007F008E" w:rsidP="00BD59FF">
            <w:pPr>
              <w:autoSpaceDE w:val="0"/>
              <w:autoSpaceDN w:val="0"/>
              <w:adjustRightInd w:val="0"/>
              <w:ind w:right="60"/>
              <w:jc w:val="center"/>
              <w:rPr>
                <w:rFonts w:ascii="Times New Roman" w:hAnsi="Times New Roman" w:cs="Times New Roman"/>
                <w:b/>
                <w:bCs/>
                <w:sz w:val="20"/>
                <w:szCs w:val="20"/>
              </w:rPr>
            </w:pPr>
            <w:r w:rsidRPr="00F130D5">
              <w:rPr>
                <w:rFonts w:ascii="Times New Roman" w:hAnsi="Times New Roman" w:cs="Times New Roman"/>
                <w:b/>
                <w:bCs/>
                <w:sz w:val="20"/>
                <w:szCs w:val="20"/>
              </w:rPr>
              <w:t>R</w:t>
            </w:r>
          </w:p>
        </w:tc>
        <w:tc>
          <w:tcPr>
            <w:tcW w:w="1086" w:type="dxa"/>
            <w:shd w:val="clear" w:color="auto" w:fill="FFFFFF"/>
            <w:vAlign w:val="center"/>
          </w:tcPr>
          <w:p w14:paraId="510EEF07" w14:textId="77777777" w:rsidR="007F008E" w:rsidRPr="00F130D5" w:rsidRDefault="007F008E" w:rsidP="00BD59FF">
            <w:pPr>
              <w:autoSpaceDE w:val="0"/>
              <w:autoSpaceDN w:val="0"/>
              <w:adjustRightInd w:val="0"/>
              <w:ind w:right="60"/>
              <w:jc w:val="center"/>
              <w:rPr>
                <w:rFonts w:ascii="Times New Roman" w:hAnsi="Times New Roman" w:cs="Times New Roman"/>
                <w:b/>
                <w:bCs/>
                <w:sz w:val="20"/>
                <w:szCs w:val="20"/>
              </w:rPr>
            </w:pPr>
            <w:r w:rsidRPr="00F130D5">
              <w:rPr>
                <w:rFonts w:ascii="Times New Roman" w:hAnsi="Times New Roman" w:cs="Times New Roman"/>
                <w:b/>
                <w:bCs/>
                <w:sz w:val="20"/>
                <w:szCs w:val="20"/>
              </w:rPr>
              <w:t>R Square</w:t>
            </w:r>
          </w:p>
        </w:tc>
        <w:tc>
          <w:tcPr>
            <w:tcW w:w="1590" w:type="dxa"/>
            <w:shd w:val="clear" w:color="auto" w:fill="FFFFFF"/>
            <w:vAlign w:val="center"/>
          </w:tcPr>
          <w:p w14:paraId="44F4D1A9" w14:textId="77777777" w:rsidR="007F008E" w:rsidRPr="00F130D5" w:rsidRDefault="007F008E" w:rsidP="00BD59FF">
            <w:pPr>
              <w:autoSpaceDE w:val="0"/>
              <w:autoSpaceDN w:val="0"/>
              <w:adjustRightInd w:val="0"/>
              <w:ind w:right="60"/>
              <w:jc w:val="center"/>
              <w:rPr>
                <w:rFonts w:ascii="Times New Roman" w:hAnsi="Times New Roman" w:cs="Times New Roman"/>
                <w:b/>
                <w:bCs/>
                <w:sz w:val="20"/>
                <w:szCs w:val="20"/>
              </w:rPr>
            </w:pPr>
            <w:r w:rsidRPr="00F130D5">
              <w:rPr>
                <w:rFonts w:ascii="Times New Roman" w:hAnsi="Times New Roman" w:cs="Times New Roman"/>
                <w:b/>
                <w:bCs/>
                <w:sz w:val="20"/>
                <w:szCs w:val="20"/>
              </w:rPr>
              <w:t>Adjusted R Square</w:t>
            </w:r>
          </w:p>
        </w:tc>
        <w:tc>
          <w:tcPr>
            <w:tcW w:w="1800" w:type="dxa"/>
            <w:shd w:val="clear" w:color="auto" w:fill="FFFFFF"/>
            <w:vAlign w:val="center"/>
          </w:tcPr>
          <w:p w14:paraId="7F1C0C5E" w14:textId="77777777" w:rsidR="007F008E" w:rsidRPr="00F130D5" w:rsidRDefault="007F008E" w:rsidP="00BD59FF">
            <w:pPr>
              <w:autoSpaceDE w:val="0"/>
              <w:autoSpaceDN w:val="0"/>
              <w:adjustRightInd w:val="0"/>
              <w:ind w:right="60"/>
              <w:jc w:val="center"/>
              <w:rPr>
                <w:rFonts w:ascii="Times New Roman" w:hAnsi="Times New Roman" w:cs="Times New Roman"/>
                <w:b/>
                <w:bCs/>
                <w:sz w:val="20"/>
                <w:szCs w:val="20"/>
              </w:rPr>
            </w:pPr>
            <w:r w:rsidRPr="00F130D5">
              <w:rPr>
                <w:rFonts w:ascii="Times New Roman" w:hAnsi="Times New Roman" w:cs="Times New Roman"/>
                <w:b/>
                <w:bCs/>
                <w:sz w:val="20"/>
                <w:szCs w:val="20"/>
              </w:rPr>
              <w:t>Std. Error of the Estimate</w:t>
            </w:r>
          </w:p>
        </w:tc>
      </w:tr>
      <w:tr w:rsidR="007F008E" w:rsidRPr="00F130D5" w14:paraId="41564C08" w14:textId="77777777" w:rsidTr="00BD59FF">
        <w:trPr>
          <w:cantSplit/>
          <w:jc w:val="center"/>
        </w:trPr>
        <w:tc>
          <w:tcPr>
            <w:tcW w:w="795" w:type="dxa"/>
            <w:shd w:val="clear" w:color="auto" w:fill="FFFFFF" w:themeFill="background1"/>
          </w:tcPr>
          <w:p w14:paraId="7024EC48" w14:textId="77777777" w:rsidR="007F008E" w:rsidRPr="00F130D5" w:rsidRDefault="007F008E" w:rsidP="00BD59FF">
            <w:pPr>
              <w:autoSpaceDE w:val="0"/>
              <w:autoSpaceDN w:val="0"/>
              <w:adjustRightInd w:val="0"/>
              <w:ind w:right="60"/>
              <w:rPr>
                <w:rFonts w:ascii="Times New Roman" w:hAnsi="Times New Roman" w:cs="Times New Roman"/>
                <w:sz w:val="20"/>
                <w:szCs w:val="20"/>
              </w:rPr>
            </w:pPr>
            <w:r w:rsidRPr="00F130D5">
              <w:rPr>
                <w:rFonts w:ascii="Times New Roman" w:hAnsi="Times New Roman" w:cs="Times New Roman"/>
                <w:sz w:val="20"/>
                <w:szCs w:val="20"/>
              </w:rPr>
              <w:t>1</w:t>
            </w:r>
          </w:p>
        </w:tc>
        <w:tc>
          <w:tcPr>
            <w:tcW w:w="1024" w:type="dxa"/>
            <w:shd w:val="clear" w:color="auto" w:fill="FFFFFF" w:themeFill="background1"/>
          </w:tcPr>
          <w:p w14:paraId="53898934" w14:textId="77777777" w:rsidR="007F008E" w:rsidRPr="00F130D5" w:rsidRDefault="007F008E" w:rsidP="00BD59FF">
            <w:pPr>
              <w:autoSpaceDE w:val="0"/>
              <w:autoSpaceDN w:val="0"/>
              <w:adjustRightInd w:val="0"/>
              <w:ind w:right="60"/>
              <w:jc w:val="right"/>
              <w:rPr>
                <w:rFonts w:ascii="Times New Roman" w:hAnsi="Times New Roman" w:cs="Times New Roman"/>
                <w:sz w:val="20"/>
                <w:szCs w:val="20"/>
              </w:rPr>
            </w:pPr>
            <w:r w:rsidRPr="00F130D5">
              <w:rPr>
                <w:rFonts w:ascii="Times New Roman" w:hAnsi="Times New Roman" w:cs="Times New Roman"/>
                <w:sz w:val="20"/>
                <w:szCs w:val="20"/>
              </w:rPr>
              <w:t>.849</w:t>
            </w:r>
            <w:r w:rsidRPr="00F130D5">
              <w:rPr>
                <w:rFonts w:ascii="Times New Roman" w:hAnsi="Times New Roman" w:cs="Times New Roman"/>
                <w:sz w:val="20"/>
                <w:szCs w:val="20"/>
                <w:vertAlign w:val="superscript"/>
              </w:rPr>
              <w:t>a</w:t>
            </w:r>
          </w:p>
        </w:tc>
        <w:tc>
          <w:tcPr>
            <w:tcW w:w="1086" w:type="dxa"/>
            <w:shd w:val="clear" w:color="auto" w:fill="FFFFFF"/>
          </w:tcPr>
          <w:p w14:paraId="5E618441" w14:textId="77777777" w:rsidR="007F008E" w:rsidRPr="00F130D5" w:rsidRDefault="007F008E" w:rsidP="00BD59FF">
            <w:pPr>
              <w:autoSpaceDE w:val="0"/>
              <w:autoSpaceDN w:val="0"/>
              <w:adjustRightInd w:val="0"/>
              <w:ind w:right="60"/>
              <w:jc w:val="right"/>
              <w:rPr>
                <w:rFonts w:ascii="Times New Roman" w:hAnsi="Times New Roman" w:cs="Times New Roman"/>
                <w:sz w:val="20"/>
                <w:szCs w:val="20"/>
              </w:rPr>
            </w:pPr>
            <w:r w:rsidRPr="00F130D5">
              <w:rPr>
                <w:rFonts w:ascii="Times New Roman" w:hAnsi="Times New Roman" w:cs="Times New Roman"/>
                <w:sz w:val="20"/>
                <w:szCs w:val="20"/>
              </w:rPr>
              <w:t>.721</w:t>
            </w:r>
          </w:p>
        </w:tc>
        <w:tc>
          <w:tcPr>
            <w:tcW w:w="1590" w:type="dxa"/>
            <w:shd w:val="clear" w:color="auto" w:fill="FFFFFF"/>
          </w:tcPr>
          <w:p w14:paraId="5E1B8ED3" w14:textId="77777777" w:rsidR="007F008E" w:rsidRPr="00F130D5" w:rsidRDefault="007F008E" w:rsidP="00BD59FF">
            <w:pPr>
              <w:autoSpaceDE w:val="0"/>
              <w:autoSpaceDN w:val="0"/>
              <w:adjustRightInd w:val="0"/>
              <w:ind w:right="60"/>
              <w:jc w:val="right"/>
              <w:rPr>
                <w:rFonts w:ascii="Times New Roman" w:hAnsi="Times New Roman" w:cs="Times New Roman"/>
                <w:sz w:val="20"/>
                <w:szCs w:val="20"/>
              </w:rPr>
            </w:pPr>
            <w:r w:rsidRPr="00F130D5">
              <w:rPr>
                <w:rFonts w:ascii="Times New Roman" w:hAnsi="Times New Roman" w:cs="Times New Roman"/>
                <w:sz w:val="20"/>
                <w:szCs w:val="20"/>
              </w:rPr>
              <w:t>.718</w:t>
            </w:r>
          </w:p>
        </w:tc>
        <w:tc>
          <w:tcPr>
            <w:tcW w:w="1800" w:type="dxa"/>
            <w:shd w:val="clear" w:color="auto" w:fill="FFFFFF"/>
          </w:tcPr>
          <w:p w14:paraId="62430CFE" w14:textId="77777777" w:rsidR="007F008E" w:rsidRPr="00F130D5" w:rsidRDefault="007F008E" w:rsidP="00BD59FF">
            <w:pPr>
              <w:autoSpaceDE w:val="0"/>
              <w:autoSpaceDN w:val="0"/>
              <w:adjustRightInd w:val="0"/>
              <w:ind w:right="60"/>
              <w:jc w:val="right"/>
              <w:rPr>
                <w:rFonts w:ascii="Times New Roman" w:hAnsi="Times New Roman" w:cs="Times New Roman"/>
                <w:sz w:val="20"/>
                <w:szCs w:val="20"/>
              </w:rPr>
            </w:pPr>
            <w:r w:rsidRPr="00F130D5">
              <w:rPr>
                <w:rFonts w:ascii="Times New Roman" w:hAnsi="Times New Roman" w:cs="Times New Roman"/>
                <w:sz w:val="20"/>
                <w:szCs w:val="20"/>
              </w:rPr>
              <w:t>.256</w:t>
            </w:r>
          </w:p>
        </w:tc>
      </w:tr>
    </w:tbl>
    <w:p w14:paraId="26AFADFE" w14:textId="77777777" w:rsidR="007F008E" w:rsidRPr="00D01F86" w:rsidRDefault="007F008E" w:rsidP="007F008E">
      <w:pPr>
        <w:pStyle w:val="ListParagraph"/>
        <w:tabs>
          <w:tab w:val="left" w:pos="3210"/>
          <w:tab w:val="center" w:pos="4535"/>
        </w:tabs>
        <w:spacing w:line="360" w:lineRule="auto"/>
        <w:ind w:left="0"/>
        <w:rPr>
          <w:rFonts w:ascii="Times New Roman" w:hAnsi="Times New Roman" w:cs="Times New Roman"/>
        </w:rPr>
      </w:pPr>
    </w:p>
    <w:p w14:paraId="3CB2B002" w14:textId="300B0B6F" w:rsidR="007F008E" w:rsidRPr="00D01F86" w:rsidRDefault="00DD1671" w:rsidP="007F008E">
      <w:pPr>
        <w:pStyle w:val="ListParagraph"/>
        <w:tabs>
          <w:tab w:val="left" w:pos="3210"/>
          <w:tab w:val="center" w:pos="4535"/>
        </w:tabs>
        <w:spacing w:line="360" w:lineRule="auto"/>
        <w:ind w:left="0"/>
        <w:rPr>
          <w:rFonts w:ascii="Times New Roman" w:hAnsi="Times New Roman" w:cs="Times New Roman"/>
        </w:rPr>
      </w:pPr>
      <w:r>
        <w:rPr>
          <w:rFonts w:ascii="Times New Roman" w:hAnsi="Times New Roman" w:cs="Times New Roman"/>
        </w:rPr>
        <w:t xml:space="preserve">          </w:t>
      </w:r>
      <w:r w:rsidR="007F008E" w:rsidRPr="00D01F86">
        <w:rPr>
          <w:rFonts w:ascii="Times New Roman" w:hAnsi="Times New Roman" w:cs="Times New Roman"/>
        </w:rPr>
        <w:t>Berdasarkan tabel 4.28 tersebut, dapat diketahui bahwa nilai koefisien determinasi (</w:t>
      </w:r>
      <m:oMath>
        <m:sSup>
          <m:sSupPr>
            <m:ctrlPr>
              <w:rPr>
                <w:rFonts w:ascii="Cambria Math" w:hAnsi="Cambria Math" w:cs="Times New Roman"/>
                <w:iCs/>
              </w:rPr>
            </m:ctrlPr>
          </m:sSupPr>
          <m:e>
            <m:r>
              <m:rPr>
                <m:sty m:val="p"/>
              </m:rPr>
              <w:rPr>
                <w:rFonts w:ascii="Cambria Math" w:hAnsi="Cambria Math" w:cs="Times New Roman"/>
              </w:rPr>
              <m:t>R</m:t>
            </m:r>
          </m:e>
          <m:sup>
            <m:r>
              <m:rPr>
                <m:sty m:val="p"/>
              </m:rPr>
              <w:rPr>
                <w:rFonts w:ascii="Cambria Math" w:hAnsi="Cambria Math" w:cs="Times New Roman"/>
              </w:rPr>
              <m:t>2</m:t>
            </m:r>
          </m:sup>
        </m:sSup>
      </m:oMath>
      <w:r w:rsidR="007F008E" w:rsidRPr="00D01F86">
        <w:rPr>
          <w:rFonts w:ascii="Times New Roman" w:hAnsi="Times New Roman" w:cs="Times New Roman"/>
        </w:rPr>
        <w:t>) adalah sebesar 0,721 atau 72,1%. Sehingga dapat diambil kesimpulan besarnya variabel independen terhadap variabel dependen sebesar 0,721 atau 72,1%. Dengan demikian sisanya sebesar 27,9% dijelaskan oleh variabel lain di luar model penelitian.</w:t>
      </w:r>
    </w:p>
    <w:p w14:paraId="2E170230" w14:textId="77777777" w:rsidR="007F008E" w:rsidRPr="00D01F86" w:rsidRDefault="007F008E" w:rsidP="007F008E">
      <w:pPr>
        <w:spacing w:line="360" w:lineRule="auto"/>
        <w:rPr>
          <w:rFonts w:ascii="Times New Roman" w:hAnsi="Times New Roman" w:cs="Times New Roman"/>
          <w:sz w:val="22"/>
          <w:szCs w:val="22"/>
        </w:rPr>
      </w:pPr>
    </w:p>
    <w:p w14:paraId="435C3EA8" w14:textId="77777777" w:rsidR="00DD1671" w:rsidRDefault="007F008E" w:rsidP="00DD1671">
      <w:pPr>
        <w:pStyle w:val="ListParagraph"/>
        <w:numPr>
          <w:ilvl w:val="1"/>
          <w:numId w:val="18"/>
        </w:numPr>
        <w:spacing w:line="360" w:lineRule="auto"/>
        <w:rPr>
          <w:rFonts w:ascii="Times New Roman" w:hAnsi="Times New Roman" w:cs="Times New Roman"/>
          <w:b/>
          <w:bCs/>
          <w:lang w:val="en-US"/>
        </w:rPr>
      </w:pPr>
      <w:r w:rsidRPr="00DD1671">
        <w:rPr>
          <w:rFonts w:ascii="Times New Roman" w:hAnsi="Times New Roman" w:cs="Times New Roman"/>
          <w:b/>
          <w:bCs/>
          <w:lang w:val="en-US"/>
        </w:rPr>
        <w:lastRenderedPageBreak/>
        <w:t xml:space="preserve">Pembahasan </w:t>
      </w:r>
    </w:p>
    <w:p w14:paraId="11FCCF77" w14:textId="007CB5DB" w:rsidR="007F008E" w:rsidRPr="00DD1671" w:rsidRDefault="007F008E" w:rsidP="00DD1671">
      <w:pPr>
        <w:pStyle w:val="ListParagraph"/>
        <w:numPr>
          <w:ilvl w:val="2"/>
          <w:numId w:val="18"/>
        </w:numPr>
        <w:spacing w:line="360" w:lineRule="auto"/>
        <w:rPr>
          <w:rFonts w:ascii="Times New Roman" w:hAnsi="Times New Roman" w:cs="Times New Roman"/>
          <w:b/>
          <w:bCs/>
          <w:lang w:val="en-US"/>
        </w:rPr>
      </w:pPr>
      <w:r w:rsidRPr="00DD1671">
        <w:rPr>
          <w:rFonts w:ascii="Times New Roman" w:hAnsi="Times New Roman" w:cs="Times New Roman"/>
          <w:b/>
          <w:bCs/>
        </w:rPr>
        <w:t>Pengaruh Faktor Internal terhadap Keputusan Berwirausaha Kalangan Wanita di Kecamatan Wuluhan</w:t>
      </w:r>
    </w:p>
    <w:p w14:paraId="2AAFBD48" w14:textId="45A50103" w:rsidR="007F008E" w:rsidRPr="00D01F86" w:rsidRDefault="007F008E" w:rsidP="00DD1671">
      <w:pPr>
        <w:pStyle w:val="ListParagraph"/>
        <w:tabs>
          <w:tab w:val="left" w:pos="3210"/>
          <w:tab w:val="center" w:pos="4535"/>
        </w:tabs>
        <w:spacing w:line="360" w:lineRule="auto"/>
        <w:ind w:left="90"/>
        <w:jc w:val="both"/>
        <w:rPr>
          <w:rFonts w:ascii="Times New Roman" w:hAnsi="Times New Roman" w:cs="Times New Roman"/>
        </w:rPr>
      </w:pPr>
      <w:r w:rsidRPr="00D01F86">
        <w:rPr>
          <w:rFonts w:ascii="Times New Roman" w:hAnsi="Times New Roman" w:cs="Times New Roman"/>
        </w:rPr>
        <w:t>Berdasarkan hasil analisis regresi linear berganda</w:t>
      </w:r>
      <w:r>
        <w:rPr>
          <w:rFonts w:ascii="Times New Roman" w:hAnsi="Times New Roman" w:cs="Times New Roman"/>
        </w:rPr>
        <w:t xml:space="preserve"> </w:t>
      </w:r>
      <w:r w:rsidRPr="00D01F86">
        <w:rPr>
          <w:rFonts w:ascii="Times New Roman" w:hAnsi="Times New Roman" w:cs="Times New Roman"/>
        </w:rPr>
        <w:t>variabel faktor internal (X1) memiliki nilai positif terhadap keputusan berwirausaha dengan nilai 0,140 sehingga memiliki arti bahwa setiap penambahan satuan tingkat akan berdampak pada meningkatnya keputusan berwirausaha. Hasil analisis data hipotesis pertama yaitu pengaruh faktor internal terhadap keputusan berwirausaha dapat diterima. Hal ini dapat dibuktikan dari hasil output uji t yang dinyatakan bahwa nilai t hitung adalah (3,080) &gt; t tabel (1,9731) dan nilai signifikansi yaitu (0,002) &lt; (0,05). Sehingga dapat disimpulkan bahwa terdapat pengaruh positif dan signifikan faktor internal terhadap keputusan berwirausaha pada kalangan wanita di Kecamatan Wuluhan.</w:t>
      </w:r>
    </w:p>
    <w:p w14:paraId="32FD3DB6" w14:textId="353EEBF8" w:rsidR="007F008E" w:rsidRPr="00D01F86" w:rsidRDefault="00DD1671" w:rsidP="00DD1671">
      <w:pPr>
        <w:pStyle w:val="ListParagraph"/>
        <w:tabs>
          <w:tab w:val="left" w:pos="3210"/>
          <w:tab w:val="center" w:pos="4535"/>
        </w:tabs>
        <w:spacing w:line="360" w:lineRule="auto"/>
        <w:ind w:left="90"/>
        <w:jc w:val="both"/>
        <w:rPr>
          <w:rFonts w:ascii="Times New Roman" w:hAnsi="Times New Roman" w:cs="Times New Roman"/>
        </w:rPr>
      </w:pPr>
      <w:r>
        <w:rPr>
          <w:rFonts w:ascii="Times New Roman" w:hAnsi="Times New Roman" w:cs="Times New Roman"/>
        </w:rPr>
        <w:t xml:space="preserve">          </w:t>
      </w:r>
      <w:r w:rsidR="007F008E" w:rsidRPr="00D01F86">
        <w:rPr>
          <w:rFonts w:ascii="Times New Roman" w:hAnsi="Times New Roman" w:cs="Times New Roman"/>
        </w:rPr>
        <w:t xml:space="preserve">Salah satu yang menyebabkan wirausaha wanita di Kecamatan Wuluhan memutuskan menjadi seorang wirausaha adalah karena faktor internal. Sesuai yang dikatakan oleh Sudirman dkk., (2022) faktor internal adalah faktor yang berasal dari dalam diri individu. Faktor internal ini disadari untuk mempengaruhi hati nurani seseorang agar ia tergerak untuk melakukan suatu tindakan sehingga mencapai tujuan atau sasaran yang telah ditentukan. Menurut Suwarto, dkk (2022) bahwa seorang wirausaha dapat mengambil keuntungan dari memiliki kebebasan dalam mengelola bisnis mereka. Seseorang yang menjadi wirausaha dipengaruhi oleh ketidaksukaannya terhadap aturan. </w:t>
      </w:r>
    </w:p>
    <w:p w14:paraId="38353EB1" w14:textId="6DBCB7CF" w:rsidR="007F008E" w:rsidRPr="00D01F86" w:rsidRDefault="00DD1671" w:rsidP="00DD1671">
      <w:pPr>
        <w:pStyle w:val="ListParagraph"/>
        <w:tabs>
          <w:tab w:val="left" w:pos="3210"/>
          <w:tab w:val="center" w:pos="4535"/>
        </w:tabs>
        <w:spacing w:line="360" w:lineRule="auto"/>
        <w:ind w:left="90"/>
        <w:jc w:val="both"/>
        <w:rPr>
          <w:rFonts w:ascii="Times New Roman" w:hAnsi="Times New Roman" w:cs="Times New Roman"/>
        </w:rPr>
      </w:pPr>
      <w:r>
        <w:rPr>
          <w:rFonts w:ascii="Times New Roman" w:hAnsi="Times New Roman" w:cs="Times New Roman"/>
        </w:rPr>
        <w:t xml:space="preserve">          </w:t>
      </w:r>
      <w:r w:rsidR="007F008E" w:rsidRPr="00D01F86">
        <w:rPr>
          <w:rFonts w:ascii="Times New Roman" w:hAnsi="Times New Roman" w:cs="Times New Roman"/>
        </w:rPr>
        <w:t>Faktor internal lainnya yang menyebabkan wirausaha wanita di Kecamatan Wuluhan memutuskan untuk berwirausaha yaitu adanya pengalaman. Berdasarkan pendapat dari Irawati (2018) bahwa memiliki pengalaman pada pekerjaan sebelumnya, maka ia telah memahami seluk beluk kegiatan usaha. Dengan pengalaman wirausaha wanita memiliki banyak pengetahuan dan keterampilan mengenai dunia usaha yang sedang diraihnya. Menurut Suwarto dkk., (2022) seseorang yang memiliki toleransi risiko tinggi mereka akan bersikap kolektif dan tanggungjawab. Berdasarkan dari tanggapan responden wirausaha wanita di Kecamatan Wuluhan bahwa mereka menunjukkan sikap kolektif  artinya bahwa suatu perilaku yang muncul</w:t>
      </w:r>
      <w:r w:rsidR="007F008E" w:rsidRPr="00D01F86">
        <w:rPr>
          <w:rFonts w:ascii="Times New Roman" w:hAnsi="Times New Roman" w:cs="Times New Roman"/>
          <w:b/>
          <w:bCs/>
          <w:shd w:val="clear" w:color="auto" w:fill="FFFFFF"/>
        </w:rPr>
        <w:t xml:space="preserve"> </w:t>
      </w:r>
      <w:r w:rsidR="007F008E" w:rsidRPr="00D01F86">
        <w:rPr>
          <w:rFonts w:ascii="Times New Roman" w:hAnsi="Times New Roman" w:cs="Times New Roman"/>
          <w:shd w:val="clear" w:color="auto" w:fill="FFFFFF"/>
        </w:rPr>
        <w:t>didasarkan</w:t>
      </w:r>
      <w:r w:rsidR="007F008E" w:rsidRPr="00D01F86">
        <w:rPr>
          <w:rFonts w:ascii="Times New Roman" w:hAnsi="Times New Roman" w:cs="Times New Roman"/>
          <w:b/>
          <w:bCs/>
          <w:shd w:val="clear" w:color="auto" w:fill="FFFFFF"/>
        </w:rPr>
        <w:t xml:space="preserve"> </w:t>
      </w:r>
      <w:r w:rsidR="007F008E" w:rsidRPr="00D01F86">
        <w:rPr>
          <w:rFonts w:ascii="Times New Roman" w:hAnsi="Times New Roman" w:cs="Times New Roman"/>
          <w:shd w:val="clear" w:color="auto" w:fill="FFFFFF"/>
        </w:rPr>
        <w:t xml:space="preserve">sebagai respons terhadap kejadian tertentu atau penyebab dan masalah yang terjadi serta mereka bersedia </w:t>
      </w:r>
      <w:r w:rsidR="007F008E" w:rsidRPr="00D01F86">
        <w:rPr>
          <w:rFonts w:ascii="Times New Roman" w:hAnsi="Times New Roman" w:cs="Times New Roman"/>
        </w:rPr>
        <w:t>menanggung segala risiko yang dapat terjadi.</w:t>
      </w:r>
    </w:p>
    <w:p w14:paraId="6DB2E264" w14:textId="64E012FA" w:rsidR="007F008E" w:rsidRPr="00D01F86" w:rsidRDefault="00DD1671" w:rsidP="00DD1671">
      <w:pPr>
        <w:pStyle w:val="ListParagraph"/>
        <w:tabs>
          <w:tab w:val="left" w:pos="3210"/>
          <w:tab w:val="center" w:pos="4535"/>
        </w:tabs>
        <w:spacing w:line="360" w:lineRule="auto"/>
        <w:ind w:left="90"/>
        <w:jc w:val="both"/>
        <w:rPr>
          <w:rFonts w:ascii="Times New Roman" w:hAnsi="Times New Roman" w:cs="Times New Roman"/>
        </w:rPr>
      </w:pPr>
      <w:r>
        <w:rPr>
          <w:rFonts w:ascii="Times New Roman" w:hAnsi="Times New Roman" w:cs="Times New Roman"/>
        </w:rPr>
        <w:t xml:space="preserve">          </w:t>
      </w:r>
      <w:r w:rsidR="007F008E" w:rsidRPr="00D01F86">
        <w:rPr>
          <w:rFonts w:ascii="Times New Roman" w:hAnsi="Times New Roman" w:cs="Times New Roman"/>
        </w:rPr>
        <w:t xml:space="preserve">Hasil penelitian ini sesuai dengan penelitian yang dilakukan oleh Irawati (2022) yang menyatakan bahwa lingkungan internal berpengaruh secara parsial terhadap keputusan berwirausaha  sebagai reseller frozen food dan diperkuat oleh penelitian dari Munfaqiroh (2018) yang menyatakan bahwa faktor internal terbukti mempunyai pengaruh signifikan terhadap keputusan berwirausaha wanita UKM Posdaya Binaan STIE Malangkucecwara. Sehingga dapat disimpulkan bahwa faktor internal memiliki pengaruh yang positif dalam menyebabkan wirausaha wanita di Kecamatan Wuluhan memutuskan untuk berwirausaha. </w:t>
      </w:r>
    </w:p>
    <w:p w14:paraId="6A4F249B" w14:textId="7216DDFE" w:rsidR="007F008E" w:rsidRPr="00DD1671" w:rsidRDefault="007F008E" w:rsidP="00DD1671">
      <w:pPr>
        <w:pStyle w:val="ListParagraph"/>
        <w:numPr>
          <w:ilvl w:val="2"/>
          <w:numId w:val="18"/>
        </w:numPr>
        <w:tabs>
          <w:tab w:val="left" w:pos="3210"/>
          <w:tab w:val="center" w:pos="4535"/>
        </w:tabs>
        <w:spacing w:line="360" w:lineRule="auto"/>
        <w:jc w:val="both"/>
        <w:rPr>
          <w:rFonts w:ascii="Times New Roman" w:hAnsi="Times New Roman" w:cs="Times New Roman"/>
          <w:b/>
          <w:bCs/>
        </w:rPr>
      </w:pPr>
      <w:r w:rsidRPr="00DD1671">
        <w:rPr>
          <w:rFonts w:ascii="Times New Roman" w:hAnsi="Times New Roman" w:cs="Times New Roman"/>
          <w:b/>
          <w:bCs/>
        </w:rPr>
        <w:lastRenderedPageBreak/>
        <w:t>Pengaruh Faktor Eksternal terhadap Keputusan Berwirausaha Kalangan Wanita di Kecamatan Wuluhan</w:t>
      </w:r>
    </w:p>
    <w:p w14:paraId="793C302A" w14:textId="77777777" w:rsidR="007F008E" w:rsidRPr="00D01F86" w:rsidRDefault="007F008E" w:rsidP="00DD1671">
      <w:pPr>
        <w:pStyle w:val="ListParagraph"/>
        <w:spacing w:line="360" w:lineRule="auto"/>
        <w:ind w:left="0"/>
        <w:jc w:val="both"/>
        <w:rPr>
          <w:rFonts w:ascii="Times New Roman" w:hAnsi="Times New Roman" w:cs="Times New Roman"/>
        </w:rPr>
      </w:pPr>
      <w:r w:rsidRPr="00D01F86">
        <w:rPr>
          <w:rFonts w:ascii="Times New Roman" w:hAnsi="Times New Roman" w:cs="Times New Roman"/>
        </w:rPr>
        <w:t xml:space="preserve">Berdasarkan hasil analisis regresi linear berganda variabel faktor eksternal memiliki nilai positif terhadap keputusan berwirausaha dengan nilai 0,145 sehingga memiliki arti bahwa setiap penambahan satuan tingkat akan berdampak pada meningkatnya keputusan berwirausaha. Hasil analisis data hipotesis kedua yaitu pengaruh faktor eksternal terhadap keputusan berwirausaha dapat diterima. Hal ini dapat dibuktikan dari hasil output uji t yang dinyatakan bahwa nilai t hitung (3,464) &gt; t tabel (1,9731) dan nilai signifikansi (0,001) &lt; (0,05).  Sehingga dapat disimpulkan bahwa terdapat pengaruh positif dan signifikan variabel faktor eksternal terhadap keputusan berwirausaha kalangan wanita di Kecamatan Wuluhan. </w:t>
      </w:r>
    </w:p>
    <w:p w14:paraId="3AC5C911" w14:textId="3408A419" w:rsidR="00DD1671" w:rsidRDefault="00DD1671" w:rsidP="00DD1671">
      <w:pPr>
        <w:pStyle w:val="ListParagraph"/>
        <w:spacing w:line="360" w:lineRule="auto"/>
        <w:ind w:left="0" w:firstLine="360"/>
        <w:jc w:val="both"/>
        <w:rPr>
          <w:rFonts w:ascii="Times New Roman" w:hAnsi="Times New Roman" w:cs="Times New Roman"/>
        </w:rPr>
      </w:pPr>
      <w:r>
        <w:rPr>
          <w:rFonts w:ascii="Times New Roman" w:hAnsi="Times New Roman" w:cs="Times New Roman"/>
        </w:rPr>
        <w:t xml:space="preserve">     </w:t>
      </w:r>
      <w:r w:rsidR="007F008E" w:rsidRPr="00D01F86">
        <w:rPr>
          <w:rFonts w:ascii="Times New Roman" w:hAnsi="Times New Roman" w:cs="Times New Roman"/>
        </w:rPr>
        <w:t>Salah satu yang menyebabkan kalangan wanita di Kecamatan Wuluhan memutuskan menjadi wirausaha adalah karena faktor eksternal. Sesuai yang dikatakan oleh Sudirman dkk., (2022) faktor eksternal adalah faktor yang bersumber dari luar diri individu. Faktor eksternal ini disadari sebagai pengaruh dari luar baik karena pengaruh lingkungan maupun orang lain yang mempengaruhi seseorang agar ia tergerak untuk melakukan suatu tindakan sehingga mencapai tujuan atau sasaran yang telah ditentukan. Peran keluarga merupakan lingkungan utama bagi diri individu untuk tempat belajar dan mendapatkan bimbingan dari orang tua dan anggota keluarga lainnya. Menurut Munfaqiroh (2018) bagi perempuan yang tumbuh di lingkungan bisnis dan mempunyai pengetahuan dari keluarga yang bergelut di dunia usaha maka memiliki kesempatan yang lebih besar untuk menjadi entrepreneur.</w:t>
      </w:r>
    </w:p>
    <w:p w14:paraId="3CEEDB4F" w14:textId="4C3F7DB1" w:rsidR="007F008E" w:rsidRPr="00D01F86" w:rsidRDefault="007F008E" w:rsidP="00DD1671">
      <w:pPr>
        <w:pStyle w:val="ListParagraph"/>
        <w:spacing w:line="360" w:lineRule="auto"/>
        <w:ind w:left="0" w:firstLine="720"/>
        <w:jc w:val="both"/>
        <w:rPr>
          <w:rFonts w:ascii="Times New Roman" w:hAnsi="Times New Roman" w:cs="Times New Roman"/>
        </w:rPr>
      </w:pPr>
      <w:r w:rsidRPr="00D01F86">
        <w:rPr>
          <w:rFonts w:ascii="Times New Roman" w:hAnsi="Times New Roman" w:cs="Times New Roman"/>
        </w:rPr>
        <w:t>Didukung dengan sumber pendanaan dari dana pribadi maupun pinjaman, hal ini dapat mempengaruhi wirausaha wanita dalam menjalankan usaha. Sari dan Hasanah (2022) menjelaskan bahwa sumber pendanaan adalah kebutuhan dalam menjalankan suatu usaha dengan sumber modal yang berupa uang maupun tenaga (keahlian). Keterkaitan faktor modal terhadap wirausaha wanita adalah dengan menggunakan kekayaan yang dimiliki untuk dijadikan modal awal dalam memulai usaha.</w:t>
      </w:r>
      <w:r w:rsidRPr="00D01F86">
        <w:rPr>
          <w:rFonts w:ascii="Times New Roman" w:hAnsi="Times New Roman" w:cs="Times New Roman"/>
          <w:lang w:val="en-US"/>
        </w:rPr>
        <w:t xml:space="preserve"> </w:t>
      </w:r>
      <w:r w:rsidRPr="00D01F86">
        <w:rPr>
          <w:rFonts w:ascii="Times New Roman" w:hAnsi="Times New Roman" w:cs="Times New Roman"/>
        </w:rPr>
        <w:t>Faktor eksternal lainnya yang mempengaruhi wirausaha wanita di Kecamatan Wuluhan memutuskan untuk berwirausaha adalah karena pengaruh lingkungan sosial. Lingkungan sosial adalah lingkungan dalam semua manusia dan hubungannya antar manusia satu sama lain yang saling mempengaruhi (Alifia dan Dwiridotjahjono, 2019). Lingkungan sosial juga menjadikan wirausaha wanita lebih paham mengenai keadaan lingkungannya dalam menemukan kesempatan dan peluang untuk memutuskan berwirausaha.</w:t>
      </w:r>
    </w:p>
    <w:p w14:paraId="5900EFC1" w14:textId="51DA1C03" w:rsidR="007F008E" w:rsidRDefault="007F008E" w:rsidP="00DD1671">
      <w:pPr>
        <w:pStyle w:val="ListParagraph"/>
        <w:spacing w:line="360" w:lineRule="auto"/>
        <w:ind w:left="0" w:firstLine="720"/>
        <w:jc w:val="both"/>
        <w:rPr>
          <w:rFonts w:ascii="Times New Roman" w:hAnsi="Times New Roman" w:cs="Times New Roman"/>
        </w:rPr>
      </w:pPr>
      <w:r w:rsidRPr="00D01F86">
        <w:rPr>
          <w:rFonts w:ascii="Times New Roman" w:hAnsi="Times New Roman" w:cs="Times New Roman"/>
        </w:rPr>
        <w:t xml:space="preserve">Hasil penelitian ini sejalan dengan penelitian yang dilakukan oleh Suwarto dkk (2022) yang menyatakan bahwa faktor eksternal  berpengaruh signifikan terhadap keputusan berwirausaha masyarakat di Desa Batanghari Lampung Timur. Didukung penelitian yang dilakukan oleh Tisa dan Anggadwita (2018) yang menyatakan bahwa secara parsial faktor eksternal meliputi lingkungan keluarga dan lingkungan sosial mempunyai pengaruh signifikan terhadap minat berwirausaha women </w:t>
      </w:r>
      <w:r w:rsidRPr="00D01F86">
        <w:rPr>
          <w:rFonts w:ascii="Times New Roman" w:hAnsi="Times New Roman" w:cs="Times New Roman"/>
        </w:rPr>
        <w:lastRenderedPageBreak/>
        <w:t>entrepreneur usaha fashion di Kota Bandung. Dan diperkuat penelitian dari Khuong &amp; Huu An (2016) yang menunjukkan bahwa lingkungan eksternal berpengaruh signifikan terhadap niat berwirausaha pada mahasiwa Universitas Nasional Vietnam.</w:t>
      </w:r>
    </w:p>
    <w:p w14:paraId="1A161328" w14:textId="77777777" w:rsidR="007F008E" w:rsidRPr="007F008E" w:rsidRDefault="007F008E" w:rsidP="007F008E">
      <w:pPr>
        <w:pStyle w:val="ListParagraph"/>
        <w:spacing w:line="360" w:lineRule="auto"/>
        <w:ind w:left="360" w:firstLine="360"/>
        <w:jc w:val="both"/>
        <w:rPr>
          <w:rFonts w:ascii="Times New Roman" w:hAnsi="Times New Roman" w:cs="Times New Roman"/>
        </w:rPr>
      </w:pPr>
    </w:p>
    <w:p w14:paraId="328B48C5" w14:textId="7CA996DA" w:rsidR="006600D9" w:rsidRDefault="006600D9" w:rsidP="007F008E">
      <w:pPr>
        <w:pStyle w:val="ListParagraph1"/>
        <w:tabs>
          <w:tab w:val="left" w:pos="360"/>
        </w:tabs>
        <w:ind w:left="720" w:hanging="720"/>
        <w:rPr>
          <w:rFonts w:ascii="Times New Roman" w:hAnsi="Times New Roman" w:cs="Times New Roman"/>
          <w:b/>
          <w:sz w:val="20"/>
        </w:rPr>
      </w:pPr>
      <w:r w:rsidRPr="000C49CA">
        <w:rPr>
          <w:rFonts w:ascii="Times New Roman" w:hAnsi="Times New Roman" w:cs="Times New Roman"/>
          <w:b/>
          <w:sz w:val="20"/>
        </w:rPr>
        <w:t>PENUTUP</w:t>
      </w:r>
    </w:p>
    <w:p w14:paraId="4D440BA1" w14:textId="1CB8F038" w:rsidR="007F008E" w:rsidRPr="00D01F86" w:rsidRDefault="00DD1671" w:rsidP="007F008E">
      <w:pPr>
        <w:pStyle w:val="ListParagraph"/>
        <w:tabs>
          <w:tab w:val="left" w:pos="3210"/>
          <w:tab w:val="center" w:pos="4535"/>
        </w:tabs>
        <w:spacing w:line="360" w:lineRule="auto"/>
        <w:ind w:left="0"/>
        <w:jc w:val="both"/>
        <w:rPr>
          <w:rFonts w:ascii="Times New Roman" w:hAnsi="Times New Roman" w:cs="Times New Roman"/>
          <w:b/>
          <w:bCs/>
        </w:rPr>
      </w:pPr>
      <w:r>
        <w:rPr>
          <w:rFonts w:ascii="Times New Roman" w:hAnsi="Times New Roman" w:cs="Times New Roman"/>
          <w:b/>
          <w:bCs/>
        </w:rPr>
        <w:t xml:space="preserve">5.1 </w:t>
      </w:r>
      <w:r w:rsidR="007F008E" w:rsidRPr="00D01F86">
        <w:rPr>
          <w:rFonts w:ascii="Times New Roman" w:hAnsi="Times New Roman" w:cs="Times New Roman"/>
          <w:b/>
          <w:bCs/>
        </w:rPr>
        <w:t>Kesimpulan</w:t>
      </w:r>
    </w:p>
    <w:p w14:paraId="467EEFBD" w14:textId="17EF340F" w:rsidR="007F008E" w:rsidRPr="00D01F86" w:rsidRDefault="007F008E" w:rsidP="007F008E">
      <w:pPr>
        <w:pStyle w:val="ListParagraph"/>
        <w:tabs>
          <w:tab w:val="left" w:pos="3210"/>
          <w:tab w:val="center" w:pos="4535"/>
        </w:tabs>
        <w:spacing w:line="360" w:lineRule="auto"/>
        <w:ind w:left="0"/>
        <w:jc w:val="both"/>
        <w:rPr>
          <w:rFonts w:ascii="Times New Roman" w:hAnsi="Times New Roman" w:cs="Times New Roman"/>
          <w:b/>
          <w:bCs/>
        </w:rPr>
      </w:pPr>
      <w:r w:rsidRPr="00D01F86">
        <w:rPr>
          <w:rFonts w:ascii="Times New Roman" w:hAnsi="Times New Roman" w:cs="Times New Roman"/>
        </w:rPr>
        <w:t>Berdasarkan hasil penelitian tentang Analisis Faktor Internal dan Faktor Eksternal Yang Mempengaruhi Pengambilan Keputusan Berwirausaha Kalangan Wanita di Kecamatan Wuluhan, maka dapat disimpulkan sebagai berikut:</w:t>
      </w:r>
    </w:p>
    <w:p w14:paraId="0EBFEDBF" w14:textId="77777777" w:rsidR="007F008E" w:rsidRPr="00D01F86" w:rsidRDefault="007F008E" w:rsidP="007F008E">
      <w:pPr>
        <w:pStyle w:val="ListParagraph"/>
        <w:numPr>
          <w:ilvl w:val="0"/>
          <w:numId w:val="9"/>
        </w:numPr>
        <w:tabs>
          <w:tab w:val="left" w:pos="3210"/>
          <w:tab w:val="center" w:pos="4535"/>
        </w:tabs>
        <w:spacing w:line="360" w:lineRule="auto"/>
        <w:ind w:left="450"/>
        <w:jc w:val="both"/>
        <w:rPr>
          <w:rFonts w:ascii="Times New Roman" w:hAnsi="Times New Roman" w:cs="Times New Roman"/>
        </w:rPr>
      </w:pPr>
      <w:r w:rsidRPr="00D01F86">
        <w:rPr>
          <w:rFonts w:ascii="Times New Roman" w:hAnsi="Times New Roman" w:cs="Times New Roman"/>
        </w:rPr>
        <w:t>Faktor internal berpengaruh positif dan signifikan terhadap keputusan berwirausaha kalangan wanita di Kecamatan Wuluhan. Sehingga faktor internal secara parsial berpengaruh signifikan terhadap keputusan berwirausaha. Dengan demikian hipotesis pertama diterima.</w:t>
      </w:r>
    </w:p>
    <w:p w14:paraId="741061D2" w14:textId="77777777" w:rsidR="007F008E" w:rsidRPr="00D01F86" w:rsidRDefault="007F008E" w:rsidP="007F008E">
      <w:pPr>
        <w:pStyle w:val="ListParagraph"/>
        <w:numPr>
          <w:ilvl w:val="0"/>
          <w:numId w:val="9"/>
        </w:numPr>
        <w:tabs>
          <w:tab w:val="left" w:pos="3210"/>
          <w:tab w:val="center" w:pos="4535"/>
        </w:tabs>
        <w:spacing w:line="360" w:lineRule="auto"/>
        <w:ind w:left="450"/>
        <w:jc w:val="both"/>
        <w:rPr>
          <w:rFonts w:ascii="Times New Roman" w:hAnsi="Times New Roman" w:cs="Times New Roman"/>
        </w:rPr>
      </w:pPr>
      <w:r w:rsidRPr="00D01F86">
        <w:rPr>
          <w:rFonts w:ascii="Times New Roman" w:hAnsi="Times New Roman" w:cs="Times New Roman"/>
        </w:rPr>
        <w:t>Faktor eksternal berpengaruh positif dan signifikan terhadap keputusan berwirausaha kalangan wanita di Kecamatan Wuluhan. Sehingga faktor eksternal secara parsial berpengaruh signifikan terhadap keputusan berwirausaha. Dengan demikian hipotesis kedua diterima.</w:t>
      </w:r>
    </w:p>
    <w:p w14:paraId="3D10CD84" w14:textId="77777777" w:rsidR="00DD1671" w:rsidRDefault="00DD1671" w:rsidP="007F008E">
      <w:pPr>
        <w:pStyle w:val="ListParagraph"/>
        <w:tabs>
          <w:tab w:val="left" w:pos="3210"/>
          <w:tab w:val="center" w:pos="4535"/>
        </w:tabs>
        <w:spacing w:line="360" w:lineRule="auto"/>
        <w:ind w:left="0"/>
        <w:jc w:val="both"/>
        <w:rPr>
          <w:rFonts w:ascii="Times New Roman" w:hAnsi="Times New Roman" w:cs="Times New Roman"/>
        </w:rPr>
      </w:pPr>
    </w:p>
    <w:p w14:paraId="2862F90C" w14:textId="764EB115" w:rsidR="007F008E" w:rsidRDefault="00DD1671" w:rsidP="007F008E">
      <w:pPr>
        <w:pStyle w:val="ListParagraph"/>
        <w:tabs>
          <w:tab w:val="left" w:pos="3210"/>
          <w:tab w:val="center" w:pos="4535"/>
        </w:tabs>
        <w:spacing w:line="360" w:lineRule="auto"/>
        <w:ind w:left="0"/>
        <w:jc w:val="both"/>
        <w:rPr>
          <w:rFonts w:ascii="Times New Roman" w:hAnsi="Times New Roman" w:cs="Times New Roman"/>
          <w:b/>
          <w:bCs/>
        </w:rPr>
      </w:pPr>
      <w:r w:rsidRPr="00DD1671">
        <w:rPr>
          <w:rFonts w:ascii="Times New Roman" w:hAnsi="Times New Roman" w:cs="Times New Roman"/>
          <w:b/>
          <w:bCs/>
        </w:rPr>
        <w:t>5.2</w:t>
      </w:r>
      <w:r>
        <w:rPr>
          <w:rFonts w:ascii="Times New Roman" w:hAnsi="Times New Roman" w:cs="Times New Roman"/>
        </w:rPr>
        <w:t xml:space="preserve"> </w:t>
      </w:r>
      <w:r w:rsidR="007F008E" w:rsidRPr="00D01F86">
        <w:rPr>
          <w:rFonts w:ascii="Times New Roman" w:hAnsi="Times New Roman" w:cs="Times New Roman"/>
          <w:b/>
          <w:bCs/>
        </w:rPr>
        <w:t>Saran</w:t>
      </w:r>
    </w:p>
    <w:p w14:paraId="3DFF82E7" w14:textId="7CB9BCA0" w:rsidR="00A00DDC" w:rsidRPr="00A00DDC" w:rsidRDefault="00A00DDC" w:rsidP="007F008E">
      <w:pPr>
        <w:pStyle w:val="ListParagraph"/>
        <w:tabs>
          <w:tab w:val="left" w:pos="3210"/>
          <w:tab w:val="center" w:pos="4535"/>
        </w:tabs>
        <w:spacing w:line="360" w:lineRule="auto"/>
        <w:ind w:left="0"/>
        <w:jc w:val="both"/>
        <w:rPr>
          <w:rFonts w:ascii="Times New Roman" w:hAnsi="Times New Roman" w:cs="Times New Roman"/>
        </w:rPr>
      </w:pPr>
      <w:r w:rsidRPr="00A00DDC">
        <w:rPr>
          <w:rFonts w:ascii="Times New Roman" w:hAnsi="Times New Roman" w:cs="Times New Roman"/>
        </w:rPr>
        <w:t>Saran yang dapat diberikan pada penelitian</w:t>
      </w:r>
      <w:r w:rsidR="009F4E9C">
        <w:rPr>
          <w:rFonts w:ascii="Times New Roman" w:hAnsi="Times New Roman" w:cs="Times New Roman"/>
        </w:rPr>
        <w:t xml:space="preserve"> ini</w:t>
      </w:r>
      <w:r w:rsidRPr="00A00DDC">
        <w:rPr>
          <w:rFonts w:ascii="Times New Roman" w:hAnsi="Times New Roman" w:cs="Times New Roman"/>
        </w:rPr>
        <w:t xml:space="preserve"> sebagai berikut:</w:t>
      </w:r>
    </w:p>
    <w:p w14:paraId="77F903BE" w14:textId="77777777" w:rsidR="007F008E" w:rsidRPr="00D01F86" w:rsidRDefault="007F008E" w:rsidP="007F008E">
      <w:pPr>
        <w:pStyle w:val="ListParagraph"/>
        <w:numPr>
          <w:ilvl w:val="0"/>
          <w:numId w:val="10"/>
        </w:numPr>
        <w:tabs>
          <w:tab w:val="left" w:pos="3210"/>
          <w:tab w:val="center" w:pos="4535"/>
        </w:tabs>
        <w:spacing w:line="360" w:lineRule="auto"/>
        <w:ind w:left="450"/>
        <w:jc w:val="both"/>
        <w:rPr>
          <w:rFonts w:ascii="Times New Roman" w:hAnsi="Times New Roman" w:cs="Times New Roman"/>
        </w:rPr>
      </w:pPr>
      <w:r w:rsidRPr="00D01F86">
        <w:rPr>
          <w:rFonts w:ascii="Times New Roman" w:hAnsi="Times New Roman" w:cs="Times New Roman"/>
        </w:rPr>
        <w:t>Bagi masyarakat</w:t>
      </w:r>
    </w:p>
    <w:p w14:paraId="27118DAE" w14:textId="77777777" w:rsidR="007F008E" w:rsidRPr="00D01F86" w:rsidRDefault="007F008E" w:rsidP="007F008E">
      <w:pPr>
        <w:pStyle w:val="ListParagraph"/>
        <w:tabs>
          <w:tab w:val="left" w:pos="3210"/>
          <w:tab w:val="center" w:pos="4535"/>
        </w:tabs>
        <w:spacing w:line="360" w:lineRule="auto"/>
        <w:ind w:left="450"/>
        <w:jc w:val="both"/>
        <w:rPr>
          <w:rFonts w:ascii="Times New Roman" w:hAnsi="Times New Roman" w:cs="Times New Roman"/>
        </w:rPr>
      </w:pPr>
      <w:r w:rsidRPr="00D01F86">
        <w:rPr>
          <w:rFonts w:ascii="Times New Roman" w:hAnsi="Times New Roman" w:cs="Times New Roman"/>
        </w:rPr>
        <w:t>Hasil dari penelitian ini tentang keputusan berwirausaha masyarakat menjadi wirausaha diharapkan dapat memiliki wawasan yang luas dan menimbulkan niat serta motivasi dalam diri seseorang untuk memulai berwirausaha, karena dengan perekembangan zaman yang sulit mencari pekerjaan, dengan berwirausaha akan dapat membuka lapangan pekerjaan, tidak hanya berharap bekerja kepada orang lain.</w:t>
      </w:r>
    </w:p>
    <w:p w14:paraId="67751736" w14:textId="77777777" w:rsidR="007F008E" w:rsidRPr="00D01F86" w:rsidRDefault="007F008E" w:rsidP="007F008E">
      <w:pPr>
        <w:pStyle w:val="ListParagraph"/>
        <w:numPr>
          <w:ilvl w:val="0"/>
          <w:numId w:val="10"/>
        </w:numPr>
        <w:tabs>
          <w:tab w:val="left" w:pos="3210"/>
          <w:tab w:val="center" w:pos="4535"/>
        </w:tabs>
        <w:spacing w:line="360" w:lineRule="auto"/>
        <w:ind w:left="450"/>
        <w:jc w:val="both"/>
        <w:rPr>
          <w:rFonts w:ascii="Times New Roman" w:hAnsi="Times New Roman" w:cs="Times New Roman"/>
        </w:rPr>
      </w:pPr>
      <w:r w:rsidRPr="00D01F86">
        <w:rPr>
          <w:rFonts w:ascii="Times New Roman" w:hAnsi="Times New Roman" w:cs="Times New Roman"/>
        </w:rPr>
        <w:t>Bagi pemerintah</w:t>
      </w:r>
    </w:p>
    <w:p w14:paraId="4CE219B5" w14:textId="14880227" w:rsidR="007F008E" w:rsidRPr="007F008E" w:rsidRDefault="007F008E" w:rsidP="007F008E">
      <w:pPr>
        <w:pStyle w:val="ListParagraph"/>
        <w:tabs>
          <w:tab w:val="left" w:pos="3210"/>
          <w:tab w:val="center" w:pos="4535"/>
        </w:tabs>
        <w:spacing w:line="360" w:lineRule="auto"/>
        <w:ind w:left="450"/>
        <w:jc w:val="both"/>
        <w:rPr>
          <w:rFonts w:ascii="Times New Roman" w:hAnsi="Times New Roman" w:cs="Times New Roman"/>
        </w:rPr>
      </w:pPr>
      <w:r w:rsidRPr="00D01F86">
        <w:rPr>
          <w:rFonts w:ascii="Times New Roman" w:hAnsi="Times New Roman" w:cs="Times New Roman"/>
        </w:rPr>
        <w:t>Hasil penelitian ini diharapkan pemerintah kecamatan maupun pemerintah desa dapat terus mendukung kegiatan berwirausaha kalangan wanita dengan menyalurkan berbagai macam hibah kepada wirausaha wirausaha agar dapat dimanfaatkan untuk menjalankan usaha. Dan mengeluarkan program-program pelatihan untuk menambah keterampilan dan pengetahuan kepada mereka. Pemerintah juga dapat mengoptimalkan dalam memberikan bantuan pendanaan bagi usaha kecil untuk usaha wanita yang membutuhkan modal besar.</w:t>
      </w:r>
    </w:p>
    <w:p w14:paraId="19010741" w14:textId="77777777" w:rsidR="007F008E" w:rsidRPr="00D01F86" w:rsidRDefault="007F008E" w:rsidP="007F008E">
      <w:pPr>
        <w:pStyle w:val="ListParagraph"/>
        <w:numPr>
          <w:ilvl w:val="0"/>
          <w:numId w:val="10"/>
        </w:numPr>
        <w:tabs>
          <w:tab w:val="left" w:pos="3210"/>
          <w:tab w:val="center" w:pos="4535"/>
        </w:tabs>
        <w:spacing w:line="360" w:lineRule="auto"/>
        <w:ind w:left="450"/>
        <w:jc w:val="both"/>
        <w:rPr>
          <w:rFonts w:ascii="Times New Roman" w:hAnsi="Times New Roman" w:cs="Times New Roman"/>
        </w:rPr>
      </w:pPr>
      <w:r w:rsidRPr="00D01F86">
        <w:rPr>
          <w:rFonts w:ascii="Times New Roman" w:hAnsi="Times New Roman" w:cs="Times New Roman"/>
        </w:rPr>
        <w:t>Bagi peneliti lain</w:t>
      </w:r>
    </w:p>
    <w:p w14:paraId="577FFB90" w14:textId="77777777" w:rsidR="007F008E" w:rsidRDefault="007F008E" w:rsidP="007F008E">
      <w:pPr>
        <w:pStyle w:val="ListParagraph"/>
        <w:tabs>
          <w:tab w:val="left" w:pos="3210"/>
          <w:tab w:val="center" w:pos="4535"/>
        </w:tabs>
        <w:spacing w:line="360" w:lineRule="auto"/>
        <w:ind w:left="450"/>
        <w:jc w:val="both"/>
        <w:rPr>
          <w:rFonts w:ascii="Times New Roman" w:hAnsi="Times New Roman" w:cs="Times New Roman"/>
        </w:rPr>
      </w:pPr>
      <w:r w:rsidRPr="00D01F86">
        <w:rPr>
          <w:rFonts w:ascii="Times New Roman" w:hAnsi="Times New Roman" w:cs="Times New Roman"/>
        </w:rPr>
        <w:t>Hasil dari penelitian ini diharapkan mampu memberikan referensi bagi peneliti selanjutnya. Maka dari itu, untuk peneliti selanjutnya dapat mengembangkan dan menambahkan faktor-faktor lainnya yang belum diteliti dalam penelitian ini dengan objek yang berbeda dan lebih luas.</w:t>
      </w:r>
    </w:p>
    <w:p w14:paraId="7F01B3BE" w14:textId="77777777" w:rsidR="006600D9" w:rsidRPr="000C49CA" w:rsidRDefault="006600D9" w:rsidP="007F008E">
      <w:pPr>
        <w:pStyle w:val="BodyText"/>
        <w:rPr>
          <w:rFonts w:ascii="Times New Roman" w:hAnsi="Times New Roman" w:cs="Times New Roman"/>
          <w:b/>
        </w:rPr>
      </w:pPr>
    </w:p>
    <w:p w14:paraId="7F59829F" w14:textId="400B2D01" w:rsidR="006600D9" w:rsidRPr="007F008E" w:rsidRDefault="006600D9" w:rsidP="006600D9">
      <w:pPr>
        <w:pStyle w:val="Heading1"/>
        <w:spacing w:before="137"/>
        <w:jc w:val="both"/>
        <w:rPr>
          <w:rFonts w:ascii="Times New Roman" w:hAnsi="Times New Roman" w:cs="Times New Roman"/>
          <w:b/>
          <w:bCs/>
          <w:sz w:val="20"/>
          <w:szCs w:val="20"/>
        </w:rPr>
      </w:pPr>
      <w:r w:rsidRPr="007F008E">
        <w:rPr>
          <w:rFonts w:ascii="Times New Roman" w:hAnsi="Times New Roman" w:cs="Times New Roman"/>
          <w:b/>
          <w:bCs/>
          <w:sz w:val="20"/>
          <w:szCs w:val="20"/>
        </w:rPr>
        <w:t>DAFTAR PUSTAKA</w:t>
      </w:r>
    </w:p>
    <w:p w14:paraId="6C2C2301" w14:textId="77777777" w:rsidR="006600D9" w:rsidRDefault="006600D9" w:rsidP="006600D9">
      <w:pPr>
        <w:pStyle w:val="BodyText"/>
        <w:rPr>
          <w:rFonts w:ascii="Times New Roman" w:hAnsi="Times New Roman" w:cs="Times New Roman"/>
        </w:rPr>
      </w:pPr>
    </w:p>
    <w:p w14:paraId="614E756D" w14:textId="77777777" w:rsidR="007F008E" w:rsidRPr="00D01F86" w:rsidRDefault="007F008E" w:rsidP="007F008E">
      <w:pPr>
        <w:autoSpaceDE w:val="0"/>
        <w:autoSpaceDN w:val="0"/>
        <w:spacing w:line="360" w:lineRule="auto"/>
        <w:ind w:left="540" w:hanging="480"/>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Anggadwita, G., &amp; Dhewanto, W. (2016). The influence of personal attitude and social perception on women entrepreneurial intentions in micro and small enterprises in Indonesia. </w:t>
      </w:r>
      <w:r w:rsidRPr="00D01F86">
        <w:rPr>
          <w:rFonts w:ascii="Times New Roman" w:eastAsia="Times New Roman" w:hAnsi="Times New Roman" w:cs="Times New Roman"/>
          <w:i/>
          <w:iCs/>
          <w:sz w:val="22"/>
          <w:szCs w:val="22"/>
        </w:rPr>
        <w:t>International Journal of Entrepreneurship and Small Business</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27</w:t>
      </w:r>
      <w:r w:rsidRPr="00D01F86">
        <w:rPr>
          <w:rFonts w:ascii="Times New Roman" w:eastAsia="Times New Roman" w:hAnsi="Times New Roman" w:cs="Times New Roman"/>
          <w:sz w:val="22"/>
          <w:szCs w:val="22"/>
        </w:rPr>
        <w:t>(2/3), 131. https://doi.org/10.1504/IJESB.2016.073974</w:t>
      </w:r>
    </w:p>
    <w:p w14:paraId="19FBD348" w14:textId="77777777" w:rsidR="007F008E" w:rsidRPr="00D01F86" w:rsidRDefault="007F008E" w:rsidP="007F008E">
      <w:pPr>
        <w:autoSpaceDE w:val="0"/>
        <w:autoSpaceDN w:val="0"/>
        <w:spacing w:line="360" w:lineRule="auto"/>
        <w:ind w:left="540" w:hanging="480"/>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Anugrahini Irawati, S., &amp; Sudarsono, B. (2018). Analisa Faktor-Faktor Yang Memotivasi Perempuan Berwirausaha Melalui Bisnis Online (Studi Kasus Pada Ibu Muda di Kecamatan Bangkalan). </w:t>
      </w:r>
      <w:r w:rsidRPr="00D01F86">
        <w:rPr>
          <w:rFonts w:ascii="Times New Roman" w:eastAsia="Times New Roman" w:hAnsi="Times New Roman" w:cs="Times New Roman"/>
          <w:i/>
          <w:iCs/>
          <w:sz w:val="22"/>
          <w:szCs w:val="22"/>
        </w:rPr>
        <w:t>Distribusi-Journal of Management and Business</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6</w:t>
      </w:r>
      <w:r w:rsidRPr="00D01F86">
        <w:rPr>
          <w:rFonts w:ascii="Times New Roman" w:eastAsia="Times New Roman" w:hAnsi="Times New Roman" w:cs="Times New Roman"/>
          <w:sz w:val="22"/>
          <w:szCs w:val="22"/>
        </w:rPr>
        <w:t>(2), 1–14. https://doi.org/10.29303/distribusi.v6i2.35</w:t>
      </w:r>
    </w:p>
    <w:p w14:paraId="6CE52E38"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Arniati. (2015). Women Entrepreneurs Serta Faktor-Faktor Yang Mempengaruhinya (Kasus pada Pengrajin Sulaman Wanita di Jorong Lundang Kanagarian Panampuang Kab. Agam). </w:t>
      </w:r>
      <w:r w:rsidRPr="00D01F86">
        <w:rPr>
          <w:rFonts w:ascii="Times New Roman" w:eastAsia="Times New Roman" w:hAnsi="Times New Roman" w:cs="Times New Roman"/>
          <w:i/>
          <w:iCs/>
          <w:sz w:val="22"/>
          <w:szCs w:val="22"/>
        </w:rPr>
        <w:t>Economica</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1</w:t>
      </w:r>
      <w:r w:rsidRPr="00D01F86">
        <w:rPr>
          <w:rFonts w:ascii="Times New Roman" w:eastAsia="Times New Roman" w:hAnsi="Times New Roman" w:cs="Times New Roman"/>
          <w:sz w:val="22"/>
          <w:szCs w:val="22"/>
        </w:rPr>
        <w:t xml:space="preserve">(2), 162–174. </w:t>
      </w:r>
      <w:hyperlink r:id="rId10" w:history="1">
        <w:r w:rsidRPr="007F008E">
          <w:rPr>
            <w:rStyle w:val="Hyperlink"/>
            <w:rFonts w:ascii="Times New Roman" w:eastAsia="Times New Roman" w:hAnsi="Times New Roman" w:cs="Times New Roman"/>
            <w:color w:val="auto"/>
            <w:sz w:val="22"/>
            <w:szCs w:val="22"/>
            <w:u w:val="none"/>
          </w:rPr>
          <w:t>https://doi.org/10.22202/economica.2013.v1.i2.116</w:t>
        </w:r>
      </w:hyperlink>
    </w:p>
    <w:p w14:paraId="2F2B1BF9"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Asmara, G. I., &amp; Nawawi, Z. (2022). Analisis Faktor-Faktor Yang Mempengaruhi Minat Masyarakat Bandar Setia Untuk Berwirausaha. </w:t>
      </w:r>
      <w:r w:rsidRPr="00D01F86">
        <w:rPr>
          <w:rFonts w:ascii="Times New Roman" w:eastAsia="Times New Roman" w:hAnsi="Times New Roman" w:cs="Times New Roman"/>
          <w:i/>
          <w:iCs/>
          <w:sz w:val="22"/>
          <w:szCs w:val="22"/>
        </w:rPr>
        <w:t>Jurnal Ilmiah Ilmu Manajemen,</w:t>
      </w:r>
      <w:r w:rsidRPr="00D01F86">
        <w:rPr>
          <w:rFonts w:ascii="Times New Roman" w:eastAsia="Times New Roman" w:hAnsi="Times New Roman" w:cs="Times New Roman"/>
          <w:sz w:val="22"/>
          <w:szCs w:val="22"/>
        </w:rPr>
        <w:t xml:space="preserve"> 1(2), 139-147.</w:t>
      </w:r>
    </w:p>
    <w:p w14:paraId="23DCDC3A"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Fatimah, C. E. A. (2015). Faktor–Faktor yang Mempengaruhi Keputusan Wanita Muslim di Wilayah Tangerang Selatan Berwirausaha. </w:t>
      </w:r>
      <w:r w:rsidRPr="00D01F86">
        <w:rPr>
          <w:rFonts w:ascii="Times New Roman" w:eastAsia="Times New Roman" w:hAnsi="Times New Roman" w:cs="Times New Roman"/>
          <w:i/>
          <w:iCs/>
          <w:sz w:val="22"/>
          <w:szCs w:val="22"/>
        </w:rPr>
        <w:t>Esensi: Jurnal Bisnis Dan Manajemen</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5</w:t>
      </w:r>
      <w:r w:rsidRPr="00D01F86">
        <w:rPr>
          <w:rFonts w:ascii="Times New Roman" w:eastAsia="Times New Roman" w:hAnsi="Times New Roman" w:cs="Times New Roman"/>
          <w:sz w:val="22"/>
          <w:szCs w:val="22"/>
        </w:rPr>
        <w:t>(2).</w:t>
      </w:r>
    </w:p>
    <w:p w14:paraId="6AF95C75"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Febriansah, R. E., &amp; Meiliza, D. R. (2020). </w:t>
      </w:r>
      <w:r w:rsidRPr="00D01F86">
        <w:rPr>
          <w:rFonts w:ascii="Times New Roman" w:eastAsia="Times New Roman" w:hAnsi="Times New Roman" w:cs="Times New Roman"/>
          <w:i/>
          <w:iCs/>
          <w:sz w:val="22"/>
          <w:szCs w:val="22"/>
        </w:rPr>
        <w:t>Buku Ajar Teori Pengambilan Keputusan</w:t>
      </w:r>
      <w:r w:rsidRPr="00D01F86">
        <w:rPr>
          <w:rFonts w:ascii="Times New Roman" w:eastAsia="Times New Roman" w:hAnsi="Times New Roman" w:cs="Times New Roman"/>
          <w:sz w:val="22"/>
          <w:szCs w:val="22"/>
        </w:rPr>
        <w:t>. Umsida Press, 1–114.</w:t>
      </w:r>
    </w:p>
    <w:p w14:paraId="7B5CE7F7"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Firmansyah, A., &amp; Roosmawarni, A. (2020). </w:t>
      </w:r>
      <w:r w:rsidRPr="00D01F86">
        <w:rPr>
          <w:rFonts w:ascii="Times New Roman" w:eastAsia="Times New Roman" w:hAnsi="Times New Roman" w:cs="Times New Roman"/>
          <w:i/>
          <w:iCs/>
          <w:sz w:val="22"/>
          <w:szCs w:val="22"/>
        </w:rPr>
        <w:t>Kewirausahaan Dasar dan Konsep</w:t>
      </w:r>
      <w:r w:rsidRPr="00D01F86">
        <w:rPr>
          <w:rFonts w:ascii="Times New Roman" w:eastAsia="Times New Roman" w:hAnsi="Times New Roman" w:cs="Times New Roman"/>
          <w:sz w:val="22"/>
          <w:szCs w:val="22"/>
        </w:rPr>
        <w:t>. Pasuruan: Qiara Media.</w:t>
      </w:r>
    </w:p>
    <w:p w14:paraId="363BEB7D"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Irawati, R. (2022). Pengambilan Keputusan Reseller Frozen Food Sebagai Pilihan Berwirausaha Di Masa Pandemi. </w:t>
      </w:r>
      <w:r w:rsidRPr="00D01F86">
        <w:rPr>
          <w:rFonts w:ascii="Times New Roman" w:eastAsia="Times New Roman" w:hAnsi="Times New Roman" w:cs="Times New Roman"/>
          <w:i/>
          <w:iCs/>
          <w:sz w:val="22"/>
          <w:szCs w:val="22"/>
        </w:rPr>
        <w:t>Competence: Journal of Management Studies</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16</w:t>
      </w:r>
      <w:r w:rsidRPr="00D01F86">
        <w:rPr>
          <w:rFonts w:ascii="Times New Roman" w:eastAsia="Times New Roman" w:hAnsi="Times New Roman" w:cs="Times New Roman"/>
          <w:sz w:val="22"/>
          <w:szCs w:val="22"/>
        </w:rPr>
        <w:t>(2), 130–148.</w:t>
      </w:r>
    </w:p>
    <w:p w14:paraId="33C5DE85"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Munfaqiroh, S. (2018). Analisis Keputusan Wanita Dalam Berwirausaha (Studi Pada UKM Posdaya Binaan STIE Malangkucecwara Malang). </w:t>
      </w:r>
      <w:r w:rsidRPr="00D01F86">
        <w:rPr>
          <w:rFonts w:ascii="Times New Roman" w:eastAsia="Times New Roman" w:hAnsi="Times New Roman" w:cs="Times New Roman"/>
          <w:i/>
          <w:iCs/>
          <w:sz w:val="22"/>
          <w:szCs w:val="22"/>
        </w:rPr>
        <w:t>Adbis: Jurnal Administrasi Dan Bisnis</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12</w:t>
      </w:r>
      <w:r w:rsidRPr="00D01F86">
        <w:rPr>
          <w:rFonts w:ascii="Times New Roman" w:eastAsia="Times New Roman" w:hAnsi="Times New Roman" w:cs="Times New Roman"/>
          <w:sz w:val="22"/>
          <w:szCs w:val="22"/>
        </w:rPr>
        <w:t xml:space="preserve">(1), 32. </w:t>
      </w:r>
      <w:hyperlink r:id="rId11" w:history="1">
        <w:r w:rsidRPr="007F008E">
          <w:rPr>
            <w:rStyle w:val="Hyperlink"/>
            <w:rFonts w:ascii="Times New Roman" w:eastAsia="Times New Roman" w:hAnsi="Times New Roman" w:cs="Times New Roman"/>
            <w:color w:val="auto"/>
            <w:sz w:val="22"/>
            <w:szCs w:val="22"/>
            <w:u w:val="none"/>
          </w:rPr>
          <w:t>https://doi.org/10.33795/j-adbis.v12i1.39</w:t>
        </w:r>
      </w:hyperlink>
    </w:p>
    <w:p w14:paraId="48F6726D" w14:textId="77777777" w:rsidR="007F008E" w:rsidRPr="00D01F86" w:rsidRDefault="007F008E" w:rsidP="007F008E">
      <w:pPr>
        <w:tabs>
          <w:tab w:val="left" w:pos="5490"/>
        </w:tabs>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Nguyen, A. T., Do, T. H. H., Vu, T. B. T., Dang, K. A., &amp; Nguyen, H. L. (2019). Factors Affecting Entrepreneurial Intentions Among Youths in Vietnam. Children and Youths in Vietnam, 99, 186-193. </w:t>
      </w:r>
      <w:hyperlink r:id="rId12" w:tgtFrame="_blank" w:tooltip="Persistent link using digital object identifier" w:history="1">
        <w:r w:rsidRPr="00D01F86">
          <w:rPr>
            <w:rStyle w:val="anchor-text"/>
            <w:rFonts w:ascii="Times New Roman" w:hAnsi="Times New Roman" w:cs="Times New Roman"/>
            <w:sz w:val="22"/>
            <w:szCs w:val="22"/>
          </w:rPr>
          <w:t>https://doi.org/10.1016/j.childyouth.2019.01.039</w:t>
        </w:r>
      </w:hyperlink>
      <w:r w:rsidRPr="00D01F86">
        <w:rPr>
          <w:rFonts w:ascii="Times New Roman" w:hAnsi="Times New Roman" w:cs="Times New Roman"/>
          <w:sz w:val="22"/>
          <w:szCs w:val="22"/>
        </w:rPr>
        <w:t>.</w:t>
      </w:r>
    </w:p>
    <w:p w14:paraId="31909ED5"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Nurjanna, S. E., Ak, M., &amp; Romansyah Sahabuddin, S. E. (2022). </w:t>
      </w:r>
      <w:r w:rsidRPr="00D01F86">
        <w:rPr>
          <w:rFonts w:ascii="Times New Roman" w:eastAsia="Times New Roman" w:hAnsi="Times New Roman" w:cs="Times New Roman"/>
          <w:i/>
          <w:iCs/>
          <w:sz w:val="22"/>
          <w:szCs w:val="22"/>
        </w:rPr>
        <w:t>Keputusan Berwirausaha Kalangan Wanita di Kota Makassar</w:t>
      </w:r>
      <w:r w:rsidRPr="00D01F86">
        <w:rPr>
          <w:rFonts w:ascii="Times New Roman" w:eastAsia="Times New Roman" w:hAnsi="Times New Roman" w:cs="Times New Roman"/>
          <w:sz w:val="22"/>
          <w:szCs w:val="22"/>
        </w:rPr>
        <w:t>. Nas Media Pustaka.</w:t>
      </w:r>
    </w:p>
    <w:p w14:paraId="142A260D" w14:textId="77777777" w:rsidR="007F008E" w:rsidRPr="00D01F86" w:rsidRDefault="007F008E" w:rsidP="007F008E">
      <w:pPr>
        <w:autoSpaceDE w:val="0"/>
        <w:autoSpaceDN w:val="0"/>
        <w:spacing w:line="360" w:lineRule="auto"/>
        <w:ind w:left="540" w:hanging="480"/>
        <w:rPr>
          <w:rFonts w:ascii="Times New Roman" w:eastAsia="Times New Roman" w:hAnsi="Times New Roman" w:cs="Times New Roman"/>
          <w:sz w:val="22"/>
          <w:szCs w:val="22"/>
        </w:rPr>
      </w:pPr>
      <w:r w:rsidRPr="00D01F86">
        <w:rPr>
          <w:rFonts w:ascii="Times New Roman" w:hAnsi="Times New Roman" w:cs="Times New Roman"/>
          <w:sz w:val="22"/>
          <w:szCs w:val="22"/>
          <w:shd w:val="clear" w:color="auto" w:fill="FFFFFF"/>
        </w:rPr>
        <w:t xml:space="preserve">Özsungur, F. (2019). A research on women's entrepreneurship motivation: Sample of Adana Province. </w:t>
      </w:r>
      <w:r w:rsidRPr="00D01F86">
        <w:rPr>
          <w:rFonts w:ascii="Times New Roman" w:hAnsi="Times New Roman" w:cs="Times New Roman"/>
          <w:i/>
          <w:iCs/>
          <w:sz w:val="22"/>
          <w:szCs w:val="22"/>
          <w:shd w:val="clear" w:color="auto" w:fill="FFFFFF"/>
        </w:rPr>
        <w:t>Women's Studies International Forum</w:t>
      </w:r>
      <w:r w:rsidRPr="00D01F86">
        <w:rPr>
          <w:rFonts w:ascii="Times New Roman" w:hAnsi="Times New Roman" w:cs="Times New Roman"/>
          <w:sz w:val="22"/>
          <w:szCs w:val="22"/>
          <w:shd w:val="clear" w:color="auto" w:fill="FFFFFF"/>
        </w:rPr>
        <w:t>, 74, 114-126. https://doi.org/10.1016/j.wsif.2019.03.006.</w:t>
      </w:r>
    </w:p>
    <w:p w14:paraId="30027DF1"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lastRenderedPageBreak/>
        <w:t xml:space="preserve">Primadhita, Y., Budiningsih, S., &amp; Primatami, A. (2018). Pengaruh faktor internal dan faktor eksternal terhadap keputusan perempuan berwirausaha. </w:t>
      </w:r>
      <w:r w:rsidRPr="00D01F86">
        <w:rPr>
          <w:rFonts w:ascii="Times New Roman" w:eastAsia="Times New Roman" w:hAnsi="Times New Roman" w:cs="Times New Roman"/>
          <w:i/>
          <w:iCs/>
          <w:sz w:val="22"/>
          <w:szCs w:val="22"/>
        </w:rPr>
        <w:t>Jurnal Pengembangan Wiraswasta</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20</w:t>
      </w:r>
      <w:r w:rsidRPr="00D01F86">
        <w:rPr>
          <w:rFonts w:ascii="Times New Roman" w:eastAsia="Times New Roman" w:hAnsi="Times New Roman" w:cs="Times New Roman"/>
          <w:sz w:val="22"/>
          <w:szCs w:val="22"/>
        </w:rPr>
        <w:t>(3), 161–167.</w:t>
      </w:r>
    </w:p>
    <w:p w14:paraId="6AA64962"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Rizal, M., Setianingsih, D., &amp; Chandra, R. (2016). Faktor-faktor yang mempengaruhi wanita berwirausaha (Studi kasus di Kota Langsa). </w:t>
      </w:r>
      <w:r w:rsidRPr="00D01F86">
        <w:rPr>
          <w:rFonts w:ascii="Times New Roman" w:eastAsia="Times New Roman" w:hAnsi="Times New Roman" w:cs="Times New Roman"/>
          <w:i/>
          <w:iCs/>
          <w:sz w:val="22"/>
          <w:szCs w:val="22"/>
        </w:rPr>
        <w:t>Jurnal Manajemen Dan Keuangan</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5</w:t>
      </w:r>
      <w:r w:rsidRPr="00D01F86">
        <w:rPr>
          <w:rFonts w:ascii="Times New Roman" w:eastAsia="Times New Roman" w:hAnsi="Times New Roman" w:cs="Times New Roman"/>
          <w:sz w:val="22"/>
          <w:szCs w:val="22"/>
        </w:rPr>
        <w:t>(2), 525–534.</w:t>
      </w:r>
    </w:p>
    <w:p w14:paraId="085A35B5"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Setiawan, M., &amp; Slamet, F. (2022). Faktor-Faktor yang Memengaruhi Intensi Berwirausaha Generasi Milenial di Jakarta. </w:t>
      </w:r>
      <w:r w:rsidRPr="00D01F86">
        <w:rPr>
          <w:rFonts w:ascii="Times New Roman" w:eastAsia="Times New Roman" w:hAnsi="Times New Roman" w:cs="Times New Roman"/>
          <w:i/>
          <w:iCs/>
          <w:sz w:val="22"/>
          <w:szCs w:val="22"/>
        </w:rPr>
        <w:t>Jurnal Manajerial Dan Kewirausahaan</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4</w:t>
      </w:r>
      <w:r w:rsidRPr="00D01F86">
        <w:rPr>
          <w:rFonts w:ascii="Times New Roman" w:eastAsia="Times New Roman" w:hAnsi="Times New Roman" w:cs="Times New Roman"/>
          <w:sz w:val="22"/>
          <w:szCs w:val="22"/>
        </w:rPr>
        <w:t xml:space="preserve">(1), 165. </w:t>
      </w:r>
      <w:hyperlink r:id="rId13" w:history="1">
        <w:r w:rsidRPr="007F008E">
          <w:rPr>
            <w:rStyle w:val="Hyperlink"/>
            <w:rFonts w:ascii="Times New Roman" w:eastAsia="Times New Roman" w:hAnsi="Times New Roman" w:cs="Times New Roman"/>
            <w:color w:val="auto"/>
            <w:sz w:val="22"/>
            <w:szCs w:val="22"/>
            <w:u w:val="none"/>
          </w:rPr>
          <w:t>https://doi.org/10.24912/jmk.v4i1.17188</w:t>
        </w:r>
      </w:hyperlink>
    </w:p>
    <w:p w14:paraId="07CB12F6"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Suryana, S., &amp; Bayu, K. (2014). </w:t>
      </w:r>
      <w:r w:rsidRPr="00D01F86">
        <w:rPr>
          <w:rFonts w:ascii="Times New Roman" w:eastAsia="Times New Roman" w:hAnsi="Times New Roman" w:cs="Times New Roman"/>
          <w:i/>
          <w:iCs/>
          <w:sz w:val="22"/>
          <w:szCs w:val="22"/>
        </w:rPr>
        <w:t>Kewirausahaan: Kiat dan Proses menuju Sukses</w:t>
      </w:r>
      <w:r w:rsidRPr="00D01F86">
        <w:rPr>
          <w:rFonts w:ascii="Times New Roman" w:eastAsia="Times New Roman" w:hAnsi="Times New Roman" w:cs="Times New Roman"/>
          <w:sz w:val="22"/>
          <w:szCs w:val="22"/>
        </w:rPr>
        <w:t>. Jakarta: Salemba Empat.</w:t>
      </w:r>
    </w:p>
    <w:p w14:paraId="14A30F4F"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Suwarto, Dwi Nugroho, S., &amp; Nuzul Hakim, L. (2022). Analisis Faktor Motivasi Berwirausaha Yang Mempengaruhi Keputusan Berwirausaha Masyarakat Di Desa Batanghari Lampung Timur. </w:t>
      </w:r>
      <w:r w:rsidRPr="00D01F86">
        <w:rPr>
          <w:rFonts w:ascii="Times New Roman" w:eastAsia="Times New Roman" w:hAnsi="Times New Roman" w:cs="Times New Roman"/>
          <w:i/>
          <w:iCs/>
          <w:sz w:val="22"/>
          <w:szCs w:val="22"/>
        </w:rPr>
        <w:t>Kalianda Halok Gagas</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4</w:t>
      </w:r>
      <w:r w:rsidRPr="00D01F86">
        <w:rPr>
          <w:rFonts w:ascii="Times New Roman" w:eastAsia="Times New Roman" w:hAnsi="Times New Roman" w:cs="Times New Roman"/>
          <w:sz w:val="22"/>
          <w:szCs w:val="22"/>
        </w:rPr>
        <w:t>(2), 120–128. https://doi.org/10.52655/khg.v4i2.28</w:t>
      </w:r>
    </w:p>
    <w:p w14:paraId="4E8EF60E" w14:textId="77777777" w:rsidR="007F008E" w:rsidRPr="00D01F86" w:rsidRDefault="007F008E" w:rsidP="007F008E">
      <w:pPr>
        <w:autoSpaceDE w:val="0"/>
        <w:autoSpaceDN w:val="0"/>
        <w:spacing w:line="360" w:lineRule="auto"/>
        <w:ind w:left="540" w:hanging="480"/>
        <w:jc w:val="both"/>
        <w:rPr>
          <w:rFonts w:ascii="Times New Roman" w:eastAsia="Times New Roman" w:hAnsi="Times New Roman" w:cs="Times New Roman"/>
          <w:sz w:val="22"/>
          <w:szCs w:val="22"/>
        </w:rPr>
      </w:pPr>
      <w:r w:rsidRPr="00D01F86">
        <w:rPr>
          <w:rFonts w:ascii="Times New Roman" w:eastAsia="Times New Roman" w:hAnsi="Times New Roman" w:cs="Times New Roman"/>
          <w:sz w:val="22"/>
          <w:szCs w:val="22"/>
        </w:rPr>
        <w:t xml:space="preserve">Tisa, A., &amp; Anggadwita, G. (2018). Pengaruh Faktor Internal Dan Faktor Eksternal Terhadap Minat Berwirausaha Pada Women Entrepreneur Pemilik Usaha Fashion Di Kota Bandung. </w:t>
      </w:r>
      <w:r w:rsidRPr="00D01F86">
        <w:rPr>
          <w:rFonts w:ascii="Times New Roman" w:eastAsia="Times New Roman" w:hAnsi="Times New Roman" w:cs="Times New Roman"/>
          <w:i/>
          <w:iCs/>
          <w:sz w:val="22"/>
          <w:szCs w:val="22"/>
        </w:rPr>
        <w:t>EProceedings of Management</w:t>
      </w:r>
      <w:r w:rsidRPr="00D01F86">
        <w:rPr>
          <w:rFonts w:ascii="Times New Roman" w:eastAsia="Times New Roman" w:hAnsi="Times New Roman" w:cs="Times New Roman"/>
          <w:sz w:val="22"/>
          <w:szCs w:val="22"/>
        </w:rPr>
        <w:t xml:space="preserve">, </w:t>
      </w:r>
      <w:r w:rsidRPr="00D01F86">
        <w:rPr>
          <w:rFonts w:ascii="Times New Roman" w:eastAsia="Times New Roman" w:hAnsi="Times New Roman" w:cs="Times New Roman"/>
          <w:i/>
          <w:iCs/>
          <w:sz w:val="22"/>
          <w:szCs w:val="22"/>
        </w:rPr>
        <w:t>5</w:t>
      </w:r>
      <w:r w:rsidRPr="00D01F86">
        <w:rPr>
          <w:rFonts w:ascii="Times New Roman" w:eastAsia="Times New Roman" w:hAnsi="Times New Roman" w:cs="Times New Roman"/>
          <w:sz w:val="22"/>
          <w:szCs w:val="22"/>
        </w:rPr>
        <w:t>(2).</w:t>
      </w:r>
    </w:p>
    <w:p w14:paraId="18FA9C64" w14:textId="77777777" w:rsidR="007F008E" w:rsidRPr="000C49CA" w:rsidRDefault="007F008E" w:rsidP="006600D9">
      <w:pPr>
        <w:pStyle w:val="BodyText"/>
        <w:rPr>
          <w:rFonts w:ascii="Times New Roman" w:hAnsi="Times New Roman" w:cs="Times New Roman"/>
        </w:rPr>
      </w:pPr>
    </w:p>
    <w:p w14:paraId="7447C835" w14:textId="77777777" w:rsidR="006600D9" w:rsidRPr="000C49CA" w:rsidRDefault="006600D9" w:rsidP="006600D9">
      <w:pPr>
        <w:pStyle w:val="BodyText"/>
        <w:spacing w:before="7"/>
        <w:rPr>
          <w:rFonts w:ascii="Times New Roman" w:hAnsi="Times New Roman" w:cs="Times New Roman"/>
          <w:sz w:val="18"/>
        </w:rPr>
      </w:pPr>
    </w:p>
    <w:p w14:paraId="00D89A5C" w14:textId="77777777" w:rsidR="006600D9" w:rsidRPr="000C49CA" w:rsidRDefault="006600D9" w:rsidP="006600D9">
      <w:pPr>
        <w:pStyle w:val="BodyText"/>
        <w:rPr>
          <w:rFonts w:ascii="Times New Roman" w:hAnsi="Times New Roman" w:cs="Times New Roman"/>
        </w:rPr>
      </w:pPr>
    </w:p>
    <w:p w14:paraId="10A66DB4" w14:textId="77777777" w:rsidR="006600D9" w:rsidRPr="000C49CA" w:rsidRDefault="006600D9" w:rsidP="006600D9">
      <w:pPr>
        <w:pStyle w:val="BodyText"/>
        <w:rPr>
          <w:rFonts w:ascii="Times New Roman" w:hAnsi="Times New Roman" w:cs="Times New Roman"/>
        </w:rPr>
      </w:pPr>
    </w:p>
    <w:p w14:paraId="5BCB414C" w14:textId="77777777" w:rsidR="006600D9" w:rsidRPr="000C49CA" w:rsidRDefault="006600D9" w:rsidP="006600D9">
      <w:pPr>
        <w:pStyle w:val="BodyText"/>
        <w:rPr>
          <w:rFonts w:ascii="Times New Roman" w:hAnsi="Times New Roman" w:cs="Times New Roman"/>
        </w:rPr>
      </w:pPr>
    </w:p>
    <w:p w14:paraId="1F94DAB7" w14:textId="77777777" w:rsidR="006600D9" w:rsidRPr="000C49CA" w:rsidRDefault="006600D9" w:rsidP="006600D9">
      <w:pPr>
        <w:pStyle w:val="BodyText"/>
        <w:rPr>
          <w:rFonts w:ascii="Times New Roman" w:hAnsi="Times New Roman" w:cs="Times New Roman"/>
        </w:rPr>
      </w:pPr>
    </w:p>
    <w:p w14:paraId="2C974F09" w14:textId="77777777" w:rsidR="006600D9" w:rsidRPr="000C49CA" w:rsidRDefault="006600D9" w:rsidP="006600D9">
      <w:pPr>
        <w:pStyle w:val="BodyText"/>
        <w:rPr>
          <w:rFonts w:ascii="Times New Roman" w:hAnsi="Times New Roman" w:cs="Times New Roman"/>
        </w:rPr>
      </w:pPr>
    </w:p>
    <w:p w14:paraId="43BFDAB8" w14:textId="77777777" w:rsidR="006600D9" w:rsidRPr="000C49CA" w:rsidRDefault="006600D9" w:rsidP="006600D9">
      <w:pPr>
        <w:pStyle w:val="BodyText"/>
        <w:rPr>
          <w:rFonts w:ascii="Times New Roman" w:hAnsi="Times New Roman" w:cs="Times New Roman"/>
        </w:rPr>
      </w:pPr>
    </w:p>
    <w:p w14:paraId="3236A581" w14:textId="77777777" w:rsidR="006600D9" w:rsidRPr="000C49CA" w:rsidRDefault="006600D9" w:rsidP="006600D9">
      <w:pPr>
        <w:pStyle w:val="BodyText"/>
        <w:rPr>
          <w:rFonts w:ascii="Times New Roman" w:hAnsi="Times New Roman" w:cs="Times New Roman"/>
        </w:rPr>
      </w:pPr>
    </w:p>
    <w:p w14:paraId="75780579" w14:textId="77777777" w:rsidR="006600D9" w:rsidRPr="000C49CA" w:rsidRDefault="006600D9" w:rsidP="006600D9">
      <w:pPr>
        <w:pStyle w:val="BodyText"/>
        <w:rPr>
          <w:rFonts w:ascii="Times New Roman" w:hAnsi="Times New Roman" w:cs="Times New Roman"/>
        </w:rPr>
      </w:pPr>
    </w:p>
    <w:p w14:paraId="1876FB54" w14:textId="77777777" w:rsidR="006600D9" w:rsidRPr="000C49CA" w:rsidRDefault="006600D9" w:rsidP="006600D9">
      <w:pPr>
        <w:rPr>
          <w:rFonts w:ascii="Times New Roman" w:hAnsi="Times New Roman" w:cs="Times New Roman"/>
        </w:rPr>
      </w:pPr>
    </w:p>
    <w:p w14:paraId="47174D99" w14:textId="77777777" w:rsidR="001A4C16" w:rsidRDefault="001A4C16"/>
    <w:sectPr w:rsidR="001A4C16" w:rsidSect="00AA564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9E0F" w14:textId="77777777" w:rsidR="00472A2E" w:rsidRDefault="00472A2E" w:rsidP="00AA564E">
      <w:r>
        <w:separator/>
      </w:r>
    </w:p>
  </w:endnote>
  <w:endnote w:type="continuationSeparator" w:id="0">
    <w:p w14:paraId="543882D1" w14:textId="77777777" w:rsidR="00472A2E" w:rsidRDefault="00472A2E" w:rsidP="00AA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5606484"/>
      <w:docPartObj>
        <w:docPartGallery w:val="Page Numbers (Bottom of Page)"/>
        <w:docPartUnique/>
      </w:docPartObj>
    </w:sdtPr>
    <w:sdtContent>
      <w:p w14:paraId="6691233A" w14:textId="733B776E" w:rsidR="00AA564E" w:rsidRDefault="00AA564E" w:rsidP="005372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AC1F61" w14:textId="77777777" w:rsidR="00AA564E" w:rsidRDefault="00AA564E" w:rsidP="00AA56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9445740"/>
      <w:docPartObj>
        <w:docPartGallery w:val="Page Numbers (Bottom of Page)"/>
        <w:docPartUnique/>
      </w:docPartObj>
    </w:sdtPr>
    <w:sdtContent>
      <w:p w14:paraId="2E1F2778" w14:textId="52116927" w:rsidR="00AA564E" w:rsidRDefault="00AA564E" w:rsidP="005372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042737" w14:textId="58AAC4FD" w:rsidR="00AA564E" w:rsidRPr="00AA564E" w:rsidRDefault="00AA564E" w:rsidP="00AA564E">
    <w:pPr>
      <w:pStyle w:val="Footer"/>
      <w:tabs>
        <w:tab w:val="clear" w:pos="9026"/>
        <w:tab w:val="left" w:pos="5695"/>
      </w:tabs>
      <w:ind w:right="360"/>
      <w:rPr>
        <w:rFonts w:ascii="Times New Roman" w:hAnsi="Times New Roman" w:cs="Times New Roman"/>
      </w:rPr>
    </w:pPr>
    <w:r w:rsidRPr="00AA564E">
      <w:rPr>
        <w:rFonts w:ascii="Times New Roman" w:hAnsi="Times New Roman" w:cs="Times New Roman"/>
      </w:rPr>
      <w:t>jurnalnasional.ump.ac.id /index.php/MASTER</w:t>
    </w:r>
    <w:r>
      <w:rPr>
        <w:rFonts w:ascii="Times New Roman" w:hAnsi="Times New Roman" w:cs="Times New Roman"/>
      </w:rPr>
      <w:tab/>
    </w:r>
    <w:r>
      <w:rPr>
        <w:rFonts w:ascii="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AB83" w14:textId="77777777" w:rsidR="00AA564E" w:rsidRDefault="00AA5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389E5" w14:textId="77777777" w:rsidR="00472A2E" w:rsidRDefault="00472A2E" w:rsidP="00AA564E">
      <w:r>
        <w:separator/>
      </w:r>
    </w:p>
  </w:footnote>
  <w:footnote w:type="continuationSeparator" w:id="0">
    <w:p w14:paraId="690A2A49" w14:textId="77777777" w:rsidR="00472A2E" w:rsidRDefault="00472A2E" w:rsidP="00AA5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47FE" w14:textId="77777777" w:rsidR="00AA564E" w:rsidRDefault="00AA5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12"/>
    </w:tblGrid>
    <w:tr w:rsidR="00AA564E" w:rsidRPr="00AA564E" w14:paraId="25402E18" w14:textId="77777777" w:rsidTr="00620FD9">
      <w:trPr>
        <w:trHeight w:val="416"/>
        <w:jc w:val="center"/>
      </w:trPr>
      <w:tc>
        <w:tcPr>
          <w:tcW w:w="9246" w:type="dxa"/>
          <w:gridSpan w:val="2"/>
          <w:shd w:val="clear" w:color="auto" w:fill="auto"/>
        </w:tcPr>
        <w:p w14:paraId="1A0AA3F2" w14:textId="77777777" w:rsidR="00AA564E" w:rsidRPr="00AA564E" w:rsidRDefault="00AA564E" w:rsidP="00AA564E">
          <w:pPr>
            <w:pStyle w:val="Footer"/>
            <w:tabs>
              <w:tab w:val="right" w:pos="8789"/>
            </w:tabs>
            <w:jc w:val="center"/>
            <w:rPr>
              <w:rFonts w:ascii="Times New Roman" w:hAnsi="Times New Roman" w:cs="Times New Roman"/>
            </w:rPr>
          </w:pPr>
          <w:r w:rsidRPr="00AA564E">
            <w:rPr>
              <w:rFonts w:ascii="Times New Roman" w:hAnsi="Times New Roman" w:cs="Times New Roman"/>
            </w:rPr>
            <w:t>MASTER: JURNAL MANAJEMEN DAN BISNIS TERAPAN</w:t>
          </w:r>
        </w:p>
      </w:tc>
    </w:tr>
    <w:tr w:rsidR="00AA564E" w:rsidRPr="00AA564E" w14:paraId="13E702BF" w14:textId="77777777" w:rsidTr="00620FD9">
      <w:trPr>
        <w:trHeight w:val="416"/>
        <w:jc w:val="center"/>
      </w:trPr>
      <w:tc>
        <w:tcPr>
          <w:tcW w:w="4623" w:type="dxa"/>
          <w:shd w:val="clear" w:color="auto" w:fill="auto"/>
        </w:tcPr>
        <w:p w14:paraId="2A350485" w14:textId="62C0C375" w:rsidR="00AA564E" w:rsidRPr="004D523C" w:rsidRDefault="00AA564E" w:rsidP="00AA564E">
          <w:pPr>
            <w:pStyle w:val="Footer"/>
            <w:tabs>
              <w:tab w:val="left" w:pos="3054"/>
            </w:tabs>
            <w:jc w:val="center"/>
            <w:rPr>
              <w:rFonts w:ascii="Times New Roman" w:hAnsi="Times New Roman" w:cs="Times New Roman"/>
              <w:lang w:val="en-US"/>
            </w:rPr>
          </w:pPr>
          <w:r w:rsidRPr="00AA564E">
            <w:rPr>
              <w:rFonts w:ascii="Times New Roman" w:hAnsi="Times New Roman" w:cs="Times New Roman"/>
            </w:rPr>
            <w:t xml:space="preserve">Juni 2022, Vol 2 No 1, </w:t>
          </w:r>
          <w:r w:rsidR="004D523C">
            <w:rPr>
              <w:rFonts w:ascii="Times New Roman" w:hAnsi="Times New Roman" w:cs="Times New Roman"/>
              <w:lang w:val="en-US"/>
            </w:rPr>
            <w:t>01</w:t>
          </w:r>
          <w:r w:rsidRPr="00AA564E">
            <w:rPr>
              <w:rFonts w:ascii="Times New Roman" w:hAnsi="Times New Roman" w:cs="Times New Roman"/>
            </w:rPr>
            <w:t>-</w:t>
          </w:r>
          <w:r w:rsidR="004D523C">
            <w:rPr>
              <w:rFonts w:ascii="Times New Roman" w:hAnsi="Times New Roman" w:cs="Times New Roman"/>
              <w:lang w:val="en-US"/>
            </w:rPr>
            <w:t>100</w:t>
          </w:r>
        </w:p>
      </w:tc>
      <w:tc>
        <w:tcPr>
          <w:tcW w:w="4623" w:type="dxa"/>
          <w:shd w:val="clear" w:color="auto" w:fill="auto"/>
        </w:tcPr>
        <w:p w14:paraId="4EFB25D4" w14:textId="77777777" w:rsidR="00AA564E" w:rsidRPr="00AA564E" w:rsidRDefault="00AA564E" w:rsidP="00AA564E">
          <w:pPr>
            <w:pStyle w:val="Footer"/>
            <w:tabs>
              <w:tab w:val="right" w:pos="8789"/>
            </w:tabs>
            <w:jc w:val="center"/>
            <w:rPr>
              <w:rFonts w:ascii="Times New Roman" w:hAnsi="Times New Roman" w:cs="Times New Roman"/>
            </w:rPr>
          </w:pPr>
          <w:r w:rsidRPr="00AA564E">
            <w:rPr>
              <w:rFonts w:ascii="Times New Roman" w:hAnsi="Times New Roman" w:cs="Times New Roman"/>
            </w:rPr>
            <w:t>E-ISSN : 2798 – 3994 (</w:t>
          </w:r>
          <w:r w:rsidRPr="00AA564E">
            <w:rPr>
              <w:rFonts w:ascii="Times New Roman" w:hAnsi="Times New Roman" w:cs="Times New Roman"/>
              <w:i/>
            </w:rPr>
            <w:t>Online</w:t>
          </w:r>
          <w:r w:rsidRPr="00AA564E">
            <w:rPr>
              <w:rFonts w:ascii="Times New Roman" w:hAnsi="Times New Roman" w:cs="Times New Roman"/>
            </w:rPr>
            <w:t>)</w:t>
          </w:r>
        </w:p>
      </w:tc>
    </w:tr>
  </w:tbl>
  <w:p w14:paraId="48707400" w14:textId="77777777" w:rsidR="00AA564E" w:rsidRDefault="00AA56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0D04" w14:textId="77777777" w:rsidR="00AA564E" w:rsidRDefault="00AA5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76823"/>
    <w:multiLevelType w:val="multilevel"/>
    <w:tmpl w:val="8CD8ABE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6A3D97"/>
    <w:multiLevelType w:val="multilevel"/>
    <w:tmpl w:val="8CD8ABE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279F8"/>
    <w:multiLevelType w:val="hybridMultilevel"/>
    <w:tmpl w:val="9DD8E8D2"/>
    <w:lvl w:ilvl="0" w:tplc="8196BA6E">
      <w:start w:val="1"/>
      <w:numFmt w:val="decimal"/>
      <w:lvlText w:val="%1."/>
      <w:lvlJc w:val="left"/>
      <w:pPr>
        <w:ind w:left="810" w:hanging="360"/>
      </w:pPr>
      <w:rPr>
        <w:rFonts w:hint="default"/>
      </w:rPr>
    </w:lvl>
    <w:lvl w:ilvl="1" w:tplc="38090019" w:tentative="1">
      <w:start w:val="1"/>
      <w:numFmt w:val="lowerLetter"/>
      <w:lvlText w:val="%2."/>
      <w:lvlJc w:val="left"/>
      <w:pPr>
        <w:ind w:left="1530" w:hanging="360"/>
      </w:pPr>
    </w:lvl>
    <w:lvl w:ilvl="2" w:tplc="3809001B" w:tentative="1">
      <w:start w:val="1"/>
      <w:numFmt w:val="lowerRoman"/>
      <w:lvlText w:val="%3."/>
      <w:lvlJc w:val="right"/>
      <w:pPr>
        <w:ind w:left="2250" w:hanging="180"/>
      </w:pPr>
    </w:lvl>
    <w:lvl w:ilvl="3" w:tplc="3809000F" w:tentative="1">
      <w:start w:val="1"/>
      <w:numFmt w:val="decimal"/>
      <w:lvlText w:val="%4."/>
      <w:lvlJc w:val="left"/>
      <w:pPr>
        <w:ind w:left="2970" w:hanging="360"/>
      </w:pPr>
    </w:lvl>
    <w:lvl w:ilvl="4" w:tplc="38090019" w:tentative="1">
      <w:start w:val="1"/>
      <w:numFmt w:val="lowerLetter"/>
      <w:lvlText w:val="%5."/>
      <w:lvlJc w:val="left"/>
      <w:pPr>
        <w:ind w:left="3690" w:hanging="360"/>
      </w:pPr>
    </w:lvl>
    <w:lvl w:ilvl="5" w:tplc="3809001B" w:tentative="1">
      <w:start w:val="1"/>
      <w:numFmt w:val="lowerRoman"/>
      <w:lvlText w:val="%6."/>
      <w:lvlJc w:val="right"/>
      <w:pPr>
        <w:ind w:left="4410" w:hanging="180"/>
      </w:pPr>
    </w:lvl>
    <w:lvl w:ilvl="6" w:tplc="3809000F" w:tentative="1">
      <w:start w:val="1"/>
      <w:numFmt w:val="decimal"/>
      <w:lvlText w:val="%7."/>
      <w:lvlJc w:val="left"/>
      <w:pPr>
        <w:ind w:left="5130" w:hanging="360"/>
      </w:pPr>
    </w:lvl>
    <w:lvl w:ilvl="7" w:tplc="38090019" w:tentative="1">
      <w:start w:val="1"/>
      <w:numFmt w:val="lowerLetter"/>
      <w:lvlText w:val="%8."/>
      <w:lvlJc w:val="left"/>
      <w:pPr>
        <w:ind w:left="5850" w:hanging="360"/>
      </w:pPr>
    </w:lvl>
    <w:lvl w:ilvl="8" w:tplc="3809001B" w:tentative="1">
      <w:start w:val="1"/>
      <w:numFmt w:val="lowerRoman"/>
      <w:lvlText w:val="%9."/>
      <w:lvlJc w:val="right"/>
      <w:pPr>
        <w:ind w:left="6570" w:hanging="180"/>
      </w:pPr>
    </w:lvl>
  </w:abstractNum>
  <w:abstractNum w:abstractNumId="3" w15:restartNumberingAfterBreak="0">
    <w:nsid w:val="16765299"/>
    <w:multiLevelType w:val="multilevel"/>
    <w:tmpl w:val="0FF6B3D6"/>
    <w:lvl w:ilvl="0">
      <w:start w:val="4"/>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4" w15:restartNumberingAfterBreak="0">
    <w:nsid w:val="25EB4FC2"/>
    <w:multiLevelType w:val="hybridMultilevel"/>
    <w:tmpl w:val="7EE8ED6C"/>
    <w:lvl w:ilvl="0" w:tplc="077EC2AA">
      <w:start w:val="1"/>
      <w:numFmt w:val="decimal"/>
      <w:lvlText w:val="%1."/>
      <w:lvlJc w:val="left"/>
      <w:pPr>
        <w:ind w:left="270" w:hanging="360"/>
      </w:pPr>
      <w:rPr>
        <w:rFonts w:ascii="Times New Roman" w:eastAsiaTheme="minorHAnsi" w:hAnsi="Times New Roman" w:cs="Times New Roman"/>
      </w:rPr>
    </w:lvl>
    <w:lvl w:ilvl="1" w:tplc="38090019" w:tentative="1">
      <w:start w:val="1"/>
      <w:numFmt w:val="lowerLetter"/>
      <w:lvlText w:val="%2."/>
      <w:lvlJc w:val="left"/>
      <w:pPr>
        <w:ind w:left="990" w:hanging="360"/>
      </w:pPr>
    </w:lvl>
    <w:lvl w:ilvl="2" w:tplc="3809001B" w:tentative="1">
      <w:start w:val="1"/>
      <w:numFmt w:val="lowerRoman"/>
      <w:lvlText w:val="%3."/>
      <w:lvlJc w:val="right"/>
      <w:pPr>
        <w:ind w:left="1710" w:hanging="180"/>
      </w:pPr>
    </w:lvl>
    <w:lvl w:ilvl="3" w:tplc="3809000F" w:tentative="1">
      <w:start w:val="1"/>
      <w:numFmt w:val="decimal"/>
      <w:lvlText w:val="%4."/>
      <w:lvlJc w:val="left"/>
      <w:pPr>
        <w:ind w:left="2430" w:hanging="360"/>
      </w:pPr>
    </w:lvl>
    <w:lvl w:ilvl="4" w:tplc="38090019" w:tentative="1">
      <w:start w:val="1"/>
      <w:numFmt w:val="lowerLetter"/>
      <w:lvlText w:val="%5."/>
      <w:lvlJc w:val="left"/>
      <w:pPr>
        <w:ind w:left="3150" w:hanging="360"/>
      </w:pPr>
    </w:lvl>
    <w:lvl w:ilvl="5" w:tplc="3809001B" w:tentative="1">
      <w:start w:val="1"/>
      <w:numFmt w:val="lowerRoman"/>
      <w:lvlText w:val="%6."/>
      <w:lvlJc w:val="right"/>
      <w:pPr>
        <w:ind w:left="3870" w:hanging="180"/>
      </w:pPr>
    </w:lvl>
    <w:lvl w:ilvl="6" w:tplc="3809000F" w:tentative="1">
      <w:start w:val="1"/>
      <w:numFmt w:val="decimal"/>
      <w:lvlText w:val="%7."/>
      <w:lvlJc w:val="left"/>
      <w:pPr>
        <w:ind w:left="4590" w:hanging="360"/>
      </w:pPr>
    </w:lvl>
    <w:lvl w:ilvl="7" w:tplc="38090019" w:tentative="1">
      <w:start w:val="1"/>
      <w:numFmt w:val="lowerLetter"/>
      <w:lvlText w:val="%8."/>
      <w:lvlJc w:val="left"/>
      <w:pPr>
        <w:ind w:left="5310" w:hanging="360"/>
      </w:pPr>
    </w:lvl>
    <w:lvl w:ilvl="8" w:tplc="3809001B" w:tentative="1">
      <w:start w:val="1"/>
      <w:numFmt w:val="lowerRoman"/>
      <w:lvlText w:val="%9."/>
      <w:lvlJc w:val="right"/>
      <w:pPr>
        <w:ind w:left="6030" w:hanging="180"/>
      </w:pPr>
    </w:lvl>
  </w:abstractNum>
  <w:abstractNum w:abstractNumId="5" w15:restartNumberingAfterBreak="0">
    <w:nsid w:val="36A17AF2"/>
    <w:multiLevelType w:val="hybridMultilevel"/>
    <w:tmpl w:val="53FC7C0E"/>
    <w:lvl w:ilvl="0" w:tplc="CC489CA2">
      <w:start w:val="1"/>
      <w:numFmt w:val="lowerLetter"/>
      <w:lvlText w:val="%1."/>
      <w:lvlJc w:val="left"/>
      <w:pPr>
        <w:ind w:left="990" w:hanging="360"/>
      </w:pPr>
      <w:rPr>
        <w:rFonts w:ascii="Times New Roman" w:eastAsiaTheme="minorHAnsi" w:hAnsi="Times New Roman" w:cs="Times New Roman"/>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6" w15:restartNumberingAfterBreak="0">
    <w:nsid w:val="48761494"/>
    <w:multiLevelType w:val="hybridMultilevel"/>
    <w:tmpl w:val="C42C6F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95DBAE1"/>
    <w:multiLevelType w:val="multilevel"/>
    <w:tmpl w:val="595DBAE1"/>
    <w:lvl w:ilvl="0">
      <w:start w:val="1"/>
      <w:numFmt w:val="decimal"/>
      <w:lvlText w:val="%1."/>
      <w:lvlJc w:val="left"/>
      <w:pPr>
        <w:ind w:left="328" w:hanging="216"/>
      </w:pPr>
      <w:rPr>
        <w:rFonts w:ascii="Garamond" w:eastAsia="Garamond" w:hAnsi="Garamond" w:cs="Garamond" w:hint="default"/>
        <w:b/>
        <w:bCs/>
        <w:w w:val="99"/>
        <w:sz w:val="20"/>
        <w:szCs w:val="20"/>
      </w:rPr>
    </w:lvl>
    <w:lvl w:ilvl="1">
      <w:numFmt w:val="bullet"/>
      <w:lvlText w:val="•"/>
      <w:lvlJc w:val="left"/>
      <w:pPr>
        <w:ind w:left="1274" w:hanging="216"/>
      </w:pPr>
    </w:lvl>
    <w:lvl w:ilvl="2">
      <w:numFmt w:val="bullet"/>
      <w:lvlText w:val="•"/>
      <w:lvlJc w:val="left"/>
      <w:pPr>
        <w:ind w:left="2229" w:hanging="216"/>
      </w:pPr>
    </w:lvl>
    <w:lvl w:ilvl="3">
      <w:numFmt w:val="bullet"/>
      <w:lvlText w:val="•"/>
      <w:lvlJc w:val="left"/>
      <w:pPr>
        <w:ind w:left="3183" w:hanging="216"/>
      </w:pPr>
    </w:lvl>
    <w:lvl w:ilvl="4">
      <w:numFmt w:val="bullet"/>
      <w:lvlText w:val="•"/>
      <w:lvlJc w:val="left"/>
      <w:pPr>
        <w:ind w:left="4138" w:hanging="216"/>
      </w:pPr>
    </w:lvl>
    <w:lvl w:ilvl="5">
      <w:numFmt w:val="bullet"/>
      <w:lvlText w:val="•"/>
      <w:lvlJc w:val="left"/>
      <w:pPr>
        <w:ind w:left="5093" w:hanging="216"/>
      </w:pPr>
    </w:lvl>
    <w:lvl w:ilvl="6">
      <w:numFmt w:val="bullet"/>
      <w:lvlText w:val="•"/>
      <w:lvlJc w:val="left"/>
      <w:pPr>
        <w:ind w:left="6047" w:hanging="216"/>
      </w:pPr>
    </w:lvl>
    <w:lvl w:ilvl="7">
      <w:numFmt w:val="bullet"/>
      <w:lvlText w:val="•"/>
      <w:lvlJc w:val="left"/>
      <w:pPr>
        <w:ind w:left="7002" w:hanging="216"/>
      </w:pPr>
    </w:lvl>
    <w:lvl w:ilvl="8">
      <w:numFmt w:val="bullet"/>
      <w:lvlText w:val="•"/>
      <w:lvlJc w:val="left"/>
      <w:pPr>
        <w:ind w:left="7957" w:hanging="216"/>
      </w:pPr>
    </w:lvl>
  </w:abstractNum>
  <w:abstractNum w:abstractNumId="8" w15:restartNumberingAfterBreak="0">
    <w:nsid w:val="595DBAEC"/>
    <w:multiLevelType w:val="multilevel"/>
    <w:tmpl w:val="595DBAEC"/>
    <w:lvl w:ilvl="0">
      <w:start w:val="3"/>
      <w:numFmt w:val="decimal"/>
      <w:lvlText w:val="%1"/>
      <w:lvlJc w:val="left"/>
      <w:pPr>
        <w:ind w:left="472" w:hanging="360"/>
      </w:pPr>
    </w:lvl>
    <w:lvl w:ilvl="1">
      <w:start w:val="1"/>
      <w:numFmt w:val="decimal"/>
      <w:lvlText w:val="%1.%2"/>
      <w:lvlJc w:val="left"/>
      <w:pPr>
        <w:ind w:left="472" w:hanging="360"/>
      </w:pPr>
      <w:rPr>
        <w:rFonts w:ascii="Garamond" w:eastAsia="Garamond" w:hAnsi="Garamond" w:cs="Garamond" w:hint="default"/>
        <w:b/>
        <w:bCs/>
        <w:w w:val="99"/>
        <w:sz w:val="20"/>
        <w:szCs w:val="20"/>
      </w:rPr>
    </w:lvl>
    <w:lvl w:ilvl="2">
      <w:numFmt w:val="bullet"/>
      <w:lvlText w:val=""/>
      <w:lvlJc w:val="left"/>
      <w:pPr>
        <w:ind w:left="1552" w:hanging="360"/>
      </w:pPr>
      <w:rPr>
        <w:rFonts w:ascii="Symbol" w:eastAsia="Symbol" w:hAnsi="Symbol" w:cs="Symbol" w:hint="default"/>
        <w:w w:val="99"/>
        <w:sz w:val="20"/>
        <w:szCs w:val="20"/>
      </w:rPr>
    </w:lvl>
    <w:lvl w:ilvl="3">
      <w:numFmt w:val="bullet"/>
      <w:lvlText w:val="•"/>
      <w:lvlJc w:val="left"/>
      <w:pPr>
        <w:ind w:left="3405" w:hanging="360"/>
      </w:pPr>
    </w:lvl>
    <w:lvl w:ilvl="4">
      <w:numFmt w:val="bullet"/>
      <w:lvlText w:val="•"/>
      <w:lvlJc w:val="left"/>
      <w:pPr>
        <w:ind w:left="4328" w:hanging="360"/>
      </w:pPr>
    </w:lvl>
    <w:lvl w:ilvl="5">
      <w:numFmt w:val="bullet"/>
      <w:lvlText w:val="•"/>
      <w:lvlJc w:val="left"/>
      <w:pPr>
        <w:ind w:left="5251" w:hanging="360"/>
      </w:pPr>
    </w:lvl>
    <w:lvl w:ilvl="6">
      <w:numFmt w:val="bullet"/>
      <w:lvlText w:val="•"/>
      <w:lvlJc w:val="left"/>
      <w:pPr>
        <w:ind w:left="6174" w:hanging="360"/>
      </w:pPr>
    </w:lvl>
    <w:lvl w:ilvl="7">
      <w:numFmt w:val="bullet"/>
      <w:lvlText w:val="•"/>
      <w:lvlJc w:val="left"/>
      <w:pPr>
        <w:ind w:left="7097" w:hanging="360"/>
      </w:pPr>
    </w:lvl>
    <w:lvl w:ilvl="8">
      <w:numFmt w:val="bullet"/>
      <w:lvlText w:val="•"/>
      <w:lvlJc w:val="left"/>
      <w:pPr>
        <w:ind w:left="8020" w:hanging="360"/>
      </w:pPr>
    </w:lvl>
  </w:abstractNum>
  <w:abstractNum w:abstractNumId="9" w15:restartNumberingAfterBreak="0">
    <w:nsid w:val="599A32E6"/>
    <w:multiLevelType w:val="hybridMultilevel"/>
    <w:tmpl w:val="653E9790"/>
    <w:lvl w:ilvl="0" w:tplc="3DB2379A">
      <w:start w:val="1"/>
      <w:numFmt w:val="decimal"/>
      <w:lvlText w:val="%1."/>
      <w:lvlJc w:val="left"/>
      <w:pPr>
        <w:ind w:left="660" w:hanging="360"/>
      </w:pPr>
      <w:rPr>
        <w:rFonts w:hint="default"/>
      </w:rPr>
    </w:lvl>
    <w:lvl w:ilvl="1" w:tplc="38090019" w:tentative="1">
      <w:start w:val="1"/>
      <w:numFmt w:val="lowerLetter"/>
      <w:lvlText w:val="%2."/>
      <w:lvlJc w:val="left"/>
      <w:pPr>
        <w:ind w:left="1380" w:hanging="360"/>
      </w:pPr>
    </w:lvl>
    <w:lvl w:ilvl="2" w:tplc="3809001B" w:tentative="1">
      <w:start w:val="1"/>
      <w:numFmt w:val="lowerRoman"/>
      <w:lvlText w:val="%3."/>
      <w:lvlJc w:val="right"/>
      <w:pPr>
        <w:ind w:left="2100" w:hanging="180"/>
      </w:pPr>
    </w:lvl>
    <w:lvl w:ilvl="3" w:tplc="3809000F" w:tentative="1">
      <w:start w:val="1"/>
      <w:numFmt w:val="decimal"/>
      <w:lvlText w:val="%4."/>
      <w:lvlJc w:val="left"/>
      <w:pPr>
        <w:ind w:left="2820" w:hanging="360"/>
      </w:pPr>
    </w:lvl>
    <w:lvl w:ilvl="4" w:tplc="38090019" w:tentative="1">
      <w:start w:val="1"/>
      <w:numFmt w:val="lowerLetter"/>
      <w:lvlText w:val="%5."/>
      <w:lvlJc w:val="left"/>
      <w:pPr>
        <w:ind w:left="3540" w:hanging="360"/>
      </w:pPr>
    </w:lvl>
    <w:lvl w:ilvl="5" w:tplc="3809001B" w:tentative="1">
      <w:start w:val="1"/>
      <w:numFmt w:val="lowerRoman"/>
      <w:lvlText w:val="%6."/>
      <w:lvlJc w:val="right"/>
      <w:pPr>
        <w:ind w:left="4260" w:hanging="180"/>
      </w:pPr>
    </w:lvl>
    <w:lvl w:ilvl="6" w:tplc="3809000F" w:tentative="1">
      <w:start w:val="1"/>
      <w:numFmt w:val="decimal"/>
      <w:lvlText w:val="%7."/>
      <w:lvlJc w:val="left"/>
      <w:pPr>
        <w:ind w:left="4980" w:hanging="360"/>
      </w:pPr>
    </w:lvl>
    <w:lvl w:ilvl="7" w:tplc="38090019" w:tentative="1">
      <w:start w:val="1"/>
      <w:numFmt w:val="lowerLetter"/>
      <w:lvlText w:val="%8."/>
      <w:lvlJc w:val="left"/>
      <w:pPr>
        <w:ind w:left="5700" w:hanging="360"/>
      </w:pPr>
    </w:lvl>
    <w:lvl w:ilvl="8" w:tplc="3809001B" w:tentative="1">
      <w:start w:val="1"/>
      <w:numFmt w:val="lowerRoman"/>
      <w:lvlText w:val="%9."/>
      <w:lvlJc w:val="right"/>
      <w:pPr>
        <w:ind w:left="6420" w:hanging="180"/>
      </w:pPr>
    </w:lvl>
  </w:abstractNum>
  <w:abstractNum w:abstractNumId="10" w15:restartNumberingAfterBreak="0">
    <w:nsid w:val="5A2F08F2"/>
    <w:multiLevelType w:val="hybridMultilevel"/>
    <w:tmpl w:val="B302ECBA"/>
    <w:lvl w:ilvl="0" w:tplc="C70460FC">
      <w:start w:val="1"/>
      <w:numFmt w:val="decimal"/>
      <w:lvlText w:val="3.1%1"/>
      <w:lvlJc w:val="left"/>
      <w:pPr>
        <w:ind w:left="1080" w:hanging="360"/>
      </w:pPr>
      <w:rPr>
        <w:rFonts w:hint="default"/>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613F7477"/>
    <w:multiLevelType w:val="multilevel"/>
    <w:tmpl w:val="8694839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2D71DD"/>
    <w:multiLevelType w:val="multilevel"/>
    <w:tmpl w:val="F60813C6"/>
    <w:lvl w:ilvl="0">
      <w:start w:val="5"/>
      <w:numFmt w:val="decimal"/>
      <w:lvlText w:val="%1"/>
      <w:lvlJc w:val="left"/>
      <w:pPr>
        <w:ind w:left="480" w:hanging="480"/>
      </w:pPr>
      <w:rPr>
        <w:rFonts w:hint="default"/>
      </w:rPr>
    </w:lvl>
    <w:lvl w:ilvl="1">
      <w:start w:val="4"/>
      <w:numFmt w:val="decimal"/>
      <w:lvlText w:val="%1.%2"/>
      <w:lvlJc w:val="left"/>
      <w:pPr>
        <w:ind w:left="1080" w:hanging="480"/>
      </w:pPr>
      <w:rPr>
        <w:rFonts w:hint="default"/>
      </w:rPr>
    </w:lvl>
    <w:lvl w:ilvl="2">
      <w:start w:val="3"/>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13" w15:restartNumberingAfterBreak="0">
    <w:nsid w:val="6F5D0CF9"/>
    <w:multiLevelType w:val="hybridMultilevel"/>
    <w:tmpl w:val="A318586A"/>
    <w:lvl w:ilvl="0" w:tplc="ED821BB0">
      <w:start w:val="1"/>
      <w:numFmt w:val="decimal"/>
      <w:lvlText w:val="%1."/>
      <w:lvlJc w:val="left"/>
      <w:pPr>
        <w:ind w:left="270" w:hanging="360"/>
      </w:pPr>
      <w:rPr>
        <w:rFonts w:hint="default"/>
      </w:rPr>
    </w:lvl>
    <w:lvl w:ilvl="1" w:tplc="38090019" w:tentative="1">
      <w:start w:val="1"/>
      <w:numFmt w:val="lowerLetter"/>
      <w:lvlText w:val="%2."/>
      <w:lvlJc w:val="left"/>
      <w:pPr>
        <w:ind w:left="990" w:hanging="360"/>
      </w:pPr>
    </w:lvl>
    <w:lvl w:ilvl="2" w:tplc="3809001B" w:tentative="1">
      <w:start w:val="1"/>
      <w:numFmt w:val="lowerRoman"/>
      <w:lvlText w:val="%3."/>
      <w:lvlJc w:val="right"/>
      <w:pPr>
        <w:ind w:left="1710" w:hanging="180"/>
      </w:pPr>
    </w:lvl>
    <w:lvl w:ilvl="3" w:tplc="3809000F" w:tentative="1">
      <w:start w:val="1"/>
      <w:numFmt w:val="decimal"/>
      <w:lvlText w:val="%4."/>
      <w:lvlJc w:val="left"/>
      <w:pPr>
        <w:ind w:left="2430" w:hanging="360"/>
      </w:pPr>
    </w:lvl>
    <w:lvl w:ilvl="4" w:tplc="38090019" w:tentative="1">
      <w:start w:val="1"/>
      <w:numFmt w:val="lowerLetter"/>
      <w:lvlText w:val="%5."/>
      <w:lvlJc w:val="left"/>
      <w:pPr>
        <w:ind w:left="3150" w:hanging="360"/>
      </w:pPr>
    </w:lvl>
    <w:lvl w:ilvl="5" w:tplc="3809001B" w:tentative="1">
      <w:start w:val="1"/>
      <w:numFmt w:val="lowerRoman"/>
      <w:lvlText w:val="%6."/>
      <w:lvlJc w:val="right"/>
      <w:pPr>
        <w:ind w:left="3870" w:hanging="180"/>
      </w:pPr>
    </w:lvl>
    <w:lvl w:ilvl="6" w:tplc="3809000F" w:tentative="1">
      <w:start w:val="1"/>
      <w:numFmt w:val="decimal"/>
      <w:lvlText w:val="%7."/>
      <w:lvlJc w:val="left"/>
      <w:pPr>
        <w:ind w:left="4590" w:hanging="360"/>
      </w:pPr>
    </w:lvl>
    <w:lvl w:ilvl="7" w:tplc="38090019" w:tentative="1">
      <w:start w:val="1"/>
      <w:numFmt w:val="lowerLetter"/>
      <w:lvlText w:val="%8."/>
      <w:lvlJc w:val="left"/>
      <w:pPr>
        <w:ind w:left="5310" w:hanging="360"/>
      </w:pPr>
    </w:lvl>
    <w:lvl w:ilvl="8" w:tplc="3809001B" w:tentative="1">
      <w:start w:val="1"/>
      <w:numFmt w:val="lowerRoman"/>
      <w:lvlText w:val="%9."/>
      <w:lvlJc w:val="right"/>
      <w:pPr>
        <w:ind w:left="6030" w:hanging="180"/>
      </w:pPr>
    </w:lvl>
  </w:abstractNum>
  <w:abstractNum w:abstractNumId="14" w15:restartNumberingAfterBreak="0">
    <w:nsid w:val="71CA1E9F"/>
    <w:multiLevelType w:val="multilevel"/>
    <w:tmpl w:val="E2D0F5EA"/>
    <w:lvl w:ilvl="0">
      <w:start w:val="4"/>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5" w15:restartNumberingAfterBreak="0">
    <w:nsid w:val="77BD71A5"/>
    <w:multiLevelType w:val="multilevel"/>
    <w:tmpl w:val="2BDCDDB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F674CD"/>
    <w:multiLevelType w:val="hybridMultilevel"/>
    <w:tmpl w:val="5816BE38"/>
    <w:lvl w:ilvl="0" w:tplc="E9CA91EA">
      <w:start w:val="1"/>
      <w:numFmt w:val="lowerLetter"/>
      <w:lvlText w:val="%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abstractNum w:abstractNumId="17" w15:restartNumberingAfterBreak="0">
    <w:nsid w:val="780644AC"/>
    <w:multiLevelType w:val="multilevel"/>
    <w:tmpl w:val="867EF6C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C965D7D"/>
    <w:multiLevelType w:val="hybridMultilevel"/>
    <w:tmpl w:val="71589A36"/>
    <w:lvl w:ilvl="0" w:tplc="4224BC04">
      <w:start w:val="1"/>
      <w:numFmt w:val="decimal"/>
      <w:lvlText w:val="%1."/>
      <w:lvlJc w:val="left"/>
      <w:pPr>
        <w:ind w:left="540" w:hanging="360"/>
      </w:pPr>
      <w:rPr>
        <w:rFonts w:hint="default"/>
      </w:rPr>
    </w:lvl>
    <w:lvl w:ilvl="1" w:tplc="38090019" w:tentative="1">
      <w:start w:val="1"/>
      <w:numFmt w:val="lowerLetter"/>
      <w:lvlText w:val="%2."/>
      <w:lvlJc w:val="left"/>
      <w:pPr>
        <w:ind w:left="1260" w:hanging="360"/>
      </w:pPr>
    </w:lvl>
    <w:lvl w:ilvl="2" w:tplc="3809001B" w:tentative="1">
      <w:start w:val="1"/>
      <w:numFmt w:val="lowerRoman"/>
      <w:lvlText w:val="%3."/>
      <w:lvlJc w:val="right"/>
      <w:pPr>
        <w:ind w:left="1980" w:hanging="180"/>
      </w:pPr>
    </w:lvl>
    <w:lvl w:ilvl="3" w:tplc="3809000F">
      <w:start w:val="1"/>
      <w:numFmt w:val="decimal"/>
      <w:lvlText w:val="%4."/>
      <w:lvlJc w:val="left"/>
      <w:pPr>
        <w:ind w:left="2700" w:hanging="360"/>
      </w:pPr>
    </w:lvl>
    <w:lvl w:ilvl="4" w:tplc="38090019">
      <w:start w:val="1"/>
      <w:numFmt w:val="lowerLetter"/>
      <w:lvlText w:val="%5."/>
      <w:lvlJc w:val="left"/>
      <w:pPr>
        <w:ind w:left="3420" w:hanging="360"/>
      </w:pPr>
    </w:lvl>
    <w:lvl w:ilvl="5" w:tplc="3809001B" w:tentative="1">
      <w:start w:val="1"/>
      <w:numFmt w:val="lowerRoman"/>
      <w:lvlText w:val="%6."/>
      <w:lvlJc w:val="right"/>
      <w:pPr>
        <w:ind w:left="4140" w:hanging="180"/>
      </w:pPr>
    </w:lvl>
    <w:lvl w:ilvl="6" w:tplc="3809000F" w:tentative="1">
      <w:start w:val="1"/>
      <w:numFmt w:val="decimal"/>
      <w:lvlText w:val="%7."/>
      <w:lvlJc w:val="left"/>
      <w:pPr>
        <w:ind w:left="4860" w:hanging="360"/>
      </w:pPr>
    </w:lvl>
    <w:lvl w:ilvl="7" w:tplc="38090019" w:tentative="1">
      <w:start w:val="1"/>
      <w:numFmt w:val="lowerLetter"/>
      <w:lvlText w:val="%8."/>
      <w:lvlJc w:val="left"/>
      <w:pPr>
        <w:ind w:left="5580" w:hanging="360"/>
      </w:pPr>
    </w:lvl>
    <w:lvl w:ilvl="8" w:tplc="3809001B" w:tentative="1">
      <w:start w:val="1"/>
      <w:numFmt w:val="lowerRoman"/>
      <w:lvlText w:val="%9."/>
      <w:lvlJc w:val="right"/>
      <w:pPr>
        <w:ind w:left="6300" w:hanging="180"/>
      </w:pPr>
    </w:lvl>
  </w:abstractNum>
  <w:num w:numId="1" w16cid:durableId="1251355275">
    <w:abstractNumId w:val="8"/>
    <w:lvlOverride w:ilvl="0">
      <w:startOverride w:val="3"/>
    </w:lvlOverride>
    <w:lvlOverride w:ilvl="1">
      <w:startOverride w:val="1"/>
    </w:lvlOverride>
  </w:num>
  <w:num w:numId="2" w16cid:durableId="1437361005">
    <w:abstractNumId w:val="7"/>
    <w:lvlOverride w:ilvl="0">
      <w:startOverride w:val="1"/>
    </w:lvlOverride>
  </w:num>
  <w:num w:numId="3" w16cid:durableId="1204562956">
    <w:abstractNumId w:val="13"/>
  </w:num>
  <w:num w:numId="4" w16cid:durableId="18120219">
    <w:abstractNumId w:val="5"/>
  </w:num>
  <w:num w:numId="5" w16cid:durableId="401559867">
    <w:abstractNumId w:val="16"/>
  </w:num>
  <w:num w:numId="6" w16cid:durableId="189343855">
    <w:abstractNumId w:val="4"/>
  </w:num>
  <w:num w:numId="7" w16cid:durableId="1845239791">
    <w:abstractNumId w:val="18"/>
  </w:num>
  <w:num w:numId="8" w16cid:durableId="1092555666">
    <w:abstractNumId w:val="2"/>
  </w:num>
  <w:num w:numId="9" w16cid:durableId="1811705325">
    <w:abstractNumId w:val="6"/>
  </w:num>
  <w:num w:numId="10" w16cid:durableId="1959220304">
    <w:abstractNumId w:val="9"/>
  </w:num>
  <w:num w:numId="11" w16cid:durableId="2019187673">
    <w:abstractNumId w:val="15"/>
  </w:num>
  <w:num w:numId="12" w16cid:durableId="1333607429">
    <w:abstractNumId w:val="11"/>
  </w:num>
  <w:num w:numId="13" w16cid:durableId="1297956242">
    <w:abstractNumId w:val="14"/>
  </w:num>
  <w:num w:numId="14" w16cid:durableId="1759326904">
    <w:abstractNumId w:val="12"/>
  </w:num>
  <w:num w:numId="15" w16cid:durableId="1685280055">
    <w:abstractNumId w:val="0"/>
  </w:num>
  <w:num w:numId="16" w16cid:durableId="1636569449">
    <w:abstractNumId w:val="1"/>
  </w:num>
  <w:num w:numId="17" w16cid:durableId="1658338591">
    <w:abstractNumId w:val="3"/>
  </w:num>
  <w:num w:numId="18" w16cid:durableId="482889275">
    <w:abstractNumId w:val="17"/>
  </w:num>
  <w:num w:numId="19" w16cid:durableId="21384042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4E"/>
    <w:rsid w:val="00061202"/>
    <w:rsid w:val="001A4C16"/>
    <w:rsid w:val="001B4632"/>
    <w:rsid w:val="00397FD1"/>
    <w:rsid w:val="004466D4"/>
    <w:rsid w:val="00472A2E"/>
    <w:rsid w:val="004D523C"/>
    <w:rsid w:val="004E15B1"/>
    <w:rsid w:val="00603929"/>
    <w:rsid w:val="006600D9"/>
    <w:rsid w:val="00741491"/>
    <w:rsid w:val="007C7F63"/>
    <w:rsid w:val="007F008E"/>
    <w:rsid w:val="00807912"/>
    <w:rsid w:val="009F4E9C"/>
    <w:rsid w:val="00A00DDC"/>
    <w:rsid w:val="00A66323"/>
    <w:rsid w:val="00AA564E"/>
    <w:rsid w:val="00B8048E"/>
    <w:rsid w:val="00C0452B"/>
    <w:rsid w:val="00C51C34"/>
    <w:rsid w:val="00C7419C"/>
    <w:rsid w:val="00DD1671"/>
    <w:rsid w:val="00E309D7"/>
    <w:rsid w:val="00EE05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8D9CB"/>
  <w15:chartTrackingRefBased/>
  <w15:docId w15:val="{A9DF35FB-B251-6C48-8118-BE6DB681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6600D9"/>
    <w:pPr>
      <w:widowControl w:val="0"/>
      <w:ind w:left="112"/>
      <w:jc w:val="center"/>
      <w:outlineLvl w:val="0"/>
    </w:pPr>
    <w:rPr>
      <w:rFonts w:ascii="Garamond" w:eastAsia="Garamond" w:hAnsi="Garamond" w:cs="Garamond"/>
      <w:sz w:val="22"/>
      <w:szCs w:val="22"/>
      <w:lang w:val="en-US"/>
    </w:rPr>
  </w:style>
  <w:style w:type="paragraph" w:styleId="Heading2">
    <w:name w:val="heading 2"/>
    <w:basedOn w:val="Normal"/>
    <w:next w:val="Normal"/>
    <w:link w:val="Heading2Char"/>
    <w:uiPriority w:val="9"/>
    <w:qFormat/>
    <w:rsid w:val="006600D9"/>
    <w:pPr>
      <w:keepNext/>
      <w:keepLines/>
      <w:widowControl w:val="0"/>
      <w:spacing w:before="40"/>
      <w:outlineLvl w:val="1"/>
    </w:pPr>
    <w:rPr>
      <w:rFonts w:ascii="Calibri Light" w:eastAsia="SimSun" w:hAnsi="Calibri Light" w:cs="Times New Roman"/>
      <w:color w:val="2E75B5"/>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64E"/>
    <w:pPr>
      <w:tabs>
        <w:tab w:val="center" w:pos="4513"/>
        <w:tab w:val="right" w:pos="9026"/>
      </w:tabs>
    </w:pPr>
  </w:style>
  <w:style w:type="character" w:customStyle="1" w:styleId="HeaderChar">
    <w:name w:val="Header Char"/>
    <w:basedOn w:val="DefaultParagraphFont"/>
    <w:link w:val="Header"/>
    <w:uiPriority w:val="99"/>
    <w:rsid w:val="00AA564E"/>
  </w:style>
  <w:style w:type="paragraph" w:styleId="Footer">
    <w:name w:val="footer"/>
    <w:basedOn w:val="Normal"/>
    <w:link w:val="FooterChar"/>
    <w:uiPriority w:val="99"/>
    <w:unhideWhenUsed/>
    <w:rsid w:val="00AA564E"/>
    <w:pPr>
      <w:tabs>
        <w:tab w:val="center" w:pos="4513"/>
        <w:tab w:val="right" w:pos="9026"/>
      </w:tabs>
    </w:pPr>
  </w:style>
  <w:style w:type="character" w:customStyle="1" w:styleId="FooterChar">
    <w:name w:val="Footer Char"/>
    <w:basedOn w:val="DefaultParagraphFont"/>
    <w:link w:val="Footer"/>
    <w:uiPriority w:val="99"/>
    <w:rsid w:val="00AA564E"/>
  </w:style>
  <w:style w:type="character" w:styleId="PageNumber">
    <w:name w:val="page number"/>
    <w:basedOn w:val="DefaultParagraphFont"/>
    <w:uiPriority w:val="99"/>
    <w:semiHidden/>
    <w:unhideWhenUsed/>
    <w:rsid w:val="00AA564E"/>
  </w:style>
  <w:style w:type="character" w:customStyle="1" w:styleId="Heading1Char">
    <w:name w:val="Heading 1 Char"/>
    <w:basedOn w:val="DefaultParagraphFont"/>
    <w:link w:val="Heading1"/>
    <w:uiPriority w:val="1"/>
    <w:qFormat/>
    <w:rsid w:val="006600D9"/>
    <w:rPr>
      <w:rFonts w:ascii="Garamond" w:eastAsia="Garamond" w:hAnsi="Garamond" w:cs="Garamond"/>
      <w:sz w:val="22"/>
      <w:szCs w:val="22"/>
      <w:lang w:val="en-US"/>
    </w:rPr>
  </w:style>
  <w:style w:type="character" w:customStyle="1" w:styleId="Heading2Char">
    <w:name w:val="Heading 2 Char"/>
    <w:basedOn w:val="DefaultParagraphFont"/>
    <w:link w:val="Heading2"/>
    <w:uiPriority w:val="9"/>
    <w:qFormat/>
    <w:rsid w:val="006600D9"/>
    <w:rPr>
      <w:rFonts w:ascii="Calibri Light" w:eastAsia="SimSun" w:hAnsi="Calibri Light" w:cs="Times New Roman"/>
      <w:color w:val="2E75B5"/>
      <w:sz w:val="26"/>
      <w:szCs w:val="26"/>
      <w:lang w:val="en-US"/>
    </w:rPr>
  </w:style>
  <w:style w:type="character" w:customStyle="1" w:styleId="BodyTextChar">
    <w:name w:val="Body Text Char"/>
    <w:link w:val="BodyText"/>
    <w:uiPriority w:val="1"/>
    <w:qFormat/>
    <w:rsid w:val="006600D9"/>
    <w:rPr>
      <w:rFonts w:ascii="Garamond" w:eastAsia="Garamond" w:hAnsi="Garamond" w:cs="Garamond"/>
      <w:sz w:val="20"/>
      <w:szCs w:val="20"/>
      <w:lang w:val="en-US"/>
    </w:rPr>
  </w:style>
  <w:style w:type="paragraph" w:styleId="BodyText">
    <w:name w:val="Body Text"/>
    <w:basedOn w:val="Normal"/>
    <w:link w:val="BodyTextChar"/>
    <w:uiPriority w:val="1"/>
    <w:unhideWhenUsed/>
    <w:qFormat/>
    <w:rsid w:val="006600D9"/>
    <w:pPr>
      <w:widowControl w:val="0"/>
    </w:pPr>
    <w:rPr>
      <w:rFonts w:ascii="Garamond" w:eastAsia="Garamond" w:hAnsi="Garamond" w:cs="Garamond"/>
      <w:sz w:val="20"/>
      <w:szCs w:val="20"/>
      <w:lang w:val="en-US"/>
    </w:rPr>
  </w:style>
  <w:style w:type="character" w:customStyle="1" w:styleId="BodyTextChar1">
    <w:name w:val="Body Text Char1"/>
    <w:basedOn w:val="DefaultParagraphFont"/>
    <w:uiPriority w:val="99"/>
    <w:semiHidden/>
    <w:rsid w:val="006600D9"/>
  </w:style>
  <w:style w:type="paragraph" w:customStyle="1" w:styleId="ListParagraph1">
    <w:name w:val="List Paragraph1"/>
    <w:basedOn w:val="Normal"/>
    <w:uiPriority w:val="1"/>
    <w:qFormat/>
    <w:rsid w:val="006600D9"/>
    <w:pPr>
      <w:widowControl w:val="0"/>
      <w:spacing w:before="120"/>
      <w:ind w:left="472" w:hanging="360"/>
      <w:jc w:val="both"/>
    </w:pPr>
    <w:rPr>
      <w:rFonts w:ascii="Garamond" w:eastAsia="Garamond" w:hAnsi="Garamond" w:cs="Garamond"/>
      <w:sz w:val="22"/>
      <w:szCs w:val="22"/>
      <w:lang w:val="en-US"/>
    </w:rPr>
  </w:style>
  <w:style w:type="paragraph" w:customStyle="1" w:styleId="TableParagraph">
    <w:name w:val="Table Paragraph"/>
    <w:basedOn w:val="Normal"/>
    <w:uiPriority w:val="1"/>
    <w:qFormat/>
    <w:rsid w:val="006600D9"/>
    <w:pPr>
      <w:widowControl w:val="0"/>
      <w:spacing w:before="59"/>
      <w:ind w:left="108"/>
    </w:pPr>
    <w:rPr>
      <w:rFonts w:ascii="Garamond" w:eastAsia="Garamond" w:hAnsi="Garamond" w:cs="Garamond"/>
      <w:sz w:val="22"/>
      <w:szCs w:val="22"/>
      <w:lang w:val="en-US"/>
    </w:rPr>
  </w:style>
  <w:style w:type="character" w:styleId="Hyperlink">
    <w:name w:val="Hyperlink"/>
    <w:basedOn w:val="DefaultParagraphFont"/>
    <w:uiPriority w:val="99"/>
    <w:unhideWhenUsed/>
    <w:rsid w:val="004466D4"/>
    <w:rPr>
      <w:color w:val="0563C1" w:themeColor="hyperlink"/>
      <w:u w:val="single"/>
    </w:rPr>
  </w:style>
  <w:style w:type="character" w:customStyle="1" w:styleId="y2iqfc">
    <w:name w:val="y2iqfc"/>
    <w:basedOn w:val="DefaultParagraphFont"/>
    <w:rsid w:val="004466D4"/>
  </w:style>
  <w:style w:type="paragraph" w:styleId="ListParagraph">
    <w:name w:val="List Paragraph"/>
    <w:basedOn w:val="Normal"/>
    <w:uiPriority w:val="34"/>
    <w:qFormat/>
    <w:rsid w:val="007F008E"/>
    <w:pPr>
      <w:spacing w:after="160" w:line="259" w:lineRule="auto"/>
      <w:ind w:left="720"/>
      <w:contextualSpacing/>
    </w:pPr>
    <w:rPr>
      <w:sz w:val="22"/>
      <w:szCs w:val="22"/>
      <w:lang w:val="en-ID"/>
    </w:rPr>
  </w:style>
  <w:style w:type="table" w:styleId="TableGrid">
    <w:name w:val="Table Grid"/>
    <w:basedOn w:val="TableNormal"/>
    <w:uiPriority w:val="39"/>
    <w:rsid w:val="007F008E"/>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7F008E"/>
  </w:style>
  <w:style w:type="character" w:styleId="UnresolvedMention">
    <w:name w:val="Unresolved Mention"/>
    <w:basedOn w:val="DefaultParagraphFont"/>
    <w:uiPriority w:val="99"/>
    <w:semiHidden/>
    <w:unhideWhenUsed/>
    <w:rsid w:val="00A66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24912/jmk.v4i1.17188"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mailto:naelyazhad@gmail.com" TargetMode="External"/><Relationship Id="rId12" Type="http://schemas.openxmlformats.org/officeDocument/2006/relationships/hyperlink" Target="https://doi.org/10.1016/j.childyouth.2019.01.03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795/j-adbis.v12i1.39"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22202/economica.2013.v1.i2.116"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ID" sz="1100" b="0">
                <a:latin typeface="+mn-lt"/>
              </a:rPr>
              <a:t>Peningkatan Wirausaha Wanita dalam Klasifikasi UMKM di Kecamatan Wuluhan tahun 2019-2022</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Sheet1!$B$1</c:f>
              <c:strCache>
                <c:ptCount val="1"/>
                <c:pt idx="0">
                  <c:v>Mikro</c:v>
                </c:pt>
              </c:strCache>
            </c:strRef>
          </c:tx>
          <c:spPr>
            <a:solidFill>
              <a:schemeClr val="accent6"/>
            </a:solidFill>
            <a:ln>
              <a:noFill/>
            </a:ln>
            <a:effectLst/>
          </c:spPr>
          <c:invertIfNegative val="0"/>
          <c:dLbls>
            <c:delete val="1"/>
          </c:dLbls>
          <c:cat>
            <c:numRef>
              <c:f>Sheet1!$A$2:$A$5</c:f>
              <c:numCache>
                <c:formatCode>General</c:formatCode>
                <c:ptCount val="4"/>
                <c:pt idx="0">
                  <c:v>2019</c:v>
                </c:pt>
                <c:pt idx="1">
                  <c:v>2020</c:v>
                </c:pt>
                <c:pt idx="2">
                  <c:v>2021</c:v>
                </c:pt>
                <c:pt idx="3">
                  <c:v>2022</c:v>
                </c:pt>
              </c:numCache>
            </c:numRef>
          </c:cat>
          <c:val>
            <c:numRef>
              <c:f>Sheet1!$B$2:$B$5</c:f>
              <c:numCache>
                <c:formatCode>General</c:formatCode>
                <c:ptCount val="4"/>
                <c:pt idx="0">
                  <c:v>58.6</c:v>
                </c:pt>
                <c:pt idx="1">
                  <c:v>60</c:v>
                </c:pt>
                <c:pt idx="2">
                  <c:v>62.4</c:v>
                </c:pt>
                <c:pt idx="3">
                  <c:v>65.2</c:v>
                </c:pt>
              </c:numCache>
            </c:numRef>
          </c:val>
          <c:extLst>
            <c:ext xmlns:c16="http://schemas.microsoft.com/office/drawing/2014/chart" uri="{C3380CC4-5D6E-409C-BE32-E72D297353CC}">
              <c16:uniqueId val="{00000000-2C35-45DA-BEC7-BD80A93F53C4}"/>
            </c:ext>
          </c:extLst>
        </c:ser>
        <c:ser>
          <c:idx val="1"/>
          <c:order val="1"/>
          <c:tx>
            <c:strRef>
              <c:f>Sheet1!$C$1</c:f>
              <c:strCache>
                <c:ptCount val="1"/>
                <c:pt idx="0">
                  <c:v>Kecil</c:v>
                </c:pt>
              </c:strCache>
            </c:strRef>
          </c:tx>
          <c:spPr>
            <a:solidFill>
              <a:schemeClr val="accent5"/>
            </a:solidFill>
            <a:ln>
              <a:noFill/>
            </a:ln>
            <a:effectLst/>
          </c:spPr>
          <c:invertIfNegative val="0"/>
          <c:dLbls>
            <c:delete val="1"/>
          </c:dLbls>
          <c:cat>
            <c:numRef>
              <c:f>Sheet1!$A$2:$A$5</c:f>
              <c:numCache>
                <c:formatCode>General</c:formatCode>
                <c:ptCount val="4"/>
                <c:pt idx="0">
                  <c:v>2019</c:v>
                </c:pt>
                <c:pt idx="1">
                  <c:v>2020</c:v>
                </c:pt>
                <c:pt idx="2">
                  <c:v>2021</c:v>
                </c:pt>
                <c:pt idx="3">
                  <c:v>2022</c:v>
                </c:pt>
              </c:numCache>
            </c:numRef>
          </c:cat>
          <c:val>
            <c:numRef>
              <c:f>Sheet1!$C$2:$C$5</c:f>
              <c:numCache>
                <c:formatCode>General</c:formatCode>
                <c:ptCount val="4"/>
                <c:pt idx="0">
                  <c:v>30</c:v>
                </c:pt>
                <c:pt idx="1">
                  <c:v>30.5</c:v>
                </c:pt>
                <c:pt idx="2">
                  <c:v>30.9</c:v>
                </c:pt>
                <c:pt idx="3">
                  <c:v>31.5</c:v>
                </c:pt>
              </c:numCache>
            </c:numRef>
          </c:val>
          <c:extLst>
            <c:ext xmlns:c16="http://schemas.microsoft.com/office/drawing/2014/chart" uri="{C3380CC4-5D6E-409C-BE32-E72D297353CC}">
              <c16:uniqueId val="{00000001-2C35-45DA-BEC7-BD80A93F53C4}"/>
            </c:ext>
          </c:extLst>
        </c:ser>
        <c:ser>
          <c:idx val="2"/>
          <c:order val="2"/>
          <c:tx>
            <c:strRef>
              <c:f>Sheet1!$D$1</c:f>
              <c:strCache>
                <c:ptCount val="1"/>
                <c:pt idx="0">
                  <c:v>Menengah</c:v>
                </c:pt>
              </c:strCache>
            </c:strRef>
          </c:tx>
          <c:spPr>
            <a:solidFill>
              <a:schemeClr val="accent4"/>
            </a:solidFill>
            <a:ln>
              <a:noFill/>
            </a:ln>
            <a:effectLst/>
          </c:spPr>
          <c:invertIfNegative val="0"/>
          <c:dLbls>
            <c:delete val="1"/>
          </c:dLbls>
          <c:cat>
            <c:numRef>
              <c:f>Sheet1!$A$2:$A$5</c:f>
              <c:numCache>
                <c:formatCode>General</c:formatCode>
                <c:ptCount val="4"/>
                <c:pt idx="0">
                  <c:v>2019</c:v>
                </c:pt>
                <c:pt idx="1">
                  <c:v>2020</c:v>
                </c:pt>
                <c:pt idx="2">
                  <c:v>2021</c:v>
                </c:pt>
                <c:pt idx="3">
                  <c:v>2022</c:v>
                </c:pt>
              </c:numCache>
            </c:numRef>
          </c:cat>
          <c:val>
            <c:numRef>
              <c:f>Sheet1!$D$2:$D$5</c:f>
              <c:numCache>
                <c:formatCode>General</c:formatCode>
                <c:ptCount val="4"/>
                <c:pt idx="0">
                  <c:v>9</c:v>
                </c:pt>
                <c:pt idx="1">
                  <c:v>10</c:v>
                </c:pt>
                <c:pt idx="2">
                  <c:v>10</c:v>
                </c:pt>
                <c:pt idx="3">
                  <c:v>11.4</c:v>
                </c:pt>
              </c:numCache>
            </c:numRef>
          </c:val>
          <c:extLst>
            <c:ext xmlns:c16="http://schemas.microsoft.com/office/drawing/2014/chart" uri="{C3380CC4-5D6E-409C-BE32-E72D297353CC}">
              <c16:uniqueId val="{00000002-2C35-45DA-BEC7-BD80A93F53C4}"/>
            </c:ext>
          </c:extLst>
        </c:ser>
        <c:dLbls>
          <c:dLblPos val="outEnd"/>
          <c:showLegendKey val="0"/>
          <c:showVal val="1"/>
          <c:showCatName val="0"/>
          <c:showSerName val="0"/>
          <c:showPercent val="0"/>
          <c:showBubbleSize val="0"/>
        </c:dLbls>
        <c:gapWidth val="267"/>
        <c:overlap val="-43"/>
        <c:axId val="181169183"/>
        <c:axId val="181171583"/>
      </c:barChart>
      <c:catAx>
        <c:axId val="181169183"/>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81171583"/>
        <c:crosses val="autoZero"/>
        <c:auto val="1"/>
        <c:lblAlgn val="ctr"/>
        <c:lblOffset val="100"/>
        <c:noMultiLvlLbl val="0"/>
      </c:catAx>
      <c:valAx>
        <c:axId val="181171583"/>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ID"/>
                  <a:t>Persen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81169183"/>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673B81A3C94EDAB5B715060067552D"/>
        <w:category>
          <w:name w:val="General"/>
          <w:gallery w:val="placeholder"/>
        </w:category>
        <w:types>
          <w:type w:val="bbPlcHdr"/>
        </w:types>
        <w:behaviors>
          <w:behavior w:val="content"/>
        </w:behaviors>
        <w:guid w:val="{B515622E-2C52-4721-8132-359DFC0805FD}"/>
      </w:docPartPr>
      <w:docPartBody>
        <w:p w:rsidR="00A87057" w:rsidRDefault="008776F6" w:rsidP="008776F6">
          <w:pPr>
            <w:pStyle w:val="1E673B81A3C94EDAB5B715060067552D"/>
          </w:pPr>
          <w:r w:rsidRPr="00554953">
            <w:rPr>
              <w:rStyle w:val="PlaceholderText"/>
            </w:rPr>
            <w:t>Click or tap here to enter text.</w:t>
          </w:r>
        </w:p>
      </w:docPartBody>
    </w:docPart>
    <w:docPart>
      <w:docPartPr>
        <w:name w:val="1DF8AF759CDD451BBADA19B86CB0762C"/>
        <w:category>
          <w:name w:val="General"/>
          <w:gallery w:val="placeholder"/>
        </w:category>
        <w:types>
          <w:type w:val="bbPlcHdr"/>
        </w:types>
        <w:behaviors>
          <w:behavior w:val="content"/>
        </w:behaviors>
        <w:guid w:val="{34495A81-D2BA-4BCB-9A32-7EFFAEA1780A}"/>
      </w:docPartPr>
      <w:docPartBody>
        <w:p w:rsidR="00A87057" w:rsidRDefault="008776F6" w:rsidP="008776F6">
          <w:pPr>
            <w:pStyle w:val="1DF8AF759CDD451BBADA19B86CB0762C"/>
          </w:pPr>
          <w:r w:rsidRPr="00554953">
            <w:rPr>
              <w:rStyle w:val="PlaceholderText"/>
            </w:rPr>
            <w:t>Click or tap here to enter text.</w:t>
          </w:r>
        </w:p>
      </w:docPartBody>
    </w:docPart>
    <w:docPart>
      <w:docPartPr>
        <w:name w:val="3F6F1C598F9C49C1AA60902BB0F26457"/>
        <w:category>
          <w:name w:val="General"/>
          <w:gallery w:val="placeholder"/>
        </w:category>
        <w:types>
          <w:type w:val="bbPlcHdr"/>
        </w:types>
        <w:behaviors>
          <w:behavior w:val="content"/>
        </w:behaviors>
        <w:guid w:val="{565A8301-D1BE-4288-8820-C9BD6FFB6288}"/>
      </w:docPartPr>
      <w:docPartBody>
        <w:p w:rsidR="00A87057" w:rsidRDefault="008776F6" w:rsidP="008776F6">
          <w:pPr>
            <w:pStyle w:val="3F6F1C598F9C49C1AA60902BB0F26457"/>
          </w:pPr>
          <w:r w:rsidRPr="005549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F6"/>
    <w:rsid w:val="008776F6"/>
    <w:rsid w:val="00A87057"/>
    <w:rsid w:val="00D86D0D"/>
    <w:rsid w:val="00FF5FC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76F6"/>
    <w:rPr>
      <w:color w:val="808080"/>
    </w:rPr>
  </w:style>
  <w:style w:type="paragraph" w:customStyle="1" w:styleId="1E673B81A3C94EDAB5B715060067552D">
    <w:name w:val="1E673B81A3C94EDAB5B715060067552D"/>
    <w:rsid w:val="008776F6"/>
  </w:style>
  <w:style w:type="paragraph" w:customStyle="1" w:styleId="1DF8AF759CDD451BBADA19B86CB0762C">
    <w:name w:val="1DF8AF759CDD451BBADA19B86CB0762C"/>
    <w:rsid w:val="008776F6"/>
  </w:style>
  <w:style w:type="paragraph" w:customStyle="1" w:styleId="3F6F1C598F9C49C1AA60902BB0F26457">
    <w:name w:val="3F6F1C598F9C49C1AA60902BB0F26457"/>
    <w:rsid w:val="008776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5617</Words>
  <Characters>32020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Rizaldi Anggito Yudha</dc:creator>
  <cp:keywords/>
  <dc:description/>
  <cp:lastModifiedBy>hani lailiy</cp:lastModifiedBy>
  <cp:revision>4</cp:revision>
  <cp:lastPrinted>2023-07-27T01:29:00Z</cp:lastPrinted>
  <dcterms:created xsi:type="dcterms:W3CDTF">2023-07-27T01:21:00Z</dcterms:created>
  <dcterms:modified xsi:type="dcterms:W3CDTF">2023-07-27T01:31:00Z</dcterms:modified>
</cp:coreProperties>
</file>