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A7" w:rsidRPr="007A0218" w:rsidRDefault="00C23DB7" w:rsidP="00663F66">
      <w:pPr>
        <w:jc w:val="center"/>
        <w:rPr>
          <w:b/>
        </w:rPr>
      </w:pPr>
      <w:r w:rsidRPr="007A0218">
        <w:rPr>
          <w:b/>
        </w:rPr>
        <w:t xml:space="preserve">PROFIL </w:t>
      </w:r>
      <w:r w:rsidR="00663F66" w:rsidRPr="007A0218">
        <w:rPr>
          <w:b/>
        </w:rPr>
        <w:t xml:space="preserve">METABOLIT </w:t>
      </w:r>
      <w:r w:rsidRPr="007A0218">
        <w:rPr>
          <w:b/>
        </w:rPr>
        <w:t>SEKUNDER</w:t>
      </w:r>
      <w:r w:rsidR="00663F66" w:rsidRPr="007A0218">
        <w:rPr>
          <w:b/>
        </w:rPr>
        <w:t xml:space="preserve"> </w:t>
      </w:r>
      <w:r w:rsidRPr="007A0218">
        <w:rPr>
          <w:b/>
        </w:rPr>
        <w:t xml:space="preserve">SENYAWA AKTIF </w:t>
      </w:r>
      <w:r w:rsidR="00663F66" w:rsidRPr="007A0218">
        <w:rPr>
          <w:b/>
        </w:rPr>
        <w:t xml:space="preserve">MINYAK </w:t>
      </w:r>
      <w:r w:rsidR="00B37EC9" w:rsidRPr="007A0218">
        <w:rPr>
          <w:b/>
        </w:rPr>
        <w:t xml:space="preserve">ATSIRI </w:t>
      </w:r>
      <w:r w:rsidR="00663F66" w:rsidRPr="007A0218">
        <w:rPr>
          <w:b/>
        </w:rPr>
        <w:t xml:space="preserve">JINTEN HITAM </w:t>
      </w:r>
      <w:r w:rsidR="00663F66" w:rsidRPr="007A0218">
        <w:rPr>
          <w:b/>
          <w:bCs/>
        </w:rPr>
        <w:t>(</w:t>
      </w:r>
      <w:r w:rsidR="00663F66" w:rsidRPr="007A0218">
        <w:rPr>
          <w:b/>
          <w:bCs/>
          <w:i/>
          <w:iCs/>
        </w:rPr>
        <w:t>Nigella Sativa L.)</w:t>
      </w:r>
      <w:r w:rsidR="00663F66" w:rsidRPr="007A0218">
        <w:rPr>
          <w:b/>
        </w:rPr>
        <w:t xml:space="preserve"> DARI HABASYAH, DAN INDIA</w:t>
      </w:r>
    </w:p>
    <w:p w:rsidR="00663F66" w:rsidRPr="007A0218" w:rsidRDefault="005E31EA" w:rsidP="00B37EC9">
      <w:pPr>
        <w:spacing w:after="0"/>
        <w:jc w:val="center"/>
        <w:rPr>
          <w:rFonts w:cs="Times New Roman"/>
          <w:b/>
        </w:rPr>
      </w:pPr>
      <w:proofErr w:type="spellStart"/>
      <w:r w:rsidRPr="007A0218">
        <w:rPr>
          <w:rFonts w:cs="Times New Roman"/>
          <w:b/>
        </w:rPr>
        <w:t>Mahfur</w:t>
      </w:r>
      <w:proofErr w:type="spellEnd"/>
    </w:p>
    <w:p w:rsidR="005E31EA" w:rsidRPr="007A0218" w:rsidRDefault="005E31EA" w:rsidP="00B37EC9">
      <w:pPr>
        <w:spacing w:after="0"/>
        <w:jc w:val="center"/>
        <w:rPr>
          <w:rFonts w:cs="Times New Roman"/>
        </w:rPr>
      </w:pPr>
      <w:r w:rsidRPr="007A0218">
        <w:rPr>
          <w:rFonts w:cs="Times New Roman"/>
        </w:rPr>
        <w:t xml:space="preserve">Program </w:t>
      </w:r>
      <w:proofErr w:type="spellStart"/>
      <w:r w:rsidRPr="007A0218">
        <w:rPr>
          <w:rFonts w:cs="Times New Roman"/>
        </w:rPr>
        <w:t>Studi</w:t>
      </w:r>
      <w:proofErr w:type="spellEnd"/>
      <w:r w:rsidRPr="007A0218">
        <w:rPr>
          <w:rFonts w:cs="Times New Roman"/>
        </w:rPr>
        <w:t xml:space="preserve"> S1 </w:t>
      </w:r>
      <w:proofErr w:type="spellStart"/>
      <w:r w:rsidRPr="007A0218">
        <w:rPr>
          <w:rFonts w:cs="Times New Roman"/>
        </w:rPr>
        <w:t>Farmasi</w:t>
      </w:r>
      <w:proofErr w:type="spellEnd"/>
      <w:r w:rsidRPr="007A0218">
        <w:rPr>
          <w:rFonts w:cs="Times New Roman"/>
        </w:rPr>
        <w:t xml:space="preserve">, </w:t>
      </w:r>
      <w:proofErr w:type="spellStart"/>
      <w:r w:rsidRPr="007A0218">
        <w:rPr>
          <w:rFonts w:cs="Times New Roman"/>
        </w:rPr>
        <w:t>Fakultas</w:t>
      </w:r>
      <w:proofErr w:type="spellEnd"/>
      <w:r w:rsidRPr="007A0218">
        <w:rPr>
          <w:rFonts w:cs="Times New Roman"/>
        </w:rPr>
        <w:t xml:space="preserve"> </w:t>
      </w:r>
      <w:proofErr w:type="spellStart"/>
      <w:r w:rsidRPr="007A0218">
        <w:rPr>
          <w:rFonts w:cs="Times New Roman"/>
        </w:rPr>
        <w:t>Farmasi</w:t>
      </w:r>
      <w:proofErr w:type="spellEnd"/>
      <w:r w:rsidRPr="007A0218">
        <w:rPr>
          <w:rFonts w:cs="Times New Roman"/>
        </w:rPr>
        <w:t xml:space="preserve">, </w:t>
      </w:r>
      <w:proofErr w:type="spellStart"/>
      <w:r w:rsidRPr="007A0218">
        <w:rPr>
          <w:rFonts w:cs="Times New Roman"/>
        </w:rPr>
        <w:t>Universitas</w:t>
      </w:r>
      <w:proofErr w:type="spellEnd"/>
      <w:r w:rsidRPr="007A0218">
        <w:rPr>
          <w:rFonts w:cs="Times New Roman"/>
        </w:rPr>
        <w:t xml:space="preserve"> </w:t>
      </w:r>
      <w:proofErr w:type="spellStart"/>
      <w:r w:rsidRPr="007A0218">
        <w:rPr>
          <w:rFonts w:cs="Times New Roman"/>
        </w:rPr>
        <w:t>Pekalongan</w:t>
      </w:r>
      <w:proofErr w:type="spellEnd"/>
    </w:p>
    <w:p w:rsidR="007A0218" w:rsidRPr="007A0218" w:rsidRDefault="007A0218" w:rsidP="00B37EC9">
      <w:pPr>
        <w:spacing w:after="0"/>
        <w:jc w:val="center"/>
        <w:rPr>
          <w:rFonts w:cs="Times New Roman"/>
        </w:rPr>
      </w:pPr>
      <w:proofErr w:type="gramStart"/>
      <w:r w:rsidRPr="007A0218">
        <w:rPr>
          <w:rFonts w:cs="Times New Roman"/>
        </w:rPr>
        <w:t xml:space="preserve">Jl. </w:t>
      </w:r>
      <w:proofErr w:type="spellStart"/>
      <w:r w:rsidRPr="007A0218">
        <w:rPr>
          <w:rFonts w:cs="Times New Roman"/>
        </w:rPr>
        <w:t>Sriwijaya</w:t>
      </w:r>
      <w:proofErr w:type="spellEnd"/>
      <w:r w:rsidRPr="007A0218">
        <w:rPr>
          <w:rFonts w:cs="Times New Roman"/>
        </w:rPr>
        <w:t xml:space="preserve"> no. 3 </w:t>
      </w:r>
      <w:proofErr w:type="spellStart"/>
      <w:r w:rsidRPr="007A0218">
        <w:rPr>
          <w:rFonts w:cs="Times New Roman"/>
        </w:rPr>
        <w:t>Pekalongan</w:t>
      </w:r>
      <w:proofErr w:type="spellEnd"/>
      <w:r w:rsidRPr="007A0218">
        <w:rPr>
          <w:rFonts w:cs="Times New Roman"/>
        </w:rPr>
        <w:t xml:space="preserve"> </w:t>
      </w:r>
      <w:r w:rsidRPr="007A0218">
        <w:rPr>
          <w:lang w:val="sv-SE"/>
        </w:rPr>
        <w:t>Telp.</w:t>
      </w:r>
      <w:proofErr w:type="gramEnd"/>
      <w:r w:rsidRPr="007A0218">
        <w:rPr>
          <w:lang w:val="sv-SE"/>
        </w:rPr>
        <w:t xml:space="preserve"> (0285) 426800</w:t>
      </w:r>
    </w:p>
    <w:p w:rsidR="005E31EA" w:rsidRPr="007A0218" w:rsidRDefault="005E31EA" w:rsidP="00B37EC9">
      <w:pPr>
        <w:spacing w:after="0"/>
        <w:jc w:val="center"/>
        <w:rPr>
          <w:rFonts w:cs="Times New Roman"/>
        </w:rPr>
      </w:pPr>
      <w:proofErr w:type="gramStart"/>
      <w:r w:rsidRPr="007A0218">
        <w:rPr>
          <w:rFonts w:cs="Times New Roman"/>
        </w:rPr>
        <w:t>Email :</w:t>
      </w:r>
      <w:proofErr w:type="gramEnd"/>
      <w:r w:rsidRPr="007A0218">
        <w:rPr>
          <w:rFonts w:cs="Times New Roman"/>
        </w:rPr>
        <w:t xml:space="preserve"> mahfur.isfa@gmail.com</w:t>
      </w:r>
    </w:p>
    <w:p w:rsidR="00663F66" w:rsidRDefault="00663F66" w:rsidP="00663F66">
      <w:pPr>
        <w:jc w:val="center"/>
      </w:pPr>
    </w:p>
    <w:p w:rsidR="007211A7" w:rsidRDefault="007211A7" w:rsidP="00663F66">
      <w:pPr>
        <w:jc w:val="center"/>
      </w:pPr>
      <w:r>
        <w:t>ABSTRAK</w:t>
      </w:r>
    </w:p>
    <w:p w:rsidR="007211A7" w:rsidRDefault="00663F66" w:rsidP="007211A7">
      <w:pPr>
        <w:spacing w:after="0" w:line="240" w:lineRule="auto"/>
        <w:ind w:firstLine="450"/>
        <w:jc w:val="both"/>
      </w:pPr>
      <w:r w:rsidRPr="00D27977">
        <w:rPr>
          <w:i/>
        </w:rPr>
        <w:t xml:space="preserve">Nigella Sativa </w:t>
      </w:r>
      <w:r w:rsidRPr="00D27977">
        <w:t>L</w:t>
      </w:r>
      <w:r w:rsidRPr="00D27977">
        <w:rPr>
          <w:i/>
        </w:rPr>
        <w:t xml:space="preserve">. </w:t>
      </w:r>
      <w:proofErr w:type="spellStart"/>
      <w:r w:rsidRPr="00D27977">
        <w:t>atau</w:t>
      </w:r>
      <w:proofErr w:type="spellEnd"/>
      <w:r w:rsidRPr="00D27977">
        <w:t xml:space="preserve"> yang </w:t>
      </w:r>
      <w:proofErr w:type="spellStart"/>
      <w:r w:rsidRPr="00D27977">
        <w:t>biasa</w:t>
      </w:r>
      <w:proofErr w:type="spellEnd"/>
      <w:r w:rsidRPr="00D27977">
        <w:t xml:space="preserve"> </w:t>
      </w:r>
      <w:proofErr w:type="spellStart"/>
      <w:r w:rsidRPr="00D27977">
        <w:t>disebut</w:t>
      </w:r>
      <w:proofErr w:type="spellEnd"/>
      <w:r w:rsidRPr="00D27977">
        <w:t xml:space="preserve"> </w:t>
      </w:r>
      <w:proofErr w:type="spellStart"/>
      <w:r w:rsidRPr="00D27977">
        <w:t>jinten</w:t>
      </w:r>
      <w:proofErr w:type="spellEnd"/>
      <w:r w:rsidRPr="00D27977">
        <w:t xml:space="preserve"> </w:t>
      </w:r>
      <w:proofErr w:type="spellStart"/>
      <w:r w:rsidRPr="00D27977">
        <w:t>hitam</w:t>
      </w:r>
      <w:proofErr w:type="spellEnd"/>
      <w:r w:rsidRPr="00D27977">
        <w:t xml:space="preserve">, </w:t>
      </w:r>
      <w:proofErr w:type="spellStart"/>
      <w:r w:rsidRPr="00D27977">
        <w:t>jinten</w:t>
      </w:r>
      <w:proofErr w:type="spellEnd"/>
      <w:r w:rsidRPr="00D27977">
        <w:t xml:space="preserve"> </w:t>
      </w:r>
      <w:proofErr w:type="spellStart"/>
      <w:r w:rsidRPr="00D27977">
        <w:t>ireng</w:t>
      </w:r>
      <w:proofErr w:type="spellEnd"/>
      <w:r w:rsidRPr="00D27977">
        <w:t xml:space="preserve">, </w:t>
      </w:r>
      <w:r w:rsidRPr="00D27977">
        <w:rPr>
          <w:i/>
        </w:rPr>
        <w:t>black cumin</w:t>
      </w:r>
      <w:r w:rsidRPr="00D27977">
        <w:t xml:space="preserve">, </w:t>
      </w:r>
      <w:proofErr w:type="spellStart"/>
      <w:r w:rsidRPr="00D27977">
        <w:t>merupakan</w:t>
      </w:r>
      <w:proofErr w:type="spellEnd"/>
      <w:r w:rsidRPr="00D27977">
        <w:t xml:space="preserve"> </w:t>
      </w:r>
      <w:proofErr w:type="spellStart"/>
      <w:r w:rsidRPr="00D27977">
        <w:t>tanaman</w:t>
      </w:r>
      <w:proofErr w:type="spellEnd"/>
      <w:r w:rsidRPr="00D27977">
        <w:t xml:space="preserve"> </w:t>
      </w:r>
      <w:proofErr w:type="spellStart"/>
      <w:r w:rsidRPr="00D27977">
        <w:t>asli</w:t>
      </w:r>
      <w:proofErr w:type="spellEnd"/>
      <w:r w:rsidRPr="00D27977">
        <w:t xml:space="preserve"> </w:t>
      </w:r>
      <w:proofErr w:type="spellStart"/>
      <w:r w:rsidRPr="00D27977">
        <w:t>dari</w:t>
      </w:r>
      <w:proofErr w:type="spellEnd"/>
      <w:r w:rsidRPr="00D27977">
        <w:t xml:space="preserve"> </w:t>
      </w:r>
      <w:proofErr w:type="spellStart"/>
      <w:r w:rsidRPr="00D27977">
        <w:t>Eropa</w:t>
      </w:r>
      <w:proofErr w:type="spellEnd"/>
      <w:r w:rsidRPr="00D27977">
        <w:t xml:space="preserve"> Selatan yang </w:t>
      </w:r>
      <w:proofErr w:type="spellStart"/>
      <w:r w:rsidRPr="00D27977">
        <w:t>mempunyai</w:t>
      </w:r>
      <w:proofErr w:type="spellEnd"/>
      <w:r w:rsidRPr="00D27977">
        <w:t xml:space="preserve"> </w:t>
      </w:r>
      <w:proofErr w:type="spellStart"/>
      <w:r w:rsidRPr="00D27977">
        <w:t>beragam</w:t>
      </w:r>
      <w:proofErr w:type="spellEnd"/>
      <w:r w:rsidRPr="00D27977">
        <w:t xml:space="preserve"> </w:t>
      </w:r>
      <w:proofErr w:type="spellStart"/>
      <w:r w:rsidRPr="00D27977">
        <w:t>kandungan</w:t>
      </w:r>
      <w:proofErr w:type="spellEnd"/>
      <w:r w:rsidRPr="00D27977">
        <w:t xml:space="preserve">. </w:t>
      </w:r>
      <w:proofErr w:type="spellStart"/>
      <w:proofErr w:type="gramStart"/>
      <w:r w:rsidRPr="00D27977">
        <w:t>Tanaman</w:t>
      </w:r>
      <w:proofErr w:type="spellEnd"/>
      <w:r w:rsidRPr="00D27977">
        <w:t xml:space="preserve"> </w:t>
      </w:r>
      <w:proofErr w:type="spellStart"/>
      <w:r w:rsidRPr="00D27977">
        <w:t>ini</w:t>
      </w:r>
      <w:proofErr w:type="spellEnd"/>
      <w:r w:rsidRPr="00D27977">
        <w:t xml:space="preserve"> </w:t>
      </w:r>
      <w:proofErr w:type="spellStart"/>
      <w:r w:rsidRPr="00D27977">
        <w:t>tumbuh</w:t>
      </w:r>
      <w:proofErr w:type="spellEnd"/>
      <w:r w:rsidRPr="00D27977">
        <w:t xml:space="preserve"> di </w:t>
      </w:r>
      <w:proofErr w:type="spellStart"/>
      <w:r w:rsidRPr="00D27977">
        <w:t>berbagai</w:t>
      </w:r>
      <w:proofErr w:type="spellEnd"/>
      <w:r w:rsidRPr="00D27977">
        <w:t xml:space="preserve"> </w:t>
      </w:r>
      <w:proofErr w:type="spellStart"/>
      <w:r w:rsidRPr="00D27977">
        <w:t>belahan</w:t>
      </w:r>
      <w:proofErr w:type="spellEnd"/>
      <w:r w:rsidRPr="00D27977">
        <w:t xml:space="preserve"> </w:t>
      </w:r>
      <w:proofErr w:type="spellStart"/>
      <w:r w:rsidRPr="00D27977">
        <w:t>dunia</w:t>
      </w:r>
      <w:proofErr w:type="spellEnd"/>
      <w:r w:rsidRPr="00D27977">
        <w:t xml:space="preserve"> </w:t>
      </w:r>
      <w:proofErr w:type="spellStart"/>
      <w:r w:rsidRPr="00D27977">
        <w:t>tetapi</w:t>
      </w:r>
      <w:proofErr w:type="spellEnd"/>
      <w:r w:rsidRPr="00D27977">
        <w:t xml:space="preserve"> paling </w:t>
      </w:r>
      <w:proofErr w:type="spellStart"/>
      <w:r w:rsidRPr="00D27977">
        <w:t>banyak</w:t>
      </w:r>
      <w:proofErr w:type="spellEnd"/>
      <w:r w:rsidRPr="00D27977">
        <w:t xml:space="preserve"> </w:t>
      </w:r>
      <w:proofErr w:type="spellStart"/>
      <w:r w:rsidRPr="00D27977">
        <w:t>ditemukan</w:t>
      </w:r>
      <w:proofErr w:type="spellEnd"/>
      <w:r w:rsidRPr="00D27977">
        <w:t xml:space="preserve"> di </w:t>
      </w:r>
      <w:proofErr w:type="spellStart"/>
      <w:r w:rsidRPr="00D27977">
        <w:t>daerah</w:t>
      </w:r>
      <w:proofErr w:type="spellEnd"/>
      <w:r w:rsidRPr="00D27977">
        <w:t xml:space="preserve"> </w:t>
      </w:r>
      <w:proofErr w:type="spellStart"/>
      <w:r w:rsidRPr="00D27977">
        <w:t>Timur</w:t>
      </w:r>
      <w:proofErr w:type="spellEnd"/>
      <w:r w:rsidRPr="00D27977">
        <w:t xml:space="preserve"> Tengah, Asia </w:t>
      </w:r>
      <w:proofErr w:type="spellStart"/>
      <w:r w:rsidRPr="00D27977">
        <w:t>dan</w:t>
      </w:r>
      <w:proofErr w:type="spellEnd"/>
      <w:r w:rsidRPr="00D27977">
        <w:t xml:space="preserve"> </w:t>
      </w:r>
      <w:proofErr w:type="spellStart"/>
      <w:r w:rsidRPr="00D27977">
        <w:t>Afrika</w:t>
      </w:r>
      <w:proofErr w:type="spellEnd"/>
      <w:r w:rsidRPr="00D27977">
        <w:t>.</w:t>
      </w:r>
      <w:proofErr w:type="gramEnd"/>
      <w:r w:rsidR="0031099A" w:rsidRPr="00D27977">
        <w:t xml:space="preserve"> </w:t>
      </w:r>
      <w:proofErr w:type="spellStart"/>
      <w:proofErr w:type="gramStart"/>
      <w:r w:rsidRPr="00D27977">
        <w:t>Tanaman</w:t>
      </w:r>
      <w:proofErr w:type="spellEnd"/>
      <w:r w:rsidRPr="00D27977">
        <w:t xml:space="preserve"> </w:t>
      </w:r>
      <w:proofErr w:type="spellStart"/>
      <w:r w:rsidRPr="00D27977">
        <w:t>jinten</w:t>
      </w:r>
      <w:proofErr w:type="spellEnd"/>
      <w:r w:rsidRPr="00D27977">
        <w:t xml:space="preserve"> </w:t>
      </w:r>
      <w:proofErr w:type="spellStart"/>
      <w:r w:rsidRPr="00D27977">
        <w:t>hitam</w:t>
      </w:r>
      <w:proofErr w:type="spellEnd"/>
      <w:r w:rsidRPr="00D27977">
        <w:t xml:space="preserve"> </w:t>
      </w:r>
      <w:proofErr w:type="spellStart"/>
      <w:r w:rsidRPr="00D27977">
        <w:t>mempunyai</w:t>
      </w:r>
      <w:proofErr w:type="spellEnd"/>
      <w:r w:rsidRPr="00D27977">
        <w:t xml:space="preserve"> </w:t>
      </w:r>
      <w:proofErr w:type="spellStart"/>
      <w:r w:rsidRPr="00D27977">
        <w:t>banyak</w:t>
      </w:r>
      <w:proofErr w:type="spellEnd"/>
      <w:r w:rsidRPr="00D27977">
        <w:t xml:space="preserve"> </w:t>
      </w:r>
      <w:proofErr w:type="spellStart"/>
      <w:r w:rsidRPr="00D27977">
        <w:t>manfaat</w:t>
      </w:r>
      <w:proofErr w:type="spellEnd"/>
      <w:r w:rsidRPr="00D27977">
        <w:t xml:space="preserve"> </w:t>
      </w:r>
      <w:proofErr w:type="spellStart"/>
      <w:r w:rsidRPr="00D27977">
        <w:t>bagi</w:t>
      </w:r>
      <w:proofErr w:type="spellEnd"/>
      <w:r w:rsidRPr="00D27977">
        <w:t xml:space="preserve"> </w:t>
      </w:r>
      <w:proofErr w:type="spellStart"/>
      <w:r w:rsidRPr="00D27977">
        <w:t>dunia</w:t>
      </w:r>
      <w:proofErr w:type="spellEnd"/>
      <w:r w:rsidRPr="00D27977">
        <w:t xml:space="preserve"> </w:t>
      </w:r>
      <w:proofErr w:type="spellStart"/>
      <w:r w:rsidRPr="00D27977">
        <w:t>pengobatan</w:t>
      </w:r>
      <w:proofErr w:type="spellEnd"/>
      <w:r w:rsidRPr="00D27977">
        <w:t>.</w:t>
      </w:r>
      <w:proofErr w:type="gramEnd"/>
      <w:r w:rsidRPr="00D27977">
        <w:t xml:space="preserve"> </w:t>
      </w:r>
      <w:proofErr w:type="spellStart"/>
      <w:r w:rsidRPr="00D27977">
        <w:rPr>
          <w:rStyle w:val="hps"/>
        </w:rPr>
        <w:t>Secara</w:t>
      </w:r>
      <w:proofErr w:type="spellEnd"/>
      <w:r w:rsidRPr="00D27977">
        <w:rPr>
          <w:rStyle w:val="hps"/>
        </w:rPr>
        <w:t xml:space="preserve"> </w:t>
      </w:r>
      <w:proofErr w:type="spellStart"/>
      <w:r w:rsidRPr="00D27977">
        <w:rPr>
          <w:rStyle w:val="hps"/>
        </w:rPr>
        <w:t>historis</w:t>
      </w:r>
      <w:proofErr w:type="spellEnd"/>
      <w:r w:rsidRPr="00D27977">
        <w:rPr>
          <w:rStyle w:val="longtext"/>
          <w:rFonts w:eastAsiaTheme="majorEastAsia"/>
        </w:rPr>
        <w:t xml:space="preserve">, </w:t>
      </w:r>
      <w:proofErr w:type="spellStart"/>
      <w:r w:rsidRPr="00D27977">
        <w:rPr>
          <w:rStyle w:val="hps"/>
        </w:rPr>
        <w:t>biji</w:t>
      </w:r>
      <w:proofErr w:type="spellEnd"/>
      <w:r w:rsidRPr="00D27977">
        <w:rPr>
          <w:rStyle w:val="longtext"/>
          <w:rFonts w:eastAsiaTheme="majorEastAsia"/>
        </w:rPr>
        <w:t xml:space="preserve"> </w:t>
      </w:r>
      <w:proofErr w:type="spellStart"/>
      <w:r w:rsidRPr="00D27977">
        <w:rPr>
          <w:rStyle w:val="longtext"/>
          <w:rFonts w:eastAsiaTheme="majorEastAsia"/>
          <w:shd w:val="clear" w:color="auto" w:fill="FFFFFF"/>
        </w:rPr>
        <w:t>jinten</w:t>
      </w:r>
      <w:proofErr w:type="spellEnd"/>
      <w:r w:rsidRPr="00D27977">
        <w:rPr>
          <w:rStyle w:val="longtext"/>
          <w:rFonts w:eastAsiaTheme="majorEastAsia"/>
          <w:shd w:val="clear" w:color="auto" w:fill="FFFFFF"/>
        </w:rPr>
        <w:t xml:space="preserve"> </w:t>
      </w:r>
      <w:proofErr w:type="spellStart"/>
      <w:r w:rsidRPr="00D27977">
        <w:rPr>
          <w:rStyle w:val="longtext"/>
          <w:rFonts w:eastAsiaTheme="majorEastAsia"/>
          <w:shd w:val="clear" w:color="auto" w:fill="FFFFFF"/>
        </w:rPr>
        <w:t>hitam</w:t>
      </w:r>
      <w:proofErr w:type="spellEnd"/>
      <w:r w:rsidRPr="00D27977">
        <w:rPr>
          <w:rStyle w:val="longtext"/>
          <w:rFonts w:eastAsiaTheme="majorEastAsia"/>
        </w:rPr>
        <w:t xml:space="preserve"> </w:t>
      </w:r>
      <w:proofErr w:type="spellStart"/>
      <w:r w:rsidRPr="00D27977">
        <w:rPr>
          <w:rStyle w:val="longtext"/>
          <w:rFonts w:eastAsiaTheme="majorEastAsia"/>
        </w:rPr>
        <w:t>telah</w:t>
      </w:r>
      <w:proofErr w:type="spellEnd"/>
      <w:r w:rsidRPr="00D27977">
        <w:rPr>
          <w:rStyle w:val="longtext"/>
          <w:rFonts w:eastAsiaTheme="majorEastAsia"/>
        </w:rPr>
        <w:t xml:space="preserve"> </w:t>
      </w:r>
      <w:proofErr w:type="spellStart"/>
      <w:r w:rsidRPr="00D27977">
        <w:rPr>
          <w:rStyle w:val="longtext"/>
          <w:rFonts w:eastAsiaTheme="majorEastAsia"/>
        </w:rPr>
        <w:t>digunakan</w:t>
      </w:r>
      <w:proofErr w:type="spellEnd"/>
      <w:r w:rsidRPr="00D27977">
        <w:rPr>
          <w:rStyle w:val="longtext"/>
          <w:rFonts w:eastAsiaTheme="majorEastAsia"/>
        </w:rPr>
        <w:t xml:space="preserve"> </w:t>
      </w:r>
      <w:r w:rsidRPr="00D27977">
        <w:rPr>
          <w:rStyle w:val="hps"/>
        </w:rPr>
        <w:t>di era</w:t>
      </w:r>
      <w:r w:rsidRPr="00D27977">
        <w:rPr>
          <w:rStyle w:val="longtext"/>
          <w:rFonts w:eastAsiaTheme="majorEastAsia"/>
        </w:rPr>
        <w:t xml:space="preserve"> </w:t>
      </w:r>
      <w:proofErr w:type="spellStart"/>
      <w:r w:rsidRPr="00D27977">
        <w:rPr>
          <w:rStyle w:val="hps"/>
        </w:rPr>
        <w:t>Mesir</w:t>
      </w:r>
      <w:proofErr w:type="spellEnd"/>
      <w:r w:rsidRPr="00D27977">
        <w:rPr>
          <w:rStyle w:val="longtext"/>
          <w:rFonts w:eastAsiaTheme="majorEastAsia"/>
        </w:rPr>
        <w:t xml:space="preserve"> </w:t>
      </w:r>
      <w:proofErr w:type="spellStart"/>
      <w:r w:rsidRPr="00D27977">
        <w:rPr>
          <w:rStyle w:val="hps"/>
        </w:rPr>
        <w:t>kuno</w:t>
      </w:r>
      <w:proofErr w:type="spellEnd"/>
      <w:r w:rsidRPr="00D27977">
        <w:rPr>
          <w:rStyle w:val="longtext"/>
          <w:rFonts w:eastAsiaTheme="majorEastAsia"/>
        </w:rPr>
        <w:t xml:space="preserve"> </w:t>
      </w:r>
      <w:proofErr w:type="spellStart"/>
      <w:r w:rsidRPr="00D27977">
        <w:rPr>
          <w:rStyle w:val="hps"/>
        </w:rPr>
        <w:t>dan</w:t>
      </w:r>
      <w:proofErr w:type="spellEnd"/>
      <w:r w:rsidRPr="00D27977">
        <w:rPr>
          <w:rStyle w:val="longtext"/>
          <w:rFonts w:eastAsiaTheme="majorEastAsia"/>
        </w:rPr>
        <w:t xml:space="preserve"> </w:t>
      </w:r>
      <w:proofErr w:type="spellStart"/>
      <w:r w:rsidRPr="00D27977">
        <w:rPr>
          <w:rStyle w:val="longtext"/>
          <w:rFonts w:eastAsiaTheme="majorEastAsia"/>
        </w:rPr>
        <w:t>di</w:t>
      </w:r>
      <w:r w:rsidRPr="00D27977">
        <w:rPr>
          <w:rStyle w:val="hps"/>
        </w:rPr>
        <w:t>resepkan</w:t>
      </w:r>
      <w:proofErr w:type="spellEnd"/>
      <w:r w:rsidRPr="00D27977">
        <w:rPr>
          <w:rStyle w:val="longtext"/>
          <w:rFonts w:eastAsiaTheme="majorEastAsia"/>
        </w:rPr>
        <w:t xml:space="preserve"> </w:t>
      </w:r>
      <w:proofErr w:type="spellStart"/>
      <w:r w:rsidRPr="00D27977">
        <w:rPr>
          <w:rStyle w:val="longtext"/>
          <w:rFonts w:eastAsiaTheme="majorEastAsia"/>
        </w:rPr>
        <w:t>oleh</w:t>
      </w:r>
      <w:proofErr w:type="spellEnd"/>
      <w:r w:rsidRPr="00D27977">
        <w:rPr>
          <w:rStyle w:val="longtext"/>
          <w:rFonts w:eastAsiaTheme="majorEastAsia"/>
        </w:rPr>
        <w:t xml:space="preserve"> </w:t>
      </w:r>
      <w:proofErr w:type="spellStart"/>
      <w:r w:rsidRPr="00D27977">
        <w:rPr>
          <w:rStyle w:val="hps"/>
        </w:rPr>
        <w:t>dokter</w:t>
      </w:r>
      <w:proofErr w:type="spellEnd"/>
      <w:r w:rsidRPr="00D27977">
        <w:rPr>
          <w:rStyle w:val="longtext"/>
          <w:rFonts w:eastAsiaTheme="majorEastAsia"/>
        </w:rPr>
        <w:t xml:space="preserve"> </w:t>
      </w:r>
      <w:proofErr w:type="spellStart"/>
      <w:r w:rsidRPr="00D27977">
        <w:rPr>
          <w:rStyle w:val="hps"/>
        </w:rPr>
        <w:t>Yunani</w:t>
      </w:r>
      <w:proofErr w:type="spellEnd"/>
      <w:r w:rsidRPr="00D27977">
        <w:rPr>
          <w:rStyle w:val="longtext"/>
          <w:rFonts w:eastAsiaTheme="majorEastAsia"/>
        </w:rPr>
        <w:t xml:space="preserve"> </w:t>
      </w:r>
      <w:proofErr w:type="spellStart"/>
      <w:r w:rsidRPr="00D27977">
        <w:rPr>
          <w:rStyle w:val="hps"/>
        </w:rPr>
        <w:t>untuk</w:t>
      </w:r>
      <w:proofErr w:type="spellEnd"/>
      <w:r w:rsidRPr="00D27977">
        <w:rPr>
          <w:rStyle w:val="hps"/>
        </w:rPr>
        <w:t xml:space="preserve"> </w:t>
      </w:r>
      <w:proofErr w:type="spellStart"/>
      <w:r w:rsidRPr="00D27977">
        <w:rPr>
          <w:rStyle w:val="hps"/>
        </w:rPr>
        <w:t>mengobati</w:t>
      </w:r>
      <w:proofErr w:type="spellEnd"/>
      <w:r w:rsidRPr="00D27977">
        <w:rPr>
          <w:rStyle w:val="longtext"/>
          <w:rFonts w:eastAsiaTheme="majorEastAsia"/>
        </w:rPr>
        <w:t xml:space="preserve"> </w:t>
      </w:r>
      <w:proofErr w:type="spellStart"/>
      <w:r w:rsidRPr="00D27977">
        <w:rPr>
          <w:rStyle w:val="hps"/>
        </w:rPr>
        <w:t>sakit</w:t>
      </w:r>
      <w:proofErr w:type="spellEnd"/>
      <w:r w:rsidRPr="00D27977">
        <w:rPr>
          <w:rStyle w:val="hps"/>
        </w:rPr>
        <w:t xml:space="preserve"> </w:t>
      </w:r>
      <w:proofErr w:type="spellStart"/>
      <w:r w:rsidRPr="00D27977">
        <w:rPr>
          <w:rStyle w:val="hps"/>
        </w:rPr>
        <w:t>kepala</w:t>
      </w:r>
      <w:proofErr w:type="spellEnd"/>
      <w:r w:rsidRPr="00D27977">
        <w:rPr>
          <w:rStyle w:val="longtext"/>
          <w:rFonts w:eastAsiaTheme="majorEastAsia"/>
        </w:rPr>
        <w:t xml:space="preserve">, </w:t>
      </w:r>
      <w:proofErr w:type="spellStart"/>
      <w:r w:rsidRPr="00D27977">
        <w:rPr>
          <w:rStyle w:val="longtext"/>
          <w:rFonts w:eastAsiaTheme="majorEastAsia"/>
        </w:rPr>
        <w:t>hidung</w:t>
      </w:r>
      <w:proofErr w:type="spellEnd"/>
      <w:r w:rsidRPr="00D27977">
        <w:rPr>
          <w:rStyle w:val="longtext"/>
          <w:rFonts w:eastAsiaTheme="majorEastAsia"/>
        </w:rPr>
        <w:t xml:space="preserve"> </w:t>
      </w:r>
      <w:proofErr w:type="spellStart"/>
      <w:r w:rsidRPr="00D27977">
        <w:rPr>
          <w:rStyle w:val="hps"/>
        </w:rPr>
        <w:t>tersumbat</w:t>
      </w:r>
      <w:proofErr w:type="spellEnd"/>
      <w:r w:rsidRPr="00D27977">
        <w:rPr>
          <w:rStyle w:val="longtext"/>
          <w:rFonts w:eastAsiaTheme="majorEastAsia"/>
        </w:rPr>
        <w:t>,</w:t>
      </w:r>
      <w:r w:rsidRPr="00D27977">
        <w:t xml:space="preserve"> </w:t>
      </w:r>
      <w:proofErr w:type="spellStart"/>
      <w:r w:rsidRPr="00D27977">
        <w:rPr>
          <w:rStyle w:val="hps"/>
        </w:rPr>
        <w:t>sakit</w:t>
      </w:r>
      <w:proofErr w:type="spellEnd"/>
      <w:r w:rsidRPr="00D27977">
        <w:rPr>
          <w:rStyle w:val="hps"/>
        </w:rPr>
        <w:t xml:space="preserve"> </w:t>
      </w:r>
      <w:proofErr w:type="spellStart"/>
      <w:r w:rsidRPr="00D27977">
        <w:rPr>
          <w:rStyle w:val="hps"/>
        </w:rPr>
        <w:t>gigi</w:t>
      </w:r>
      <w:proofErr w:type="spellEnd"/>
      <w:r w:rsidRPr="00D27977">
        <w:rPr>
          <w:rStyle w:val="longtext"/>
          <w:rFonts w:eastAsiaTheme="majorEastAsia"/>
        </w:rPr>
        <w:t xml:space="preserve">, </w:t>
      </w:r>
      <w:proofErr w:type="spellStart"/>
      <w:r w:rsidRPr="00D27977">
        <w:rPr>
          <w:rStyle w:val="hps"/>
        </w:rPr>
        <w:t>cacing</w:t>
      </w:r>
      <w:proofErr w:type="spellEnd"/>
      <w:r w:rsidRPr="00D27977">
        <w:rPr>
          <w:rStyle w:val="longtext"/>
          <w:rFonts w:eastAsiaTheme="majorEastAsia"/>
        </w:rPr>
        <w:t xml:space="preserve"> </w:t>
      </w:r>
      <w:proofErr w:type="spellStart"/>
      <w:r w:rsidRPr="00D27977">
        <w:rPr>
          <w:rStyle w:val="hps"/>
        </w:rPr>
        <w:t>usus</w:t>
      </w:r>
      <w:proofErr w:type="spellEnd"/>
      <w:r w:rsidRPr="00D27977">
        <w:rPr>
          <w:rStyle w:val="longtext"/>
          <w:rFonts w:eastAsiaTheme="majorEastAsia"/>
        </w:rPr>
        <w:t xml:space="preserve">, </w:t>
      </w:r>
      <w:proofErr w:type="spellStart"/>
      <w:r w:rsidRPr="00D27977">
        <w:rPr>
          <w:rStyle w:val="hps"/>
        </w:rPr>
        <w:t>diuretik</w:t>
      </w:r>
      <w:proofErr w:type="spellEnd"/>
      <w:r w:rsidRPr="00D27977">
        <w:rPr>
          <w:rStyle w:val="longtext"/>
          <w:rFonts w:eastAsiaTheme="majorEastAsia"/>
        </w:rPr>
        <w:t xml:space="preserve"> </w:t>
      </w:r>
      <w:proofErr w:type="spellStart"/>
      <w:r w:rsidRPr="00D27977">
        <w:rPr>
          <w:rStyle w:val="hps"/>
        </w:rPr>
        <w:t>dan</w:t>
      </w:r>
      <w:proofErr w:type="spellEnd"/>
      <w:r w:rsidRPr="00D27977">
        <w:rPr>
          <w:rStyle w:val="longtext"/>
          <w:rFonts w:eastAsiaTheme="majorEastAsia"/>
        </w:rPr>
        <w:t xml:space="preserve"> </w:t>
      </w:r>
      <w:proofErr w:type="spellStart"/>
      <w:r w:rsidRPr="00D27977">
        <w:rPr>
          <w:rStyle w:val="hps"/>
        </w:rPr>
        <w:t>untuk</w:t>
      </w:r>
      <w:proofErr w:type="spellEnd"/>
      <w:r w:rsidRPr="00D27977">
        <w:rPr>
          <w:rStyle w:val="hps"/>
        </w:rPr>
        <w:t xml:space="preserve"> </w:t>
      </w:r>
      <w:proofErr w:type="spellStart"/>
      <w:r w:rsidRPr="00D27977">
        <w:rPr>
          <w:rStyle w:val="hps"/>
        </w:rPr>
        <w:t>meningkatkan</w:t>
      </w:r>
      <w:proofErr w:type="spellEnd"/>
      <w:r w:rsidRPr="00D27977">
        <w:t xml:space="preserve"> </w:t>
      </w:r>
      <w:proofErr w:type="spellStart"/>
      <w:r w:rsidRPr="00D27977">
        <w:rPr>
          <w:rStyle w:val="hps"/>
        </w:rPr>
        <w:t>produksi</w:t>
      </w:r>
      <w:proofErr w:type="spellEnd"/>
      <w:r w:rsidRPr="00D27977">
        <w:rPr>
          <w:rStyle w:val="longtext"/>
          <w:rFonts w:eastAsiaTheme="majorEastAsia"/>
        </w:rPr>
        <w:t xml:space="preserve"> </w:t>
      </w:r>
      <w:proofErr w:type="spellStart"/>
      <w:proofErr w:type="gramStart"/>
      <w:r w:rsidRPr="00D27977">
        <w:rPr>
          <w:rStyle w:val="hps"/>
        </w:rPr>
        <w:t>susu</w:t>
      </w:r>
      <w:proofErr w:type="spellEnd"/>
      <w:proofErr w:type="gramEnd"/>
      <w:r w:rsidRPr="00D27977">
        <w:rPr>
          <w:rStyle w:val="longtext"/>
          <w:rFonts w:eastAsiaTheme="majorEastAsia"/>
        </w:rPr>
        <w:t xml:space="preserve">. </w:t>
      </w:r>
      <w:proofErr w:type="spellStart"/>
      <w:proofErr w:type="gramStart"/>
      <w:r w:rsidRPr="00D27977">
        <w:rPr>
          <w:rStyle w:val="longtext"/>
          <w:rFonts w:eastAsiaTheme="majorEastAsia"/>
        </w:rPr>
        <w:t>Aktifitas</w:t>
      </w:r>
      <w:proofErr w:type="spellEnd"/>
      <w:r w:rsidRPr="00D27977">
        <w:rPr>
          <w:rStyle w:val="longtext"/>
          <w:rFonts w:eastAsiaTheme="majorEastAsia"/>
        </w:rPr>
        <w:t xml:space="preserve"> </w:t>
      </w:r>
      <w:proofErr w:type="spellStart"/>
      <w:r w:rsidRPr="00D27977">
        <w:rPr>
          <w:rStyle w:val="longtext"/>
          <w:rFonts w:eastAsiaTheme="majorEastAsia"/>
        </w:rPr>
        <w:t>farmakologi</w:t>
      </w:r>
      <w:proofErr w:type="spellEnd"/>
      <w:r w:rsidRPr="00D27977">
        <w:rPr>
          <w:rStyle w:val="longtext"/>
          <w:rFonts w:eastAsiaTheme="majorEastAsia"/>
        </w:rPr>
        <w:t xml:space="preserve"> </w:t>
      </w:r>
      <w:proofErr w:type="spellStart"/>
      <w:r w:rsidRPr="00D27977">
        <w:rPr>
          <w:rStyle w:val="longtext"/>
          <w:rFonts w:eastAsiaTheme="majorEastAsia"/>
        </w:rPr>
        <w:t>biji</w:t>
      </w:r>
      <w:proofErr w:type="spellEnd"/>
      <w:r w:rsidRPr="00D27977">
        <w:rPr>
          <w:rStyle w:val="longtext"/>
          <w:rFonts w:eastAsiaTheme="majorEastAsia"/>
        </w:rPr>
        <w:t xml:space="preserve"> </w:t>
      </w:r>
      <w:proofErr w:type="spellStart"/>
      <w:r w:rsidRPr="00D27977">
        <w:rPr>
          <w:rStyle w:val="longtext"/>
          <w:rFonts w:eastAsiaTheme="majorEastAsia"/>
          <w:shd w:val="clear" w:color="auto" w:fill="FFFFFF"/>
        </w:rPr>
        <w:t>jinten</w:t>
      </w:r>
      <w:proofErr w:type="spellEnd"/>
      <w:r w:rsidRPr="00D27977">
        <w:rPr>
          <w:rStyle w:val="longtext"/>
          <w:rFonts w:eastAsiaTheme="majorEastAsia"/>
          <w:shd w:val="clear" w:color="auto" w:fill="FFFFFF"/>
        </w:rPr>
        <w:t xml:space="preserve"> </w:t>
      </w:r>
      <w:proofErr w:type="spellStart"/>
      <w:r w:rsidRPr="00D27977">
        <w:rPr>
          <w:rStyle w:val="longtext"/>
          <w:rFonts w:eastAsiaTheme="majorEastAsia"/>
          <w:shd w:val="clear" w:color="auto" w:fill="FFFFFF"/>
        </w:rPr>
        <w:t>hitam</w:t>
      </w:r>
      <w:proofErr w:type="spellEnd"/>
      <w:r w:rsidRPr="00D27977">
        <w:rPr>
          <w:rStyle w:val="longtext"/>
          <w:rFonts w:eastAsiaTheme="majorEastAsia"/>
          <w:shd w:val="clear" w:color="auto" w:fill="FFFFFF"/>
        </w:rPr>
        <w:t xml:space="preserve"> </w:t>
      </w:r>
      <w:proofErr w:type="spellStart"/>
      <w:r w:rsidRPr="00D27977">
        <w:t>adalah</w:t>
      </w:r>
      <w:proofErr w:type="spellEnd"/>
      <w:r w:rsidRPr="00D27977">
        <w:t xml:space="preserve"> </w:t>
      </w:r>
      <w:proofErr w:type="spellStart"/>
      <w:r w:rsidRPr="00D27977">
        <w:rPr>
          <w:lang w:eastAsia="id-ID"/>
        </w:rPr>
        <w:t>antibakteri</w:t>
      </w:r>
      <w:proofErr w:type="spellEnd"/>
      <w:r w:rsidRPr="00D27977">
        <w:rPr>
          <w:lang w:eastAsia="id-ID"/>
        </w:rPr>
        <w:t xml:space="preserve">, </w:t>
      </w:r>
      <w:proofErr w:type="spellStart"/>
      <w:r w:rsidRPr="00D27977">
        <w:t>antioksidan</w:t>
      </w:r>
      <w:proofErr w:type="spellEnd"/>
      <w:r w:rsidRPr="00D27977">
        <w:t xml:space="preserve">, </w:t>
      </w:r>
      <w:r w:rsidRPr="00D27977">
        <w:rPr>
          <w:lang w:eastAsia="id-ID"/>
        </w:rPr>
        <w:t xml:space="preserve">antitumor, anti </w:t>
      </w:r>
      <w:proofErr w:type="spellStart"/>
      <w:r w:rsidRPr="00D27977">
        <w:rPr>
          <w:lang w:eastAsia="id-ID"/>
        </w:rPr>
        <w:t>inflamasi</w:t>
      </w:r>
      <w:proofErr w:type="spellEnd"/>
      <w:r w:rsidRPr="00D27977">
        <w:rPr>
          <w:lang w:eastAsia="id-ID"/>
        </w:rPr>
        <w:t xml:space="preserve">, </w:t>
      </w:r>
      <w:proofErr w:type="spellStart"/>
      <w:r w:rsidRPr="00D27977">
        <w:rPr>
          <w:lang w:eastAsia="id-ID"/>
        </w:rPr>
        <w:t>sitotoksik</w:t>
      </w:r>
      <w:proofErr w:type="spellEnd"/>
      <w:r w:rsidRPr="00D27977">
        <w:rPr>
          <w:lang w:eastAsia="id-ID"/>
        </w:rPr>
        <w:t xml:space="preserve"> </w:t>
      </w:r>
      <w:proofErr w:type="spellStart"/>
      <w:r w:rsidRPr="00D27977">
        <w:rPr>
          <w:lang w:eastAsia="id-ID"/>
        </w:rPr>
        <w:t>dan</w:t>
      </w:r>
      <w:proofErr w:type="spellEnd"/>
      <w:r w:rsidRPr="00D27977">
        <w:rPr>
          <w:lang w:eastAsia="id-ID"/>
        </w:rPr>
        <w:t xml:space="preserve"> </w:t>
      </w:r>
      <w:proofErr w:type="spellStart"/>
      <w:r w:rsidRPr="00D27977">
        <w:rPr>
          <w:lang w:eastAsia="id-ID"/>
        </w:rPr>
        <w:t>imunostimulan</w:t>
      </w:r>
      <w:proofErr w:type="spellEnd"/>
      <w:r w:rsidRPr="00D27977">
        <w:t>.</w:t>
      </w:r>
      <w:proofErr w:type="gramEnd"/>
      <w:r w:rsidRPr="00D27977">
        <w:t xml:space="preserve"> </w:t>
      </w:r>
      <w:proofErr w:type="spellStart"/>
      <w:proofErr w:type="gramStart"/>
      <w:r w:rsidRPr="00D27977">
        <w:t>Mutu</w:t>
      </w:r>
      <w:proofErr w:type="spellEnd"/>
      <w:r w:rsidRPr="00D27977">
        <w:t xml:space="preserve"> </w:t>
      </w:r>
      <w:proofErr w:type="spellStart"/>
      <w:r w:rsidRPr="00D27977">
        <w:t>dari</w:t>
      </w:r>
      <w:proofErr w:type="spellEnd"/>
      <w:r w:rsidRPr="00D27977">
        <w:t xml:space="preserve"> </w:t>
      </w:r>
      <w:proofErr w:type="spellStart"/>
      <w:r w:rsidRPr="00D27977">
        <w:t>minyak</w:t>
      </w:r>
      <w:proofErr w:type="spellEnd"/>
      <w:r w:rsidRPr="00D27977">
        <w:t xml:space="preserve"> </w:t>
      </w:r>
      <w:proofErr w:type="spellStart"/>
      <w:r w:rsidRPr="00D27977">
        <w:t>atsiri</w:t>
      </w:r>
      <w:proofErr w:type="spellEnd"/>
      <w:r w:rsidRPr="00D27977">
        <w:t xml:space="preserve"> </w:t>
      </w:r>
      <w:r w:rsidRPr="00D27977">
        <w:rPr>
          <w:i/>
        </w:rPr>
        <w:t>Nigella sativa</w:t>
      </w:r>
      <w:r w:rsidRPr="00D27977">
        <w:t xml:space="preserve"> </w:t>
      </w:r>
      <w:proofErr w:type="spellStart"/>
      <w:r w:rsidRPr="00D27977">
        <w:t>dapat</w:t>
      </w:r>
      <w:proofErr w:type="spellEnd"/>
      <w:r w:rsidRPr="00D27977">
        <w:t xml:space="preserve"> </w:t>
      </w:r>
      <w:proofErr w:type="spellStart"/>
      <w:r w:rsidRPr="00D27977">
        <w:t>dilihat</w:t>
      </w:r>
      <w:proofErr w:type="spellEnd"/>
      <w:r w:rsidRPr="00D27977">
        <w:t xml:space="preserve"> </w:t>
      </w:r>
      <w:proofErr w:type="spellStart"/>
      <w:r w:rsidRPr="00D27977">
        <w:t>dari</w:t>
      </w:r>
      <w:proofErr w:type="spellEnd"/>
      <w:r w:rsidRPr="00D27977">
        <w:t xml:space="preserve"> </w:t>
      </w:r>
      <w:proofErr w:type="spellStart"/>
      <w:r w:rsidR="0031099A" w:rsidRPr="00D27977">
        <w:t>kelengkapan</w:t>
      </w:r>
      <w:proofErr w:type="spellEnd"/>
      <w:r w:rsidR="0031099A" w:rsidRPr="00D27977">
        <w:t xml:space="preserve"> </w:t>
      </w:r>
      <w:proofErr w:type="spellStart"/>
      <w:r w:rsidR="0031099A" w:rsidRPr="00D27977">
        <w:t>metabolit</w:t>
      </w:r>
      <w:proofErr w:type="spellEnd"/>
      <w:r w:rsidR="0031099A" w:rsidRPr="00D27977">
        <w:t xml:space="preserve"> </w:t>
      </w:r>
      <w:proofErr w:type="spellStart"/>
      <w:r w:rsidR="0031099A" w:rsidRPr="00D27977">
        <w:t>sekunder</w:t>
      </w:r>
      <w:proofErr w:type="spellEnd"/>
      <w:r w:rsidR="0031099A" w:rsidRPr="00D27977">
        <w:t xml:space="preserve"> </w:t>
      </w:r>
      <w:proofErr w:type="spellStart"/>
      <w:r w:rsidR="0031099A" w:rsidRPr="00D27977">
        <w:t>aktif</w:t>
      </w:r>
      <w:proofErr w:type="spellEnd"/>
      <w:r w:rsidR="0031099A" w:rsidRPr="00D27977">
        <w:t xml:space="preserve"> </w:t>
      </w:r>
      <w:proofErr w:type="spellStart"/>
      <w:r w:rsidR="0031099A" w:rsidRPr="00D27977">
        <w:t>nya</w:t>
      </w:r>
      <w:proofErr w:type="spellEnd"/>
      <w:r w:rsidRPr="00D27977">
        <w:t>.</w:t>
      </w:r>
      <w:proofErr w:type="gramEnd"/>
      <w:r w:rsidRPr="00D27977">
        <w:t xml:space="preserve"> </w:t>
      </w:r>
      <w:proofErr w:type="spellStart"/>
      <w:r w:rsidR="0031099A" w:rsidRPr="00D27977">
        <w:t>Industri</w:t>
      </w:r>
      <w:proofErr w:type="spellEnd"/>
      <w:r w:rsidR="0031099A" w:rsidRPr="00D27977">
        <w:t xml:space="preserve"> herbal </w:t>
      </w:r>
      <w:proofErr w:type="spellStart"/>
      <w:r w:rsidR="0031099A" w:rsidRPr="00D27977">
        <w:t>tanah</w:t>
      </w:r>
      <w:proofErr w:type="spellEnd"/>
      <w:r w:rsidR="0031099A" w:rsidRPr="00D27977">
        <w:t xml:space="preserve"> air Indonesia </w:t>
      </w:r>
      <w:proofErr w:type="spellStart"/>
      <w:r w:rsidR="0031099A" w:rsidRPr="00D27977">
        <w:t>kebanyakan</w:t>
      </w:r>
      <w:proofErr w:type="spellEnd"/>
      <w:r w:rsidR="0031099A" w:rsidRPr="00D27977">
        <w:t xml:space="preserve"> </w:t>
      </w:r>
      <w:proofErr w:type="spellStart"/>
      <w:r w:rsidR="0031099A" w:rsidRPr="00D27977">
        <w:t>mendapat</w:t>
      </w:r>
      <w:proofErr w:type="spellEnd"/>
      <w:r w:rsidR="0031099A" w:rsidRPr="00D27977">
        <w:t xml:space="preserve"> </w:t>
      </w:r>
      <w:proofErr w:type="spellStart"/>
      <w:r w:rsidR="0031099A" w:rsidRPr="00D27977">
        <w:t>sumber</w:t>
      </w:r>
      <w:proofErr w:type="spellEnd"/>
      <w:r w:rsidR="0031099A" w:rsidRPr="00D27977">
        <w:t xml:space="preserve"> </w:t>
      </w:r>
      <w:proofErr w:type="spellStart"/>
      <w:r w:rsidR="0031099A" w:rsidRPr="00D27977">
        <w:t>bahan</w:t>
      </w:r>
      <w:proofErr w:type="spellEnd"/>
      <w:r w:rsidR="0031099A" w:rsidRPr="00D27977">
        <w:t xml:space="preserve"> </w:t>
      </w:r>
      <w:proofErr w:type="spellStart"/>
      <w:proofErr w:type="gramStart"/>
      <w:r w:rsidR="0031099A" w:rsidRPr="00D27977">
        <w:t>baku</w:t>
      </w:r>
      <w:proofErr w:type="spellEnd"/>
      <w:proofErr w:type="gramEnd"/>
      <w:r w:rsidR="0031099A" w:rsidRPr="00D27977">
        <w:t xml:space="preserve"> yang </w:t>
      </w:r>
      <w:proofErr w:type="spellStart"/>
      <w:r w:rsidR="0031099A" w:rsidRPr="00D27977">
        <w:t>berasal</w:t>
      </w:r>
      <w:proofErr w:type="spellEnd"/>
      <w:r w:rsidR="0031099A" w:rsidRPr="00D27977">
        <w:t xml:space="preserve"> </w:t>
      </w:r>
      <w:proofErr w:type="spellStart"/>
      <w:r w:rsidR="0031099A" w:rsidRPr="00D27977">
        <w:t>dari</w:t>
      </w:r>
      <w:proofErr w:type="spellEnd"/>
      <w:r w:rsidR="0031099A" w:rsidRPr="00D27977">
        <w:t xml:space="preserve"> India </w:t>
      </w:r>
      <w:proofErr w:type="spellStart"/>
      <w:r w:rsidR="0031099A" w:rsidRPr="00D27977">
        <w:t>dan</w:t>
      </w:r>
      <w:proofErr w:type="spellEnd"/>
      <w:r w:rsidR="0031099A" w:rsidRPr="00D27977">
        <w:t xml:space="preserve"> </w:t>
      </w:r>
      <w:proofErr w:type="spellStart"/>
      <w:r w:rsidR="0031099A" w:rsidRPr="00D27977">
        <w:t>Habasyah</w:t>
      </w:r>
      <w:proofErr w:type="spellEnd"/>
      <w:r w:rsidR="0031099A" w:rsidRPr="00D27977">
        <w:t xml:space="preserve">. </w:t>
      </w:r>
      <w:proofErr w:type="spellStart"/>
      <w:proofErr w:type="gramStart"/>
      <w:r w:rsidR="0031099A" w:rsidRPr="00D27977">
        <w:t>Perbandingan</w:t>
      </w:r>
      <w:proofErr w:type="spellEnd"/>
      <w:r w:rsidR="0031099A" w:rsidRPr="00D27977">
        <w:t xml:space="preserve"> </w:t>
      </w:r>
      <w:proofErr w:type="spellStart"/>
      <w:r w:rsidR="0031099A" w:rsidRPr="00D27977">
        <w:t>jinten</w:t>
      </w:r>
      <w:proofErr w:type="spellEnd"/>
      <w:r w:rsidR="0031099A" w:rsidRPr="00D27977">
        <w:t xml:space="preserve"> </w:t>
      </w:r>
      <w:proofErr w:type="spellStart"/>
      <w:r w:rsidR="0031099A" w:rsidRPr="00D27977">
        <w:t>hitam</w:t>
      </w:r>
      <w:proofErr w:type="spellEnd"/>
      <w:r w:rsidR="0031099A" w:rsidRPr="00D27977">
        <w:t xml:space="preserve"> </w:t>
      </w:r>
      <w:proofErr w:type="spellStart"/>
      <w:r w:rsidR="0031099A" w:rsidRPr="00D27977">
        <w:t>dari</w:t>
      </w:r>
      <w:proofErr w:type="spellEnd"/>
      <w:r w:rsidR="0031099A" w:rsidRPr="00D27977">
        <w:t xml:space="preserve"> </w:t>
      </w:r>
      <w:proofErr w:type="spellStart"/>
      <w:r w:rsidR="0031099A" w:rsidRPr="00D27977">
        <w:t>berbagai</w:t>
      </w:r>
      <w:proofErr w:type="spellEnd"/>
      <w:r w:rsidR="0031099A" w:rsidRPr="00D27977">
        <w:t xml:space="preserve"> </w:t>
      </w:r>
      <w:proofErr w:type="spellStart"/>
      <w:r w:rsidR="0031099A" w:rsidRPr="00D27977">
        <w:t>daerah</w:t>
      </w:r>
      <w:proofErr w:type="spellEnd"/>
      <w:r w:rsidR="0031099A" w:rsidRPr="00D27977">
        <w:t xml:space="preserve"> </w:t>
      </w:r>
      <w:proofErr w:type="spellStart"/>
      <w:r w:rsidR="0031099A" w:rsidRPr="00D27977">
        <w:t>tersebut</w:t>
      </w:r>
      <w:proofErr w:type="spellEnd"/>
      <w:r w:rsidR="0031099A" w:rsidRPr="00D27977">
        <w:t xml:space="preserve"> </w:t>
      </w:r>
      <w:proofErr w:type="spellStart"/>
      <w:r w:rsidR="0031099A" w:rsidRPr="00D27977">
        <w:t>menjadi</w:t>
      </w:r>
      <w:proofErr w:type="spellEnd"/>
      <w:r w:rsidR="0031099A" w:rsidRPr="00D27977">
        <w:t xml:space="preserve"> </w:t>
      </w:r>
      <w:proofErr w:type="spellStart"/>
      <w:r w:rsidR="0031099A" w:rsidRPr="00D27977">
        <w:t>salah</w:t>
      </w:r>
      <w:proofErr w:type="spellEnd"/>
      <w:r w:rsidR="0031099A" w:rsidRPr="00D27977">
        <w:t xml:space="preserve"> </w:t>
      </w:r>
      <w:proofErr w:type="spellStart"/>
      <w:r w:rsidR="0031099A" w:rsidRPr="00D27977">
        <w:t>satu</w:t>
      </w:r>
      <w:proofErr w:type="spellEnd"/>
      <w:r w:rsidR="0031099A" w:rsidRPr="00D27977">
        <w:t xml:space="preserve"> </w:t>
      </w:r>
      <w:proofErr w:type="spellStart"/>
      <w:r w:rsidR="0031099A" w:rsidRPr="00D27977">
        <w:t>faktor</w:t>
      </w:r>
      <w:proofErr w:type="spellEnd"/>
      <w:r w:rsidR="0031099A" w:rsidRPr="00D27977">
        <w:t xml:space="preserve"> yang </w:t>
      </w:r>
      <w:proofErr w:type="spellStart"/>
      <w:r w:rsidR="0031099A" w:rsidRPr="00D27977">
        <w:t>mempengaruhi</w:t>
      </w:r>
      <w:proofErr w:type="spellEnd"/>
      <w:r w:rsidR="0031099A" w:rsidRPr="00D27977">
        <w:t xml:space="preserve"> </w:t>
      </w:r>
      <w:proofErr w:type="spellStart"/>
      <w:r w:rsidR="0031099A" w:rsidRPr="00D27977">
        <w:t>kualitas</w:t>
      </w:r>
      <w:proofErr w:type="spellEnd"/>
      <w:r w:rsidR="0031099A" w:rsidRPr="00D27977">
        <w:t xml:space="preserve"> </w:t>
      </w:r>
      <w:proofErr w:type="spellStart"/>
      <w:r w:rsidR="0031099A" w:rsidRPr="00D27977">
        <w:t>sediaan</w:t>
      </w:r>
      <w:proofErr w:type="spellEnd"/>
      <w:r w:rsidR="0031099A" w:rsidRPr="00D27977">
        <w:t xml:space="preserve"> </w:t>
      </w:r>
      <w:proofErr w:type="spellStart"/>
      <w:r w:rsidR="0031099A" w:rsidRPr="00D27977">
        <w:t>minyak</w:t>
      </w:r>
      <w:proofErr w:type="spellEnd"/>
      <w:r w:rsidR="0031099A" w:rsidRPr="00D27977">
        <w:t xml:space="preserve"> </w:t>
      </w:r>
      <w:proofErr w:type="spellStart"/>
      <w:r w:rsidR="0031099A" w:rsidRPr="00D27977">
        <w:t>atsiri</w:t>
      </w:r>
      <w:proofErr w:type="spellEnd"/>
      <w:r w:rsidR="0031099A" w:rsidRPr="00D27977">
        <w:t xml:space="preserve"> </w:t>
      </w:r>
      <w:proofErr w:type="spellStart"/>
      <w:r w:rsidR="0031099A" w:rsidRPr="00D27977">
        <w:t>jinten</w:t>
      </w:r>
      <w:proofErr w:type="spellEnd"/>
      <w:r w:rsidR="0031099A" w:rsidRPr="00D27977">
        <w:t xml:space="preserve"> </w:t>
      </w:r>
      <w:proofErr w:type="spellStart"/>
      <w:r w:rsidR="0031099A" w:rsidRPr="00D27977">
        <w:t>hitam</w:t>
      </w:r>
      <w:proofErr w:type="spellEnd"/>
      <w:r w:rsidR="0031099A" w:rsidRPr="00D27977">
        <w:t>.</w:t>
      </w:r>
      <w:proofErr w:type="gramEnd"/>
      <w:r w:rsidR="0031099A" w:rsidRPr="00D27977">
        <w:t xml:space="preserve"> </w:t>
      </w:r>
      <w:proofErr w:type="spellStart"/>
      <w:proofErr w:type="gramStart"/>
      <w:r w:rsidR="0031099A" w:rsidRPr="00D27977">
        <w:t>Oleh</w:t>
      </w:r>
      <w:proofErr w:type="spellEnd"/>
      <w:r w:rsidR="0031099A" w:rsidRPr="00D27977">
        <w:t xml:space="preserve"> </w:t>
      </w:r>
      <w:proofErr w:type="spellStart"/>
      <w:r w:rsidR="0031099A" w:rsidRPr="00D27977">
        <w:t>karena</w:t>
      </w:r>
      <w:proofErr w:type="spellEnd"/>
      <w:r w:rsidR="0031099A" w:rsidRPr="00D27977">
        <w:t xml:space="preserve"> </w:t>
      </w:r>
      <w:proofErr w:type="spellStart"/>
      <w:r w:rsidR="0031099A" w:rsidRPr="00D27977">
        <w:t>hal</w:t>
      </w:r>
      <w:proofErr w:type="spellEnd"/>
      <w:r w:rsidR="0031099A" w:rsidRPr="00D27977">
        <w:t xml:space="preserve"> </w:t>
      </w:r>
      <w:proofErr w:type="spellStart"/>
      <w:r w:rsidR="0031099A" w:rsidRPr="00D27977">
        <w:t>tersebut</w:t>
      </w:r>
      <w:proofErr w:type="spellEnd"/>
      <w:r w:rsidR="0031099A" w:rsidRPr="00D27977">
        <w:t xml:space="preserve"> </w:t>
      </w:r>
      <w:proofErr w:type="spellStart"/>
      <w:r w:rsidR="0031099A" w:rsidRPr="00D27977">
        <w:t>maka</w:t>
      </w:r>
      <w:proofErr w:type="spellEnd"/>
      <w:r w:rsidR="0031099A" w:rsidRPr="00D27977">
        <w:t xml:space="preserve"> </w:t>
      </w:r>
      <w:proofErr w:type="spellStart"/>
      <w:r w:rsidR="0031099A" w:rsidRPr="00D27977">
        <w:t>perlu</w:t>
      </w:r>
      <w:proofErr w:type="spellEnd"/>
      <w:r w:rsidR="0031099A" w:rsidRPr="00D27977">
        <w:t xml:space="preserve"> di </w:t>
      </w:r>
      <w:proofErr w:type="spellStart"/>
      <w:r w:rsidR="0031099A" w:rsidRPr="00D27977">
        <w:t>lakukan</w:t>
      </w:r>
      <w:proofErr w:type="spellEnd"/>
      <w:r w:rsidR="0031099A" w:rsidRPr="00D27977">
        <w:t xml:space="preserve"> </w:t>
      </w:r>
      <w:proofErr w:type="spellStart"/>
      <w:r w:rsidR="0031099A" w:rsidRPr="00D27977">
        <w:t>penelitian</w:t>
      </w:r>
      <w:proofErr w:type="spellEnd"/>
      <w:r w:rsidR="0031099A" w:rsidRPr="00D27977">
        <w:t xml:space="preserve"> yang </w:t>
      </w:r>
      <w:proofErr w:type="spellStart"/>
      <w:r w:rsidR="0031099A" w:rsidRPr="00D27977">
        <w:t>melihat</w:t>
      </w:r>
      <w:proofErr w:type="spellEnd"/>
      <w:r w:rsidR="0031099A" w:rsidRPr="00D27977">
        <w:t xml:space="preserve"> </w:t>
      </w:r>
      <w:proofErr w:type="spellStart"/>
      <w:r w:rsidR="0031099A" w:rsidRPr="00D27977">
        <w:t>kandungan</w:t>
      </w:r>
      <w:proofErr w:type="spellEnd"/>
      <w:r w:rsidR="0031099A" w:rsidRPr="00D27977">
        <w:t xml:space="preserve"> </w:t>
      </w:r>
      <w:proofErr w:type="spellStart"/>
      <w:r w:rsidR="0031099A" w:rsidRPr="00D27977">
        <w:t>metabolit</w:t>
      </w:r>
      <w:proofErr w:type="spellEnd"/>
      <w:r w:rsidR="0031099A" w:rsidRPr="00D27977">
        <w:t xml:space="preserve"> </w:t>
      </w:r>
      <w:proofErr w:type="spellStart"/>
      <w:r w:rsidR="0031099A" w:rsidRPr="00D27977">
        <w:t>sekunder</w:t>
      </w:r>
      <w:proofErr w:type="spellEnd"/>
      <w:r w:rsidR="0031099A" w:rsidRPr="00D27977">
        <w:t xml:space="preserve"> </w:t>
      </w:r>
      <w:proofErr w:type="spellStart"/>
      <w:r w:rsidR="0031099A" w:rsidRPr="00D27977">
        <w:t>aktif</w:t>
      </w:r>
      <w:proofErr w:type="spellEnd"/>
      <w:r w:rsidR="0031099A" w:rsidRPr="00D27977">
        <w:t xml:space="preserve"> </w:t>
      </w:r>
      <w:proofErr w:type="spellStart"/>
      <w:r w:rsidR="0031099A" w:rsidRPr="00D27977">
        <w:t>dari</w:t>
      </w:r>
      <w:proofErr w:type="spellEnd"/>
      <w:r w:rsidR="0031099A" w:rsidRPr="00D27977">
        <w:t xml:space="preserve"> </w:t>
      </w:r>
      <w:proofErr w:type="spellStart"/>
      <w:r w:rsidR="0031099A" w:rsidRPr="00D27977">
        <w:t>jinten</w:t>
      </w:r>
      <w:proofErr w:type="spellEnd"/>
      <w:r w:rsidR="0031099A" w:rsidRPr="00D27977">
        <w:t xml:space="preserve"> </w:t>
      </w:r>
      <w:proofErr w:type="spellStart"/>
      <w:r w:rsidR="0031099A" w:rsidRPr="00D27977">
        <w:t>hitam</w:t>
      </w:r>
      <w:proofErr w:type="spellEnd"/>
      <w:r w:rsidR="0031099A" w:rsidRPr="00D27977">
        <w:t xml:space="preserve"> yang </w:t>
      </w:r>
      <w:proofErr w:type="spellStart"/>
      <w:r w:rsidR="0031099A" w:rsidRPr="00D27977">
        <w:t>berasal</w:t>
      </w:r>
      <w:proofErr w:type="spellEnd"/>
      <w:r w:rsidR="0031099A" w:rsidRPr="00D27977">
        <w:t xml:space="preserve"> </w:t>
      </w:r>
      <w:proofErr w:type="spellStart"/>
      <w:r w:rsidR="0031099A" w:rsidRPr="00D27977">
        <w:t>dari</w:t>
      </w:r>
      <w:proofErr w:type="spellEnd"/>
      <w:r w:rsidR="0031099A" w:rsidRPr="00D27977">
        <w:t xml:space="preserve"> India </w:t>
      </w:r>
      <w:proofErr w:type="spellStart"/>
      <w:r w:rsidR="0031099A" w:rsidRPr="00D27977">
        <w:t>dan</w:t>
      </w:r>
      <w:proofErr w:type="spellEnd"/>
      <w:r w:rsidR="0031099A" w:rsidRPr="00D27977">
        <w:t xml:space="preserve"> </w:t>
      </w:r>
      <w:proofErr w:type="spellStart"/>
      <w:r w:rsidR="0031099A" w:rsidRPr="00D27977">
        <w:t>Habasyah</w:t>
      </w:r>
      <w:proofErr w:type="spellEnd"/>
      <w:r w:rsidR="0031099A" w:rsidRPr="00D27977">
        <w:t>.</w:t>
      </w:r>
      <w:proofErr w:type="gramEnd"/>
      <w:r w:rsidR="0031099A" w:rsidRPr="00D27977">
        <w:t xml:space="preserve"> </w:t>
      </w:r>
    </w:p>
    <w:p w:rsidR="007211A7" w:rsidRDefault="00663F66" w:rsidP="007211A7">
      <w:pPr>
        <w:spacing w:after="0" w:line="240" w:lineRule="auto"/>
        <w:ind w:firstLine="450"/>
        <w:jc w:val="both"/>
      </w:pPr>
      <w:proofErr w:type="spellStart"/>
      <w:proofErr w:type="gramStart"/>
      <w:r w:rsidRPr="00D27977">
        <w:t>Penelitian</w:t>
      </w:r>
      <w:proofErr w:type="spellEnd"/>
      <w:r w:rsidRPr="00D27977">
        <w:t xml:space="preserve"> </w:t>
      </w:r>
      <w:proofErr w:type="spellStart"/>
      <w:r w:rsidRPr="00D27977">
        <w:t>ini</w:t>
      </w:r>
      <w:proofErr w:type="spellEnd"/>
      <w:r w:rsidRPr="00D27977">
        <w:t xml:space="preserve"> </w:t>
      </w:r>
      <w:proofErr w:type="spellStart"/>
      <w:r w:rsidRPr="00D27977">
        <w:t>merupakan</w:t>
      </w:r>
      <w:proofErr w:type="spellEnd"/>
      <w:r w:rsidRPr="00D27977">
        <w:t xml:space="preserve"> </w:t>
      </w:r>
      <w:proofErr w:type="spellStart"/>
      <w:r w:rsidRPr="00D27977">
        <w:t>penelitian</w:t>
      </w:r>
      <w:proofErr w:type="spellEnd"/>
      <w:r w:rsidRPr="00D27977">
        <w:t xml:space="preserve"> </w:t>
      </w:r>
      <w:proofErr w:type="spellStart"/>
      <w:r w:rsidRPr="00D27977">
        <w:t>deskriptif</w:t>
      </w:r>
      <w:proofErr w:type="spellEnd"/>
      <w:r w:rsidRPr="00D27977">
        <w:t xml:space="preserve">, </w:t>
      </w:r>
      <w:proofErr w:type="spellStart"/>
      <w:r w:rsidRPr="00D27977">
        <w:t>dimana</w:t>
      </w:r>
      <w:proofErr w:type="spellEnd"/>
      <w:r w:rsidRPr="00D27977">
        <w:t xml:space="preserve"> </w:t>
      </w:r>
      <w:proofErr w:type="spellStart"/>
      <w:r w:rsidRPr="00D27977">
        <w:t>sampel</w:t>
      </w:r>
      <w:proofErr w:type="spellEnd"/>
      <w:r w:rsidRPr="00D27977">
        <w:t xml:space="preserve"> yang </w:t>
      </w:r>
      <w:proofErr w:type="spellStart"/>
      <w:r w:rsidRPr="00D27977">
        <w:t>digunakan</w:t>
      </w:r>
      <w:proofErr w:type="spellEnd"/>
      <w:r w:rsidRPr="00D27977">
        <w:t xml:space="preserve"> </w:t>
      </w:r>
      <w:proofErr w:type="spellStart"/>
      <w:r w:rsidRPr="00D27977">
        <w:t>didapat</w:t>
      </w:r>
      <w:proofErr w:type="spellEnd"/>
      <w:r w:rsidRPr="00D27977">
        <w:t xml:space="preserve"> </w:t>
      </w:r>
      <w:proofErr w:type="spellStart"/>
      <w:r w:rsidRPr="00D27977">
        <w:t>dari</w:t>
      </w:r>
      <w:proofErr w:type="spellEnd"/>
      <w:r w:rsidRPr="00D27977">
        <w:t xml:space="preserve"> distributor, </w:t>
      </w:r>
      <w:proofErr w:type="spellStart"/>
      <w:r w:rsidRPr="00D27977">
        <w:t>kedua</w:t>
      </w:r>
      <w:proofErr w:type="spellEnd"/>
      <w:r w:rsidRPr="00D27977">
        <w:t xml:space="preserve"> </w:t>
      </w:r>
      <w:proofErr w:type="spellStart"/>
      <w:r w:rsidRPr="00D27977">
        <w:t>sampel</w:t>
      </w:r>
      <w:proofErr w:type="spellEnd"/>
      <w:r w:rsidRPr="00D27977">
        <w:t xml:space="preserve"> </w:t>
      </w:r>
      <w:proofErr w:type="spellStart"/>
      <w:r w:rsidRPr="00D27977">
        <w:t>tersebut</w:t>
      </w:r>
      <w:proofErr w:type="spellEnd"/>
      <w:r w:rsidRPr="00D27977">
        <w:t xml:space="preserve"> </w:t>
      </w:r>
      <w:proofErr w:type="spellStart"/>
      <w:r w:rsidRPr="00D27977">
        <w:t>berasal</w:t>
      </w:r>
      <w:proofErr w:type="spellEnd"/>
      <w:r w:rsidRPr="00D27977">
        <w:t xml:space="preserve"> </w:t>
      </w:r>
      <w:proofErr w:type="spellStart"/>
      <w:r w:rsidRPr="00D27977">
        <w:t>dari</w:t>
      </w:r>
      <w:proofErr w:type="spellEnd"/>
      <w:r w:rsidRPr="00D27977">
        <w:t xml:space="preserve"> </w:t>
      </w:r>
      <w:proofErr w:type="spellStart"/>
      <w:r w:rsidRPr="00D27977">
        <w:t>Habasyah</w:t>
      </w:r>
      <w:proofErr w:type="spellEnd"/>
      <w:r w:rsidRPr="00D27977">
        <w:t xml:space="preserve"> </w:t>
      </w:r>
      <w:proofErr w:type="spellStart"/>
      <w:r w:rsidRPr="00D27977">
        <w:t>dan</w:t>
      </w:r>
      <w:proofErr w:type="spellEnd"/>
      <w:r w:rsidRPr="00D27977">
        <w:t xml:space="preserve"> India.</w:t>
      </w:r>
      <w:proofErr w:type="gramEnd"/>
      <w:r w:rsidRPr="00D27977">
        <w:t xml:space="preserve"> </w:t>
      </w:r>
      <w:proofErr w:type="spellStart"/>
      <w:proofErr w:type="gramStart"/>
      <w:r w:rsidRPr="00D27977">
        <w:t>biji</w:t>
      </w:r>
      <w:proofErr w:type="spellEnd"/>
      <w:proofErr w:type="gramEnd"/>
      <w:r w:rsidRPr="00D27977">
        <w:t xml:space="preserve"> </w:t>
      </w:r>
      <w:proofErr w:type="spellStart"/>
      <w:r w:rsidRPr="00D27977">
        <w:t>jinten</w:t>
      </w:r>
      <w:proofErr w:type="spellEnd"/>
      <w:r w:rsidRPr="00D27977">
        <w:t xml:space="preserve"> </w:t>
      </w:r>
      <w:proofErr w:type="spellStart"/>
      <w:r w:rsidRPr="00D27977">
        <w:t>hitam</w:t>
      </w:r>
      <w:proofErr w:type="spellEnd"/>
      <w:r w:rsidRPr="00D27977">
        <w:t xml:space="preserve"> </w:t>
      </w:r>
      <w:proofErr w:type="spellStart"/>
      <w:r w:rsidRPr="00D27977">
        <w:t>dari</w:t>
      </w:r>
      <w:proofErr w:type="spellEnd"/>
      <w:r w:rsidRPr="00D27977">
        <w:t xml:space="preserve"> </w:t>
      </w:r>
      <w:proofErr w:type="spellStart"/>
      <w:r w:rsidRPr="00D27977">
        <w:t>Habasyah</w:t>
      </w:r>
      <w:proofErr w:type="spellEnd"/>
      <w:r w:rsidRPr="00D27977">
        <w:t xml:space="preserve">, </w:t>
      </w:r>
      <w:proofErr w:type="spellStart"/>
      <w:r w:rsidRPr="00D27977">
        <w:t>dan</w:t>
      </w:r>
      <w:proofErr w:type="spellEnd"/>
      <w:r w:rsidRPr="00D27977">
        <w:t xml:space="preserve"> India </w:t>
      </w:r>
      <w:proofErr w:type="spellStart"/>
      <w:r w:rsidRPr="00D27977">
        <w:t>didestilasi</w:t>
      </w:r>
      <w:proofErr w:type="spellEnd"/>
      <w:r w:rsidRPr="00D27977">
        <w:t xml:space="preserve"> </w:t>
      </w:r>
      <w:proofErr w:type="spellStart"/>
      <w:r w:rsidRPr="00D27977">
        <w:t>terlebih</w:t>
      </w:r>
      <w:proofErr w:type="spellEnd"/>
      <w:r w:rsidRPr="00D27977">
        <w:t xml:space="preserve"> </w:t>
      </w:r>
      <w:proofErr w:type="spellStart"/>
      <w:r w:rsidRPr="00D27977">
        <w:t>dahulu</w:t>
      </w:r>
      <w:proofErr w:type="spellEnd"/>
      <w:r w:rsidRPr="00D27977">
        <w:t xml:space="preserve"> </w:t>
      </w:r>
      <w:proofErr w:type="spellStart"/>
      <w:r w:rsidRPr="00D27977">
        <w:t>menggunakan</w:t>
      </w:r>
      <w:proofErr w:type="spellEnd"/>
      <w:r w:rsidRPr="00D27977">
        <w:t xml:space="preserve"> </w:t>
      </w:r>
      <w:proofErr w:type="spellStart"/>
      <w:r w:rsidRPr="00D27977">
        <w:t>metode</w:t>
      </w:r>
      <w:proofErr w:type="spellEnd"/>
      <w:r w:rsidRPr="00D27977">
        <w:t xml:space="preserve"> </w:t>
      </w:r>
      <w:proofErr w:type="spellStart"/>
      <w:r w:rsidRPr="00D27977">
        <w:t>destilasi</w:t>
      </w:r>
      <w:proofErr w:type="spellEnd"/>
      <w:r w:rsidRPr="00D27977">
        <w:t xml:space="preserve"> </w:t>
      </w:r>
      <w:proofErr w:type="spellStart"/>
      <w:r w:rsidRPr="00D27977">
        <w:t>uap</w:t>
      </w:r>
      <w:proofErr w:type="spellEnd"/>
      <w:r w:rsidRPr="00D27977">
        <w:t xml:space="preserve"> </w:t>
      </w:r>
      <w:proofErr w:type="spellStart"/>
      <w:r w:rsidRPr="00D27977">
        <w:t>dan</w:t>
      </w:r>
      <w:proofErr w:type="spellEnd"/>
      <w:r w:rsidRPr="00D27977">
        <w:t xml:space="preserve"> air. </w:t>
      </w:r>
      <w:proofErr w:type="spellStart"/>
      <w:proofErr w:type="gramStart"/>
      <w:r w:rsidRPr="00D27977">
        <w:t>Minyak</w:t>
      </w:r>
      <w:proofErr w:type="spellEnd"/>
      <w:r w:rsidRPr="00D27977">
        <w:t xml:space="preserve"> </w:t>
      </w:r>
      <w:proofErr w:type="spellStart"/>
      <w:r w:rsidRPr="00D27977">
        <w:t>atsiri</w:t>
      </w:r>
      <w:proofErr w:type="spellEnd"/>
      <w:r w:rsidRPr="00D27977">
        <w:t xml:space="preserve"> yang </w:t>
      </w:r>
      <w:proofErr w:type="spellStart"/>
      <w:r w:rsidRPr="00D27977">
        <w:t>didapat</w:t>
      </w:r>
      <w:proofErr w:type="spellEnd"/>
      <w:r w:rsidRPr="00D27977">
        <w:t xml:space="preserve"> di </w:t>
      </w:r>
      <w:proofErr w:type="spellStart"/>
      <w:r w:rsidRPr="00D27977">
        <w:t>analisis</w:t>
      </w:r>
      <w:proofErr w:type="spellEnd"/>
      <w:r w:rsidRPr="00D27977">
        <w:t xml:space="preserve"> </w:t>
      </w:r>
      <w:proofErr w:type="spellStart"/>
      <w:r w:rsidRPr="00D27977">
        <w:t>metabolit</w:t>
      </w:r>
      <w:proofErr w:type="spellEnd"/>
      <w:r w:rsidRPr="00D27977">
        <w:t xml:space="preserve"> </w:t>
      </w:r>
      <w:proofErr w:type="spellStart"/>
      <w:r w:rsidRPr="00D27977">
        <w:t>profilnya</w:t>
      </w:r>
      <w:proofErr w:type="spellEnd"/>
      <w:r w:rsidRPr="00D27977">
        <w:t xml:space="preserve"> </w:t>
      </w:r>
      <w:proofErr w:type="spellStart"/>
      <w:r w:rsidRPr="00D27977">
        <w:t>dengan</w:t>
      </w:r>
      <w:proofErr w:type="spellEnd"/>
      <w:r w:rsidRPr="00D27977">
        <w:t xml:space="preserve"> </w:t>
      </w:r>
      <w:proofErr w:type="spellStart"/>
      <w:r w:rsidRPr="00D27977">
        <w:t>menggunakan</w:t>
      </w:r>
      <w:proofErr w:type="spellEnd"/>
      <w:r w:rsidRPr="00D27977">
        <w:t xml:space="preserve"> GC-MS.</w:t>
      </w:r>
      <w:proofErr w:type="gramEnd"/>
      <w:r w:rsidRPr="00D27977">
        <w:t xml:space="preserve"> </w:t>
      </w:r>
    </w:p>
    <w:p w:rsidR="00663F66" w:rsidRPr="00D27977" w:rsidRDefault="00663F66" w:rsidP="007211A7">
      <w:pPr>
        <w:spacing w:after="0" w:line="240" w:lineRule="auto"/>
        <w:ind w:firstLine="450"/>
        <w:jc w:val="both"/>
      </w:pPr>
      <w:proofErr w:type="spellStart"/>
      <w:r w:rsidRPr="00D27977">
        <w:t>Hasil</w:t>
      </w:r>
      <w:proofErr w:type="spellEnd"/>
      <w:r w:rsidRPr="00D27977">
        <w:t xml:space="preserve"> </w:t>
      </w:r>
      <w:proofErr w:type="spellStart"/>
      <w:r w:rsidRPr="00D27977">
        <w:t>penelitian</w:t>
      </w:r>
      <w:proofErr w:type="spellEnd"/>
      <w:r w:rsidRPr="00D27977">
        <w:t xml:space="preserve"> </w:t>
      </w:r>
      <w:proofErr w:type="spellStart"/>
      <w:r w:rsidRPr="00D27977">
        <w:t>menunjukkan</w:t>
      </w:r>
      <w:proofErr w:type="spellEnd"/>
      <w:r w:rsidRPr="00D27977">
        <w:t xml:space="preserve"> </w:t>
      </w:r>
      <w:proofErr w:type="spellStart"/>
      <w:r w:rsidRPr="00D27977">
        <w:t>biji</w:t>
      </w:r>
      <w:proofErr w:type="spellEnd"/>
      <w:r w:rsidRPr="00D27977">
        <w:t xml:space="preserve"> </w:t>
      </w:r>
      <w:proofErr w:type="spellStart"/>
      <w:r w:rsidRPr="00D27977">
        <w:t>jinten</w:t>
      </w:r>
      <w:proofErr w:type="spellEnd"/>
      <w:r w:rsidRPr="00D27977">
        <w:t xml:space="preserve"> </w:t>
      </w:r>
      <w:proofErr w:type="spellStart"/>
      <w:r w:rsidRPr="00D27977">
        <w:t>hitam</w:t>
      </w:r>
      <w:proofErr w:type="spellEnd"/>
      <w:r w:rsidRPr="00D27977">
        <w:t xml:space="preserve"> </w:t>
      </w:r>
      <w:proofErr w:type="spellStart"/>
      <w:r w:rsidRPr="00D27977">
        <w:t>dari</w:t>
      </w:r>
      <w:proofErr w:type="spellEnd"/>
      <w:r w:rsidRPr="00D27977">
        <w:t xml:space="preserve"> </w:t>
      </w:r>
      <w:proofErr w:type="spellStart"/>
      <w:r w:rsidRPr="00D27977">
        <w:t>Habasyah</w:t>
      </w:r>
      <w:proofErr w:type="spellEnd"/>
      <w:r w:rsidRPr="00D27977">
        <w:t xml:space="preserve"> </w:t>
      </w:r>
      <w:proofErr w:type="spellStart"/>
      <w:r w:rsidR="00130329" w:rsidRPr="00D27977">
        <w:t>dan</w:t>
      </w:r>
      <w:proofErr w:type="spellEnd"/>
      <w:r w:rsidR="00130329" w:rsidRPr="00D27977">
        <w:t xml:space="preserve"> India </w:t>
      </w:r>
      <w:proofErr w:type="spellStart"/>
      <w:r w:rsidRPr="00D27977">
        <w:t>mempunyai</w:t>
      </w:r>
      <w:proofErr w:type="spellEnd"/>
      <w:r w:rsidRPr="00D27977">
        <w:t xml:space="preserve"> </w:t>
      </w:r>
      <w:proofErr w:type="spellStart"/>
      <w:r w:rsidR="00130329" w:rsidRPr="00D27977">
        <w:t>kelengkapan</w:t>
      </w:r>
      <w:proofErr w:type="spellEnd"/>
      <w:r w:rsidR="00130329" w:rsidRPr="00D27977">
        <w:t xml:space="preserve"> </w:t>
      </w:r>
      <w:proofErr w:type="spellStart"/>
      <w:r w:rsidR="00130329" w:rsidRPr="00D27977">
        <w:t>metabolit</w:t>
      </w:r>
      <w:proofErr w:type="spellEnd"/>
      <w:r w:rsidR="00130329" w:rsidRPr="00D27977">
        <w:t xml:space="preserve"> </w:t>
      </w:r>
      <w:proofErr w:type="spellStart"/>
      <w:r w:rsidR="00130329" w:rsidRPr="00D27977">
        <w:t>sekunder</w:t>
      </w:r>
      <w:proofErr w:type="spellEnd"/>
      <w:r w:rsidR="00130329" w:rsidRPr="00D27977">
        <w:t xml:space="preserve"> </w:t>
      </w:r>
      <w:proofErr w:type="spellStart"/>
      <w:r w:rsidR="00130329" w:rsidRPr="00D27977">
        <w:t>aktif</w:t>
      </w:r>
      <w:proofErr w:type="spellEnd"/>
      <w:r w:rsidR="00130329" w:rsidRPr="00D27977">
        <w:t xml:space="preserve"> yang </w:t>
      </w:r>
      <w:proofErr w:type="spellStart"/>
      <w:proofErr w:type="gramStart"/>
      <w:r w:rsidR="00130329" w:rsidRPr="00D27977">
        <w:t>sama</w:t>
      </w:r>
      <w:proofErr w:type="spellEnd"/>
      <w:proofErr w:type="gramEnd"/>
      <w:r w:rsidR="00130329" w:rsidRPr="00D27977">
        <w:t xml:space="preserve">, </w:t>
      </w:r>
      <w:proofErr w:type="spellStart"/>
      <w:r w:rsidR="00130329" w:rsidRPr="00D27977">
        <w:t>akan</w:t>
      </w:r>
      <w:proofErr w:type="spellEnd"/>
      <w:r w:rsidR="00130329" w:rsidRPr="00D27977">
        <w:t xml:space="preserve"> </w:t>
      </w:r>
      <w:proofErr w:type="spellStart"/>
      <w:r w:rsidR="00130329" w:rsidRPr="00D27977">
        <w:t>tetapi</w:t>
      </w:r>
      <w:proofErr w:type="spellEnd"/>
      <w:r w:rsidR="00130329" w:rsidRPr="00D27977">
        <w:t xml:space="preserve"> </w:t>
      </w:r>
      <w:proofErr w:type="spellStart"/>
      <w:r w:rsidR="00130329" w:rsidRPr="00D27977">
        <w:t>kadar</w:t>
      </w:r>
      <w:proofErr w:type="spellEnd"/>
      <w:r w:rsidR="00130329" w:rsidRPr="00D27977">
        <w:t xml:space="preserve"> </w:t>
      </w:r>
      <w:proofErr w:type="spellStart"/>
      <w:r w:rsidR="00130329" w:rsidRPr="00D27977">
        <w:t>dari</w:t>
      </w:r>
      <w:proofErr w:type="spellEnd"/>
      <w:r w:rsidR="00130329" w:rsidRPr="00D27977">
        <w:t xml:space="preserve"> </w:t>
      </w:r>
      <w:proofErr w:type="spellStart"/>
      <w:r w:rsidR="00130329" w:rsidRPr="00D27977">
        <w:t>masing-masing</w:t>
      </w:r>
      <w:proofErr w:type="spellEnd"/>
      <w:r w:rsidR="00130329" w:rsidRPr="00D27977">
        <w:t xml:space="preserve"> </w:t>
      </w:r>
      <w:proofErr w:type="spellStart"/>
      <w:r w:rsidR="00CF7A29" w:rsidRPr="00D27977">
        <w:t>metabolit</w:t>
      </w:r>
      <w:proofErr w:type="spellEnd"/>
      <w:r w:rsidR="00CF7A29" w:rsidRPr="00D27977">
        <w:t xml:space="preserve"> </w:t>
      </w:r>
      <w:proofErr w:type="spellStart"/>
      <w:r w:rsidR="00CF7A29" w:rsidRPr="00D27977">
        <w:t>sekunder</w:t>
      </w:r>
      <w:proofErr w:type="spellEnd"/>
      <w:r w:rsidR="00CF7A29" w:rsidRPr="00D27977">
        <w:t xml:space="preserve"> </w:t>
      </w:r>
      <w:proofErr w:type="spellStart"/>
      <w:r w:rsidR="00CF7A29" w:rsidRPr="00D27977">
        <w:t>berbeda</w:t>
      </w:r>
      <w:proofErr w:type="spellEnd"/>
      <w:r w:rsidR="00CF7A29" w:rsidRPr="00D27977">
        <w:t xml:space="preserve">. </w:t>
      </w:r>
    </w:p>
    <w:p w:rsidR="00663F66" w:rsidRPr="00D27977" w:rsidRDefault="00663F66" w:rsidP="00663F66">
      <w:pPr>
        <w:spacing w:after="0" w:line="240" w:lineRule="auto"/>
        <w:ind w:firstLine="720"/>
        <w:jc w:val="both"/>
      </w:pPr>
      <w:r w:rsidRPr="00D27977">
        <w:t xml:space="preserve"> </w:t>
      </w:r>
    </w:p>
    <w:p w:rsidR="00663F66" w:rsidRPr="00D27977" w:rsidRDefault="00663F66" w:rsidP="00663F66">
      <w:pPr>
        <w:autoSpaceDE w:val="0"/>
        <w:autoSpaceDN w:val="0"/>
        <w:adjustRightInd w:val="0"/>
        <w:spacing w:after="0" w:line="240" w:lineRule="auto"/>
        <w:jc w:val="both"/>
        <w:sectPr w:rsidR="00663F66" w:rsidRPr="00D27977" w:rsidSect="00663F66">
          <w:footerReference w:type="default" r:id="rId8"/>
          <w:type w:val="continuous"/>
          <w:pgSz w:w="11906" w:h="16838" w:code="9"/>
          <w:pgMar w:top="1701" w:right="1134" w:bottom="1701" w:left="2268" w:header="709" w:footer="709" w:gutter="0"/>
          <w:pgNumType w:fmt="lowerRoman" w:start="1"/>
          <w:cols w:space="708"/>
          <w:docGrid w:linePitch="360"/>
        </w:sectPr>
      </w:pPr>
      <w:r w:rsidRPr="00D27977">
        <w:t xml:space="preserve">Kata </w:t>
      </w:r>
      <w:proofErr w:type="spellStart"/>
      <w:r w:rsidRPr="00D27977">
        <w:t>kunci</w:t>
      </w:r>
      <w:proofErr w:type="spellEnd"/>
      <w:r w:rsidRPr="00D27977">
        <w:t xml:space="preserve">: </w:t>
      </w:r>
      <w:proofErr w:type="spellStart"/>
      <w:r w:rsidRPr="00D27977">
        <w:t>Jinten</w:t>
      </w:r>
      <w:proofErr w:type="spellEnd"/>
      <w:r w:rsidRPr="00D27977">
        <w:t xml:space="preserve"> </w:t>
      </w:r>
      <w:proofErr w:type="spellStart"/>
      <w:r w:rsidRPr="00D27977">
        <w:t>hitam</w:t>
      </w:r>
      <w:proofErr w:type="spellEnd"/>
      <w:r w:rsidRPr="00D27977">
        <w:t xml:space="preserve"> </w:t>
      </w:r>
      <w:r w:rsidRPr="00D27977">
        <w:rPr>
          <w:bCs/>
        </w:rPr>
        <w:t>(</w:t>
      </w:r>
      <w:r w:rsidRPr="00D27977">
        <w:rPr>
          <w:bCs/>
          <w:i/>
          <w:iCs/>
        </w:rPr>
        <w:t>Nigella Sativa L.)</w:t>
      </w:r>
      <w:r w:rsidRPr="00D27977">
        <w:t>,</w:t>
      </w:r>
      <w:r w:rsidR="00B37EC9" w:rsidRPr="00D27977">
        <w:t xml:space="preserve"> </w:t>
      </w:r>
      <w:proofErr w:type="spellStart"/>
      <w:r w:rsidRPr="00D27977">
        <w:t>minyak</w:t>
      </w:r>
      <w:proofErr w:type="spellEnd"/>
      <w:r w:rsidRPr="00D27977">
        <w:t xml:space="preserve"> </w:t>
      </w:r>
      <w:proofErr w:type="spellStart"/>
      <w:r w:rsidRPr="00D27977">
        <w:t>atsiri</w:t>
      </w:r>
      <w:proofErr w:type="spellEnd"/>
      <w:r w:rsidRPr="00D27977">
        <w:t>,</w:t>
      </w:r>
      <w:r w:rsidR="00B37EC9" w:rsidRPr="00D27977">
        <w:t xml:space="preserve"> </w:t>
      </w:r>
      <w:proofErr w:type="spellStart"/>
      <w:r w:rsidR="00B37EC9" w:rsidRPr="00D27977">
        <w:t>metabolit</w:t>
      </w:r>
      <w:proofErr w:type="spellEnd"/>
      <w:r w:rsidR="00B37EC9" w:rsidRPr="00D27977">
        <w:t xml:space="preserve"> </w:t>
      </w:r>
      <w:proofErr w:type="spellStart"/>
      <w:r w:rsidR="00B37EC9" w:rsidRPr="00D27977">
        <w:t>sekunder</w:t>
      </w:r>
      <w:proofErr w:type="spellEnd"/>
    </w:p>
    <w:p w:rsidR="00DA7970" w:rsidRDefault="00DA7970" w:rsidP="00DA7970">
      <w:pPr>
        <w:pStyle w:val="ListParagraph"/>
        <w:spacing w:after="0" w:line="480" w:lineRule="auto"/>
        <w:ind w:left="0" w:firstLine="720"/>
        <w:jc w:val="both"/>
        <w:rPr>
          <w:rFonts w:ascii="Times New Roman" w:hAnsi="Times New Roman"/>
          <w:sz w:val="24"/>
          <w:szCs w:val="24"/>
          <w:lang w:val="en-US"/>
        </w:rPr>
      </w:pPr>
    </w:p>
    <w:p w:rsidR="007211A7" w:rsidRPr="007211A7" w:rsidRDefault="007211A7" w:rsidP="007211A7">
      <w:pPr>
        <w:spacing w:after="0" w:line="480" w:lineRule="auto"/>
        <w:jc w:val="center"/>
        <w:rPr>
          <w:rFonts w:ascii="Times New Roman" w:hAnsi="Times New Roman"/>
          <w:i/>
          <w:sz w:val="24"/>
          <w:szCs w:val="24"/>
        </w:rPr>
      </w:pPr>
      <w:r w:rsidRPr="007211A7">
        <w:rPr>
          <w:rFonts w:ascii="Times New Roman" w:hAnsi="Times New Roman"/>
          <w:i/>
          <w:sz w:val="24"/>
          <w:szCs w:val="24"/>
        </w:rPr>
        <w:t>Abstract</w:t>
      </w:r>
    </w:p>
    <w:p w:rsidR="007211A7" w:rsidRPr="007211A7" w:rsidRDefault="007211A7" w:rsidP="007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0"/>
        <w:jc w:val="both"/>
        <w:rPr>
          <w:rFonts w:eastAsia="Times New Roman" w:cs="Courier New"/>
          <w:i/>
          <w:color w:val="222222"/>
          <w:szCs w:val="20"/>
          <w:lang w:val="en"/>
        </w:rPr>
      </w:pPr>
      <w:r w:rsidRPr="007211A7">
        <w:rPr>
          <w:rFonts w:eastAsia="Times New Roman" w:cs="Courier New"/>
          <w:i/>
          <w:color w:val="222222"/>
          <w:szCs w:val="20"/>
          <w:lang w:val="en"/>
        </w:rPr>
        <w:t xml:space="preserve">Nigella Sativa L. or commonly called black cumin, </w:t>
      </w:r>
      <w:proofErr w:type="spellStart"/>
      <w:r>
        <w:rPr>
          <w:rFonts w:eastAsia="Times New Roman" w:cs="Courier New"/>
          <w:i/>
          <w:color w:val="222222"/>
          <w:szCs w:val="20"/>
          <w:lang w:val="en"/>
        </w:rPr>
        <w:t>jinten</w:t>
      </w:r>
      <w:proofErr w:type="spellEnd"/>
      <w:r w:rsidRPr="007211A7">
        <w:rPr>
          <w:rFonts w:eastAsia="Times New Roman" w:cs="Courier New"/>
          <w:i/>
          <w:color w:val="222222"/>
          <w:szCs w:val="20"/>
          <w:lang w:val="en"/>
        </w:rPr>
        <w:t xml:space="preserve"> </w:t>
      </w:r>
      <w:proofErr w:type="spellStart"/>
      <w:r w:rsidRPr="007211A7">
        <w:rPr>
          <w:rFonts w:eastAsia="Times New Roman" w:cs="Courier New"/>
          <w:i/>
          <w:color w:val="222222"/>
          <w:szCs w:val="20"/>
          <w:lang w:val="en"/>
        </w:rPr>
        <w:t>ireng</w:t>
      </w:r>
      <w:proofErr w:type="spellEnd"/>
      <w:r w:rsidRPr="007211A7">
        <w:rPr>
          <w:rFonts w:eastAsia="Times New Roman" w:cs="Courier New"/>
          <w:i/>
          <w:color w:val="222222"/>
          <w:szCs w:val="20"/>
          <w:lang w:val="en"/>
        </w:rPr>
        <w:t xml:space="preserve">, is an original plant from Southern Europe that has a variety of content. This plant grows in various parts of the world but most found in the Middle East, Asia and Africa. Black cumin plants have many benefits for the world of medicine. Historically, black cumin seeds have been used in the era of ancient Egypt and are prescribed by Greek doctors to treat headaches, nasal congestion, toothache, intestinal worms, </w:t>
      </w:r>
      <w:proofErr w:type="gramStart"/>
      <w:r w:rsidRPr="007211A7">
        <w:rPr>
          <w:rFonts w:eastAsia="Times New Roman" w:cs="Courier New"/>
          <w:i/>
          <w:color w:val="222222"/>
          <w:szCs w:val="20"/>
          <w:lang w:val="en"/>
        </w:rPr>
        <w:t>diuretics</w:t>
      </w:r>
      <w:proofErr w:type="gramEnd"/>
      <w:r w:rsidRPr="007211A7">
        <w:rPr>
          <w:rFonts w:eastAsia="Times New Roman" w:cs="Courier New"/>
          <w:i/>
          <w:color w:val="222222"/>
          <w:szCs w:val="20"/>
          <w:lang w:val="en"/>
        </w:rPr>
        <w:t xml:space="preserve"> and to increase milk production. Pharmacological activities of black cumin seeds are antibacterial, antioxidant, antitumor, anti-inflammatory, </w:t>
      </w:r>
      <w:proofErr w:type="gramStart"/>
      <w:r w:rsidRPr="007211A7">
        <w:rPr>
          <w:rFonts w:eastAsia="Times New Roman" w:cs="Courier New"/>
          <w:i/>
          <w:color w:val="222222"/>
          <w:szCs w:val="20"/>
          <w:lang w:val="en"/>
        </w:rPr>
        <w:t>cytotoxic</w:t>
      </w:r>
      <w:proofErr w:type="gramEnd"/>
      <w:r w:rsidRPr="007211A7">
        <w:rPr>
          <w:rFonts w:eastAsia="Times New Roman" w:cs="Courier New"/>
          <w:i/>
          <w:color w:val="222222"/>
          <w:szCs w:val="20"/>
          <w:lang w:val="en"/>
        </w:rPr>
        <w:t xml:space="preserve"> and </w:t>
      </w:r>
      <w:proofErr w:type="spellStart"/>
      <w:r w:rsidRPr="007211A7">
        <w:rPr>
          <w:rFonts w:eastAsia="Times New Roman" w:cs="Courier New"/>
          <w:i/>
          <w:color w:val="222222"/>
          <w:szCs w:val="20"/>
          <w:lang w:val="en"/>
        </w:rPr>
        <w:t>immunostimulant</w:t>
      </w:r>
      <w:proofErr w:type="spellEnd"/>
      <w:r w:rsidRPr="007211A7">
        <w:rPr>
          <w:rFonts w:eastAsia="Times New Roman" w:cs="Courier New"/>
          <w:i/>
          <w:color w:val="222222"/>
          <w:szCs w:val="20"/>
          <w:lang w:val="en"/>
        </w:rPr>
        <w:t xml:space="preserve">. The quality of Nigella sativa essential oil can be seen from the completeness of its active secondary metabolite. Indonesia's herb industry mostly comes from raw materials originating from India and </w:t>
      </w:r>
      <w:proofErr w:type="spellStart"/>
      <w:r w:rsidRPr="007211A7">
        <w:rPr>
          <w:rFonts w:eastAsia="Times New Roman" w:cs="Courier New"/>
          <w:i/>
          <w:color w:val="222222"/>
          <w:szCs w:val="20"/>
          <w:lang w:val="en"/>
        </w:rPr>
        <w:t>Habashah</w:t>
      </w:r>
      <w:proofErr w:type="spellEnd"/>
      <w:r w:rsidRPr="007211A7">
        <w:rPr>
          <w:rFonts w:eastAsia="Times New Roman" w:cs="Courier New"/>
          <w:i/>
          <w:color w:val="222222"/>
          <w:szCs w:val="20"/>
          <w:lang w:val="en"/>
        </w:rPr>
        <w:t xml:space="preserve">. </w:t>
      </w:r>
      <w:proofErr w:type="gramStart"/>
      <w:r w:rsidRPr="007211A7">
        <w:rPr>
          <w:rFonts w:eastAsia="Times New Roman" w:cs="Courier New"/>
          <w:i/>
          <w:color w:val="222222"/>
          <w:szCs w:val="20"/>
          <w:lang w:val="en"/>
        </w:rPr>
        <w:t>Comparison of black cumin from various regions become</w:t>
      </w:r>
      <w:proofErr w:type="gramEnd"/>
      <w:r w:rsidRPr="007211A7">
        <w:rPr>
          <w:rFonts w:eastAsia="Times New Roman" w:cs="Courier New"/>
          <w:i/>
          <w:color w:val="222222"/>
          <w:szCs w:val="20"/>
          <w:lang w:val="en"/>
        </w:rPr>
        <w:t xml:space="preserve"> one of the factors that affect the quality of essential oils of black cumin. Therefore it is </w:t>
      </w:r>
      <w:r w:rsidRPr="007211A7">
        <w:rPr>
          <w:rFonts w:eastAsia="Times New Roman" w:cs="Courier New"/>
          <w:i/>
          <w:color w:val="222222"/>
          <w:szCs w:val="20"/>
          <w:lang w:val="en"/>
        </w:rPr>
        <w:lastRenderedPageBreak/>
        <w:t xml:space="preserve">necessary to do research that saw the active secondary metabolite content of black cumin originating from India and </w:t>
      </w:r>
      <w:proofErr w:type="spellStart"/>
      <w:r w:rsidRPr="007211A7">
        <w:rPr>
          <w:rFonts w:eastAsia="Times New Roman" w:cs="Courier New"/>
          <w:i/>
          <w:color w:val="222222"/>
          <w:szCs w:val="20"/>
          <w:lang w:val="en"/>
        </w:rPr>
        <w:t>Habasyah</w:t>
      </w:r>
      <w:proofErr w:type="spellEnd"/>
      <w:r w:rsidRPr="007211A7">
        <w:rPr>
          <w:rFonts w:eastAsia="Times New Roman" w:cs="Courier New"/>
          <w:i/>
          <w:color w:val="222222"/>
          <w:szCs w:val="20"/>
          <w:lang w:val="en"/>
        </w:rPr>
        <w:t>.</w:t>
      </w:r>
    </w:p>
    <w:p w:rsidR="007211A7" w:rsidRPr="007211A7" w:rsidRDefault="005D4338" w:rsidP="007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0"/>
        <w:jc w:val="both"/>
        <w:rPr>
          <w:rFonts w:eastAsia="Times New Roman" w:cs="Courier New"/>
          <w:i/>
          <w:color w:val="222222"/>
          <w:szCs w:val="20"/>
          <w:lang w:val="en"/>
        </w:rPr>
      </w:pPr>
      <w:r>
        <w:rPr>
          <w:rFonts w:eastAsia="Times New Roman" w:cs="Courier New"/>
          <w:i/>
          <w:color w:val="222222"/>
          <w:szCs w:val="20"/>
          <w:lang w:val="en"/>
        </w:rPr>
        <w:t>This study</w:t>
      </w:r>
      <w:r w:rsidR="007211A7" w:rsidRPr="007211A7">
        <w:rPr>
          <w:rFonts w:eastAsia="Times New Roman" w:cs="Courier New"/>
          <w:i/>
          <w:color w:val="222222"/>
          <w:szCs w:val="20"/>
          <w:lang w:val="en"/>
        </w:rPr>
        <w:t xml:space="preserve"> is descriptive research, where the samples used are obtained from the </w:t>
      </w:r>
      <w:proofErr w:type="gramStart"/>
      <w:r w:rsidR="007211A7" w:rsidRPr="007211A7">
        <w:rPr>
          <w:rFonts w:eastAsia="Times New Roman" w:cs="Courier New"/>
          <w:i/>
          <w:color w:val="222222"/>
          <w:szCs w:val="20"/>
          <w:lang w:val="en"/>
        </w:rPr>
        <w:t>distributor,</w:t>
      </w:r>
      <w:proofErr w:type="gramEnd"/>
      <w:r w:rsidR="007211A7" w:rsidRPr="007211A7">
        <w:rPr>
          <w:rFonts w:eastAsia="Times New Roman" w:cs="Courier New"/>
          <w:i/>
          <w:color w:val="222222"/>
          <w:szCs w:val="20"/>
          <w:lang w:val="en"/>
        </w:rPr>
        <w:t xml:space="preserve"> the two samples are from </w:t>
      </w:r>
      <w:proofErr w:type="spellStart"/>
      <w:r w:rsidR="007211A7" w:rsidRPr="007211A7">
        <w:rPr>
          <w:rFonts w:eastAsia="Times New Roman" w:cs="Courier New"/>
          <w:i/>
          <w:color w:val="222222"/>
          <w:szCs w:val="20"/>
          <w:lang w:val="en"/>
        </w:rPr>
        <w:t>Habasyah</w:t>
      </w:r>
      <w:proofErr w:type="spellEnd"/>
      <w:r w:rsidR="007211A7" w:rsidRPr="007211A7">
        <w:rPr>
          <w:rFonts w:eastAsia="Times New Roman" w:cs="Courier New"/>
          <w:i/>
          <w:color w:val="222222"/>
          <w:szCs w:val="20"/>
          <w:lang w:val="en"/>
        </w:rPr>
        <w:t xml:space="preserve"> and India. </w:t>
      </w:r>
      <w:proofErr w:type="gramStart"/>
      <w:r w:rsidR="007211A7" w:rsidRPr="007211A7">
        <w:rPr>
          <w:rFonts w:eastAsia="Times New Roman" w:cs="Courier New"/>
          <w:i/>
          <w:color w:val="222222"/>
          <w:szCs w:val="20"/>
          <w:lang w:val="en"/>
        </w:rPr>
        <w:t>black</w:t>
      </w:r>
      <w:proofErr w:type="gramEnd"/>
      <w:r w:rsidR="007211A7" w:rsidRPr="007211A7">
        <w:rPr>
          <w:rFonts w:eastAsia="Times New Roman" w:cs="Courier New"/>
          <w:i/>
          <w:color w:val="222222"/>
          <w:szCs w:val="20"/>
          <w:lang w:val="en"/>
        </w:rPr>
        <w:t xml:space="preserve"> cumin seeds from </w:t>
      </w:r>
      <w:proofErr w:type="spellStart"/>
      <w:r w:rsidR="007211A7" w:rsidRPr="007211A7">
        <w:rPr>
          <w:rFonts w:eastAsia="Times New Roman" w:cs="Courier New"/>
          <w:i/>
          <w:color w:val="222222"/>
          <w:szCs w:val="20"/>
          <w:lang w:val="en"/>
        </w:rPr>
        <w:t>Habashah</w:t>
      </w:r>
      <w:proofErr w:type="spellEnd"/>
      <w:r w:rsidR="007211A7" w:rsidRPr="007211A7">
        <w:rPr>
          <w:rFonts w:eastAsia="Times New Roman" w:cs="Courier New"/>
          <w:i/>
          <w:color w:val="222222"/>
          <w:szCs w:val="20"/>
          <w:lang w:val="en"/>
        </w:rPr>
        <w:t xml:space="preserve">, and India was first distilled using the method of steam and water distillation. </w:t>
      </w:r>
      <w:proofErr w:type="gramStart"/>
      <w:r>
        <w:rPr>
          <w:rFonts w:eastAsia="Times New Roman" w:cs="Courier New"/>
          <w:i/>
          <w:color w:val="222222"/>
          <w:szCs w:val="20"/>
          <w:lang w:val="en"/>
        </w:rPr>
        <w:t xml:space="preserve">Metabolite </w:t>
      </w:r>
      <w:proofErr w:type="spellStart"/>
      <w:r>
        <w:rPr>
          <w:rFonts w:eastAsia="Times New Roman" w:cs="Courier New"/>
          <w:i/>
          <w:color w:val="222222"/>
          <w:szCs w:val="20"/>
          <w:lang w:val="en"/>
        </w:rPr>
        <w:t>profilling</w:t>
      </w:r>
      <w:proofErr w:type="spellEnd"/>
      <w:r>
        <w:rPr>
          <w:rFonts w:eastAsia="Times New Roman" w:cs="Courier New"/>
          <w:i/>
          <w:color w:val="222222"/>
          <w:szCs w:val="20"/>
          <w:lang w:val="en"/>
        </w:rPr>
        <w:t xml:space="preserve"> of </w:t>
      </w:r>
      <w:proofErr w:type="spellStart"/>
      <w:r>
        <w:rPr>
          <w:rFonts w:eastAsia="Times New Roman" w:cs="Courier New"/>
          <w:i/>
          <w:color w:val="222222"/>
          <w:szCs w:val="20"/>
          <w:lang w:val="en"/>
        </w:rPr>
        <w:t>esential</w:t>
      </w:r>
      <w:proofErr w:type="spellEnd"/>
      <w:r>
        <w:rPr>
          <w:rFonts w:eastAsia="Times New Roman" w:cs="Courier New"/>
          <w:i/>
          <w:color w:val="222222"/>
          <w:szCs w:val="20"/>
          <w:lang w:val="en"/>
        </w:rPr>
        <w:t xml:space="preserve"> oil an</w:t>
      </w:r>
      <w:r w:rsidR="007211A7" w:rsidRPr="007211A7">
        <w:rPr>
          <w:rFonts w:eastAsia="Times New Roman" w:cs="Courier New"/>
          <w:i/>
          <w:color w:val="222222"/>
          <w:szCs w:val="20"/>
          <w:lang w:val="en"/>
        </w:rPr>
        <w:t>alysis</w:t>
      </w:r>
      <w:r>
        <w:rPr>
          <w:rFonts w:eastAsia="Times New Roman" w:cs="Courier New"/>
          <w:i/>
          <w:color w:val="222222"/>
          <w:szCs w:val="20"/>
          <w:lang w:val="en"/>
        </w:rPr>
        <w:t xml:space="preserve"> using</w:t>
      </w:r>
      <w:r w:rsidR="007211A7" w:rsidRPr="007211A7">
        <w:rPr>
          <w:rFonts w:eastAsia="Times New Roman" w:cs="Courier New"/>
          <w:i/>
          <w:color w:val="222222"/>
          <w:szCs w:val="20"/>
          <w:lang w:val="en"/>
        </w:rPr>
        <w:t xml:space="preserve"> GC-MS.</w:t>
      </w:r>
      <w:proofErr w:type="gramEnd"/>
    </w:p>
    <w:p w:rsidR="007211A7" w:rsidRPr="007211A7" w:rsidRDefault="007211A7" w:rsidP="007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0"/>
        <w:jc w:val="both"/>
        <w:rPr>
          <w:rFonts w:eastAsia="Times New Roman" w:cs="Courier New"/>
          <w:color w:val="222222"/>
          <w:szCs w:val="20"/>
          <w:lang w:val="en"/>
        </w:rPr>
      </w:pPr>
      <w:r w:rsidRPr="007211A7">
        <w:rPr>
          <w:rFonts w:eastAsia="Times New Roman" w:cs="Courier New"/>
          <w:i/>
          <w:color w:val="222222"/>
          <w:szCs w:val="20"/>
          <w:lang w:val="en"/>
        </w:rPr>
        <w:t xml:space="preserve">The results showed that black seeds from </w:t>
      </w:r>
      <w:proofErr w:type="spellStart"/>
      <w:r w:rsidRPr="007211A7">
        <w:rPr>
          <w:rFonts w:eastAsia="Times New Roman" w:cs="Courier New"/>
          <w:i/>
          <w:color w:val="222222"/>
          <w:szCs w:val="20"/>
          <w:lang w:val="en"/>
        </w:rPr>
        <w:t>Habasyah</w:t>
      </w:r>
      <w:proofErr w:type="spellEnd"/>
      <w:r w:rsidRPr="007211A7">
        <w:rPr>
          <w:rFonts w:eastAsia="Times New Roman" w:cs="Courier New"/>
          <w:i/>
          <w:color w:val="222222"/>
          <w:szCs w:val="20"/>
          <w:lang w:val="en"/>
        </w:rPr>
        <w:t xml:space="preserve"> and India had the same active secondary metabolites, but the levels of each secondary metabolite differed.</w:t>
      </w:r>
    </w:p>
    <w:p w:rsidR="007211A7" w:rsidRPr="005E31EA" w:rsidRDefault="007211A7" w:rsidP="007211A7">
      <w:pPr>
        <w:spacing w:after="0" w:line="480" w:lineRule="auto"/>
        <w:jc w:val="center"/>
        <w:rPr>
          <w:rFonts w:ascii="Times New Roman" w:hAnsi="Times New Roman"/>
          <w:sz w:val="24"/>
          <w:szCs w:val="24"/>
        </w:rPr>
        <w:sectPr w:rsidR="007211A7" w:rsidRPr="005E31EA" w:rsidSect="00DA7970">
          <w:headerReference w:type="default" r:id="rId9"/>
          <w:footerReference w:type="default" r:id="rId10"/>
          <w:type w:val="continuous"/>
          <w:pgSz w:w="11906" w:h="16838" w:code="9"/>
          <w:pgMar w:top="1701" w:right="1134" w:bottom="1701" w:left="2268" w:header="709" w:footer="709" w:gutter="0"/>
          <w:pgNumType w:start="1"/>
          <w:cols w:space="708"/>
          <w:docGrid w:linePitch="360"/>
        </w:sectPr>
      </w:pPr>
    </w:p>
    <w:p w:rsidR="008B22F9" w:rsidRPr="00D27977" w:rsidRDefault="008B22F9" w:rsidP="005E31EA">
      <w:pPr>
        <w:pStyle w:val="ListParagraph"/>
        <w:numPr>
          <w:ilvl w:val="0"/>
          <w:numId w:val="1"/>
        </w:numPr>
        <w:spacing w:after="0" w:line="360" w:lineRule="auto"/>
        <w:ind w:left="360"/>
        <w:jc w:val="both"/>
        <w:rPr>
          <w:rFonts w:asciiTheme="minorHAnsi" w:hAnsiTheme="minorHAnsi"/>
          <w:b/>
          <w:szCs w:val="24"/>
        </w:rPr>
      </w:pPr>
      <w:proofErr w:type="spellStart"/>
      <w:r w:rsidRPr="00D27977">
        <w:rPr>
          <w:rFonts w:asciiTheme="minorHAnsi" w:hAnsiTheme="minorHAnsi"/>
          <w:b/>
          <w:szCs w:val="24"/>
          <w:lang w:val="en-US"/>
        </w:rPr>
        <w:lastRenderedPageBreak/>
        <w:t>Pendahuluan</w:t>
      </w:r>
      <w:proofErr w:type="spellEnd"/>
    </w:p>
    <w:p w:rsidR="00DA7970" w:rsidRPr="007A0218" w:rsidRDefault="00DA7970" w:rsidP="007A0218">
      <w:pPr>
        <w:pStyle w:val="ListParagraph"/>
        <w:spacing w:after="0" w:line="360" w:lineRule="auto"/>
        <w:ind w:left="0" w:firstLine="720"/>
        <w:jc w:val="both"/>
        <w:rPr>
          <w:rFonts w:asciiTheme="minorHAnsi" w:hAnsiTheme="minorHAnsi"/>
          <w:lang w:eastAsia="id-ID"/>
        </w:rPr>
      </w:pPr>
      <w:r w:rsidRPr="007A0218">
        <w:rPr>
          <w:rFonts w:asciiTheme="minorHAnsi" w:hAnsiTheme="minorHAnsi"/>
          <w:i/>
        </w:rPr>
        <w:t xml:space="preserve">Nigella Sativa </w:t>
      </w:r>
      <w:r w:rsidRPr="007A0218">
        <w:rPr>
          <w:rFonts w:asciiTheme="minorHAnsi" w:hAnsiTheme="minorHAnsi"/>
        </w:rPr>
        <w:t>L</w:t>
      </w:r>
      <w:r w:rsidRPr="007A0218">
        <w:rPr>
          <w:rFonts w:asciiTheme="minorHAnsi" w:hAnsiTheme="minorHAnsi"/>
          <w:i/>
        </w:rPr>
        <w:t xml:space="preserve">. </w:t>
      </w:r>
      <w:r w:rsidRPr="007A0218">
        <w:rPr>
          <w:rFonts w:asciiTheme="minorHAnsi" w:hAnsiTheme="minorHAnsi"/>
        </w:rPr>
        <w:t xml:space="preserve">atau yang biasa disebut jinten hitam, jinten ireng, </w:t>
      </w:r>
      <w:r w:rsidRPr="007A0218">
        <w:rPr>
          <w:rFonts w:asciiTheme="minorHAnsi" w:hAnsiTheme="minorHAnsi"/>
          <w:i/>
        </w:rPr>
        <w:t>black cumin</w:t>
      </w:r>
      <w:r w:rsidRPr="007A0218">
        <w:rPr>
          <w:rFonts w:asciiTheme="minorHAnsi" w:hAnsiTheme="minorHAnsi"/>
        </w:rPr>
        <w:t xml:space="preserve">, merupakan tanaman asli dari Eropa Selatan yang mempunyai beragam kandungan. Tanaman ini tumbuh di berbagai belahan dunia tetapi paling banyak ditemukan di daerah Timur Tengah, Asia dan Afrika (Heyne, 1987). Kandungan kimia yang ada pada biji tanaman jinten hitam adalah minyak atsiri, minyak lemak, saponin, melantin, </w:t>
      </w:r>
      <w:r w:rsidRPr="007A0218">
        <w:rPr>
          <w:rFonts w:asciiTheme="minorHAnsi" w:hAnsiTheme="minorHAnsi"/>
          <w:i/>
        </w:rPr>
        <w:t>nigellein</w:t>
      </w:r>
      <w:r w:rsidR="008B22F9" w:rsidRPr="007A0218">
        <w:rPr>
          <w:rFonts w:asciiTheme="minorHAnsi" w:hAnsiTheme="minorHAnsi"/>
        </w:rPr>
        <w:t>, zat samak,</w:t>
      </w:r>
      <w:r w:rsidR="008B22F9" w:rsidRPr="007A0218">
        <w:rPr>
          <w:rFonts w:asciiTheme="minorHAnsi" w:hAnsiTheme="minorHAnsi"/>
          <w:lang w:val="en-US"/>
        </w:rPr>
        <w:t xml:space="preserve"> </w:t>
      </w:r>
      <w:r w:rsidRPr="007A0218">
        <w:rPr>
          <w:rFonts w:asciiTheme="minorHAnsi" w:hAnsiTheme="minorHAnsi"/>
          <w:i/>
        </w:rPr>
        <w:t>nigellon</w:t>
      </w:r>
      <w:r w:rsidR="008B22F9" w:rsidRPr="007A0218">
        <w:rPr>
          <w:rFonts w:asciiTheme="minorHAnsi" w:hAnsiTheme="minorHAnsi"/>
        </w:rPr>
        <w:t>,</w:t>
      </w:r>
      <w:r w:rsidR="008B22F9" w:rsidRPr="007A0218">
        <w:rPr>
          <w:rFonts w:asciiTheme="minorHAnsi" w:hAnsiTheme="minorHAnsi"/>
          <w:lang w:val="en-US"/>
        </w:rPr>
        <w:t xml:space="preserve"> </w:t>
      </w:r>
      <w:r w:rsidRPr="007A0218">
        <w:rPr>
          <w:rFonts w:asciiTheme="minorHAnsi" w:hAnsiTheme="minorHAnsi"/>
          <w:i/>
        </w:rPr>
        <w:t>thymoquinon</w:t>
      </w:r>
      <w:r w:rsidRPr="007A0218">
        <w:rPr>
          <w:rFonts w:asciiTheme="minorHAnsi" w:hAnsiTheme="minorHAnsi"/>
        </w:rPr>
        <w:t>,</w:t>
      </w:r>
      <w:r w:rsidR="008B22F9" w:rsidRPr="007A0218">
        <w:rPr>
          <w:rFonts w:asciiTheme="minorHAnsi" w:hAnsiTheme="minorHAnsi"/>
          <w:lang w:val="en-US"/>
        </w:rPr>
        <w:t xml:space="preserve"> </w:t>
      </w:r>
      <w:r w:rsidRPr="007A0218">
        <w:rPr>
          <w:rStyle w:val="hps"/>
          <w:rFonts w:asciiTheme="minorHAnsi" w:hAnsiTheme="minorHAnsi"/>
          <w:i/>
        </w:rPr>
        <w:t>dithymoquinone</w:t>
      </w:r>
      <w:r w:rsidRPr="007A0218">
        <w:rPr>
          <w:rStyle w:val="longtext"/>
          <w:rFonts w:asciiTheme="minorHAnsi" w:eastAsiaTheme="majorEastAsia" w:hAnsiTheme="minorHAnsi"/>
          <w:i/>
        </w:rPr>
        <w:t xml:space="preserve">, </w:t>
      </w:r>
      <w:r w:rsidRPr="007A0218">
        <w:rPr>
          <w:rStyle w:val="hps"/>
          <w:rFonts w:asciiTheme="minorHAnsi" w:hAnsiTheme="minorHAnsi"/>
          <w:i/>
        </w:rPr>
        <w:t>hymohydroquinone</w:t>
      </w:r>
      <w:r w:rsidRPr="007A0218">
        <w:rPr>
          <w:rStyle w:val="longtext"/>
          <w:rFonts w:asciiTheme="minorHAnsi" w:eastAsiaTheme="majorEastAsia" w:hAnsiTheme="minorHAnsi"/>
        </w:rPr>
        <w:t xml:space="preserve">, </w:t>
      </w:r>
      <w:r w:rsidRPr="007A0218">
        <w:rPr>
          <w:rStyle w:val="hps"/>
          <w:rFonts w:asciiTheme="minorHAnsi" w:hAnsiTheme="minorHAnsi"/>
          <w:i/>
        </w:rPr>
        <w:t>thymol</w:t>
      </w:r>
      <w:r w:rsidRPr="007A0218">
        <w:rPr>
          <w:rStyle w:val="longtext"/>
          <w:rFonts w:asciiTheme="minorHAnsi" w:eastAsiaTheme="majorEastAsia" w:hAnsiTheme="minorHAnsi"/>
        </w:rPr>
        <w:t xml:space="preserve">, </w:t>
      </w:r>
      <w:r w:rsidRPr="007A0218">
        <w:rPr>
          <w:rStyle w:val="hps"/>
          <w:rFonts w:asciiTheme="minorHAnsi" w:hAnsiTheme="minorHAnsi"/>
        </w:rPr>
        <w:t>dan komponen</w:t>
      </w:r>
      <w:r w:rsidRPr="007A0218">
        <w:rPr>
          <w:rStyle w:val="longtext"/>
          <w:rFonts w:asciiTheme="minorHAnsi" w:eastAsiaTheme="majorEastAsia" w:hAnsiTheme="minorHAnsi"/>
        </w:rPr>
        <w:t xml:space="preserve"> </w:t>
      </w:r>
      <w:r w:rsidRPr="007A0218">
        <w:rPr>
          <w:rStyle w:val="hps"/>
          <w:rFonts w:asciiTheme="minorHAnsi" w:hAnsiTheme="minorHAnsi"/>
        </w:rPr>
        <w:t>gizi</w:t>
      </w:r>
      <w:r w:rsidRPr="007A0218">
        <w:rPr>
          <w:rStyle w:val="longtext"/>
          <w:rFonts w:asciiTheme="minorHAnsi" w:eastAsiaTheme="majorEastAsia" w:hAnsiTheme="minorHAnsi"/>
        </w:rPr>
        <w:t xml:space="preserve"> </w:t>
      </w:r>
      <w:r w:rsidRPr="007A0218">
        <w:rPr>
          <w:rStyle w:val="hps"/>
          <w:rFonts w:asciiTheme="minorHAnsi" w:hAnsiTheme="minorHAnsi"/>
        </w:rPr>
        <w:t>seperti</w:t>
      </w:r>
      <w:r w:rsidRPr="007A0218">
        <w:rPr>
          <w:rStyle w:val="longtext"/>
          <w:rFonts w:asciiTheme="minorHAnsi" w:eastAsiaTheme="majorEastAsia" w:hAnsiTheme="minorHAnsi"/>
        </w:rPr>
        <w:t xml:space="preserve"> </w:t>
      </w:r>
      <w:r w:rsidRPr="007A0218">
        <w:rPr>
          <w:rStyle w:val="hps"/>
          <w:rFonts w:asciiTheme="minorHAnsi" w:hAnsiTheme="minorHAnsi"/>
        </w:rPr>
        <w:t>karbohidrat</w:t>
      </w:r>
      <w:r w:rsidRPr="007A0218">
        <w:rPr>
          <w:rStyle w:val="longtext"/>
          <w:rFonts w:asciiTheme="minorHAnsi" w:eastAsiaTheme="majorEastAsia" w:hAnsiTheme="minorHAnsi"/>
        </w:rPr>
        <w:t xml:space="preserve">, </w:t>
      </w:r>
      <w:r w:rsidRPr="007A0218">
        <w:rPr>
          <w:rStyle w:val="hps"/>
          <w:rFonts w:asciiTheme="minorHAnsi" w:hAnsiTheme="minorHAnsi"/>
        </w:rPr>
        <w:t>lemak</w:t>
      </w:r>
      <w:r w:rsidRPr="007A0218">
        <w:rPr>
          <w:rStyle w:val="longtext"/>
          <w:rFonts w:asciiTheme="minorHAnsi" w:eastAsiaTheme="majorEastAsia" w:hAnsiTheme="minorHAnsi"/>
        </w:rPr>
        <w:t>,</w:t>
      </w:r>
      <w:r w:rsidRPr="007A0218">
        <w:rPr>
          <w:rFonts w:asciiTheme="minorHAnsi" w:hAnsiTheme="minorHAnsi"/>
        </w:rPr>
        <w:t xml:space="preserve"> </w:t>
      </w:r>
      <w:r w:rsidRPr="007A0218">
        <w:rPr>
          <w:rStyle w:val="hps"/>
          <w:rFonts w:asciiTheme="minorHAnsi" w:hAnsiTheme="minorHAnsi"/>
        </w:rPr>
        <w:t>vitamin</w:t>
      </w:r>
      <w:r w:rsidRPr="007A0218">
        <w:rPr>
          <w:rStyle w:val="longtext"/>
          <w:rFonts w:asciiTheme="minorHAnsi" w:eastAsiaTheme="majorEastAsia" w:hAnsiTheme="minorHAnsi"/>
        </w:rPr>
        <w:t xml:space="preserve">, </w:t>
      </w:r>
      <w:r w:rsidRPr="007A0218">
        <w:rPr>
          <w:rStyle w:val="hps"/>
          <w:rFonts w:asciiTheme="minorHAnsi" w:hAnsiTheme="minorHAnsi"/>
        </w:rPr>
        <w:t>unsur-unsur</w:t>
      </w:r>
      <w:r w:rsidRPr="007A0218">
        <w:rPr>
          <w:rStyle w:val="longtext"/>
          <w:rFonts w:asciiTheme="minorHAnsi" w:eastAsiaTheme="majorEastAsia" w:hAnsiTheme="minorHAnsi"/>
        </w:rPr>
        <w:t xml:space="preserve"> </w:t>
      </w:r>
      <w:r w:rsidRPr="007A0218">
        <w:rPr>
          <w:rStyle w:val="hps"/>
          <w:rFonts w:asciiTheme="minorHAnsi" w:hAnsiTheme="minorHAnsi"/>
        </w:rPr>
        <w:t>mineral</w:t>
      </w:r>
      <w:r w:rsidRPr="007A0218">
        <w:rPr>
          <w:rStyle w:val="longtext"/>
          <w:rFonts w:asciiTheme="minorHAnsi" w:eastAsiaTheme="majorEastAsia" w:hAnsiTheme="minorHAnsi"/>
        </w:rPr>
        <w:t xml:space="preserve">, </w:t>
      </w:r>
      <w:r w:rsidRPr="007A0218">
        <w:rPr>
          <w:rStyle w:val="hps"/>
          <w:rFonts w:asciiTheme="minorHAnsi" w:hAnsiTheme="minorHAnsi"/>
        </w:rPr>
        <w:t>protein</w:t>
      </w:r>
      <w:r w:rsidRPr="007A0218">
        <w:rPr>
          <w:rStyle w:val="longtext"/>
          <w:rFonts w:asciiTheme="minorHAnsi" w:eastAsiaTheme="majorEastAsia" w:hAnsiTheme="minorHAnsi"/>
        </w:rPr>
        <w:t xml:space="preserve">, </w:t>
      </w:r>
      <w:r w:rsidRPr="007A0218">
        <w:rPr>
          <w:rStyle w:val="hps"/>
          <w:rFonts w:asciiTheme="minorHAnsi" w:hAnsiTheme="minorHAnsi"/>
        </w:rPr>
        <w:t>asam</w:t>
      </w:r>
      <w:r w:rsidRPr="007A0218">
        <w:rPr>
          <w:rStyle w:val="longtext"/>
          <w:rFonts w:asciiTheme="minorHAnsi" w:eastAsiaTheme="majorEastAsia" w:hAnsiTheme="minorHAnsi"/>
        </w:rPr>
        <w:t xml:space="preserve"> </w:t>
      </w:r>
      <w:r w:rsidRPr="007A0218">
        <w:rPr>
          <w:rStyle w:val="hps"/>
          <w:rFonts w:asciiTheme="minorHAnsi" w:hAnsiTheme="minorHAnsi"/>
        </w:rPr>
        <w:t>amino</w:t>
      </w:r>
      <w:r w:rsidRPr="007A0218">
        <w:rPr>
          <w:rStyle w:val="longtext"/>
          <w:rFonts w:asciiTheme="minorHAnsi" w:eastAsiaTheme="majorEastAsia" w:hAnsiTheme="minorHAnsi"/>
        </w:rPr>
        <w:t xml:space="preserve"> </w:t>
      </w:r>
      <w:r w:rsidRPr="007A0218">
        <w:rPr>
          <w:rStyle w:val="hps"/>
          <w:rFonts w:asciiTheme="minorHAnsi" w:hAnsiTheme="minorHAnsi"/>
        </w:rPr>
        <w:t xml:space="preserve">esensial, </w:t>
      </w:r>
      <w:r w:rsidRPr="007A0218">
        <w:rPr>
          <w:rFonts w:asciiTheme="minorHAnsi" w:hAnsiTheme="minorHAnsi"/>
          <w:lang w:eastAsia="id-ID"/>
        </w:rPr>
        <w:t xml:space="preserve">monosakarida dalam bentuk glukosa, </w:t>
      </w:r>
      <w:r w:rsidRPr="007A0218">
        <w:rPr>
          <w:rFonts w:asciiTheme="minorHAnsi" w:hAnsiTheme="minorHAnsi"/>
          <w:i/>
          <w:lang w:eastAsia="id-ID"/>
        </w:rPr>
        <w:t xml:space="preserve">rhamnosa, xylose, </w:t>
      </w:r>
      <w:r w:rsidRPr="007A0218">
        <w:rPr>
          <w:rFonts w:asciiTheme="minorHAnsi" w:hAnsiTheme="minorHAnsi"/>
          <w:lang w:eastAsia="id-ID"/>
        </w:rPr>
        <w:t xml:space="preserve">dan </w:t>
      </w:r>
      <w:r w:rsidRPr="007A0218">
        <w:rPr>
          <w:rFonts w:asciiTheme="minorHAnsi" w:hAnsiTheme="minorHAnsi"/>
          <w:i/>
          <w:lang w:eastAsia="id-ID"/>
        </w:rPr>
        <w:t>arabinose</w:t>
      </w:r>
      <w:r w:rsidRPr="007A0218">
        <w:rPr>
          <w:rFonts w:asciiTheme="minorHAnsi" w:hAnsiTheme="minorHAnsi"/>
          <w:lang w:eastAsia="id-ID"/>
        </w:rPr>
        <w:t xml:space="preserve"> (Mukhalad </w:t>
      </w:r>
      <w:r w:rsidRPr="007A0218">
        <w:rPr>
          <w:rFonts w:asciiTheme="minorHAnsi" w:hAnsiTheme="minorHAnsi"/>
          <w:i/>
          <w:lang w:eastAsia="id-ID"/>
        </w:rPr>
        <w:t xml:space="preserve">et al., </w:t>
      </w:r>
      <w:r w:rsidRPr="007A0218">
        <w:rPr>
          <w:rFonts w:asciiTheme="minorHAnsi" w:hAnsiTheme="minorHAnsi"/>
          <w:lang w:eastAsia="id-ID"/>
        </w:rPr>
        <w:t xml:space="preserve">2009). </w:t>
      </w:r>
    </w:p>
    <w:p w:rsidR="00DA7970" w:rsidRPr="007A0218" w:rsidRDefault="00DA7970" w:rsidP="007A0218">
      <w:pPr>
        <w:spacing w:after="0" w:line="360" w:lineRule="auto"/>
        <w:ind w:firstLine="720"/>
        <w:jc w:val="both"/>
        <w:rPr>
          <w:rFonts w:cs="Times New Roman"/>
          <w:shd w:val="clear" w:color="auto" w:fill="FFFFFF"/>
        </w:rPr>
      </w:pPr>
      <w:proofErr w:type="spellStart"/>
      <w:proofErr w:type="gramStart"/>
      <w:r w:rsidRPr="007A0218">
        <w:rPr>
          <w:rFonts w:cs="Times New Roman"/>
        </w:rPr>
        <w:t>Tanaman</w:t>
      </w:r>
      <w:proofErr w:type="spellEnd"/>
      <w:r w:rsidRPr="007A0218">
        <w:rPr>
          <w:rFonts w:cs="Times New Roman"/>
        </w:rPr>
        <w:t xml:space="preserve"> </w:t>
      </w:r>
      <w:proofErr w:type="spellStart"/>
      <w:r w:rsidRPr="007A0218">
        <w:rPr>
          <w:rFonts w:cs="Times New Roman"/>
        </w:rPr>
        <w:t>jinten</w:t>
      </w:r>
      <w:proofErr w:type="spellEnd"/>
      <w:r w:rsidRPr="007A0218">
        <w:rPr>
          <w:rFonts w:cs="Times New Roman"/>
        </w:rPr>
        <w:t xml:space="preserve"> </w:t>
      </w:r>
      <w:proofErr w:type="spellStart"/>
      <w:r w:rsidRPr="007A0218">
        <w:rPr>
          <w:rFonts w:cs="Times New Roman"/>
        </w:rPr>
        <w:t>hitam</w:t>
      </w:r>
      <w:proofErr w:type="spellEnd"/>
      <w:r w:rsidRPr="007A0218">
        <w:rPr>
          <w:rFonts w:cs="Times New Roman"/>
        </w:rPr>
        <w:t xml:space="preserve"> </w:t>
      </w:r>
      <w:proofErr w:type="spellStart"/>
      <w:r w:rsidRPr="007A0218">
        <w:rPr>
          <w:rFonts w:cs="Times New Roman"/>
        </w:rPr>
        <w:t>mempunyai</w:t>
      </w:r>
      <w:proofErr w:type="spellEnd"/>
      <w:r w:rsidRPr="007A0218">
        <w:rPr>
          <w:rFonts w:cs="Times New Roman"/>
        </w:rPr>
        <w:t xml:space="preserve"> </w:t>
      </w:r>
      <w:proofErr w:type="spellStart"/>
      <w:r w:rsidRPr="007A0218">
        <w:rPr>
          <w:rFonts w:cs="Times New Roman"/>
        </w:rPr>
        <w:t>banyak</w:t>
      </w:r>
      <w:proofErr w:type="spellEnd"/>
      <w:r w:rsidRPr="007A0218">
        <w:rPr>
          <w:rFonts w:cs="Times New Roman"/>
        </w:rPr>
        <w:t xml:space="preserve"> </w:t>
      </w:r>
      <w:proofErr w:type="spellStart"/>
      <w:r w:rsidRPr="007A0218">
        <w:rPr>
          <w:rFonts w:cs="Times New Roman"/>
        </w:rPr>
        <w:t>manfaat</w:t>
      </w:r>
      <w:proofErr w:type="spellEnd"/>
      <w:r w:rsidRPr="007A0218">
        <w:rPr>
          <w:rFonts w:cs="Times New Roman"/>
        </w:rPr>
        <w:t xml:space="preserve"> </w:t>
      </w:r>
      <w:proofErr w:type="spellStart"/>
      <w:r w:rsidRPr="007A0218">
        <w:rPr>
          <w:rFonts w:cs="Times New Roman"/>
        </w:rPr>
        <w:t>bagi</w:t>
      </w:r>
      <w:proofErr w:type="spellEnd"/>
      <w:r w:rsidRPr="007A0218">
        <w:rPr>
          <w:rFonts w:cs="Times New Roman"/>
        </w:rPr>
        <w:t xml:space="preserve"> </w:t>
      </w:r>
      <w:proofErr w:type="spellStart"/>
      <w:r w:rsidRPr="007A0218">
        <w:rPr>
          <w:rFonts w:cs="Times New Roman"/>
        </w:rPr>
        <w:t>dunia</w:t>
      </w:r>
      <w:proofErr w:type="spellEnd"/>
      <w:r w:rsidRPr="007A0218">
        <w:rPr>
          <w:rFonts w:cs="Times New Roman"/>
        </w:rPr>
        <w:t xml:space="preserve"> </w:t>
      </w:r>
      <w:proofErr w:type="spellStart"/>
      <w:r w:rsidRPr="007A0218">
        <w:rPr>
          <w:rFonts w:cs="Times New Roman"/>
        </w:rPr>
        <w:t>pengobatan</w:t>
      </w:r>
      <w:proofErr w:type="spellEnd"/>
      <w:r w:rsidRPr="007A0218">
        <w:rPr>
          <w:rFonts w:cs="Times New Roman"/>
        </w:rPr>
        <w:t>.</w:t>
      </w:r>
      <w:proofErr w:type="gramEnd"/>
      <w:r w:rsidRPr="007A0218">
        <w:rPr>
          <w:rFonts w:cs="Times New Roman"/>
        </w:rPr>
        <w:t xml:space="preserve"> </w:t>
      </w:r>
      <w:proofErr w:type="spellStart"/>
      <w:r w:rsidRPr="007A0218">
        <w:rPr>
          <w:rStyle w:val="hps"/>
        </w:rPr>
        <w:t>Secara</w:t>
      </w:r>
      <w:proofErr w:type="spellEnd"/>
      <w:r w:rsidRPr="007A0218">
        <w:rPr>
          <w:rStyle w:val="hps"/>
        </w:rPr>
        <w:t xml:space="preserve"> </w:t>
      </w:r>
      <w:proofErr w:type="spellStart"/>
      <w:r w:rsidRPr="007A0218">
        <w:rPr>
          <w:rStyle w:val="hps"/>
        </w:rPr>
        <w:t>historis</w:t>
      </w:r>
      <w:proofErr w:type="spellEnd"/>
      <w:r w:rsidRPr="007A0218">
        <w:rPr>
          <w:rStyle w:val="longtext"/>
          <w:rFonts w:eastAsiaTheme="majorEastAsia" w:cs="Times New Roman"/>
        </w:rPr>
        <w:t xml:space="preserve">, </w:t>
      </w:r>
      <w:proofErr w:type="spellStart"/>
      <w:r w:rsidRPr="007A0218">
        <w:rPr>
          <w:rStyle w:val="hps"/>
        </w:rPr>
        <w:t>biji</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shd w:val="clear" w:color="auto" w:fill="FFFFFF"/>
        </w:rPr>
        <w:t>jinten</w:t>
      </w:r>
      <w:proofErr w:type="spellEnd"/>
      <w:r w:rsidRPr="007A0218">
        <w:rPr>
          <w:rStyle w:val="longtext"/>
          <w:rFonts w:eastAsiaTheme="majorEastAsia" w:cs="Times New Roman"/>
          <w:shd w:val="clear" w:color="auto" w:fill="FFFFFF"/>
        </w:rPr>
        <w:t xml:space="preserve"> </w:t>
      </w:r>
      <w:proofErr w:type="spellStart"/>
      <w:r w:rsidRPr="007A0218">
        <w:rPr>
          <w:rStyle w:val="longtext"/>
          <w:rFonts w:eastAsiaTheme="majorEastAsia" w:cs="Times New Roman"/>
          <w:shd w:val="clear" w:color="auto" w:fill="FFFFFF"/>
        </w:rPr>
        <w:t>hitam</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telah</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digunakan</w:t>
      </w:r>
      <w:proofErr w:type="spellEnd"/>
      <w:r w:rsidRPr="007A0218">
        <w:rPr>
          <w:rStyle w:val="longtext"/>
          <w:rFonts w:eastAsiaTheme="majorEastAsia" w:cs="Times New Roman"/>
        </w:rPr>
        <w:t xml:space="preserve"> </w:t>
      </w:r>
      <w:r w:rsidRPr="007A0218">
        <w:rPr>
          <w:rStyle w:val="hps"/>
        </w:rPr>
        <w:t>di era</w:t>
      </w:r>
      <w:r w:rsidRPr="007A0218">
        <w:rPr>
          <w:rStyle w:val="longtext"/>
          <w:rFonts w:eastAsiaTheme="majorEastAsia" w:cs="Times New Roman"/>
        </w:rPr>
        <w:t xml:space="preserve"> </w:t>
      </w:r>
      <w:proofErr w:type="spellStart"/>
      <w:r w:rsidRPr="007A0218">
        <w:rPr>
          <w:rStyle w:val="hps"/>
        </w:rPr>
        <w:t>Mesir</w:t>
      </w:r>
      <w:proofErr w:type="spellEnd"/>
      <w:r w:rsidRPr="007A0218">
        <w:rPr>
          <w:rStyle w:val="longtext"/>
          <w:rFonts w:eastAsiaTheme="majorEastAsia" w:cs="Times New Roman"/>
        </w:rPr>
        <w:t xml:space="preserve"> </w:t>
      </w:r>
      <w:proofErr w:type="spellStart"/>
      <w:r w:rsidRPr="007A0218">
        <w:rPr>
          <w:rStyle w:val="hps"/>
        </w:rPr>
        <w:t>kuno</w:t>
      </w:r>
      <w:proofErr w:type="spellEnd"/>
      <w:r w:rsidRPr="007A0218">
        <w:rPr>
          <w:rStyle w:val="longtext"/>
          <w:rFonts w:eastAsiaTheme="majorEastAsia" w:cs="Times New Roman"/>
        </w:rPr>
        <w:t xml:space="preserve"> </w:t>
      </w:r>
      <w:proofErr w:type="spellStart"/>
      <w:r w:rsidRPr="007A0218">
        <w:rPr>
          <w:rStyle w:val="hps"/>
        </w:rPr>
        <w:t>dan</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di</w:t>
      </w:r>
      <w:r w:rsidRPr="007A0218">
        <w:rPr>
          <w:rStyle w:val="hps"/>
        </w:rPr>
        <w:t>resepkan</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oleh</w:t>
      </w:r>
      <w:proofErr w:type="spellEnd"/>
      <w:r w:rsidRPr="007A0218">
        <w:rPr>
          <w:rStyle w:val="longtext"/>
          <w:rFonts w:eastAsiaTheme="majorEastAsia" w:cs="Times New Roman"/>
        </w:rPr>
        <w:t xml:space="preserve"> </w:t>
      </w:r>
      <w:proofErr w:type="spellStart"/>
      <w:r w:rsidRPr="007A0218">
        <w:rPr>
          <w:rStyle w:val="hps"/>
        </w:rPr>
        <w:t>dokter</w:t>
      </w:r>
      <w:proofErr w:type="spellEnd"/>
      <w:r w:rsidRPr="007A0218">
        <w:rPr>
          <w:rStyle w:val="longtext"/>
          <w:rFonts w:eastAsiaTheme="majorEastAsia" w:cs="Times New Roman"/>
        </w:rPr>
        <w:t xml:space="preserve"> </w:t>
      </w:r>
      <w:proofErr w:type="spellStart"/>
      <w:r w:rsidRPr="007A0218">
        <w:rPr>
          <w:rStyle w:val="hps"/>
        </w:rPr>
        <w:t>Yunani</w:t>
      </w:r>
      <w:proofErr w:type="spellEnd"/>
      <w:r w:rsidRPr="007A0218">
        <w:rPr>
          <w:rStyle w:val="longtext"/>
          <w:rFonts w:eastAsiaTheme="majorEastAsia" w:cs="Times New Roman"/>
        </w:rPr>
        <w:t xml:space="preserve"> </w:t>
      </w:r>
      <w:proofErr w:type="spellStart"/>
      <w:r w:rsidRPr="007A0218">
        <w:rPr>
          <w:rStyle w:val="hps"/>
        </w:rPr>
        <w:t>untuk</w:t>
      </w:r>
      <w:proofErr w:type="spellEnd"/>
      <w:r w:rsidRPr="007A0218">
        <w:rPr>
          <w:rStyle w:val="hps"/>
        </w:rPr>
        <w:t xml:space="preserve"> </w:t>
      </w:r>
      <w:proofErr w:type="spellStart"/>
      <w:r w:rsidRPr="007A0218">
        <w:rPr>
          <w:rStyle w:val="hps"/>
        </w:rPr>
        <w:t>mengobati</w:t>
      </w:r>
      <w:proofErr w:type="spellEnd"/>
      <w:r w:rsidRPr="007A0218">
        <w:rPr>
          <w:rStyle w:val="longtext"/>
          <w:rFonts w:eastAsiaTheme="majorEastAsia" w:cs="Times New Roman"/>
        </w:rPr>
        <w:t xml:space="preserve"> </w:t>
      </w:r>
      <w:proofErr w:type="spellStart"/>
      <w:r w:rsidRPr="007A0218">
        <w:rPr>
          <w:rStyle w:val="hps"/>
        </w:rPr>
        <w:t>sakit</w:t>
      </w:r>
      <w:proofErr w:type="spellEnd"/>
      <w:r w:rsidRPr="007A0218">
        <w:rPr>
          <w:rStyle w:val="hps"/>
        </w:rPr>
        <w:t xml:space="preserve"> </w:t>
      </w:r>
      <w:proofErr w:type="spellStart"/>
      <w:r w:rsidRPr="007A0218">
        <w:rPr>
          <w:rStyle w:val="hps"/>
        </w:rPr>
        <w:t>kepala</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hidung</w:t>
      </w:r>
      <w:proofErr w:type="spellEnd"/>
      <w:r w:rsidRPr="007A0218">
        <w:rPr>
          <w:rStyle w:val="longtext"/>
          <w:rFonts w:eastAsiaTheme="majorEastAsia" w:cs="Times New Roman"/>
        </w:rPr>
        <w:t xml:space="preserve"> </w:t>
      </w:r>
      <w:proofErr w:type="spellStart"/>
      <w:r w:rsidRPr="007A0218">
        <w:rPr>
          <w:rStyle w:val="hps"/>
        </w:rPr>
        <w:t>tersumbat</w:t>
      </w:r>
      <w:proofErr w:type="spellEnd"/>
      <w:r w:rsidRPr="007A0218">
        <w:rPr>
          <w:rStyle w:val="longtext"/>
          <w:rFonts w:eastAsiaTheme="majorEastAsia" w:cs="Times New Roman"/>
        </w:rPr>
        <w:t>,</w:t>
      </w:r>
      <w:r w:rsidRPr="007A0218">
        <w:rPr>
          <w:rFonts w:cs="Times New Roman"/>
        </w:rPr>
        <w:t xml:space="preserve"> </w:t>
      </w:r>
      <w:proofErr w:type="spellStart"/>
      <w:r w:rsidRPr="007A0218">
        <w:rPr>
          <w:rStyle w:val="hps"/>
        </w:rPr>
        <w:t>sakit</w:t>
      </w:r>
      <w:proofErr w:type="spellEnd"/>
      <w:r w:rsidRPr="007A0218">
        <w:rPr>
          <w:rStyle w:val="hps"/>
        </w:rPr>
        <w:t xml:space="preserve"> </w:t>
      </w:r>
      <w:proofErr w:type="spellStart"/>
      <w:r w:rsidRPr="007A0218">
        <w:rPr>
          <w:rStyle w:val="hps"/>
        </w:rPr>
        <w:t>gigi</w:t>
      </w:r>
      <w:proofErr w:type="spellEnd"/>
      <w:r w:rsidRPr="007A0218">
        <w:rPr>
          <w:rStyle w:val="longtext"/>
          <w:rFonts w:eastAsiaTheme="majorEastAsia" w:cs="Times New Roman"/>
        </w:rPr>
        <w:t xml:space="preserve">, </w:t>
      </w:r>
      <w:proofErr w:type="spellStart"/>
      <w:r w:rsidRPr="007A0218">
        <w:rPr>
          <w:rStyle w:val="hps"/>
        </w:rPr>
        <w:t>cacing</w:t>
      </w:r>
      <w:proofErr w:type="spellEnd"/>
      <w:r w:rsidRPr="007A0218">
        <w:rPr>
          <w:rStyle w:val="longtext"/>
          <w:rFonts w:eastAsiaTheme="majorEastAsia" w:cs="Times New Roman"/>
        </w:rPr>
        <w:t xml:space="preserve"> </w:t>
      </w:r>
      <w:proofErr w:type="spellStart"/>
      <w:r w:rsidRPr="007A0218">
        <w:rPr>
          <w:rStyle w:val="hps"/>
        </w:rPr>
        <w:t>usus</w:t>
      </w:r>
      <w:proofErr w:type="spellEnd"/>
      <w:r w:rsidRPr="007A0218">
        <w:rPr>
          <w:rStyle w:val="longtext"/>
          <w:rFonts w:eastAsiaTheme="majorEastAsia" w:cs="Times New Roman"/>
        </w:rPr>
        <w:t xml:space="preserve">, </w:t>
      </w:r>
      <w:proofErr w:type="spellStart"/>
      <w:r w:rsidRPr="007A0218">
        <w:rPr>
          <w:rStyle w:val="hps"/>
        </w:rPr>
        <w:t>diuretik</w:t>
      </w:r>
      <w:proofErr w:type="spellEnd"/>
      <w:r w:rsidRPr="007A0218">
        <w:rPr>
          <w:rStyle w:val="longtext"/>
          <w:rFonts w:eastAsiaTheme="majorEastAsia" w:cs="Times New Roman"/>
        </w:rPr>
        <w:t xml:space="preserve"> </w:t>
      </w:r>
      <w:proofErr w:type="spellStart"/>
      <w:r w:rsidRPr="007A0218">
        <w:rPr>
          <w:rStyle w:val="hps"/>
        </w:rPr>
        <w:t>dan</w:t>
      </w:r>
      <w:proofErr w:type="spellEnd"/>
      <w:r w:rsidRPr="007A0218">
        <w:rPr>
          <w:rStyle w:val="longtext"/>
          <w:rFonts w:eastAsiaTheme="majorEastAsia" w:cs="Times New Roman"/>
        </w:rPr>
        <w:t xml:space="preserve"> </w:t>
      </w:r>
      <w:proofErr w:type="spellStart"/>
      <w:r w:rsidRPr="007A0218">
        <w:rPr>
          <w:rStyle w:val="hps"/>
        </w:rPr>
        <w:t>untuk</w:t>
      </w:r>
      <w:proofErr w:type="spellEnd"/>
      <w:r w:rsidRPr="007A0218">
        <w:rPr>
          <w:rStyle w:val="hps"/>
        </w:rPr>
        <w:t xml:space="preserve"> </w:t>
      </w:r>
      <w:proofErr w:type="spellStart"/>
      <w:r w:rsidRPr="007A0218">
        <w:rPr>
          <w:rStyle w:val="hps"/>
        </w:rPr>
        <w:t>meningkatkan</w:t>
      </w:r>
      <w:proofErr w:type="spellEnd"/>
      <w:r w:rsidRPr="007A0218">
        <w:rPr>
          <w:rFonts w:cs="Times New Roman"/>
        </w:rPr>
        <w:t xml:space="preserve"> </w:t>
      </w:r>
      <w:proofErr w:type="spellStart"/>
      <w:r w:rsidRPr="007A0218">
        <w:rPr>
          <w:rStyle w:val="hps"/>
        </w:rPr>
        <w:t>produksi</w:t>
      </w:r>
      <w:proofErr w:type="spellEnd"/>
      <w:r w:rsidRPr="007A0218">
        <w:rPr>
          <w:rStyle w:val="longtext"/>
          <w:rFonts w:eastAsiaTheme="majorEastAsia" w:cs="Times New Roman"/>
        </w:rPr>
        <w:t xml:space="preserve"> </w:t>
      </w:r>
      <w:proofErr w:type="spellStart"/>
      <w:r w:rsidRPr="007A0218">
        <w:rPr>
          <w:rStyle w:val="hps"/>
        </w:rPr>
        <w:t>susu</w:t>
      </w:r>
      <w:proofErr w:type="spellEnd"/>
      <w:r w:rsidRPr="007A0218">
        <w:rPr>
          <w:rStyle w:val="longtext"/>
          <w:rFonts w:eastAsiaTheme="majorEastAsia" w:cs="Times New Roman"/>
        </w:rPr>
        <w:t xml:space="preserve"> </w:t>
      </w:r>
      <w:r w:rsidRPr="007A0218">
        <w:rPr>
          <w:rFonts w:cs="Times New Roman"/>
        </w:rPr>
        <w:t>(</w:t>
      </w:r>
      <w:proofErr w:type="spellStart"/>
      <w:r w:rsidRPr="007A0218">
        <w:rPr>
          <w:rFonts w:cs="Times New Roman"/>
        </w:rPr>
        <w:t>Goreja</w:t>
      </w:r>
      <w:proofErr w:type="spellEnd"/>
      <w:r w:rsidRPr="007A0218">
        <w:rPr>
          <w:rFonts w:cs="Times New Roman"/>
        </w:rPr>
        <w:t>, 2003)</w:t>
      </w:r>
      <w:r w:rsidRPr="007A0218">
        <w:rPr>
          <w:rStyle w:val="longtext"/>
          <w:rFonts w:eastAsiaTheme="majorEastAsia" w:cs="Times New Roman"/>
        </w:rPr>
        <w:t xml:space="preserve">. </w:t>
      </w:r>
      <w:proofErr w:type="spellStart"/>
      <w:r w:rsidRPr="007A0218">
        <w:rPr>
          <w:rStyle w:val="longtext"/>
          <w:rFonts w:eastAsiaTheme="majorEastAsia" w:cs="Times New Roman"/>
        </w:rPr>
        <w:t>Aktifitas</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biologi</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rPr>
        <w:t>biji</w:t>
      </w:r>
      <w:proofErr w:type="spellEnd"/>
      <w:r w:rsidRPr="007A0218">
        <w:rPr>
          <w:rStyle w:val="longtext"/>
          <w:rFonts w:eastAsiaTheme="majorEastAsia" w:cs="Times New Roman"/>
        </w:rPr>
        <w:t xml:space="preserve"> </w:t>
      </w:r>
      <w:proofErr w:type="spellStart"/>
      <w:r w:rsidRPr="007A0218">
        <w:rPr>
          <w:rStyle w:val="longtext"/>
          <w:rFonts w:eastAsiaTheme="majorEastAsia" w:cs="Times New Roman"/>
          <w:shd w:val="clear" w:color="auto" w:fill="FFFFFF"/>
        </w:rPr>
        <w:t>jinten</w:t>
      </w:r>
      <w:proofErr w:type="spellEnd"/>
      <w:r w:rsidRPr="007A0218">
        <w:rPr>
          <w:rStyle w:val="longtext"/>
          <w:rFonts w:eastAsiaTheme="majorEastAsia" w:cs="Times New Roman"/>
          <w:shd w:val="clear" w:color="auto" w:fill="FFFFFF"/>
        </w:rPr>
        <w:t xml:space="preserve"> </w:t>
      </w:r>
      <w:proofErr w:type="spellStart"/>
      <w:r w:rsidRPr="007A0218">
        <w:rPr>
          <w:rStyle w:val="longtext"/>
          <w:rFonts w:eastAsiaTheme="majorEastAsia" w:cs="Times New Roman"/>
          <w:shd w:val="clear" w:color="auto" w:fill="FFFFFF"/>
        </w:rPr>
        <w:t>hitam</w:t>
      </w:r>
      <w:proofErr w:type="spellEnd"/>
      <w:r w:rsidRPr="007A0218">
        <w:rPr>
          <w:rStyle w:val="longtext"/>
          <w:rFonts w:eastAsiaTheme="majorEastAsia" w:cs="Times New Roman"/>
          <w:shd w:val="clear" w:color="auto" w:fill="FFFFFF"/>
        </w:rPr>
        <w:t xml:space="preserve"> </w:t>
      </w:r>
      <w:proofErr w:type="spellStart"/>
      <w:r w:rsidRPr="007A0218">
        <w:rPr>
          <w:rFonts w:cs="Times New Roman"/>
        </w:rPr>
        <w:t>adalah</w:t>
      </w:r>
      <w:proofErr w:type="spellEnd"/>
      <w:r w:rsidRPr="007A0218">
        <w:rPr>
          <w:rFonts w:cs="Times New Roman"/>
        </w:rPr>
        <w:t xml:space="preserve"> </w:t>
      </w:r>
      <w:proofErr w:type="spellStart"/>
      <w:proofErr w:type="gramStart"/>
      <w:r w:rsidRPr="007A0218">
        <w:rPr>
          <w:rFonts w:cs="Times New Roman"/>
          <w:lang w:eastAsia="id-ID"/>
        </w:rPr>
        <w:t>antibakteri</w:t>
      </w:r>
      <w:proofErr w:type="spellEnd"/>
      <w:r w:rsidRPr="007A0218">
        <w:rPr>
          <w:rFonts w:cs="Times New Roman"/>
          <w:lang w:eastAsia="id-ID"/>
        </w:rPr>
        <w:t xml:space="preserve">  (</w:t>
      </w:r>
      <w:proofErr w:type="spellStart"/>
      <w:proofErr w:type="gramEnd"/>
      <w:r w:rsidRPr="007A0218">
        <w:rPr>
          <w:rFonts w:cs="Times New Roman"/>
          <w:lang w:eastAsia="id-ID"/>
        </w:rPr>
        <w:t>Ferdous</w:t>
      </w:r>
      <w:proofErr w:type="spellEnd"/>
      <w:r w:rsidRPr="007A0218">
        <w:rPr>
          <w:rFonts w:cs="Times New Roman"/>
          <w:lang w:eastAsia="id-ID"/>
        </w:rPr>
        <w:t xml:space="preserve"> </w:t>
      </w:r>
      <w:r w:rsidRPr="007A0218">
        <w:rPr>
          <w:rFonts w:cs="Times New Roman"/>
          <w:i/>
          <w:lang w:eastAsia="id-ID"/>
        </w:rPr>
        <w:t>et al</w:t>
      </w:r>
      <w:r w:rsidRPr="007A0218">
        <w:rPr>
          <w:rFonts w:cs="Times New Roman"/>
          <w:lang w:eastAsia="id-ID"/>
        </w:rPr>
        <w:t xml:space="preserve">., 1992), </w:t>
      </w:r>
      <w:proofErr w:type="spellStart"/>
      <w:r w:rsidRPr="007A0218">
        <w:rPr>
          <w:rFonts w:cs="Times New Roman"/>
        </w:rPr>
        <w:lastRenderedPageBreak/>
        <w:t>antioksidan</w:t>
      </w:r>
      <w:proofErr w:type="spellEnd"/>
      <w:r w:rsidRPr="007A0218">
        <w:rPr>
          <w:rFonts w:cs="Times New Roman"/>
        </w:rPr>
        <w:t xml:space="preserve"> </w:t>
      </w:r>
      <w:r w:rsidRPr="007A0218">
        <w:rPr>
          <w:rStyle w:val="hps"/>
        </w:rPr>
        <w:t>(</w:t>
      </w:r>
      <w:proofErr w:type="spellStart"/>
      <w:r w:rsidRPr="007A0218">
        <w:rPr>
          <w:rStyle w:val="hps"/>
        </w:rPr>
        <w:t>Burits</w:t>
      </w:r>
      <w:proofErr w:type="spellEnd"/>
      <w:r w:rsidRPr="007A0218">
        <w:rPr>
          <w:rFonts w:cs="Times New Roman"/>
        </w:rPr>
        <w:t xml:space="preserve"> </w:t>
      </w:r>
      <w:r w:rsidRPr="007A0218">
        <w:rPr>
          <w:rStyle w:val="hps"/>
        </w:rPr>
        <w:t>and</w:t>
      </w:r>
      <w:r w:rsidRPr="007A0218">
        <w:rPr>
          <w:rFonts w:cs="Times New Roman"/>
        </w:rPr>
        <w:t xml:space="preserve"> </w:t>
      </w:r>
      <w:proofErr w:type="spellStart"/>
      <w:r w:rsidRPr="007A0218">
        <w:rPr>
          <w:rStyle w:val="hps"/>
        </w:rPr>
        <w:t>Bucar</w:t>
      </w:r>
      <w:proofErr w:type="spellEnd"/>
      <w:r w:rsidRPr="007A0218">
        <w:rPr>
          <w:rFonts w:cs="Times New Roman"/>
        </w:rPr>
        <w:t xml:space="preserve">, </w:t>
      </w:r>
      <w:r w:rsidRPr="007A0218">
        <w:rPr>
          <w:rStyle w:val="hps"/>
        </w:rPr>
        <w:t>2000</w:t>
      </w:r>
      <w:r w:rsidRPr="007A0218">
        <w:rPr>
          <w:rFonts w:cs="Times New Roman"/>
        </w:rPr>
        <w:t xml:space="preserve">), </w:t>
      </w:r>
      <w:r w:rsidRPr="007A0218">
        <w:rPr>
          <w:rFonts w:cs="Times New Roman"/>
          <w:lang w:eastAsia="id-ID"/>
        </w:rPr>
        <w:t xml:space="preserve">antitumor (David </w:t>
      </w:r>
      <w:r w:rsidRPr="007A0218">
        <w:rPr>
          <w:rFonts w:cs="Times New Roman"/>
          <w:i/>
          <w:lang w:eastAsia="id-ID"/>
        </w:rPr>
        <w:t>et al</w:t>
      </w:r>
      <w:r w:rsidRPr="007A0218">
        <w:rPr>
          <w:rFonts w:cs="Times New Roman"/>
          <w:lang w:eastAsia="id-ID"/>
        </w:rPr>
        <w:t xml:space="preserve">., 1998), anti </w:t>
      </w:r>
      <w:proofErr w:type="spellStart"/>
      <w:r w:rsidRPr="007A0218">
        <w:rPr>
          <w:rFonts w:cs="Times New Roman"/>
          <w:lang w:eastAsia="id-ID"/>
        </w:rPr>
        <w:t>inflamasi</w:t>
      </w:r>
      <w:proofErr w:type="spellEnd"/>
      <w:r w:rsidRPr="007A0218">
        <w:rPr>
          <w:rFonts w:cs="Times New Roman"/>
          <w:lang w:eastAsia="id-ID"/>
        </w:rPr>
        <w:t xml:space="preserve">, </w:t>
      </w:r>
      <w:proofErr w:type="spellStart"/>
      <w:r w:rsidRPr="007A0218">
        <w:rPr>
          <w:rFonts w:cs="Times New Roman"/>
          <w:lang w:eastAsia="id-ID"/>
        </w:rPr>
        <w:t>sitotoksik</w:t>
      </w:r>
      <w:proofErr w:type="spellEnd"/>
      <w:r w:rsidRPr="007A0218">
        <w:rPr>
          <w:rFonts w:cs="Times New Roman"/>
          <w:lang w:eastAsia="id-ID"/>
        </w:rPr>
        <w:t xml:space="preserve"> </w:t>
      </w:r>
      <w:proofErr w:type="spellStart"/>
      <w:r w:rsidRPr="007A0218">
        <w:rPr>
          <w:rFonts w:cs="Times New Roman"/>
          <w:lang w:eastAsia="id-ID"/>
        </w:rPr>
        <w:t>dan</w:t>
      </w:r>
      <w:proofErr w:type="spellEnd"/>
      <w:r w:rsidRPr="007A0218">
        <w:rPr>
          <w:rFonts w:cs="Times New Roman"/>
          <w:lang w:eastAsia="id-ID"/>
        </w:rPr>
        <w:t xml:space="preserve"> </w:t>
      </w:r>
      <w:proofErr w:type="spellStart"/>
      <w:r w:rsidRPr="007A0218">
        <w:rPr>
          <w:rFonts w:cs="Times New Roman"/>
          <w:lang w:eastAsia="id-ID"/>
        </w:rPr>
        <w:t>imunostimulan</w:t>
      </w:r>
      <w:proofErr w:type="spellEnd"/>
      <w:r w:rsidRPr="007A0218">
        <w:rPr>
          <w:rFonts w:cs="Times New Roman"/>
          <w:lang w:eastAsia="id-ID"/>
        </w:rPr>
        <w:t xml:space="preserve"> (</w:t>
      </w:r>
      <w:proofErr w:type="spellStart"/>
      <w:r w:rsidRPr="007A0218">
        <w:rPr>
          <w:rFonts w:cs="Times New Roman"/>
          <w:lang w:eastAsia="id-ID"/>
        </w:rPr>
        <w:t>Swamy</w:t>
      </w:r>
      <w:proofErr w:type="spellEnd"/>
      <w:r w:rsidRPr="007A0218">
        <w:rPr>
          <w:rFonts w:cs="Times New Roman"/>
          <w:lang w:eastAsia="id-ID"/>
        </w:rPr>
        <w:t xml:space="preserve"> and Tan, 2000)</w:t>
      </w:r>
      <w:r w:rsidRPr="007A0218">
        <w:rPr>
          <w:rFonts w:cs="Times New Roman"/>
        </w:rPr>
        <w:t xml:space="preserve">. </w:t>
      </w:r>
    </w:p>
    <w:p w:rsidR="008B22F9" w:rsidRPr="007A0218" w:rsidRDefault="00DA7970" w:rsidP="007A0218">
      <w:pPr>
        <w:pStyle w:val="ListParagraph"/>
        <w:spacing w:after="0" w:line="360" w:lineRule="auto"/>
        <w:ind w:left="0" w:firstLine="720"/>
        <w:jc w:val="both"/>
        <w:rPr>
          <w:rFonts w:asciiTheme="minorHAnsi" w:hAnsiTheme="minorHAnsi"/>
          <w:lang w:val="en-US" w:eastAsia="id-ID"/>
        </w:rPr>
      </w:pPr>
      <w:r w:rsidRPr="007A0218">
        <w:rPr>
          <w:rFonts w:asciiTheme="minorHAnsi" w:hAnsiTheme="minorHAnsi"/>
        </w:rPr>
        <w:t xml:space="preserve">Aktivitas farmakologi jinten hitam sebagian besar disumbangkan oleh </w:t>
      </w:r>
      <w:r w:rsidRPr="007A0218">
        <w:rPr>
          <w:rFonts w:asciiTheme="minorHAnsi" w:hAnsiTheme="minorHAnsi"/>
          <w:i/>
        </w:rPr>
        <w:t>thymoquinone</w:t>
      </w:r>
      <w:r w:rsidRPr="007A0218">
        <w:rPr>
          <w:rFonts w:asciiTheme="minorHAnsi" w:hAnsiTheme="minorHAnsi"/>
        </w:rPr>
        <w:t xml:space="preserve"> (Mozaffari </w:t>
      </w:r>
      <w:r w:rsidRPr="007A0218">
        <w:rPr>
          <w:rFonts w:asciiTheme="minorHAnsi" w:hAnsiTheme="minorHAnsi"/>
          <w:i/>
        </w:rPr>
        <w:t xml:space="preserve">et al., </w:t>
      </w:r>
      <w:r w:rsidRPr="007A0218">
        <w:rPr>
          <w:rFonts w:asciiTheme="minorHAnsi" w:hAnsiTheme="minorHAnsi"/>
        </w:rPr>
        <w:t xml:space="preserve">2000). </w:t>
      </w:r>
      <w:r w:rsidRPr="007A0218">
        <w:rPr>
          <w:rFonts w:asciiTheme="minorHAnsi" w:hAnsiTheme="minorHAnsi"/>
          <w:i/>
        </w:rPr>
        <w:t>Thymoquinone</w:t>
      </w:r>
      <w:r w:rsidRPr="007A0218">
        <w:rPr>
          <w:rFonts w:asciiTheme="minorHAnsi" w:hAnsiTheme="minorHAnsi"/>
          <w:lang w:eastAsia="id-ID"/>
        </w:rPr>
        <w:t xml:space="preserve"> merupakan senyawa non polar yang terdapat dalam minyak atsiri jinten hitam. Penelitian El-Taher </w:t>
      </w:r>
      <w:r w:rsidRPr="007A0218">
        <w:rPr>
          <w:rFonts w:asciiTheme="minorHAnsi" w:hAnsiTheme="minorHAnsi"/>
          <w:i/>
          <w:lang w:eastAsia="id-ID"/>
        </w:rPr>
        <w:t xml:space="preserve">et al </w:t>
      </w:r>
      <w:r w:rsidRPr="007A0218">
        <w:rPr>
          <w:rFonts w:asciiTheme="minorHAnsi" w:hAnsiTheme="minorHAnsi"/>
          <w:lang w:eastAsia="id-ID"/>
        </w:rPr>
        <w:t xml:space="preserve">(1993) menyatakan bahwa kandungan minyak atsiri dalam biji </w:t>
      </w:r>
      <w:r w:rsidRPr="007A0218">
        <w:rPr>
          <w:rStyle w:val="longtext"/>
          <w:rFonts w:asciiTheme="minorHAnsi" w:eastAsiaTheme="majorEastAsia" w:hAnsiTheme="minorHAnsi"/>
          <w:shd w:val="clear" w:color="auto" w:fill="FFFFFF"/>
        </w:rPr>
        <w:t>jinten hitam</w:t>
      </w:r>
      <w:r w:rsidRPr="007A0218">
        <w:rPr>
          <w:rStyle w:val="hps"/>
          <w:rFonts w:asciiTheme="minorHAnsi" w:hAnsiTheme="minorHAnsi"/>
          <w:i/>
        </w:rPr>
        <w:t xml:space="preserve"> </w:t>
      </w:r>
      <w:r w:rsidRPr="007A0218">
        <w:rPr>
          <w:rStyle w:val="hps"/>
          <w:rFonts w:asciiTheme="minorHAnsi" w:hAnsiTheme="minorHAnsi"/>
        </w:rPr>
        <w:t xml:space="preserve">adalah 0,40-0,45% dengan kandungan </w:t>
      </w:r>
      <w:r w:rsidRPr="007A0218">
        <w:rPr>
          <w:rFonts w:asciiTheme="minorHAnsi" w:hAnsiTheme="minorHAnsi"/>
          <w:i/>
        </w:rPr>
        <w:t>thymoquinone</w:t>
      </w:r>
      <w:r w:rsidRPr="007A0218">
        <w:rPr>
          <w:rStyle w:val="hps"/>
          <w:rFonts w:asciiTheme="minorHAnsi" w:hAnsiTheme="minorHAnsi"/>
        </w:rPr>
        <w:t xml:space="preserve"> mencapai 27,8% dan kandungan monoterpen lain sebesar 46% seperti </w:t>
      </w:r>
      <w:r w:rsidRPr="007A0218">
        <w:rPr>
          <w:rStyle w:val="hps"/>
          <w:rFonts w:asciiTheme="minorHAnsi" w:hAnsiTheme="minorHAnsi"/>
          <w:i/>
        </w:rPr>
        <w:t>p-</w:t>
      </w:r>
      <w:r w:rsidRPr="007A0218">
        <w:rPr>
          <w:rStyle w:val="hps"/>
          <w:rFonts w:asciiTheme="minorHAnsi" w:hAnsiTheme="minorHAnsi"/>
        </w:rPr>
        <w:t xml:space="preserve">simen dan α-pinen. Penelitian lain menyebutkan kandungan </w:t>
      </w:r>
      <w:r w:rsidRPr="007A0218">
        <w:rPr>
          <w:rFonts w:asciiTheme="minorHAnsi" w:hAnsiTheme="minorHAnsi"/>
          <w:lang w:eastAsia="id-ID"/>
        </w:rPr>
        <w:t xml:space="preserve"> </w:t>
      </w:r>
      <w:r w:rsidRPr="007A0218">
        <w:rPr>
          <w:rFonts w:asciiTheme="minorHAnsi" w:hAnsiTheme="minorHAnsi"/>
          <w:i/>
        </w:rPr>
        <w:t>thymoquinone</w:t>
      </w:r>
      <w:r w:rsidRPr="007A0218">
        <w:rPr>
          <w:rFonts w:asciiTheme="minorHAnsi" w:hAnsiTheme="minorHAnsi"/>
          <w:lang w:eastAsia="id-ID"/>
        </w:rPr>
        <w:t xml:space="preserve"> dalam minyak atsiri jinten hitam sekitar 1,65% (Claudia </w:t>
      </w:r>
      <w:r w:rsidRPr="007A0218">
        <w:rPr>
          <w:rFonts w:asciiTheme="minorHAnsi" w:hAnsiTheme="minorHAnsi"/>
          <w:i/>
          <w:lang w:eastAsia="id-ID"/>
        </w:rPr>
        <w:t>et al,</w:t>
      </w:r>
      <w:r w:rsidRPr="007A0218">
        <w:rPr>
          <w:rFonts w:asciiTheme="minorHAnsi" w:hAnsiTheme="minorHAnsi"/>
          <w:lang w:eastAsia="id-ID"/>
        </w:rPr>
        <w:t xml:space="preserve"> 2010). </w:t>
      </w:r>
    </w:p>
    <w:p w:rsidR="00663F66" w:rsidRPr="007A0218" w:rsidRDefault="00DA7970" w:rsidP="007A0218">
      <w:pPr>
        <w:pStyle w:val="ListParagraph"/>
        <w:spacing w:after="0" w:line="360" w:lineRule="auto"/>
        <w:ind w:left="0" w:firstLine="720"/>
        <w:jc w:val="both"/>
        <w:rPr>
          <w:rFonts w:asciiTheme="minorHAnsi" w:hAnsiTheme="minorHAnsi"/>
          <w:lang w:val="en-US"/>
        </w:rPr>
      </w:pPr>
      <w:r w:rsidRPr="007A0218">
        <w:rPr>
          <w:rStyle w:val="hps"/>
          <w:rFonts w:asciiTheme="minorHAnsi" w:hAnsiTheme="minorHAnsi"/>
        </w:rPr>
        <w:t xml:space="preserve">Banyaknya manfaat yang diperoleh dari tanaman </w:t>
      </w:r>
      <w:r w:rsidRPr="007A0218">
        <w:rPr>
          <w:rStyle w:val="longtext"/>
          <w:rFonts w:asciiTheme="minorHAnsi" w:eastAsiaTheme="majorEastAsia" w:hAnsiTheme="minorHAnsi"/>
          <w:shd w:val="clear" w:color="auto" w:fill="FFFFFF"/>
        </w:rPr>
        <w:t>jinten hitam</w:t>
      </w:r>
      <w:r w:rsidRPr="007A0218">
        <w:rPr>
          <w:rFonts w:asciiTheme="minorHAnsi" w:hAnsiTheme="minorHAnsi"/>
        </w:rPr>
        <w:t xml:space="preserve"> menjadikan nya sebagai alternatif pengobatan herbal yang populer bagi masyarakat di Indonesia. Simplisia biji jinten hitam bisa didapat dari berbagai belahan dunia termasuk dari India, </w:t>
      </w:r>
      <w:proofErr w:type="spellStart"/>
      <w:r w:rsidR="008B22F9" w:rsidRPr="007A0218">
        <w:rPr>
          <w:rFonts w:asciiTheme="minorHAnsi" w:hAnsiTheme="minorHAnsi"/>
          <w:lang w:val="en-US"/>
        </w:rPr>
        <w:t>dan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Habasyah</w:t>
      </w:r>
      <w:proofErr w:type="spellEnd"/>
      <w:r w:rsidR="008B22F9" w:rsidRPr="007A0218">
        <w:rPr>
          <w:rFonts w:asciiTheme="minorHAnsi" w:hAnsiTheme="minorHAnsi"/>
          <w:lang w:val="en-US"/>
        </w:rPr>
        <w:t xml:space="preserve">, </w:t>
      </w:r>
      <w:r w:rsidRPr="007A0218">
        <w:rPr>
          <w:rFonts w:asciiTheme="minorHAnsi" w:hAnsiTheme="minorHAnsi"/>
        </w:rPr>
        <w:t xml:space="preserve">tetapi yang paling populer digunakan adalah </w:t>
      </w:r>
      <w:r w:rsidRPr="007A0218">
        <w:rPr>
          <w:rStyle w:val="longtext"/>
          <w:rFonts w:asciiTheme="minorHAnsi" w:eastAsiaTheme="majorEastAsia" w:hAnsiTheme="minorHAnsi"/>
          <w:shd w:val="clear" w:color="auto" w:fill="FFFFFF"/>
        </w:rPr>
        <w:t>jinten hitam</w:t>
      </w:r>
      <w:r w:rsidRPr="007A0218">
        <w:rPr>
          <w:rFonts w:asciiTheme="minorHAnsi" w:hAnsiTheme="minorHAnsi"/>
          <w:i/>
        </w:rPr>
        <w:t xml:space="preserve"> </w:t>
      </w:r>
      <w:r w:rsidRPr="007A0218">
        <w:rPr>
          <w:rFonts w:asciiTheme="minorHAnsi" w:hAnsiTheme="minorHAnsi"/>
          <w:lang w:val="en-US"/>
        </w:rPr>
        <w:t>y</w:t>
      </w:r>
      <w:r w:rsidRPr="007A0218">
        <w:rPr>
          <w:rFonts w:asciiTheme="minorHAnsi" w:hAnsiTheme="minorHAnsi"/>
        </w:rPr>
        <w:t xml:space="preserve">ang berasal dari Habasyah dengan harga yang relatif lebih mahal dibanding dari daerah lain. Perbandingan jinten hitam </w:t>
      </w:r>
      <w:r w:rsidRPr="007A0218">
        <w:rPr>
          <w:rFonts w:asciiTheme="minorHAnsi" w:hAnsiTheme="minorHAnsi"/>
        </w:rPr>
        <w:lastRenderedPageBreak/>
        <w:t xml:space="preserve">dari berbagai daerah </w:t>
      </w:r>
      <w:proofErr w:type="spellStart"/>
      <w:r w:rsidR="008B22F9" w:rsidRPr="007A0218">
        <w:rPr>
          <w:rFonts w:asciiTheme="minorHAnsi" w:hAnsiTheme="minorHAnsi"/>
          <w:lang w:val="en-US"/>
        </w:rPr>
        <w:t>tersebut</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menjadi</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salah</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satu</w:t>
      </w:r>
      <w:proofErr w:type="spellEnd"/>
      <w:r w:rsidR="008B22F9" w:rsidRPr="007A0218">
        <w:rPr>
          <w:rFonts w:asciiTheme="minorHAnsi" w:hAnsiTheme="minorHAnsi"/>
          <w:lang w:val="en-US"/>
        </w:rPr>
        <w:t xml:space="preserve"> </w:t>
      </w:r>
      <w:proofErr w:type="spellStart"/>
      <w:r w:rsidR="0031099A" w:rsidRPr="007A0218">
        <w:rPr>
          <w:rFonts w:asciiTheme="minorHAnsi" w:hAnsiTheme="minorHAnsi"/>
          <w:lang w:val="en-US"/>
        </w:rPr>
        <w:t>fak</w:t>
      </w:r>
      <w:r w:rsidR="008B22F9" w:rsidRPr="007A0218">
        <w:rPr>
          <w:rFonts w:asciiTheme="minorHAnsi" w:hAnsiTheme="minorHAnsi"/>
          <w:lang w:val="en-US"/>
        </w:rPr>
        <w:t>tor</w:t>
      </w:r>
      <w:proofErr w:type="spellEnd"/>
      <w:r w:rsidR="008B22F9" w:rsidRPr="007A0218">
        <w:rPr>
          <w:rFonts w:asciiTheme="minorHAnsi" w:hAnsiTheme="minorHAnsi"/>
          <w:lang w:val="en-US"/>
        </w:rPr>
        <w:t xml:space="preserve"> yang </w:t>
      </w:r>
      <w:proofErr w:type="spellStart"/>
      <w:r w:rsidR="008B22F9" w:rsidRPr="007A0218">
        <w:rPr>
          <w:rFonts w:asciiTheme="minorHAnsi" w:hAnsiTheme="minorHAnsi"/>
          <w:lang w:val="en-US"/>
        </w:rPr>
        <w:t>mempengaruhi</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kualitas</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sediaan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minyak</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atsiri</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jinten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hitam</w:t>
      </w:r>
      <w:proofErr w:type="spellEnd"/>
      <w:r w:rsidR="008B22F9" w:rsidRPr="007A0218">
        <w:rPr>
          <w:rFonts w:asciiTheme="minorHAnsi" w:hAnsiTheme="minorHAnsi"/>
          <w:lang w:val="en-US"/>
        </w:rPr>
        <w:t xml:space="preserve">. </w:t>
      </w:r>
      <w:proofErr w:type="spellStart"/>
      <w:proofErr w:type="gramStart"/>
      <w:r w:rsidR="008B22F9" w:rsidRPr="007A0218">
        <w:rPr>
          <w:rFonts w:asciiTheme="minorHAnsi" w:hAnsiTheme="minorHAnsi"/>
          <w:lang w:val="en-US"/>
        </w:rPr>
        <w:t>Oleh</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karena</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hal</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tersebut</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maka</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perlu</w:t>
      </w:r>
      <w:proofErr w:type="spellEnd"/>
      <w:r w:rsidR="008B22F9" w:rsidRPr="007A0218">
        <w:rPr>
          <w:rFonts w:asciiTheme="minorHAnsi" w:hAnsiTheme="minorHAnsi"/>
          <w:lang w:val="en-US"/>
        </w:rPr>
        <w:t xml:space="preserve"> di </w:t>
      </w:r>
      <w:proofErr w:type="spellStart"/>
      <w:r w:rsidR="008B22F9" w:rsidRPr="007A0218">
        <w:rPr>
          <w:rFonts w:asciiTheme="minorHAnsi" w:hAnsiTheme="minorHAnsi"/>
          <w:lang w:val="en-US"/>
        </w:rPr>
        <w:t>lakukan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penelitian</w:t>
      </w:r>
      <w:proofErr w:type="spellEnd"/>
      <w:r w:rsidR="008B22F9" w:rsidRPr="007A0218">
        <w:rPr>
          <w:rFonts w:asciiTheme="minorHAnsi" w:hAnsiTheme="minorHAnsi"/>
          <w:lang w:val="en-US"/>
        </w:rPr>
        <w:t xml:space="preserve"> yang </w:t>
      </w:r>
      <w:proofErr w:type="spellStart"/>
      <w:r w:rsidR="008B22F9" w:rsidRPr="007A0218">
        <w:rPr>
          <w:rFonts w:asciiTheme="minorHAnsi" w:hAnsiTheme="minorHAnsi"/>
          <w:lang w:val="en-US"/>
        </w:rPr>
        <w:t>melihat</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kandungan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metabolit</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sekunder</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aktif</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dari</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jinten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hitam</w:t>
      </w:r>
      <w:proofErr w:type="spellEnd"/>
      <w:r w:rsidR="008B22F9" w:rsidRPr="007A0218">
        <w:rPr>
          <w:rFonts w:asciiTheme="minorHAnsi" w:hAnsiTheme="minorHAnsi"/>
          <w:lang w:val="en-US"/>
        </w:rPr>
        <w:t xml:space="preserve"> yang </w:t>
      </w:r>
      <w:proofErr w:type="spellStart"/>
      <w:r w:rsidR="008B22F9" w:rsidRPr="007A0218">
        <w:rPr>
          <w:rFonts w:asciiTheme="minorHAnsi" w:hAnsiTheme="minorHAnsi"/>
          <w:lang w:val="en-US"/>
        </w:rPr>
        <w:t>berasal</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dari</w:t>
      </w:r>
      <w:proofErr w:type="spellEnd"/>
      <w:r w:rsidR="008B22F9" w:rsidRPr="007A0218">
        <w:rPr>
          <w:rFonts w:asciiTheme="minorHAnsi" w:hAnsiTheme="minorHAnsi"/>
          <w:lang w:val="en-US"/>
        </w:rPr>
        <w:t xml:space="preserve"> India </w:t>
      </w:r>
      <w:proofErr w:type="spellStart"/>
      <w:r w:rsidR="008B22F9" w:rsidRPr="007A0218">
        <w:rPr>
          <w:rFonts w:asciiTheme="minorHAnsi" w:hAnsiTheme="minorHAnsi"/>
          <w:lang w:val="en-US"/>
        </w:rPr>
        <w:t>dan</w:t>
      </w:r>
      <w:proofErr w:type="spellEnd"/>
      <w:r w:rsidR="008B22F9" w:rsidRPr="007A0218">
        <w:rPr>
          <w:rFonts w:asciiTheme="minorHAnsi" w:hAnsiTheme="minorHAnsi"/>
          <w:lang w:val="en-US"/>
        </w:rPr>
        <w:t xml:space="preserve"> </w:t>
      </w:r>
      <w:proofErr w:type="spellStart"/>
      <w:r w:rsidR="008B22F9" w:rsidRPr="007A0218">
        <w:rPr>
          <w:rFonts w:asciiTheme="minorHAnsi" w:hAnsiTheme="minorHAnsi"/>
          <w:lang w:val="en-US"/>
        </w:rPr>
        <w:t>Habasyah</w:t>
      </w:r>
      <w:proofErr w:type="spellEnd"/>
      <w:r w:rsidR="008B22F9" w:rsidRPr="007A0218">
        <w:rPr>
          <w:rFonts w:asciiTheme="minorHAnsi" w:hAnsiTheme="minorHAnsi"/>
          <w:lang w:val="en-US"/>
        </w:rPr>
        <w:t>.</w:t>
      </w:r>
      <w:proofErr w:type="gramEnd"/>
    </w:p>
    <w:p w:rsidR="008B22F9" w:rsidRPr="007A0218" w:rsidRDefault="008B22F9" w:rsidP="007A0218">
      <w:pPr>
        <w:pStyle w:val="ListParagraph"/>
        <w:numPr>
          <w:ilvl w:val="0"/>
          <w:numId w:val="1"/>
        </w:numPr>
        <w:spacing w:after="0" w:line="360" w:lineRule="auto"/>
        <w:ind w:left="360"/>
        <w:jc w:val="both"/>
        <w:rPr>
          <w:rFonts w:asciiTheme="minorHAnsi" w:hAnsiTheme="minorHAnsi"/>
          <w:b/>
          <w:lang w:val="en-US" w:eastAsia="id-ID"/>
        </w:rPr>
      </w:pPr>
      <w:proofErr w:type="spellStart"/>
      <w:r w:rsidRPr="007A0218">
        <w:rPr>
          <w:rFonts w:asciiTheme="minorHAnsi" w:hAnsiTheme="minorHAnsi"/>
          <w:b/>
          <w:lang w:val="en-US" w:eastAsia="id-ID"/>
        </w:rPr>
        <w:t>Metode</w:t>
      </w:r>
      <w:proofErr w:type="spellEnd"/>
      <w:r w:rsidRPr="007A0218">
        <w:rPr>
          <w:rFonts w:asciiTheme="minorHAnsi" w:hAnsiTheme="minorHAnsi"/>
          <w:b/>
          <w:lang w:val="en-US" w:eastAsia="id-ID"/>
        </w:rPr>
        <w:t xml:space="preserve"> </w:t>
      </w:r>
      <w:proofErr w:type="spellStart"/>
      <w:r w:rsidRPr="007A0218">
        <w:rPr>
          <w:rFonts w:asciiTheme="minorHAnsi" w:hAnsiTheme="minorHAnsi"/>
          <w:b/>
          <w:lang w:val="en-US" w:eastAsia="id-ID"/>
        </w:rPr>
        <w:t>Penelitian</w:t>
      </w:r>
      <w:proofErr w:type="spellEnd"/>
      <w:r w:rsidRPr="007A0218">
        <w:rPr>
          <w:rFonts w:asciiTheme="minorHAnsi" w:hAnsiTheme="minorHAnsi"/>
          <w:b/>
          <w:lang w:val="en-US" w:eastAsia="id-ID"/>
        </w:rPr>
        <w:t xml:space="preserve"> </w:t>
      </w:r>
    </w:p>
    <w:p w:rsidR="00B3204C" w:rsidRDefault="00B3204C" w:rsidP="007A0218">
      <w:pPr>
        <w:spacing w:after="0" w:line="360" w:lineRule="auto"/>
        <w:ind w:firstLine="720"/>
        <w:jc w:val="both"/>
        <w:rPr>
          <w:rFonts w:cs="Times New Roman"/>
        </w:rPr>
      </w:pPr>
      <w:proofErr w:type="spellStart"/>
      <w:r w:rsidRPr="007A0218">
        <w:rPr>
          <w:rFonts w:cs="Times New Roman"/>
        </w:rPr>
        <w:t>Penelitian</w:t>
      </w:r>
      <w:proofErr w:type="spellEnd"/>
      <w:r w:rsidRPr="007A0218">
        <w:rPr>
          <w:rFonts w:cs="Times New Roman"/>
        </w:rPr>
        <w:t xml:space="preserve"> </w:t>
      </w:r>
      <w:proofErr w:type="spellStart"/>
      <w:r w:rsidRPr="007A0218">
        <w:rPr>
          <w:rFonts w:cs="Times New Roman"/>
        </w:rPr>
        <w:t>ini</w:t>
      </w:r>
      <w:proofErr w:type="spellEnd"/>
      <w:r w:rsidRPr="007A0218">
        <w:rPr>
          <w:rFonts w:cs="Times New Roman"/>
        </w:rPr>
        <w:t xml:space="preserve"> </w:t>
      </w:r>
      <w:proofErr w:type="spellStart"/>
      <w:r w:rsidRPr="007A0218">
        <w:rPr>
          <w:rFonts w:cs="Times New Roman"/>
        </w:rPr>
        <w:t>dikategorikan</w:t>
      </w:r>
      <w:proofErr w:type="spellEnd"/>
      <w:r w:rsidRPr="007A0218">
        <w:rPr>
          <w:rFonts w:cs="Times New Roman"/>
        </w:rPr>
        <w:t xml:space="preserve"> </w:t>
      </w:r>
      <w:proofErr w:type="spellStart"/>
      <w:r w:rsidRPr="007A0218">
        <w:rPr>
          <w:rFonts w:cs="Times New Roman"/>
        </w:rPr>
        <w:t>sebagai</w:t>
      </w:r>
      <w:proofErr w:type="spellEnd"/>
      <w:r w:rsidRPr="007A0218">
        <w:rPr>
          <w:rFonts w:cs="Times New Roman"/>
        </w:rPr>
        <w:t xml:space="preserve"> </w:t>
      </w:r>
      <w:proofErr w:type="spellStart"/>
      <w:r w:rsidRPr="007A0218">
        <w:rPr>
          <w:rFonts w:cs="Times New Roman"/>
        </w:rPr>
        <w:t>penelitian</w:t>
      </w:r>
      <w:proofErr w:type="spellEnd"/>
      <w:r w:rsidRPr="007A0218">
        <w:rPr>
          <w:rFonts w:cs="Times New Roman"/>
        </w:rPr>
        <w:t xml:space="preserve"> non </w:t>
      </w:r>
      <w:proofErr w:type="spellStart"/>
      <w:r w:rsidRPr="007A0218">
        <w:rPr>
          <w:rFonts w:cs="Times New Roman"/>
        </w:rPr>
        <w:t>eksperimental</w:t>
      </w:r>
      <w:proofErr w:type="spellEnd"/>
      <w:r w:rsidRPr="007A0218">
        <w:rPr>
          <w:rFonts w:cs="Times New Roman"/>
        </w:rPr>
        <w:t xml:space="preserve"> (</w:t>
      </w:r>
      <w:proofErr w:type="spellStart"/>
      <w:r w:rsidRPr="007A0218">
        <w:rPr>
          <w:rFonts w:cs="Times New Roman"/>
        </w:rPr>
        <w:t>deskriptif</w:t>
      </w:r>
      <w:proofErr w:type="spellEnd"/>
      <w:r w:rsidRPr="007A0218">
        <w:rPr>
          <w:rFonts w:cs="Times New Roman"/>
        </w:rPr>
        <w:t xml:space="preserve">) </w:t>
      </w:r>
      <w:proofErr w:type="spellStart"/>
      <w:r w:rsidRPr="007A0218">
        <w:rPr>
          <w:rFonts w:cs="Times New Roman"/>
        </w:rPr>
        <w:t>yaitu</w:t>
      </w:r>
      <w:proofErr w:type="spellEnd"/>
      <w:r w:rsidRPr="007A0218">
        <w:rPr>
          <w:rFonts w:cs="Times New Roman"/>
        </w:rPr>
        <w:t xml:space="preserve"> </w:t>
      </w:r>
      <w:proofErr w:type="spellStart"/>
      <w:r w:rsidRPr="007A0218">
        <w:rPr>
          <w:rFonts w:cs="Times New Roman"/>
        </w:rPr>
        <w:t>penelitian</w:t>
      </w:r>
      <w:proofErr w:type="spellEnd"/>
      <w:r w:rsidRPr="007A0218">
        <w:rPr>
          <w:rFonts w:cs="Times New Roman"/>
        </w:rPr>
        <w:t xml:space="preserve"> yang </w:t>
      </w:r>
      <w:proofErr w:type="spellStart"/>
      <w:r w:rsidRPr="007A0218">
        <w:rPr>
          <w:rFonts w:cs="Times New Roman"/>
        </w:rPr>
        <w:t>observasinya</w:t>
      </w:r>
      <w:proofErr w:type="spellEnd"/>
      <w:r w:rsidRPr="007A0218">
        <w:rPr>
          <w:rFonts w:cs="Times New Roman"/>
        </w:rPr>
        <w:t xml:space="preserve"> </w:t>
      </w:r>
      <w:proofErr w:type="spellStart"/>
      <w:r w:rsidRPr="007A0218">
        <w:rPr>
          <w:rFonts w:cs="Times New Roman"/>
        </w:rPr>
        <w:t>dilakukan</w:t>
      </w:r>
      <w:proofErr w:type="spellEnd"/>
      <w:r w:rsidRPr="007A0218">
        <w:rPr>
          <w:rFonts w:cs="Times New Roman"/>
        </w:rPr>
        <w:t xml:space="preserve"> </w:t>
      </w:r>
      <w:proofErr w:type="spellStart"/>
      <w:r w:rsidRPr="007A0218">
        <w:rPr>
          <w:rFonts w:cs="Times New Roman"/>
        </w:rPr>
        <w:t>terhadap</w:t>
      </w:r>
      <w:proofErr w:type="spellEnd"/>
      <w:r w:rsidRPr="007A0218">
        <w:rPr>
          <w:rFonts w:cs="Times New Roman"/>
        </w:rPr>
        <w:t xml:space="preserve"> </w:t>
      </w:r>
      <w:proofErr w:type="spellStart"/>
      <w:r w:rsidRPr="007A0218">
        <w:rPr>
          <w:rFonts w:cs="Times New Roman"/>
        </w:rPr>
        <w:t>sejumlah</w:t>
      </w:r>
      <w:proofErr w:type="spellEnd"/>
      <w:r w:rsidRPr="007A0218">
        <w:rPr>
          <w:rFonts w:cs="Times New Roman"/>
        </w:rPr>
        <w:t xml:space="preserve"> </w:t>
      </w:r>
      <w:proofErr w:type="spellStart"/>
      <w:r w:rsidRPr="007A0218">
        <w:rPr>
          <w:rFonts w:cs="Times New Roman"/>
        </w:rPr>
        <w:t>variabel</w:t>
      </w:r>
      <w:proofErr w:type="spellEnd"/>
      <w:r w:rsidRPr="007A0218">
        <w:rPr>
          <w:rFonts w:cs="Times New Roman"/>
        </w:rPr>
        <w:t xml:space="preserve"> </w:t>
      </w:r>
      <w:proofErr w:type="spellStart"/>
      <w:r w:rsidRPr="007A0218">
        <w:rPr>
          <w:rFonts w:cs="Times New Roman"/>
        </w:rPr>
        <w:t>subyek</w:t>
      </w:r>
      <w:proofErr w:type="spellEnd"/>
      <w:r w:rsidRPr="007A0218">
        <w:rPr>
          <w:rFonts w:cs="Times New Roman"/>
        </w:rPr>
        <w:t xml:space="preserve"> </w:t>
      </w:r>
      <w:proofErr w:type="spellStart"/>
      <w:r w:rsidRPr="007A0218">
        <w:rPr>
          <w:rFonts w:cs="Times New Roman"/>
        </w:rPr>
        <w:t>penelitian</w:t>
      </w:r>
      <w:proofErr w:type="spellEnd"/>
      <w:r w:rsidRPr="007A0218">
        <w:rPr>
          <w:rFonts w:cs="Times New Roman"/>
        </w:rPr>
        <w:t xml:space="preserve"> </w:t>
      </w:r>
      <w:proofErr w:type="spellStart"/>
      <w:r w:rsidRPr="007A0218">
        <w:rPr>
          <w:rFonts w:cs="Times New Roman"/>
        </w:rPr>
        <w:t>menurut</w:t>
      </w:r>
      <w:proofErr w:type="spellEnd"/>
      <w:r w:rsidRPr="007A0218">
        <w:rPr>
          <w:rFonts w:cs="Times New Roman"/>
        </w:rPr>
        <w:t xml:space="preserve"> </w:t>
      </w:r>
      <w:proofErr w:type="spellStart"/>
      <w:r w:rsidRPr="007A0218">
        <w:rPr>
          <w:rFonts w:cs="Times New Roman"/>
        </w:rPr>
        <w:t>keadaan</w:t>
      </w:r>
      <w:proofErr w:type="spellEnd"/>
      <w:r w:rsidRPr="007A0218">
        <w:rPr>
          <w:rFonts w:cs="Times New Roman"/>
        </w:rPr>
        <w:t xml:space="preserve"> </w:t>
      </w:r>
      <w:proofErr w:type="spellStart"/>
      <w:proofErr w:type="gramStart"/>
      <w:r w:rsidRPr="007A0218">
        <w:rPr>
          <w:rFonts w:cs="Times New Roman"/>
        </w:rPr>
        <w:t>apa</w:t>
      </w:r>
      <w:proofErr w:type="spellEnd"/>
      <w:proofErr w:type="gramEnd"/>
      <w:r w:rsidRPr="007A0218">
        <w:rPr>
          <w:rFonts w:cs="Times New Roman"/>
        </w:rPr>
        <w:t xml:space="preserve"> </w:t>
      </w:r>
      <w:proofErr w:type="spellStart"/>
      <w:r w:rsidRPr="007A0218">
        <w:rPr>
          <w:rFonts w:cs="Times New Roman"/>
        </w:rPr>
        <w:t>adanya</w:t>
      </w:r>
      <w:proofErr w:type="spellEnd"/>
      <w:r w:rsidRPr="007A0218">
        <w:rPr>
          <w:rFonts w:cs="Times New Roman"/>
        </w:rPr>
        <w:t xml:space="preserve"> </w:t>
      </w:r>
      <w:proofErr w:type="spellStart"/>
      <w:r w:rsidRPr="007A0218">
        <w:rPr>
          <w:rFonts w:cs="Times New Roman"/>
        </w:rPr>
        <w:t>atau</w:t>
      </w:r>
      <w:proofErr w:type="spellEnd"/>
      <w:r w:rsidRPr="007A0218">
        <w:rPr>
          <w:rFonts w:cs="Times New Roman"/>
        </w:rPr>
        <w:t xml:space="preserve"> </w:t>
      </w:r>
      <w:proofErr w:type="spellStart"/>
      <w:r w:rsidRPr="007A0218">
        <w:rPr>
          <w:rFonts w:cs="Times New Roman"/>
        </w:rPr>
        <w:t>suatu</w:t>
      </w:r>
      <w:proofErr w:type="spellEnd"/>
      <w:r w:rsidRPr="007A0218">
        <w:rPr>
          <w:rFonts w:cs="Times New Roman"/>
        </w:rPr>
        <w:t xml:space="preserve"> </w:t>
      </w:r>
      <w:proofErr w:type="spellStart"/>
      <w:r w:rsidRPr="007A0218">
        <w:rPr>
          <w:rFonts w:cs="Times New Roman"/>
        </w:rPr>
        <w:t>penelitian</w:t>
      </w:r>
      <w:proofErr w:type="spellEnd"/>
      <w:r w:rsidRPr="007A0218">
        <w:rPr>
          <w:rFonts w:cs="Times New Roman"/>
        </w:rPr>
        <w:t xml:space="preserve"> yang </w:t>
      </w:r>
      <w:proofErr w:type="spellStart"/>
      <w:r w:rsidRPr="007A0218">
        <w:rPr>
          <w:rFonts w:cs="Times New Roman"/>
        </w:rPr>
        <w:t>dilakukan</w:t>
      </w:r>
      <w:proofErr w:type="spellEnd"/>
      <w:r w:rsidRPr="007A0218">
        <w:rPr>
          <w:rFonts w:cs="Times New Roman"/>
        </w:rPr>
        <w:t xml:space="preserve"> </w:t>
      </w:r>
      <w:proofErr w:type="spellStart"/>
      <w:r w:rsidRPr="007A0218">
        <w:rPr>
          <w:rFonts w:cs="Times New Roman"/>
        </w:rPr>
        <w:t>dengan</w:t>
      </w:r>
      <w:proofErr w:type="spellEnd"/>
      <w:r w:rsidRPr="007A0218">
        <w:rPr>
          <w:rFonts w:cs="Times New Roman"/>
        </w:rPr>
        <w:t xml:space="preserve"> </w:t>
      </w:r>
      <w:proofErr w:type="spellStart"/>
      <w:r w:rsidRPr="007A0218">
        <w:rPr>
          <w:rFonts w:cs="Times New Roman"/>
        </w:rPr>
        <w:t>tujuan</w:t>
      </w:r>
      <w:proofErr w:type="spellEnd"/>
      <w:r w:rsidRPr="007A0218">
        <w:rPr>
          <w:rFonts w:cs="Times New Roman"/>
        </w:rPr>
        <w:t xml:space="preserve"> </w:t>
      </w:r>
      <w:proofErr w:type="spellStart"/>
      <w:r w:rsidRPr="007A0218">
        <w:rPr>
          <w:rFonts w:cs="Times New Roman"/>
        </w:rPr>
        <w:t>utama</w:t>
      </w:r>
      <w:proofErr w:type="spellEnd"/>
      <w:r w:rsidRPr="007A0218">
        <w:rPr>
          <w:rFonts w:cs="Times New Roman"/>
        </w:rPr>
        <w:t xml:space="preserve"> </w:t>
      </w:r>
      <w:proofErr w:type="spellStart"/>
      <w:r w:rsidRPr="007A0218">
        <w:rPr>
          <w:rFonts w:cs="Times New Roman"/>
        </w:rPr>
        <w:t>untuk</w:t>
      </w:r>
      <w:proofErr w:type="spellEnd"/>
      <w:r w:rsidRPr="007A0218">
        <w:rPr>
          <w:rFonts w:cs="Times New Roman"/>
        </w:rPr>
        <w:t xml:space="preserve"> </w:t>
      </w:r>
      <w:proofErr w:type="spellStart"/>
      <w:r w:rsidRPr="007A0218">
        <w:rPr>
          <w:rFonts w:cs="Times New Roman"/>
        </w:rPr>
        <w:t>membuat</w:t>
      </w:r>
      <w:proofErr w:type="spellEnd"/>
      <w:r w:rsidRPr="007A0218">
        <w:rPr>
          <w:rFonts w:cs="Times New Roman"/>
        </w:rPr>
        <w:t xml:space="preserve"> </w:t>
      </w:r>
      <w:proofErr w:type="spellStart"/>
      <w:r w:rsidRPr="007A0218">
        <w:rPr>
          <w:rFonts w:cs="Times New Roman"/>
        </w:rPr>
        <w:t>gambaran</w:t>
      </w:r>
      <w:proofErr w:type="spellEnd"/>
      <w:r w:rsidRPr="007A0218">
        <w:rPr>
          <w:rFonts w:cs="Times New Roman"/>
        </w:rPr>
        <w:t xml:space="preserve"> </w:t>
      </w:r>
      <w:proofErr w:type="spellStart"/>
      <w:r w:rsidRPr="007A0218">
        <w:rPr>
          <w:rFonts w:cs="Times New Roman"/>
        </w:rPr>
        <w:t>atau</w:t>
      </w:r>
      <w:proofErr w:type="spellEnd"/>
      <w:r w:rsidRPr="007A0218">
        <w:rPr>
          <w:rFonts w:cs="Times New Roman"/>
        </w:rPr>
        <w:t xml:space="preserve"> </w:t>
      </w:r>
      <w:proofErr w:type="spellStart"/>
      <w:r w:rsidRPr="007A0218">
        <w:rPr>
          <w:rFonts w:cs="Times New Roman"/>
        </w:rPr>
        <w:t>deskriptif</w:t>
      </w:r>
      <w:proofErr w:type="spellEnd"/>
      <w:r w:rsidRPr="007A0218">
        <w:rPr>
          <w:rFonts w:cs="Times New Roman"/>
        </w:rPr>
        <w:t xml:space="preserve"> </w:t>
      </w:r>
      <w:proofErr w:type="spellStart"/>
      <w:r w:rsidRPr="007A0218">
        <w:rPr>
          <w:rFonts w:cs="Times New Roman"/>
        </w:rPr>
        <w:t>tentang</w:t>
      </w:r>
      <w:proofErr w:type="spellEnd"/>
      <w:r w:rsidRPr="007A0218">
        <w:rPr>
          <w:rFonts w:cs="Times New Roman"/>
        </w:rPr>
        <w:t xml:space="preserve"> </w:t>
      </w:r>
      <w:proofErr w:type="spellStart"/>
      <w:r w:rsidRPr="007A0218">
        <w:rPr>
          <w:rFonts w:cs="Times New Roman"/>
        </w:rPr>
        <w:t>suatu</w:t>
      </w:r>
      <w:proofErr w:type="spellEnd"/>
      <w:r w:rsidRPr="007A0218">
        <w:rPr>
          <w:rFonts w:cs="Times New Roman"/>
        </w:rPr>
        <w:t xml:space="preserve"> </w:t>
      </w:r>
      <w:proofErr w:type="spellStart"/>
      <w:r w:rsidRPr="007A0218">
        <w:rPr>
          <w:rFonts w:cs="Times New Roman"/>
        </w:rPr>
        <w:t>keadaan</w:t>
      </w:r>
      <w:proofErr w:type="spellEnd"/>
      <w:r w:rsidRPr="007A0218">
        <w:rPr>
          <w:rFonts w:cs="Times New Roman"/>
        </w:rPr>
        <w:t xml:space="preserve"> yang </w:t>
      </w:r>
      <w:proofErr w:type="spellStart"/>
      <w:r w:rsidRPr="007A0218">
        <w:rPr>
          <w:rFonts w:cs="Times New Roman"/>
        </w:rPr>
        <w:t>obyektif</w:t>
      </w:r>
      <w:proofErr w:type="spellEnd"/>
      <w:r w:rsidRPr="007A0218">
        <w:rPr>
          <w:rFonts w:cs="Times New Roman"/>
        </w:rPr>
        <w:t>.</w:t>
      </w:r>
    </w:p>
    <w:p w:rsidR="00D27977" w:rsidRPr="007A0218" w:rsidRDefault="00D27977" w:rsidP="007A0218">
      <w:pPr>
        <w:spacing w:after="0" w:line="360" w:lineRule="auto"/>
        <w:ind w:firstLine="720"/>
        <w:jc w:val="both"/>
        <w:rPr>
          <w:rFonts w:cs="Times New Roman"/>
        </w:rPr>
      </w:pPr>
    </w:p>
    <w:p w:rsidR="00B3204C" w:rsidRPr="00D27977" w:rsidRDefault="00B3204C" w:rsidP="00D27977">
      <w:pPr>
        <w:pStyle w:val="Heading2"/>
        <w:spacing w:before="0" w:line="360" w:lineRule="auto"/>
        <w:rPr>
          <w:rFonts w:asciiTheme="minorHAnsi" w:hAnsiTheme="minorHAnsi" w:cs="Times New Roman"/>
          <w:b w:val="0"/>
          <w:sz w:val="22"/>
          <w:szCs w:val="22"/>
          <w:lang w:val="en-US"/>
        </w:rPr>
      </w:pPr>
      <w:bookmarkStart w:id="0" w:name="_Toc447841806"/>
      <w:r w:rsidRPr="00D27977">
        <w:rPr>
          <w:rFonts w:asciiTheme="minorHAnsi" w:hAnsiTheme="minorHAnsi" w:cs="Times New Roman"/>
          <w:b w:val="0"/>
          <w:sz w:val="22"/>
          <w:szCs w:val="22"/>
        </w:rPr>
        <w:t>Alat dan Bahan</w:t>
      </w:r>
      <w:bookmarkEnd w:id="0"/>
      <w:r w:rsidRPr="00D27977">
        <w:rPr>
          <w:rFonts w:asciiTheme="minorHAnsi" w:hAnsiTheme="minorHAnsi" w:cs="Times New Roman"/>
          <w:b w:val="0"/>
          <w:sz w:val="22"/>
          <w:szCs w:val="22"/>
        </w:rPr>
        <w:t xml:space="preserve"> </w:t>
      </w:r>
    </w:p>
    <w:p w:rsidR="00D27977" w:rsidRDefault="00B3204C" w:rsidP="00D27977">
      <w:pPr>
        <w:pStyle w:val="Default"/>
        <w:spacing w:line="360" w:lineRule="auto"/>
        <w:ind w:firstLine="360"/>
        <w:jc w:val="both"/>
        <w:rPr>
          <w:rFonts w:asciiTheme="minorHAnsi" w:hAnsiTheme="minorHAnsi"/>
          <w:b/>
          <w:sz w:val="22"/>
          <w:szCs w:val="22"/>
          <w:lang w:val="en-US"/>
        </w:rPr>
      </w:pPr>
      <w:r w:rsidRPr="007A0218">
        <w:rPr>
          <w:rFonts w:asciiTheme="minorHAnsi" w:hAnsiTheme="minorHAnsi"/>
          <w:bCs/>
          <w:sz w:val="22"/>
          <w:szCs w:val="22"/>
        </w:rPr>
        <w:t xml:space="preserve">Alat yang digunakan </w:t>
      </w:r>
      <w:proofErr w:type="spellStart"/>
      <w:r w:rsidR="00D156ED" w:rsidRPr="007A0218">
        <w:rPr>
          <w:rFonts w:asciiTheme="minorHAnsi" w:hAnsiTheme="minorHAnsi"/>
          <w:bCs/>
          <w:sz w:val="22"/>
          <w:szCs w:val="22"/>
          <w:lang w:val="en-US"/>
        </w:rPr>
        <w:t>adalah</w:t>
      </w:r>
      <w:proofErr w:type="spellEnd"/>
      <w:r w:rsidR="00D156ED" w:rsidRPr="007A0218">
        <w:rPr>
          <w:rFonts w:asciiTheme="minorHAnsi" w:hAnsiTheme="minorHAnsi"/>
          <w:bCs/>
          <w:sz w:val="22"/>
          <w:szCs w:val="22"/>
          <w:lang w:val="en-US"/>
        </w:rPr>
        <w:t xml:space="preserve"> </w:t>
      </w:r>
      <w:r w:rsidRPr="007A0218">
        <w:rPr>
          <w:rFonts w:asciiTheme="minorHAnsi" w:hAnsiTheme="minorHAnsi"/>
          <w:sz w:val="22"/>
          <w:szCs w:val="22"/>
        </w:rPr>
        <w:t xml:space="preserve">Seperangkat alat destilasi uap dan air, seperangkat alat gelas, GC-MS. </w:t>
      </w:r>
      <w:r w:rsidRPr="007A0218">
        <w:rPr>
          <w:rFonts w:asciiTheme="minorHAnsi" w:hAnsiTheme="minorHAnsi"/>
          <w:bCs/>
          <w:sz w:val="22"/>
          <w:szCs w:val="22"/>
        </w:rPr>
        <w:t xml:space="preserve">Bahan yang digunakan </w:t>
      </w:r>
      <w:proofErr w:type="spellStart"/>
      <w:r w:rsidR="00D156ED" w:rsidRPr="007A0218">
        <w:rPr>
          <w:rFonts w:asciiTheme="minorHAnsi" w:hAnsiTheme="minorHAnsi"/>
          <w:bCs/>
          <w:sz w:val="22"/>
          <w:szCs w:val="22"/>
          <w:lang w:val="en-US"/>
        </w:rPr>
        <w:t>adalah</w:t>
      </w:r>
      <w:proofErr w:type="spellEnd"/>
      <w:r w:rsidR="00D156ED" w:rsidRPr="007A0218">
        <w:rPr>
          <w:rFonts w:asciiTheme="minorHAnsi" w:hAnsiTheme="minorHAnsi"/>
          <w:bCs/>
          <w:sz w:val="22"/>
          <w:szCs w:val="22"/>
          <w:lang w:val="en-US"/>
        </w:rPr>
        <w:t xml:space="preserve"> </w:t>
      </w:r>
      <w:r w:rsidRPr="007A0218">
        <w:rPr>
          <w:rFonts w:asciiTheme="minorHAnsi" w:hAnsiTheme="minorHAnsi"/>
          <w:sz w:val="22"/>
          <w:szCs w:val="22"/>
        </w:rPr>
        <w:t>Biji Nigella Sativa kering dari Habasyah, India, akuadest, Na</w:t>
      </w:r>
      <w:r w:rsidRPr="007A0218">
        <w:rPr>
          <w:rFonts w:asciiTheme="minorHAnsi" w:hAnsiTheme="minorHAnsi"/>
          <w:sz w:val="22"/>
          <w:szCs w:val="22"/>
          <w:vertAlign w:val="subscript"/>
        </w:rPr>
        <w:t>2</w:t>
      </w:r>
      <w:r w:rsidRPr="007A0218">
        <w:rPr>
          <w:rFonts w:asciiTheme="minorHAnsi" w:hAnsiTheme="minorHAnsi"/>
          <w:sz w:val="22"/>
          <w:szCs w:val="22"/>
        </w:rPr>
        <w:t>SO</w:t>
      </w:r>
      <w:r w:rsidRPr="007A0218">
        <w:rPr>
          <w:rFonts w:asciiTheme="minorHAnsi" w:hAnsiTheme="minorHAnsi"/>
          <w:sz w:val="22"/>
          <w:szCs w:val="22"/>
          <w:vertAlign w:val="subscript"/>
        </w:rPr>
        <w:t>4</w:t>
      </w:r>
      <w:r w:rsidRPr="007A0218">
        <w:rPr>
          <w:rFonts w:asciiTheme="minorHAnsi" w:hAnsiTheme="minorHAnsi"/>
          <w:sz w:val="22"/>
          <w:szCs w:val="22"/>
        </w:rPr>
        <w:t xml:space="preserve"> eksikatus, aseton, etanol 70%, gas helium, metanol p.a.</w:t>
      </w:r>
    </w:p>
    <w:p w:rsidR="00B3204C" w:rsidRPr="007A0218" w:rsidRDefault="00B3204C" w:rsidP="00D27977">
      <w:pPr>
        <w:pStyle w:val="Heading2"/>
        <w:spacing w:before="0" w:line="360" w:lineRule="auto"/>
        <w:rPr>
          <w:rFonts w:asciiTheme="minorHAnsi" w:hAnsiTheme="minorHAnsi"/>
          <w:b w:val="0"/>
          <w:sz w:val="22"/>
          <w:szCs w:val="22"/>
          <w:lang w:eastAsia="id-ID"/>
        </w:rPr>
      </w:pPr>
      <w:r w:rsidRPr="007A0218">
        <w:rPr>
          <w:rFonts w:asciiTheme="minorHAnsi" w:hAnsiTheme="minorHAnsi" w:cs="Times New Roman"/>
          <w:b w:val="0"/>
          <w:sz w:val="22"/>
          <w:szCs w:val="22"/>
        </w:rPr>
        <w:t>Jalanya</w:t>
      </w:r>
      <w:r w:rsidR="00D156ED" w:rsidRPr="007A0218">
        <w:rPr>
          <w:rFonts w:asciiTheme="minorHAnsi" w:hAnsiTheme="minorHAnsi"/>
          <w:b w:val="0"/>
          <w:sz w:val="22"/>
          <w:szCs w:val="22"/>
          <w:lang w:val="en-US" w:eastAsia="id-ID"/>
        </w:rPr>
        <w:t xml:space="preserve"> </w:t>
      </w:r>
      <w:proofErr w:type="spellStart"/>
      <w:r w:rsidR="00D156ED" w:rsidRPr="007A0218">
        <w:rPr>
          <w:rFonts w:asciiTheme="minorHAnsi" w:hAnsiTheme="minorHAnsi"/>
          <w:b w:val="0"/>
          <w:sz w:val="22"/>
          <w:szCs w:val="22"/>
          <w:lang w:val="en-US" w:eastAsia="id-ID"/>
        </w:rPr>
        <w:t>penelitian</w:t>
      </w:r>
      <w:proofErr w:type="spellEnd"/>
      <w:r w:rsidR="00D156ED" w:rsidRPr="007A0218">
        <w:rPr>
          <w:rFonts w:asciiTheme="minorHAnsi" w:hAnsiTheme="minorHAnsi"/>
          <w:b w:val="0"/>
          <w:sz w:val="22"/>
          <w:szCs w:val="22"/>
          <w:lang w:val="en-US" w:eastAsia="id-ID"/>
        </w:rPr>
        <w:t xml:space="preserve"> </w:t>
      </w:r>
      <w:proofErr w:type="spellStart"/>
      <w:r w:rsidR="00D156ED" w:rsidRPr="007A0218">
        <w:rPr>
          <w:rFonts w:asciiTheme="minorHAnsi" w:hAnsiTheme="minorHAnsi"/>
          <w:b w:val="0"/>
          <w:sz w:val="22"/>
          <w:szCs w:val="22"/>
          <w:lang w:val="en-US" w:eastAsia="id-ID"/>
        </w:rPr>
        <w:t>adalah</w:t>
      </w:r>
      <w:proofErr w:type="spellEnd"/>
      <w:r w:rsidR="00D156ED" w:rsidRPr="007A0218">
        <w:rPr>
          <w:rFonts w:asciiTheme="minorHAnsi" w:hAnsiTheme="minorHAnsi"/>
          <w:b w:val="0"/>
          <w:sz w:val="22"/>
          <w:szCs w:val="22"/>
          <w:lang w:val="en-US" w:eastAsia="id-ID"/>
        </w:rPr>
        <w:t xml:space="preserve"> </w:t>
      </w:r>
      <w:proofErr w:type="spellStart"/>
      <w:r w:rsidRPr="007A0218">
        <w:rPr>
          <w:rFonts w:asciiTheme="minorHAnsi" w:hAnsiTheme="minorHAnsi"/>
          <w:b w:val="0"/>
          <w:sz w:val="22"/>
          <w:szCs w:val="22"/>
          <w:lang w:val="en-US" w:eastAsia="id-ID"/>
        </w:rPr>
        <w:t>sebagai</w:t>
      </w:r>
      <w:proofErr w:type="spellEnd"/>
      <w:r w:rsidRPr="007A0218">
        <w:rPr>
          <w:rFonts w:asciiTheme="minorHAnsi" w:hAnsiTheme="minorHAnsi"/>
          <w:b w:val="0"/>
          <w:sz w:val="22"/>
          <w:szCs w:val="22"/>
          <w:lang w:val="en-US" w:eastAsia="id-ID"/>
        </w:rPr>
        <w:t xml:space="preserve"> </w:t>
      </w:r>
      <w:proofErr w:type="spellStart"/>
      <w:r w:rsidRPr="007A0218">
        <w:rPr>
          <w:rFonts w:asciiTheme="minorHAnsi" w:hAnsiTheme="minorHAnsi"/>
          <w:b w:val="0"/>
          <w:sz w:val="22"/>
          <w:szCs w:val="22"/>
          <w:lang w:val="en-US" w:eastAsia="id-ID"/>
        </w:rPr>
        <w:t>berikut</w:t>
      </w:r>
      <w:proofErr w:type="spellEnd"/>
      <w:r w:rsidRPr="007A0218">
        <w:rPr>
          <w:rFonts w:asciiTheme="minorHAnsi" w:hAnsiTheme="minorHAnsi"/>
          <w:b w:val="0"/>
          <w:sz w:val="22"/>
          <w:szCs w:val="22"/>
          <w:lang w:val="en-US" w:eastAsia="id-ID"/>
        </w:rPr>
        <w:t xml:space="preserve"> : </w:t>
      </w:r>
    </w:p>
    <w:p w:rsidR="00B3204C" w:rsidRPr="007A0218" w:rsidRDefault="00B3204C" w:rsidP="007A0218">
      <w:pPr>
        <w:pStyle w:val="ListParagraph"/>
        <w:spacing w:after="0" w:line="360" w:lineRule="auto"/>
        <w:ind w:left="0" w:firstLine="450"/>
        <w:jc w:val="both"/>
        <w:rPr>
          <w:rFonts w:asciiTheme="minorHAnsi" w:hAnsiTheme="minorHAnsi"/>
          <w:lang w:val="en-US"/>
        </w:rPr>
      </w:pPr>
      <w:r w:rsidRPr="007A0218">
        <w:rPr>
          <w:rFonts w:asciiTheme="minorHAnsi" w:hAnsiTheme="minorHAnsi"/>
        </w:rPr>
        <w:t xml:space="preserve">Ditimbang biji jinten hitam sebanyak 500 gram, dimasukkan </w:t>
      </w:r>
      <w:r w:rsidRPr="007A0218">
        <w:rPr>
          <w:rFonts w:asciiTheme="minorHAnsi" w:hAnsiTheme="minorHAnsi"/>
        </w:rPr>
        <w:lastRenderedPageBreak/>
        <w:t>kedalam angsang dandang alumunium yang telah dilapisi kertas saring dan diisi aquadest secukupnya. Biji jinten hitam diperciki aquadest secukupnya dan dandang alumunium ditutup rapat. Rangkaian alat destilasi dipasang dan air dialirkan melalui pendingin selama proses destilasi. Biji jinten hitam dipanaskan dengan kompor gas sampai minyak keluar dan tertampung pada tempat penampung berskala. Destilasi dihentikan setelah tidak ada minyak yang tertampung pada tempat penampung berskala. Minyak yang diperoleh dipisahkan dengan air menggunakan corong pisah, kemudian dimasukkan Na</w:t>
      </w:r>
      <w:r w:rsidRPr="007A0218">
        <w:rPr>
          <w:rFonts w:asciiTheme="minorHAnsi" w:hAnsiTheme="minorHAnsi"/>
          <w:vertAlign w:val="subscript"/>
        </w:rPr>
        <w:t>2</w:t>
      </w:r>
      <w:r w:rsidRPr="007A0218">
        <w:rPr>
          <w:rFonts w:asciiTheme="minorHAnsi" w:hAnsiTheme="minorHAnsi"/>
        </w:rPr>
        <w:t>SO</w:t>
      </w:r>
      <w:r w:rsidRPr="007A0218">
        <w:rPr>
          <w:rFonts w:asciiTheme="minorHAnsi" w:hAnsiTheme="minorHAnsi"/>
          <w:vertAlign w:val="subscript"/>
        </w:rPr>
        <w:t>4</w:t>
      </w:r>
      <w:r w:rsidRPr="007A0218">
        <w:rPr>
          <w:rFonts w:asciiTheme="minorHAnsi" w:hAnsiTheme="minorHAnsi"/>
        </w:rPr>
        <w:t xml:space="preserve"> eksikatus diatas corong pisah untuk mengikat sisa air. Minyak atsiri yang diperoleh disimpan dalam  botol berwarna gelap dan ditutup rapat.</w:t>
      </w:r>
    </w:p>
    <w:p w:rsidR="00B3204C" w:rsidRPr="007A0218" w:rsidRDefault="00CB6372" w:rsidP="007A0218">
      <w:pPr>
        <w:pStyle w:val="ListParagraph"/>
        <w:spacing w:after="0" w:line="360" w:lineRule="auto"/>
        <w:ind w:left="0" w:firstLine="450"/>
        <w:jc w:val="both"/>
        <w:rPr>
          <w:rFonts w:asciiTheme="minorHAnsi" w:hAnsiTheme="minorHAnsi"/>
          <w:lang w:val="en-US" w:eastAsia="id-ID"/>
        </w:rPr>
      </w:pPr>
      <w:r w:rsidRPr="007A0218">
        <w:rPr>
          <w:rFonts w:asciiTheme="minorHAnsi" w:hAnsiTheme="minorHAnsi"/>
          <w:color w:val="000000"/>
        </w:rPr>
        <w:t xml:space="preserve">Analisis </w:t>
      </w:r>
      <w:proofErr w:type="spellStart"/>
      <w:r w:rsidR="009B365F" w:rsidRPr="007A0218">
        <w:rPr>
          <w:rFonts w:asciiTheme="minorHAnsi" w:hAnsiTheme="minorHAnsi"/>
          <w:color w:val="000000"/>
          <w:lang w:val="en-US"/>
        </w:rPr>
        <w:t>profil</w:t>
      </w:r>
      <w:proofErr w:type="spellEnd"/>
      <w:r w:rsidR="009B365F" w:rsidRPr="007A0218">
        <w:rPr>
          <w:rFonts w:asciiTheme="minorHAnsi" w:hAnsiTheme="minorHAnsi"/>
          <w:color w:val="000000"/>
          <w:lang w:val="en-US"/>
        </w:rPr>
        <w:t xml:space="preserve"> </w:t>
      </w:r>
      <w:r w:rsidRPr="007A0218">
        <w:rPr>
          <w:rFonts w:asciiTheme="minorHAnsi" w:hAnsiTheme="minorHAnsi"/>
          <w:color w:val="000000"/>
        </w:rPr>
        <w:t xml:space="preserve">minyak atsiri dilakukan menggunakan Shimadzu–GC 2010 yang dilengkapi dengan Shimadzu–GCMS 2010S </w:t>
      </w:r>
      <w:r w:rsidRPr="007A0218">
        <w:rPr>
          <w:rFonts w:asciiTheme="minorHAnsi" w:hAnsiTheme="minorHAnsi"/>
          <w:i/>
          <w:color w:val="000000"/>
        </w:rPr>
        <w:t>mass selective detector</w:t>
      </w:r>
      <w:r w:rsidRPr="007A0218">
        <w:rPr>
          <w:rFonts w:asciiTheme="minorHAnsi" w:hAnsiTheme="minorHAnsi"/>
          <w:color w:val="000000"/>
        </w:rPr>
        <w:t xml:space="preserve"> dan kolom kapiler RxiTM–1MS (30 m x 0,25 mm, ketebalan lapisan 0,25 μm). Sistem elektron ionisasi dengan energi ionisasi 70 eV digunakan untuk deteksi GC–MS. Helium pada flow rate 2,83 mL/menit digunakan sebagai gas pembawa. Injektor dan MS transfer </w:t>
      </w:r>
      <w:r w:rsidRPr="007A0218">
        <w:rPr>
          <w:rFonts w:asciiTheme="minorHAnsi" w:hAnsiTheme="minorHAnsi"/>
          <w:color w:val="000000"/>
        </w:rPr>
        <w:lastRenderedPageBreak/>
        <w:t>line suhunya masing-masing diatur pada 250</w:t>
      </w:r>
      <w:r w:rsidRPr="007A0218">
        <w:rPr>
          <w:rFonts w:asciiTheme="minorHAnsi" w:hAnsiTheme="minorHAnsi" w:cs="Cambria Math"/>
          <w:color w:val="000000"/>
        </w:rPr>
        <w:t>⁰</w:t>
      </w:r>
      <w:r w:rsidRPr="007A0218">
        <w:rPr>
          <w:rFonts w:asciiTheme="minorHAnsi" w:hAnsiTheme="minorHAnsi"/>
          <w:color w:val="000000"/>
        </w:rPr>
        <w:t>C dan 300</w:t>
      </w:r>
      <w:r w:rsidRPr="007A0218">
        <w:rPr>
          <w:rFonts w:asciiTheme="minorHAnsi" w:hAnsiTheme="minorHAnsi" w:cs="Cambria Math"/>
          <w:color w:val="000000"/>
        </w:rPr>
        <w:t>⁰</w:t>
      </w:r>
      <w:r w:rsidRPr="007A0218">
        <w:rPr>
          <w:rFonts w:asciiTheme="minorHAnsi" w:hAnsiTheme="minorHAnsi"/>
          <w:color w:val="000000"/>
        </w:rPr>
        <w:t>C. Temperatur kolom dijaga pada 70</w:t>
      </w:r>
      <w:r w:rsidRPr="007A0218">
        <w:rPr>
          <w:rFonts w:asciiTheme="minorHAnsi" w:hAnsiTheme="minorHAnsi" w:cs="Cambria Math"/>
          <w:color w:val="000000"/>
        </w:rPr>
        <w:t>⁰</w:t>
      </w:r>
      <w:r w:rsidRPr="007A0218">
        <w:rPr>
          <w:rFonts w:asciiTheme="minorHAnsi" w:hAnsiTheme="minorHAnsi"/>
          <w:color w:val="000000"/>
        </w:rPr>
        <w:t>C-150</w:t>
      </w:r>
      <w:r w:rsidRPr="007A0218">
        <w:rPr>
          <w:rFonts w:asciiTheme="minorHAnsi" w:hAnsiTheme="minorHAnsi" w:cs="Cambria Math"/>
          <w:color w:val="000000"/>
        </w:rPr>
        <w:t>⁰</w:t>
      </w:r>
      <w:r w:rsidRPr="007A0218">
        <w:rPr>
          <w:rFonts w:asciiTheme="minorHAnsi" w:hAnsiTheme="minorHAnsi"/>
          <w:color w:val="000000"/>
        </w:rPr>
        <w:t>C dengan peningkatan 3,5</w:t>
      </w:r>
      <w:r w:rsidRPr="007A0218">
        <w:rPr>
          <w:rFonts w:asciiTheme="minorHAnsi" w:hAnsiTheme="minorHAnsi" w:cs="Cambria Math"/>
          <w:color w:val="000000"/>
        </w:rPr>
        <w:t>⁰</w:t>
      </w:r>
      <w:r w:rsidRPr="007A0218">
        <w:rPr>
          <w:rFonts w:asciiTheme="minorHAnsi" w:hAnsiTheme="minorHAnsi"/>
          <w:color w:val="000000"/>
        </w:rPr>
        <w:t xml:space="preserve">C/menit. Sampel sebanyak 0,5 μL diinjeksikan secara manual dalam splitless mode. Komponen diidentifikasi dengan membandingkan spectra massa sampel dengan internal </w:t>
      </w:r>
      <w:r w:rsidRPr="007A0218">
        <w:rPr>
          <w:rFonts w:asciiTheme="minorHAnsi" w:hAnsiTheme="minorHAnsi"/>
          <w:i/>
          <w:color w:val="000000"/>
        </w:rPr>
        <w:t>Willey Library</w:t>
      </w:r>
      <w:r w:rsidRPr="007A0218">
        <w:rPr>
          <w:rFonts w:asciiTheme="minorHAnsi" w:hAnsiTheme="minorHAnsi"/>
          <w:color w:val="000000"/>
        </w:rPr>
        <w:t>. Hasil destilasi tiap daerah dianalisis dengan GC–MS</w:t>
      </w:r>
      <w:r w:rsidRPr="007A0218">
        <w:rPr>
          <w:rFonts w:asciiTheme="minorHAnsi" w:hAnsiTheme="minorHAnsi"/>
          <w:color w:val="000000"/>
          <w:lang w:val="en-US"/>
        </w:rPr>
        <w:t>.</w:t>
      </w:r>
    </w:p>
    <w:p w:rsidR="008B22F9" w:rsidRPr="007A0218" w:rsidRDefault="008B22F9" w:rsidP="007A0218">
      <w:pPr>
        <w:pStyle w:val="ListParagraph"/>
        <w:numPr>
          <w:ilvl w:val="0"/>
          <w:numId w:val="1"/>
        </w:numPr>
        <w:spacing w:after="0" w:line="360" w:lineRule="auto"/>
        <w:ind w:left="360"/>
        <w:jc w:val="both"/>
        <w:rPr>
          <w:rFonts w:asciiTheme="minorHAnsi" w:hAnsiTheme="minorHAnsi"/>
          <w:b/>
          <w:lang w:val="en-US" w:eastAsia="id-ID"/>
        </w:rPr>
      </w:pPr>
      <w:proofErr w:type="spellStart"/>
      <w:r w:rsidRPr="007A0218">
        <w:rPr>
          <w:rFonts w:asciiTheme="minorHAnsi" w:hAnsiTheme="minorHAnsi"/>
          <w:b/>
          <w:lang w:val="en-US" w:eastAsia="id-ID"/>
        </w:rPr>
        <w:t>Hasil</w:t>
      </w:r>
      <w:proofErr w:type="spellEnd"/>
      <w:r w:rsidRPr="007A0218">
        <w:rPr>
          <w:rFonts w:asciiTheme="minorHAnsi" w:hAnsiTheme="minorHAnsi"/>
          <w:b/>
          <w:lang w:val="en-US" w:eastAsia="id-ID"/>
        </w:rPr>
        <w:t xml:space="preserve"> </w:t>
      </w:r>
      <w:proofErr w:type="spellStart"/>
      <w:r w:rsidRPr="007A0218">
        <w:rPr>
          <w:rFonts w:asciiTheme="minorHAnsi" w:hAnsiTheme="minorHAnsi"/>
          <w:b/>
          <w:lang w:val="en-US" w:eastAsia="id-ID"/>
        </w:rPr>
        <w:t>dan</w:t>
      </w:r>
      <w:proofErr w:type="spellEnd"/>
      <w:r w:rsidRPr="007A0218">
        <w:rPr>
          <w:rFonts w:asciiTheme="minorHAnsi" w:hAnsiTheme="minorHAnsi"/>
          <w:b/>
          <w:lang w:val="en-US" w:eastAsia="id-ID"/>
        </w:rPr>
        <w:t xml:space="preserve"> </w:t>
      </w:r>
      <w:proofErr w:type="spellStart"/>
      <w:r w:rsidRPr="007A0218">
        <w:rPr>
          <w:rFonts w:asciiTheme="minorHAnsi" w:hAnsiTheme="minorHAnsi"/>
          <w:b/>
          <w:lang w:val="en-US" w:eastAsia="id-ID"/>
        </w:rPr>
        <w:t>Pembahasan</w:t>
      </w:r>
      <w:proofErr w:type="spellEnd"/>
    </w:p>
    <w:p w:rsidR="009B365F" w:rsidRPr="007A0218" w:rsidRDefault="00CD64A7" w:rsidP="007A0218">
      <w:pPr>
        <w:pStyle w:val="ListParagraph"/>
        <w:spacing w:after="0" w:line="360" w:lineRule="auto"/>
        <w:ind w:left="0" w:firstLine="360"/>
        <w:jc w:val="both"/>
        <w:rPr>
          <w:rFonts w:asciiTheme="minorHAnsi" w:hAnsiTheme="minorHAnsi"/>
          <w:lang w:val="en-US"/>
        </w:rPr>
      </w:pPr>
      <w:r w:rsidRPr="007A0218">
        <w:rPr>
          <w:rFonts w:asciiTheme="minorHAnsi" w:hAnsiTheme="minorHAnsi"/>
          <w:i/>
        </w:rPr>
        <w:t xml:space="preserve">GC-MS </w:t>
      </w:r>
      <w:r w:rsidRPr="007A0218">
        <w:rPr>
          <w:rFonts w:asciiTheme="minorHAnsi" w:hAnsiTheme="minorHAnsi"/>
        </w:rPr>
        <w:t>merupakan alat yang digunakan untuk analisis profil metabolit sekunder</w:t>
      </w:r>
      <w:r w:rsidRPr="007A0218">
        <w:rPr>
          <w:rFonts w:asciiTheme="minorHAnsi" w:hAnsiTheme="minorHAnsi"/>
          <w:i/>
        </w:rPr>
        <w:t xml:space="preserve">. </w:t>
      </w:r>
      <w:r w:rsidRPr="007A0218">
        <w:rPr>
          <w:rFonts w:asciiTheme="minorHAnsi" w:hAnsiTheme="minorHAnsi"/>
          <w:lang w:eastAsia="id-ID"/>
        </w:rPr>
        <w:t xml:space="preserve">Validasi terhadap </w:t>
      </w:r>
      <w:r w:rsidRPr="007A0218">
        <w:rPr>
          <w:rFonts w:asciiTheme="minorHAnsi" w:hAnsiTheme="minorHAnsi"/>
          <w:i/>
          <w:lang w:eastAsia="id-ID"/>
        </w:rPr>
        <w:t>GC</w:t>
      </w:r>
      <w:r w:rsidRPr="007A0218">
        <w:rPr>
          <w:rFonts w:asciiTheme="minorHAnsi" w:hAnsiTheme="minorHAnsi"/>
          <w:lang w:eastAsia="id-ID"/>
        </w:rPr>
        <w:t xml:space="preserve"> yang pernah dilakukan Grote </w:t>
      </w:r>
      <w:r w:rsidRPr="007A0218">
        <w:rPr>
          <w:rFonts w:asciiTheme="minorHAnsi" w:hAnsiTheme="minorHAnsi"/>
          <w:i/>
          <w:lang w:eastAsia="id-ID"/>
        </w:rPr>
        <w:t>et al</w:t>
      </w:r>
      <w:r w:rsidRPr="007A0218">
        <w:rPr>
          <w:rFonts w:asciiTheme="minorHAnsi" w:hAnsiTheme="minorHAnsi"/>
          <w:lang w:eastAsia="id-ID"/>
        </w:rPr>
        <w:t xml:space="preserve"> (1999) dimana mulai dari preparasi sampel, ekstraksi, pemisahan dan deteksi secara otomatis mendapatkan SD 1-7%. Sedangkan Natangelo </w:t>
      </w:r>
      <w:r w:rsidRPr="007A0218">
        <w:rPr>
          <w:rFonts w:asciiTheme="minorHAnsi" w:hAnsiTheme="minorHAnsi"/>
          <w:i/>
          <w:lang w:eastAsia="id-ID"/>
        </w:rPr>
        <w:t>et al</w:t>
      </w:r>
      <w:r w:rsidRPr="007A0218">
        <w:rPr>
          <w:rFonts w:asciiTheme="minorHAnsi" w:hAnsiTheme="minorHAnsi"/>
          <w:lang w:eastAsia="id-ID"/>
        </w:rPr>
        <w:t xml:space="preserve"> (1999) menyebutkan analisis menggunakan </w:t>
      </w:r>
      <w:r w:rsidRPr="007A0218">
        <w:rPr>
          <w:rFonts w:asciiTheme="minorHAnsi" w:hAnsiTheme="minorHAnsi"/>
          <w:i/>
          <w:lang w:eastAsia="id-ID"/>
        </w:rPr>
        <w:t xml:space="preserve">GC-MS </w:t>
      </w:r>
      <w:r w:rsidRPr="007A0218">
        <w:rPr>
          <w:rFonts w:asciiTheme="minorHAnsi" w:hAnsiTheme="minorHAnsi"/>
          <w:lang w:eastAsia="id-ID"/>
        </w:rPr>
        <w:t xml:space="preserve">tanpa sistem otomatis dengan SD replikasi &lt;15% dapat diterima. </w:t>
      </w:r>
      <w:r w:rsidRPr="007A0218">
        <w:rPr>
          <w:rFonts w:asciiTheme="minorHAnsi" w:hAnsiTheme="minorHAnsi"/>
        </w:rPr>
        <w:t xml:space="preserve">Hasil analisis GC-MS minyak atsiri jinten hitam dari Habasyah dan India diperoleh 15 </w:t>
      </w:r>
      <w:r w:rsidRPr="007A0218">
        <w:rPr>
          <w:rFonts w:asciiTheme="minorHAnsi" w:hAnsiTheme="minorHAnsi"/>
          <w:i/>
        </w:rPr>
        <w:t xml:space="preserve">peak, </w:t>
      </w:r>
      <w:r w:rsidRPr="007A0218">
        <w:rPr>
          <w:rFonts w:asciiTheme="minorHAnsi" w:hAnsiTheme="minorHAnsi"/>
        </w:rPr>
        <w:t xml:space="preserve">tetapi senyawa mayor dari 2 sampel tersebut berbeda (Tabel 3). Satu peak awal yaitu propanon dianggap pelarut karena metode tidak menggunakan cut solvent time. Senyawa mayor penyusun minyak atsiri jinten hitam dari Habasyah </w:t>
      </w:r>
      <w:r w:rsidRPr="007A0218">
        <w:rPr>
          <w:rFonts w:asciiTheme="minorHAnsi" w:hAnsiTheme="minorHAnsi"/>
        </w:rPr>
        <w:lastRenderedPageBreak/>
        <w:t xml:space="preserve">adalah timoquinon, </w:t>
      </w:r>
      <w:r w:rsidRPr="007A0218">
        <w:rPr>
          <w:rFonts w:asciiTheme="minorHAnsi" w:hAnsiTheme="minorHAnsi"/>
          <w:i/>
        </w:rPr>
        <w:t>p-</w:t>
      </w:r>
      <w:r w:rsidRPr="007A0218">
        <w:rPr>
          <w:rFonts w:asciiTheme="minorHAnsi" w:hAnsiTheme="minorHAnsi"/>
        </w:rPr>
        <w:t xml:space="preserve">cimen, delta-3-caren, dan junipen, sedangkan dari India adalah </w:t>
      </w:r>
      <w:r w:rsidRPr="007A0218">
        <w:rPr>
          <w:rFonts w:asciiTheme="minorHAnsi" w:hAnsiTheme="minorHAnsi"/>
          <w:i/>
        </w:rPr>
        <w:t>p-</w:t>
      </w:r>
      <w:r w:rsidRPr="007A0218">
        <w:rPr>
          <w:rFonts w:asciiTheme="minorHAnsi" w:hAnsiTheme="minorHAnsi"/>
        </w:rPr>
        <w:t xml:space="preserve">cimen, timoquinon, delta-3-caren, dan alpha-thujen. </w:t>
      </w:r>
    </w:p>
    <w:p w:rsidR="00CD64A7" w:rsidRPr="009B365F" w:rsidRDefault="00CD64A7" w:rsidP="007A0218">
      <w:pPr>
        <w:pStyle w:val="ListParagraph"/>
        <w:spacing w:after="0" w:line="360" w:lineRule="auto"/>
        <w:ind w:left="0" w:firstLine="360"/>
        <w:jc w:val="both"/>
        <w:rPr>
          <w:rFonts w:ascii="Times New Roman" w:hAnsi="Times New Roman"/>
          <w:sz w:val="24"/>
          <w:szCs w:val="24"/>
        </w:rPr>
      </w:pPr>
      <w:r w:rsidRPr="007A0218">
        <w:rPr>
          <w:rFonts w:asciiTheme="minorHAnsi" w:hAnsiTheme="minorHAnsi"/>
        </w:rPr>
        <w:t>Konsentrasi metabolit sekunder dan komposisinya dipengaruhi oleh faktor internal (genetik, kondisi kesehatan tanaman, umur) dan faktor eksternal (lingkungan, perawatan dengan obat) (Fancy and Rumpel, 2008). Faktor internal sangat mempengaruhi sifat dasar dan kelangsungan hidup, sedangkan faktor eksternal sangat mempengaruhi nutrisi atau suplemen yang diperoleh tanaman.</w:t>
      </w:r>
    </w:p>
    <w:p w:rsidR="00B325DB" w:rsidRPr="00D27977" w:rsidRDefault="00B325DB" w:rsidP="00D71E03">
      <w:pPr>
        <w:spacing w:after="0" w:line="240" w:lineRule="auto"/>
        <w:jc w:val="center"/>
        <w:rPr>
          <w:color w:val="000000"/>
          <w:sz w:val="20"/>
          <w:szCs w:val="20"/>
        </w:rPr>
      </w:pPr>
      <w:proofErr w:type="spellStart"/>
      <w:proofErr w:type="gramStart"/>
      <w:r w:rsidRPr="00D27977">
        <w:rPr>
          <w:b/>
          <w:bCs/>
          <w:color w:val="000000"/>
          <w:szCs w:val="20"/>
        </w:rPr>
        <w:t>Tabel</w:t>
      </w:r>
      <w:proofErr w:type="spellEnd"/>
      <w:r w:rsidRPr="00D27977">
        <w:rPr>
          <w:b/>
          <w:bCs/>
          <w:color w:val="000000"/>
          <w:szCs w:val="20"/>
        </w:rPr>
        <w:t xml:space="preserve"> 3.</w:t>
      </w:r>
      <w:proofErr w:type="gramEnd"/>
      <w:r w:rsidRPr="00D27977">
        <w:rPr>
          <w:b/>
          <w:bCs/>
          <w:color w:val="000000"/>
          <w:szCs w:val="20"/>
        </w:rPr>
        <w:t xml:space="preserve"> </w:t>
      </w:r>
      <w:proofErr w:type="spellStart"/>
      <w:r w:rsidRPr="00D27977">
        <w:rPr>
          <w:b/>
          <w:bCs/>
          <w:color w:val="000000"/>
          <w:szCs w:val="20"/>
        </w:rPr>
        <w:t>Profil</w:t>
      </w:r>
      <w:proofErr w:type="spellEnd"/>
      <w:r w:rsidRPr="00D27977">
        <w:rPr>
          <w:b/>
          <w:bCs/>
          <w:color w:val="000000"/>
          <w:szCs w:val="20"/>
        </w:rPr>
        <w:t xml:space="preserve"> Kimia </w:t>
      </w:r>
      <w:proofErr w:type="spellStart"/>
      <w:r w:rsidRPr="00D27977">
        <w:rPr>
          <w:b/>
          <w:bCs/>
          <w:color w:val="000000"/>
          <w:szCs w:val="20"/>
        </w:rPr>
        <w:t>dan</w:t>
      </w:r>
      <w:proofErr w:type="spellEnd"/>
      <w:r w:rsidRPr="00D27977">
        <w:rPr>
          <w:b/>
          <w:bCs/>
          <w:color w:val="000000"/>
          <w:szCs w:val="20"/>
        </w:rPr>
        <w:t xml:space="preserve"> %Area </w:t>
      </w:r>
      <w:proofErr w:type="spellStart"/>
      <w:r w:rsidRPr="00D27977">
        <w:rPr>
          <w:b/>
          <w:bCs/>
          <w:color w:val="000000"/>
          <w:szCs w:val="20"/>
        </w:rPr>
        <w:t>Komponen</w:t>
      </w:r>
      <w:proofErr w:type="spellEnd"/>
      <w:r w:rsidRPr="00D27977">
        <w:rPr>
          <w:b/>
          <w:bCs/>
          <w:color w:val="000000"/>
          <w:szCs w:val="20"/>
        </w:rPr>
        <w:t xml:space="preserve"> </w:t>
      </w:r>
      <w:proofErr w:type="spellStart"/>
      <w:r w:rsidRPr="00D27977">
        <w:rPr>
          <w:b/>
          <w:bCs/>
          <w:color w:val="000000"/>
          <w:szCs w:val="20"/>
        </w:rPr>
        <w:t>Minyak</w:t>
      </w:r>
      <w:proofErr w:type="spellEnd"/>
      <w:r w:rsidRPr="00D27977">
        <w:rPr>
          <w:b/>
          <w:bCs/>
          <w:color w:val="000000"/>
          <w:szCs w:val="20"/>
        </w:rPr>
        <w:t xml:space="preserve"> </w:t>
      </w:r>
      <w:proofErr w:type="spellStart"/>
      <w:r w:rsidRPr="00D27977">
        <w:rPr>
          <w:b/>
          <w:bCs/>
          <w:color w:val="000000"/>
          <w:szCs w:val="20"/>
        </w:rPr>
        <w:t>Atsiri</w:t>
      </w:r>
      <w:proofErr w:type="spellEnd"/>
      <w:r w:rsidRPr="00D27977">
        <w:rPr>
          <w:b/>
          <w:bCs/>
          <w:color w:val="000000"/>
          <w:szCs w:val="20"/>
        </w:rPr>
        <w:t xml:space="preserve"> </w:t>
      </w:r>
      <w:proofErr w:type="spellStart"/>
      <w:r w:rsidRPr="00D27977">
        <w:rPr>
          <w:b/>
          <w:bCs/>
          <w:color w:val="000000"/>
          <w:szCs w:val="20"/>
        </w:rPr>
        <w:t>jinten</w:t>
      </w:r>
      <w:proofErr w:type="spellEnd"/>
      <w:r w:rsidRPr="00D27977">
        <w:rPr>
          <w:b/>
          <w:bCs/>
          <w:color w:val="000000"/>
          <w:szCs w:val="20"/>
        </w:rPr>
        <w:t xml:space="preserve"> </w:t>
      </w:r>
      <w:proofErr w:type="spellStart"/>
      <w:r w:rsidRPr="00D27977">
        <w:rPr>
          <w:b/>
          <w:bCs/>
          <w:color w:val="000000"/>
          <w:szCs w:val="20"/>
        </w:rPr>
        <w:t>hitam</w:t>
      </w:r>
      <w:proofErr w:type="spellEnd"/>
    </w:p>
    <w:tbl>
      <w:tblPr>
        <w:tblpPr w:leftFromText="180" w:rightFromText="180" w:vertAnchor="page" w:horzAnchor="page" w:tblpX="6122" w:tblpY="8943"/>
        <w:tblW w:w="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1520"/>
        <w:gridCol w:w="910"/>
        <w:gridCol w:w="990"/>
        <w:gridCol w:w="876"/>
      </w:tblGrid>
      <w:tr w:rsidR="00D27977" w:rsidRPr="00D71E03" w:rsidTr="00D27977">
        <w:trPr>
          <w:trHeight w:val="20"/>
        </w:trPr>
        <w:tc>
          <w:tcPr>
            <w:tcW w:w="584" w:type="dxa"/>
            <w:vMerge w:val="restart"/>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NO.</w:t>
            </w:r>
          </w:p>
        </w:tc>
        <w:tc>
          <w:tcPr>
            <w:tcW w:w="1520" w:type="dxa"/>
            <w:vMerge w:val="restart"/>
            <w:tcBorders>
              <w:left w:val="nil"/>
              <w:right w:val="nil"/>
            </w:tcBorders>
            <w:vAlign w:val="center"/>
          </w:tcPr>
          <w:p w:rsidR="00D27977" w:rsidRPr="00D27977" w:rsidRDefault="00D27977" w:rsidP="00D27977">
            <w:pPr>
              <w:spacing w:after="0" w:line="240" w:lineRule="auto"/>
              <w:jc w:val="center"/>
              <w:rPr>
                <w:color w:val="000000"/>
                <w:sz w:val="20"/>
                <w:szCs w:val="20"/>
              </w:rPr>
            </w:pPr>
            <w:proofErr w:type="spellStart"/>
            <w:r w:rsidRPr="00D27977">
              <w:rPr>
                <w:color w:val="000000"/>
                <w:sz w:val="20"/>
                <w:szCs w:val="20"/>
              </w:rPr>
              <w:t>Nama</w:t>
            </w:r>
            <w:proofErr w:type="spellEnd"/>
            <w:r w:rsidRPr="00D27977">
              <w:rPr>
                <w:color w:val="000000"/>
                <w:sz w:val="20"/>
                <w:szCs w:val="20"/>
              </w:rPr>
              <w:t xml:space="preserve"> </w:t>
            </w:r>
            <w:proofErr w:type="spellStart"/>
            <w:r w:rsidRPr="00D27977">
              <w:rPr>
                <w:color w:val="000000"/>
                <w:sz w:val="20"/>
                <w:szCs w:val="20"/>
              </w:rPr>
              <w:t>Komponen</w:t>
            </w:r>
            <w:proofErr w:type="spellEnd"/>
          </w:p>
        </w:tc>
        <w:tc>
          <w:tcPr>
            <w:tcW w:w="910" w:type="dxa"/>
            <w:vMerge w:val="restart"/>
            <w:tcBorders>
              <w:left w:val="nil"/>
              <w:right w:val="nil"/>
            </w:tcBorders>
            <w:vAlign w:val="center"/>
          </w:tcPr>
          <w:p w:rsidR="00D27977" w:rsidRPr="00D27977" w:rsidRDefault="00D27977" w:rsidP="00D27977">
            <w:pPr>
              <w:spacing w:after="0" w:line="240" w:lineRule="auto"/>
              <w:jc w:val="center"/>
              <w:rPr>
                <w:color w:val="000000"/>
                <w:sz w:val="20"/>
                <w:szCs w:val="20"/>
              </w:rPr>
            </w:pPr>
            <w:proofErr w:type="spellStart"/>
            <w:r w:rsidRPr="00D27977">
              <w:rPr>
                <w:color w:val="000000"/>
                <w:sz w:val="20"/>
                <w:szCs w:val="20"/>
              </w:rPr>
              <w:t>Rt</w:t>
            </w:r>
            <w:proofErr w:type="spellEnd"/>
            <w:r w:rsidRPr="00D27977">
              <w:rPr>
                <w:color w:val="000000"/>
                <w:sz w:val="20"/>
                <w:szCs w:val="20"/>
              </w:rPr>
              <w:t xml:space="preserve"> (</w:t>
            </w:r>
            <w:proofErr w:type="spellStart"/>
            <w:r w:rsidRPr="00D27977">
              <w:rPr>
                <w:color w:val="000000"/>
                <w:sz w:val="20"/>
                <w:szCs w:val="20"/>
              </w:rPr>
              <w:t>menit</w:t>
            </w:r>
            <w:proofErr w:type="spellEnd"/>
            <w:r w:rsidRPr="00D27977">
              <w:rPr>
                <w:color w:val="000000"/>
                <w:sz w:val="20"/>
                <w:szCs w:val="20"/>
              </w:rPr>
              <w:t>)</w:t>
            </w:r>
          </w:p>
        </w:tc>
        <w:tc>
          <w:tcPr>
            <w:tcW w:w="1866" w:type="dxa"/>
            <w:gridSpan w:val="2"/>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area n=3</w:t>
            </w:r>
          </w:p>
        </w:tc>
      </w:tr>
      <w:tr w:rsidR="00D27977" w:rsidRPr="00D71E03" w:rsidTr="00D27977">
        <w:trPr>
          <w:trHeight w:val="20"/>
        </w:trPr>
        <w:tc>
          <w:tcPr>
            <w:tcW w:w="584" w:type="dxa"/>
            <w:vMerge/>
            <w:tcBorders>
              <w:left w:val="nil"/>
              <w:right w:val="nil"/>
            </w:tcBorders>
          </w:tcPr>
          <w:p w:rsidR="00D27977" w:rsidRPr="00D27977" w:rsidRDefault="00D27977" w:rsidP="00D27977">
            <w:pPr>
              <w:spacing w:after="0" w:line="240" w:lineRule="auto"/>
              <w:rPr>
                <w:color w:val="000000"/>
                <w:sz w:val="20"/>
                <w:szCs w:val="20"/>
              </w:rPr>
            </w:pPr>
          </w:p>
        </w:tc>
        <w:tc>
          <w:tcPr>
            <w:tcW w:w="1520" w:type="dxa"/>
            <w:vMerge/>
            <w:tcBorders>
              <w:left w:val="nil"/>
              <w:right w:val="nil"/>
            </w:tcBorders>
          </w:tcPr>
          <w:p w:rsidR="00D27977" w:rsidRPr="00D27977" w:rsidRDefault="00D27977" w:rsidP="00D27977">
            <w:pPr>
              <w:spacing w:after="0" w:line="240" w:lineRule="auto"/>
              <w:rPr>
                <w:color w:val="000000"/>
                <w:sz w:val="20"/>
                <w:szCs w:val="20"/>
              </w:rPr>
            </w:pPr>
          </w:p>
        </w:tc>
        <w:tc>
          <w:tcPr>
            <w:tcW w:w="910" w:type="dxa"/>
            <w:vMerge/>
            <w:tcBorders>
              <w:left w:val="nil"/>
              <w:right w:val="nil"/>
            </w:tcBorders>
          </w:tcPr>
          <w:p w:rsidR="00D27977" w:rsidRPr="00D27977" w:rsidRDefault="00D27977" w:rsidP="00D27977">
            <w:pPr>
              <w:spacing w:after="0" w:line="240" w:lineRule="auto"/>
              <w:jc w:val="center"/>
              <w:rPr>
                <w:color w:val="000000"/>
                <w:sz w:val="20"/>
                <w:szCs w:val="20"/>
              </w:rPr>
            </w:pPr>
          </w:p>
        </w:tc>
        <w:tc>
          <w:tcPr>
            <w:tcW w:w="990" w:type="dxa"/>
            <w:tcBorders>
              <w:left w:val="nil"/>
              <w:right w:val="nil"/>
            </w:tcBorders>
            <w:vAlign w:val="center"/>
          </w:tcPr>
          <w:p w:rsidR="00D27977" w:rsidRPr="00D27977" w:rsidRDefault="00D27977" w:rsidP="00D27977">
            <w:pPr>
              <w:spacing w:after="0" w:line="240" w:lineRule="auto"/>
              <w:jc w:val="center"/>
              <w:rPr>
                <w:color w:val="000000"/>
                <w:sz w:val="20"/>
                <w:szCs w:val="20"/>
              </w:rPr>
            </w:pPr>
            <w:proofErr w:type="spellStart"/>
            <w:r w:rsidRPr="00D27977">
              <w:rPr>
                <w:color w:val="000000"/>
                <w:sz w:val="20"/>
                <w:szCs w:val="20"/>
              </w:rPr>
              <w:t>Habasyah</w:t>
            </w:r>
            <w:proofErr w:type="spellEnd"/>
          </w:p>
        </w:tc>
        <w:tc>
          <w:tcPr>
            <w:tcW w:w="876"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India</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 xml:space="preserve">α- </w:t>
            </w:r>
            <w:proofErr w:type="spellStart"/>
            <w:r w:rsidRPr="00D27977">
              <w:rPr>
                <w:color w:val="000000"/>
                <w:sz w:val="20"/>
                <w:szCs w:val="20"/>
              </w:rPr>
              <w:t>thujene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2,684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2,08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5,58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2.</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α –</w:t>
            </w:r>
            <w:proofErr w:type="spellStart"/>
            <w:r w:rsidRPr="00D27977">
              <w:rPr>
                <w:color w:val="000000"/>
                <w:sz w:val="20"/>
                <w:szCs w:val="20"/>
              </w:rPr>
              <w:t>pinene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2,780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0,47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1,33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3.</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proofErr w:type="spellStart"/>
            <w:r w:rsidRPr="00D27977">
              <w:rPr>
                <w:color w:val="000000"/>
                <w:sz w:val="20"/>
                <w:szCs w:val="20"/>
              </w:rPr>
              <w:t>Sabinene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3,266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0,60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1,09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4.</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2-β-</w:t>
            </w:r>
            <w:proofErr w:type="spellStart"/>
            <w:r w:rsidRPr="00D27977">
              <w:rPr>
                <w:color w:val="000000"/>
                <w:sz w:val="20"/>
                <w:szCs w:val="20"/>
              </w:rPr>
              <w:t>pinene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3,335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1,23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2,53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5.</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p-</w:t>
            </w:r>
            <w:proofErr w:type="spellStart"/>
            <w:r w:rsidRPr="00D27977">
              <w:rPr>
                <w:color w:val="000000"/>
                <w:sz w:val="20"/>
                <w:szCs w:val="20"/>
              </w:rPr>
              <w:t>cimene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4,065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38,4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46,15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6.</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Limonene</w:t>
            </w:r>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4,215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1,71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2,358</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7.</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O-</w:t>
            </w:r>
            <w:proofErr w:type="spellStart"/>
            <w:r w:rsidRPr="00D27977">
              <w:rPr>
                <w:color w:val="000000"/>
                <w:sz w:val="20"/>
                <w:szCs w:val="20"/>
              </w:rPr>
              <w:t>cimene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5,697</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0,86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0,890</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8.</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Delta-3-caren</w:t>
            </w:r>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6,247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6,06 </w:t>
            </w:r>
            <w:r w:rsidRPr="00D27977">
              <w:rPr>
                <w:sz w:val="20"/>
                <w:szCs w:val="20"/>
              </w:rPr>
              <w:t xml:space="preserve">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4,23</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9.</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proofErr w:type="spellStart"/>
            <w:r w:rsidRPr="00D27977">
              <w:rPr>
                <w:color w:val="000000"/>
                <w:sz w:val="20"/>
                <w:szCs w:val="20"/>
              </w:rPr>
              <w:t>Cis</w:t>
            </w:r>
            <w:proofErr w:type="spellEnd"/>
            <w:r w:rsidRPr="00D27977">
              <w:rPr>
                <w:color w:val="000000"/>
                <w:sz w:val="20"/>
                <w:szCs w:val="20"/>
              </w:rPr>
              <w:t>-limonene oxide</w:t>
            </w:r>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7,190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0,83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2,45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10.</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Terpinene-4-ol</w:t>
            </w:r>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7,626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1,10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0,99 </w:t>
            </w:r>
          </w:p>
        </w:tc>
      </w:tr>
      <w:tr w:rsidR="00D27977" w:rsidRPr="00D71E03" w:rsidTr="00D27977">
        <w:trPr>
          <w:trHeight w:val="7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11.</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proofErr w:type="spellStart"/>
            <w:r w:rsidRPr="00D27977">
              <w:rPr>
                <w:color w:val="000000"/>
                <w:sz w:val="20"/>
                <w:szCs w:val="20"/>
              </w:rPr>
              <w:t>Thymoquinone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9,438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39,52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27,51</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12.</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proofErr w:type="spellStart"/>
            <w:r w:rsidRPr="00D27977">
              <w:rPr>
                <w:color w:val="000000"/>
                <w:sz w:val="20"/>
                <w:szCs w:val="20"/>
              </w:rPr>
              <w:t>Karvakrol</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11,535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color w:val="000000"/>
                <w:sz w:val="20"/>
                <w:szCs w:val="20"/>
                <w:lang w:eastAsia="id-ID"/>
              </w:rPr>
              <w:t xml:space="preserve"> 1,16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 0,82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13.</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r w:rsidRPr="00D27977">
              <w:rPr>
                <w:color w:val="000000"/>
                <w:sz w:val="20"/>
                <w:szCs w:val="20"/>
              </w:rPr>
              <w:t>α-</w:t>
            </w:r>
            <w:proofErr w:type="spellStart"/>
            <w:r w:rsidRPr="00D27977">
              <w:rPr>
                <w:color w:val="000000"/>
                <w:sz w:val="20"/>
                <w:szCs w:val="20"/>
              </w:rPr>
              <w:t>longipinene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13,581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1,20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0,90 </w:t>
            </w:r>
          </w:p>
        </w:tc>
      </w:tr>
      <w:tr w:rsidR="00D27977" w:rsidRPr="00D71E03" w:rsidTr="00D27977">
        <w:trPr>
          <w:trHeight w:val="20"/>
        </w:trPr>
        <w:tc>
          <w:tcPr>
            <w:tcW w:w="584"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14.</w:t>
            </w:r>
          </w:p>
        </w:tc>
        <w:tc>
          <w:tcPr>
            <w:tcW w:w="1520" w:type="dxa"/>
            <w:tcBorders>
              <w:left w:val="nil"/>
              <w:right w:val="nil"/>
            </w:tcBorders>
            <w:vAlign w:val="center"/>
          </w:tcPr>
          <w:p w:rsidR="00D27977" w:rsidRPr="00D27977" w:rsidRDefault="00D27977" w:rsidP="00D27977">
            <w:pPr>
              <w:spacing w:after="0" w:line="240" w:lineRule="auto"/>
              <w:rPr>
                <w:color w:val="000000"/>
                <w:sz w:val="20"/>
                <w:szCs w:val="20"/>
              </w:rPr>
            </w:pPr>
            <w:proofErr w:type="spellStart"/>
            <w:r w:rsidRPr="00D27977">
              <w:rPr>
                <w:color w:val="000000"/>
                <w:sz w:val="20"/>
                <w:szCs w:val="20"/>
              </w:rPr>
              <w:t>Junipene</w:t>
            </w:r>
            <w:proofErr w:type="spellEnd"/>
          </w:p>
        </w:tc>
        <w:tc>
          <w:tcPr>
            <w:tcW w:w="910" w:type="dxa"/>
            <w:tcBorders>
              <w:left w:val="nil"/>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 xml:space="preserve">15,321 </w:t>
            </w:r>
          </w:p>
        </w:tc>
        <w:tc>
          <w:tcPr>
            <w:tcW w:w="990"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4,88 </w:t>
            </w:r>
          </w:p>
        </w:tc>
        <w:tc>
          <w:tcPr>
            <w:tcW w:w="876" w:type="dxa"/>
            <w:tcBorders>
              <w:left w:val="nil"/>
              <w:right w:val="nil"/>
            </w:tcBorders>
            <w:vAlign w:val="center"/>
          </w:tcPr>
          <w:p w:rsidR="00D27977" w:rsidRPr="00D27977" w:rsidRDefault="00D27977" w:rsidP="00D27977">
            <w:pPr>
              <w:spacing w:after="0" w:line="240" w:lineRule="auto"/>
              <w:jc w:val="center"/>
              <w:rPr>
                <w:sz w:val="20"/>
                <w:szCs w:val="20"/>
              </w:rPr>
            </w:pPr>
            <w:r w:rsidRPr="00D27977">
              <w:rPr>
                <w:sz w:val="20"/>
                <w:szCs w:val="20"/>
              </w:rPr>
              <w:t xml:space="preserve">3,56 </w:t>
            </w:r>
          </w:p>
        </w:tc>
      </w:tr>
      <w:tr w:rsidR="00D27977" w:rsidRPr="00D71E03" w:rsidTr="00D27977">
        <w:trPr>
          <w:trHeight w:val="20"/>
        </w:trPr>
        <w:tc>
          <w:tcPr>
            <w:tcW w:w="584" w:type="dxa"/>
            <w:tcBorders>
              <w:left w:val="nil"/>
              <w:bottom w:val="single" w:sz="4" w:space="0" w:color="000000"/>
              <w:right w:val="nil"/>
            </w:tcBorders>
            <w:vAlign w:val="center"/>
          </w:tcPr>
          <w:p w:rsidR="00D27977" w:rsidRPr="00D27977" w:rsidRDefault="00D27977" w:rsidP="00D27977">
            <w:pPr>
              <w:spacing w:after="0" w:line="240" w:lineRule="auto"/>
              <w:jc w:val="center"/>
              <w:rPr>
                <w:color w:val="000000"/>
                <w:sz w:val="20"/>
                <w:szCs w:val="20"/>
              </w:rPr>
            </w:pPr>
          </w:p>
        </w:tc>
        <w:tc>
          <w:tcPr>
            <w:tcW w:w="1520" w:type="dxa"/>
            <w:tcBorders>
              <w:left w:val="nil"/>
              <w:bottom w:val="single" w:sz="4" w:space="0" w:color="000000"/>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Total area</w:t>
            </w:r>
          </w:p>
        </w:tc>
        <w:tc>
          <w:tcPr>
            <w:tcW w:w="910" w:type="dxa"/>
            <w:tcBorders>
              <w:left w:val="nil"/>
              <w:bottom w:val="single" w:sz="4" w:space="0" w:color="000000"/>
              <w:right w:val="nil"/>
            </w:tcBorders>
          </w:tcPr>
          <w:p w:rsidR="00D27977" w:rsidRPr="00D27977" w:rsidRDefault="00D27977" w:rsidP="00D27977">
            <w:pPr>
              <w:spacing w:after="0" w:line="240" w:lineRule="auto"/>
              <w:jc w:val="center"/>
              <w:rPr>
                <w:color w:val="000000"/>
                <w:sz w:val="20"/>
                <w:szCs w:val="20"/>
              </w:rPr>
            </w:pPr>
          </w:p>
        </w:tc>
        <w:tc>
          <w:tcPr>
            <w:tcW w:w="990" w:type="dxa"/>
            <w:tcBorders>
              <w:left w:val="nil"/>
              <w:bottom w:val="single" w:sz="4" w:space="0" w:color="000000"/>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100</w:t>
            </w:r>
          </w:p>
        </w:tc>
        <w:tc>
          <w:tcPr>
            <w:tcW w:w="876" w:type="dxa"/>
            <w:tcBorders>
              <w:left w:val="nil"/>
              <w:bottom w:val="single" w:sz="4" w:space="0" w:color="000000"/>
              <w:right w:val="nil"/>
            </w:tcBorders>
            <w:vAlign w:val="center"/>
          </w:tcPr>
          <w:p w:rsidR="00D27977" w:rsidRPr="00D27977" w:rsidRDefault="00D27977" w:rsidP="00D27977">
            <w:pPr>
              <w:spacing w:after="0" w:line="240" w:lineRule="auto"/>
              <w:jc w:val="center"/>
              <w:rPr>
                <w:color w:val="000000"/>
                <w:sz w:val="20"/>
                <w:szCs w:val="20"/>
              </w:rPr>
            </w:pPr>
            <w:r w:rsidRPr="00D27977">
              <w:rPr>
                <w:color w:val="000000"/>
                <w:sz w:val="20"/>
                <w:szCs w:val="20"/>
              </w:rPr>
              <w:t>100</w:t>
            </w:r>
          </w:p>
        </w:tc>
      </w:tr>
    </w:tbl>
    <w:p w:rsidR="00B325DB" w:rsidRPr="00B44B34" w:rsidRDefault="00B325DB" w:rsidP="00B325DB">
      <w:pPr>
        <w:pStyle w:val="Default"/>
        <w:ind w:left="709" w:hanging="709"/>
        <w:jc w:val="both"/>
        <w:rPr>
          <w:lang w:val="en-US" w:eastAsia="id-ID"/>
        </w:rPr>
      </w:pPr>
    </w:p>
    <w:p w:rsidR="00CD64A7" w:rsidRPr="007A0218" w:rsidRDefault="00CD64A7" w:rsidP="007A0218">
      <w:pPr>
        <w:spacing w:after="0" w:line="360" w:lineRule="auto"/>
        <w:ind w:firstLine="720"/>
        <w:jc w:val="both"/>
        <w:rPr>
          <w:rFonts w:cs="Times New Roman"/>
          <w:szCs w:val="24"/>
        </w:rPr>
      </w:pPr>
      <w:proofErr w:type="spellStart"/>
      <w:r w:rsidRPr="007A0218">
        <w:rPr>
          <w:rFonts w:cs="Times New Roman"/>
          <w:color w:val="000000"/>
          <w:szCs w:val="24"/>
        </w:rPr>
        <w:t>Senyawa-senyawa</w:t>
      </w:r>
      <w:proofErr w:type="spellEnd"/>
      <w:r w:rsidRPr="007A0218">
        <w:rPr>
          <w:rFonts w:cs="Times New Roman"/>
          <w:color w:val="000000"/>
          <w:szCs w:val="24"/>
        </w:rPr>
        <w:t xml:space="preserve"> di </w:t>
      </w:r>
      <w:proofErr w:type="spellStart"/>
      <w:r w:rsidRPr="007A0218">
        <w:rPr>
          <w:rFonts w:cs="Times New Roman"/>
          <w:color w:val="000000"/>
          <w:szCs w:val="24"/>
        </w:rPr>
        <w:t>atas</w:t>
      </w:r>
      <w:proofErr w:type="spellEnd"/>
      <w:r w:rsidRPr="007A0218">
        <w:rPr>
          <w:rFonts w:cs="Times New Roman"/>
          <w:color w:val="000000"/>
          <w:szCs w:val="24"/>
        </w:rPr>
        <w:t xml:space="preserve"> </w:t>
      </w:r>
      <w:proofErr w:type="spellStart"/>
      <w:r w:rsidRPr="007A0218">
        <w:rPr>
          <w:rFonts w:cs="Times New Roman"/>
          <w:color w:val="000000"/>
          <w:szCs w:val="24"/>
        </w:rPr>
        <w:t>menunjukan</w:t>
      </w:r>
      <w:proofErr w:type="spellEnd"/>
      <w:r w:rsidRPr="007A0218">
        <w:rPr>
          <w:rFonts w:cs="Times New Roman"/>
          <w:color w:val="000000"/>
          <w:szCs w:val="24"/>
        </w:rPr>
        <w:t xml:space="preserve"> </w:t>
      </w:r>
      <w:proofErr w:type="spellStart"/>
      <w:r w:rsidRPr="007A0218">
        <w:rPr>
          <w:rFonts w:cs="Times New Roman"/>
          <w:color w:val="000000"/>
          <w:szCs w:val="24"/>
        </w:rPr>
        <w:t>bahwa</w:t>
      </w:r>
      <w:proofErr w:type="spellEnd"/>
      <w:r w:rsidRPr="007A0218">
        <w:rPr>
          <w:rFonts w:cs="Times New Roman"/>
          <w:color w:val="000000"/>
          <w:szCs w:val="24"/>
        </w:rPr>
        <w:t xml:space="preserve"> </w:t>
      </w:r>
      <w:proofErr w:type="spellStart"/>
      <w:r w:rsidRPr="007A0218">
        <w:rPr>
          <w:rFonts w:cs="Times New Roman"/>
          <w:color w:val="000000"/>
          <w:szCs w:val="24"/>
        </w:rPr>
        <w:t>minyak</w:t>
      </w:r>
      <w:proofErr w:type="spellEnd"/>
      <w:r w:rsidRPr="007A0218">
        <w:rPr>
          <w:rFonts w:cs="Times New Roman"/>
          <w:color w:val="000000"/>
          <w:szCs w:val="24"/>
        </w:rPr>
        <w:t xml:space="preserve"> </w:t>
      </w:r>
      <w:proofErr w:type="spellStart"/>
      <w:r w:rsidRPr="007A0218">
        <w:rPr>
          <w:rFonts w:cs="Times New Roman"/>
          <w:color w:val="000000"/>
          <w:szCs w:val="24"/>
        </w:rPr>
        <w:t>atsiri</w:t>
      </w:r>
      <w:proofErr w:type="spellEnd"/>
      <w:r w:rsidRPr="007A0218">
        <w:rPr>
          <w:rFonts w:cs="Times New Roman"/>
          <w:color w:val="000000"/>
          <w:szCs w:val="24"/>
        </w:rPr>
        <w:t xml:space="preserve"> </w:t>
      </w:r>
      <w:proofErr w:type="spellStart"/>
      <w:r w:rsidRPr="007A0218">
        <w:rPr>
          <w:rFonts w:cs="Times New Roman"/>
          <w:color w:val="000000"/>
          <w:szCs w:val="24"/>
        </w:rPr>
        <w:t>jinten</w:t>
      </w:r>
      <w:proofErr w:type="spellEnd"/>
      <w:r w:rsidRPr="007A0218">
        <w:rPr>
          <w:rFonts w:cs="Times New Roman"/>
          <w:color w:val="000000"/>
          <w:szCs w:val="24"/>
        </w:rPr>
        <w:t xml:space="preserve"> </w:t>
      </w:r>
      <w:proofErr w:type="spellStart"/>
      <w:r w:rsidRPr="007A0218">
        <w:rPr>
          <w:rFonts w:cs="Times New Roman"/>
          <w:color w:val="000000"/>
          <w:szCs w:val="24"/>
        </w:rPr>
        <w:lastRenderedPageBreak/>
        <w:t>hitam</w:t>
      </w:r>
      <w:proofErr w:type="spellEnd"/>
      <w:r w:rsidRPr="007A0218">
        <w:rPr>
          <w:rFonts w:cs="Times New Roman"/>
          <w:color w:val="000000"/>
          <w:szCs w:val="24"/>
        </w:rPr>
        <w:t xml:space="preserve"> </w:t>
      </w:r>
      <w:proofErr w:type="spellStart"/>
      <w:r w:rsidRPr="007A0218">
        <w:rPr>
          <w:rFonts w:cs="Times New Roman"/>
          <w:color w:val="000000"/>
          <w:szCs w:val="24"/>
        </w:rPr>
        <w:t>mempunyai</w:t>
      </w:r>
      <w:proofErr w:type="spellEnd"/>
      <w:r w:rsidRPr="007A0218">
        <w:rPr>
          <w:rFonts w:cs="Times New Roman"/>
          <w:color w:val="000000"/>
          <w:szCs w:val="24"/>
        </w:rPr>
        <w:t xml:space="preserve"> </w:t>
      </w:r>
      <w:proofErr w:type="spellStart"/>
      <w:r w:rsidRPr="007A0218">
        <w:rPr>
          <w:rFonts w:cs="Times New Roman"/>
          <w:color w:val="000000"/>
          <w:szCs w:val="24"/>
        </w:rPr>
        <w:t>kandungan</w:t>
      </w:r>
      <w:proofErr w:type="spellEnd"/>
      <w:r w:rsidRPr="007A0218">
        <w:rPr>
          <w:rFonts w:cs="Times New Roman"/>
          <w:color w:val="000000"/>
          <w:szCs w:val="24"/>
        </w:rPr>
        <w:t xml:space="preserve"> </w:t>
      </w:r>
      <w:proofErr w:type="spellStart"/>
      <w:r w:rsidRPr="007A0218">
        <w:rPr>
          <w:rFonts w:cs="Times New Roman"/>
          <w:color w:val="000000"/>
          <w:szCs w:val="24"/>
        </w:rPr>
        <w:t>senyawa</w:t>
      </w:r>
      <w:proofErr w:type="spellEnd"/>
      <w:r w:rsidRPr="007A0218">
        <w:rPr>
          <w:rFonts w:cs="Times New Roman"/>
          <w:color w:val="000000"/>
          <w:szCs w:val="24"/>
        </w:rPr>
        <w:t xml:space="preserve"> yang </w:t>
      </w:r>
      <w:proofErr w:type="spellStart"/>
      <w:r w:rsidRPr="007A0218">
        <w:rPr>
          <w:rFonts w:cs="Times New Roman"/>
          <w:color w:val="000000"/>
          <w:szCs w:val="24"/>
        </w:rPr>
        <w:t>banyak</w:t>
      </w:r>
      <w:proofErr w:type="spellEnd"/>
      <w:r w:rsidRPr="007A0218">
        <w:rPr>
          <w:rFonts w:cs="Times New Roman"/>
          <w:color w:val="000000"/>
          <w:szCs w:val="24"/>
        </w:rPr>
        <w:t xml:space="preserve"> </w:t>
      </w:r>
      <w:proofErr w:type="spellStart"/>
      <w:r w:rsidRPr="007A0218">
        <w:rPr>
          <w:rFonts w:cs="Times New Roman"/>
          <w:color w:val="000000"/>
          <w:szCs w:val="24"/>
        </w:rPr>
        <w:t>dengan</w:t>
      </w:r>
      <w:proofErr w:type="spellEnd"/>
      <w:r w:rsidRPr="007A0218">
        <w:rPr>
          <w:rFonts w:cs="Times New Roman"/>
          <w:color w:val="000000"/>
          <w:szCs w:val="24"/>
        </w:rPr>
        <w:t xml:space="preserve"> </w:t>
      </w:r>
      <w:proofErr w:type="spellStart"/>
      <w:proofErr w:type="gramStart"/>
      <w:r w:rsidRPr="007A0218">
        <w:rPr>
          <w:rFonts w:cs="Times New Roman"/>
          <w:color w:val="000000"/>
          <w:szCs w:val="24"/>
        </w:rPr>
        <w:t>kadar</w:t>
      </w:r>
      <w:proofErr w:type="spellEnd"/>
      <w:proofErr w:type="gramEnd"/>
      <w:r w:rsidRPr="007A0218">
        <w:rPr>
          <w:rFonts w:cs="Times New Roman"/>
          <w:color w:val="000000"/>
          <w:szCs w:val="24"/>
        </w:rPr>
        <w:t xml:space="preserve"> </w:t>
      </w:r>
      <w:proofErr w:type="spellStart"/>
      <w:r w:rsidRPr="007A0218">
        <w:rPr>
          <w:rFonts w:cs="Times New Roman"/>
          <w:color w:val="000000"/>
          <w:szCs w:val="24"/>
        </w:rPr>
        <w:t>relatif</w:t>
      </w:r>
      <w:proofErr w:type="spellEnd"/>
      <w:r w:rsidRPr="007A0218">
        <w:rPr>
          <w:rFonts w:cs="Times New Roman"/>
          <w:color w:val="000000"/>
          <w:szCs w:val="24"/>
        </w:rPr>
        <w:t xml:space="preserve"> yang </w:t>
      </w:r>
      <w:proofErr w:type="spellStart"/>
      <w:r w:rsidRPr="007A0218">
        <w:rPr>
          <w:rFonts w:cs="Times New Roman"/>
          <w:color w:val="000000"/>
          <w:szCs w:val="24"/>
        </w:rPr>
        <w:t>bervariasi</w:t>
      </w:r>
      <w:proofErr w:type="spellEnd"/>
      <w:r w:rsidRPr="007A0218">
        <w:rPr>
          <w:rFonts w:cs="Times New Roman"/>
          <w:color w:val="000000"/>
          <w:szCs w:val="24"/>
        </w:rPr>
        <w:t xml:space="preserve">. </w:t>
      </w:r>
      <w:proofErr w:type="gramStart"/>
      <w:r w:rsidRPr="007A0218">
        <w:rPr>
          <w:rFonts w:cs="Times New Roman"/>
          <w:szCs w:val="24"/>
        </w:rPr>
        <w:t xml:space="preserve">Kadar </w:t>
      </w:r>
      <w:proofErr w:type="spellStart"/>
      <w:r w:rsidRPr="007A0218">
        <w:rPr>
          <w:rFonts w:cs="Times New Roman"/>
          <w:szCs w:val="24"/>
        </w:rPr>
        <w:t>relatif</w:t>
      </w:r>
      <w:proofErr w:type="spellEnd"/>
      <w:r w:rsidRPr="007A0218">
        <w:rPr>
          <w:rFonts w:cs="Times New Roman"/>
          <w:szCs w:val="24"/>
        </w:rPr>
        <w:t xml:space="preserve"> yang </w:t>
      </w:r>
      <w:proofErr w:type="spellStart"/>
      <w:r w:rsidRPr="007A0218">
        <w:rPr>
          <w:rFonts w:cs="Times New Roman"/>
          <w:szCs w:val="24"/>
        </w:rPr>
        <w:t>bervariasi</w:t>
      </w:r>
      <w:proofErr w:type="spellEnd"/>
      <w:r w:rsidRPr="007A0218">
        <w:rPr>
          <w:rFonts w:cs="Times New Roman"/>
          <w:szCs w:val="24"/>
        </w:rPr>
        <w:t xml:space="preserve"> </w:t>
      </w:r>
      <w:proofErr w:type="spellStart"/>
      <w:r w:rsidRPr="007A0218">
        <w:rPr>
          <w:rFonts w:cs="Times New Roman"/>
          <w:szCs w:val="24"/>
        </w:rPr>
        <w:t>dari</w:t>
      </w:r>
      <w:proofErr w:type="spellEnd"/>
      <w:r w:rsidRPr="007A0218">
        <w:rPr>
          <w:rFonts w:cs="Times New Roman"/>
          <w:szCs w:val="24"/>
        </w:rPr>
        <w:t xml:space="preserve"> </w:t>
      </w:r>
      <w:proofErr w:type="spellStart"/>
      <w:r w:rsidRPr="007A0218">
        <w:rPr>
          <w:rFonts w:cs="Times New Roman"/>
          <w:szCs w:val="24"/>
        </w:rPr>
        <w:t>metabolit-metabolit</w:t>
      </w:r>
      <w:proofErr w:type="spellEnd"/>
      <w:r w:rsidRPr="007A0218">
        <w:rPr>
          <w:rFonts w:cs="Times New Roman"/>
          <w:szCs w:val="24"/>
        </w:rPr>
        <w:t xml:space="preserve"> </w:t>
      </w:r>
      <w:proofErr w:type="spellStart"/>
      <w:r w:rsidRPr="007A0218">
        <w:rPr>
          <w:rFonts w:cs="Times New Roman"/>
          <w:szCs w:val="24"/>
        </w:rPr>
        <w:t>tersebut</w:t>
      </w:r>
      <w:proofErr w:type="spellEnd"/>
      <w:r w:rsidRPr="007A0218">
        <w:rPr>
          <w:rFonts w:cs="Times New Roman"/>
          <w:szCs w:val="24"/>
        </w:rPr>
        <w:t xml:space="preserve"> </w:t>
      </w:r>
      <w:proofErr w:type="spellStart"/>
      <w:r w:rsidRPr="007A0218">
        <w:rPr>
          <w:rFonts w:cs="Times New Roman"/>
          <w:szCs w:val="24"/>
        </w:rPr>
        <w:t>membuat</w:t>
      </w:r>
      <w:proofErr w:type="spellEnd"/>
      <w:r w:rsidRPr="007A0218">
        <w:rPr>
          <w:rFonts w:cs="Times New Roman"/>
          <w:szCs w:val="24"/>
        </w:rPr>
        <w:t xml:space="preserve"> </w:t>
      </w:r>
      <w:proofErr w:type="spellStart"/>
      <w:r w:rsidRPr="007A0218">
        <w:rPr>
          <w:rFonts w:cs="Times New Roman"/>
          <w:szCs w:val="24"/>
        </w:rPr>
        <w:t>minyak</w:t>
      </w:r>
      <w:proofErr w:type="spellEnd"/>
      <w:r w:rsidRPr="007A0218">
        <w:rPr>
          <w:rFonts w:cs="Times New Roman"/>
          <w:szCs w:val="24"/>
        </w:rPr>
        <w:t xml:space="preserve"> </w:t>
      </w:r>
      <w:proofErr w:type="spellStart"/>
      <w:r w:rsidRPr="007A0218">
        <w:rPr>
          <w:rFonts w:cs="Times New Roman"/>
          <w:szCs w:val="24"/>
        </w:rPr>
        <w:t>atsiri</w:t>
      </w:r>
      <w:proofErr w:type="spellEnd"/>
      <w:r w:rsidRPr="007A0218">
        <w:rPr>
          <w:rFonts w:cs="Times New Roman"/>
          <w:szCs w:val="24"/>
        </w:rPr>
        <w:t xml:space="preserve"> </w:t>
      </w:r>
      <w:proofErr w:type="spellStart"/>
      <w:r w:rsidRPr="007A0218">
        <w:rPr>
          <w:rFonts w:cs="Times New Roman"/>
          <w:szCs w:val="24"/>
        </w:rPr>
        <w:t>Habasyah</w:t>
      </w:r>
      <w:proofErr w:type="spellEnd"/>
      <w:r w:rsidRPr="007A0218">
        <w:rPr>
          <w:rFonts w:cs="Times New Roman"/>
          <w:szCs w:val="24"/>
        </w:rPr>
        <w:t xml:space="preserve"> </w:t>
      </w:r>
      <w:proofErr w:type="spellStart"/>
      <w:r w:rsidRPr="007A0218">
        <w:rPr>
          <w:rFonts w:cs="Times New Roman"/>
          <w:szCs w:val="24"/>
        </w:rPr>
        <w:t>dan</w:t>
      </w:r>
      <w:proofErr w:type="spellEnd"/>
      <w:r w:rsidRPr="007A0218">
        <w:rPr>
          <w:rFonts w:cs="Times New Roman"/>
          <w:szCs w:val="24"/>
        </w:rPr>
        <w:t xml:space="preserve"> India </w:t>
      </w:r>
      <w:proofErr w:type="spellStart"/>
      <w:r w:rsidRPr="007A0218">
        <w:rPr>
          <w:rFonts w:cs="Times New Roman"/>
          <w:szCs w:val="24"/>
        </w:rPr>
        <w:t>mempunyai</w:t>
      </w:r>
      <w:proofErr w:type="spellEnd"/>
      <w:r w:rsidRPr="007A0218">
        <w:rPr>
          <w:rFonts w:cs="Times New Roman"/>
          <w:szCs w:val="24"/>
        </w:rPr>
        <w:t xml:space="preserve"> </w:t>
      </w:r>
      <w:proofErr w:type="spellStart"/>
      <w:r w:rsidRPr="007A0218">
        <w:rPr>
          <w:rFonts w:cs="Times New Roman"/>
          <w:szCs w:val="24"/>
        </w:rPr>
        <w:t>kelebihan</w:t>
      </w:r>
      <w:proofErr w:type="spellEnd"/>
      <w:r w:rsidRPr="007A0218">
        <w:rPr>
          <w:rFonts w:cs="Times New Roman"/>
          <w:szCs w:val="24"/>
        </w:rPr>
        <w:t xml:space="preserve"> </w:t>
      </w:r>
      <w:proofErr w:type="spellStart"/>
      <w:r w:rsidRPr="007A0218">
        <w:rPr>
          <w:rFonts w:cs="Times New Roman"/>
          <w:szCs w:val="24"/>
        </w:rPr>
        <w:t>masing-masing</w:t>
      </w:r>
      <w:proofErr w:type="spellEnd"/>
      <w:r w:rsidRPr="007A0218">
        <w:rPr>
          <w:rFonts w:cs="Times New Roman"/>
          <w:szCs w:val="24"/>
        </w:rPr>
        <w:t>.</w:t>
      </w:r>
      <w:proofErr w:type="gramEnd"/>
      <w:r w:rsidRPr="007A0218">
        <w:rPr>
          <w:rFonts w:cs="Times New Roman"/>
          <w:szCs w:val="24"/>
        </w:rPr>
        <w:t xml:space="preserve"> </w:t>
      </w:r>
      <w:proofErr w:type="spellStart"/>
      <w:r w:rsidRPr="007A0218">
        <w:rPr>
          <w:rFonts w:cs="Times New Roman"/>
          <w:szCs w:val="24"/>
        </w:rPr>
        <w:t>Minyak</w:t>
      </w:r>
      <w:proofErr w:type="spellEnd"/>
      <w:r w:rsidRPr="007A0218">
        <w:rPr>
          <w:rFonts w:cs="Times New Roman"/>
          <w:szCs w:val="24"/>
        </w:rPr>
        <w:t xml:space="preserve"> </w:t>
      </w:r>
      <w:proofErr w:type="spellStart"/>
      <w:r w:rsidRPr="007A0218">
        <w:rPr>
          <w:rFonts w:cs="Times New Roman"/>
          <w:szCs w:val="24"/>
        </w:rPr>
        <w:t>atsiri</w:t>
      </w:r>
      <w:proofErr w:type="spellEnd"/>
      <w:r w:rsidRPr="007A0218">
        <w:rPr>
          <w:rFonts w:cs="Times New Roman"/>
          <w:szCs w:val="24"/>
        </w:rPr>
        <w:t xml:space="preserve"> </w:t>
      </w:r>
      <w:proofErr w:type="spellStart"/>
      <w:r w:rsidRPr="007A0218">
        <w:rPr>
          <w:rFonts w:cs="Times New Roman"/>
          <w:szCs w:val="24"/>
        </w:rPr>
        <w:t>jinten</w:t>
      </w:r>
      <w:proofErr w:type="spellEnd"/>
      <w:r w:rsidRPr="007A0218">
        <w:rPr>
          <w:rFonts w:cs="Times New Roman"/>
          <w:szCs w:val="24"/>
        </w:rPr>
        <w:t xml:space="preserve"> </w:t>
      </w:r>
      <w:proofErr w:type="spellStart"/>
      <w:r w:rsidRPr="007A0218">
        <w:rPr>
          <w:rFonts w:cs="Times New Roman"/>
          <w:szCs w:val="24"/>
        </w:rPr>
        <w:t>hitam</w:t>
      </w:r>
      <w:proofErr w:type="spellEnd"/>
      <w:r w:rsidRPr="007A0218">
        <w:rPr>
          <w:rFonts w:cs="Times New Roman"/>
          <w:szCs w:val="24"/>
        </w:rPr>
        <w:t xml:space="preserve"> </w:t>
      </w:r>
      <w:proofErr w:type="spellStart"/>
      <w:r w:rsidRPr="007A0218">
        <w:rPr>
          <w:rFonts w:cs="Times New Roman"/>
          <w:szCs w:val="24"/>
        </w:rPr>
        <w:t>Habasyah</w:t>
      </w:r>
      <w:proofErr w:type="spellEnd"/>
      <w:r w:rsidRPr="007A0218">
        <w:rPr>
          <w:rFonts w:cs="Times New Roman"/>
          <w:szCs w:val="24"/>
        </w:rPr>
        <w:t xml:space="preserve"> </w:t>
      </w:r>
      <w:proofErr w:type="spellStart"/>
      <w:r w:rsidRPr="007A0218">
        <w:rPr>
          <w:rFonts w:cs="Times New Roman"/>
          <w:szCs w:val="24"/>
        </w:rPr>
        <w:t>mempunyai</w:t>
      </w:r>
      <w:proofErr w:type="spellEnd"/>
      <w:r w:rsidRPr="007A0218">
        <w:rPr>
          <w:rFonts w:cs="Times New Roman"/>
          <w:szCs w:val="24"/>
        </w:rPr>
        <w:t xml:space="preserve"> </w:t>
      </w:r>
      <w:proofErr w:type="spellStart"/>
      <w:r w:rsidRPr="007A0218">
        <w:rPr>
          <w:rFonts w:cs="Times New Roman"/>
          <w:szCs w:val="24"/>
        </w:rPr>
        <w:t>kelebihan</w:t>
      </w:r>
      <w:proofErr w:type="spellEnd"/>
      <w:r w:rsidRPr="007A0218">
        <w:rPr>
          <w:rFonts w:cs="Times New Roman"/>
          <w:szCs w:val="24"/>
        </w:rPr>
        <w:t xml:space="preserve"> </w:t>
      </w:r>
      <w:proofErr w:type="spellStart"/>
      <w:r w:rsidRPr="007A0218">
        <w:rPr>
          <w:rFonts w:cs="Times New Roman"/>
          <w:szCs w:val="24"/>
        </w:rPr>
        <w:t>karena</w:t>
      </w:r>
      <w:proofErr w:type="spellEnd"/>
      <w:r w:rsidRPr="007A0218">
        <w:rPr>
          <w:rFonts w:cs="Times New Roman"/>
          <w:szCs w:val="24"/>
        </w:rPr>
        <w:t xml:space="preserve"> </w:t>
      </w:r>
      <w:proofErr w:type="spellStart"/>
      <w:r w:rsidRPr="007A0218">
        <w:rPr>
          <w:rFonts w:cs="Times New Roman"/>
          <w:szCs w:val="24"/>
        </w:rPr>
        <w:t>mempunyai</w:t>
      </w:r>
      <w:proofErr w:type="spellEnd"/>
      <w:r w:rsidRPr="007A0218">
        <w:rPr>
          <w:rFonts w:cs="Times New Roman"/>
          <w:szCs w:val="24"/>
        </w:rPr>
        <w:t xml:space="preserve"> </w:t>
      </w:r>
      <w:proofErr w:type="spellStart"/>
      <w:proofErr w:type="gramStart"/>
      <w:r w:rsidRPr="007A0218">
        <w:rPr>
          <w:rFonts w:cs="Times New Roman"/>
          <w:szCs w:val="24"/>
        </w:rPr>
        <w:t>kadar</w:t>
      </w:r>
      <w:proofErr w:type="spellEnd"/>
      <w:proofErr w:type="gramEnd"/>
      <w:r w:rsidRPr="007A0218">
        <w:rPr>
          <w:rFonts w:cs="Times New Roman"/>
          <w:szCs w:val="24"/>
        </w:rPr>
        <w:t xml:space="preserve"> </w:t>
      </w:r>
      <w:proofErr w:type="spellStart"/>
      <w:r w:rsidRPr="007A0218">
        <w:rPr>
          <w:rFonts w:cs="Times New Roman"/>
          <w:szCs w:val="24"/>
        </w:rPr>
        <w:t>relatif</w:t>
      </w:r>
      <w:proofErr w:type="spellEnd"/>
      <w:r w:rsidRPr="007A0218">
        <w:rPr>
          <w:rFonts w:cs="Times New Roman"/>
          <w:szCs w:val="24"/>
        </w:rPr>
        <w:t xml:space="preserve"> </w:t>
      </w:r>
      <w:proofErr w:type="spellStart"/>
      <w:r w:rsidRPr="007A0218">
        <w:rPr>
          <w:rFonts w:cs="Times New Roman"/>
          <w:szCs w:val="24"/>
        </w:rPr>
        <w:t>timoquinon</w:t>
      </w:r>
      <w:proofErr w:type="spellEnd"/>
      <w:r w:rsidRPr="007A0218">
        <w:rPr>
          <w:rFonts w:cs="Times New Roman"/>
          <w:szCs w:val="24"/>
        </w:rPr>
        <w:t xml:space="preserve"> yang </w:t>
      </w:r>
      <w:proofErr w:type="spellStart"/>
      <w:r w:rsidRPr="007A0218">
        <w:rPr>
          <w:rFonts w:cs="Times New Roman"/>
          <w:szCs w:val="24"/>
        </w:rPr>
        <w:t>lebih</w:t>
      </w:r>
      <w:proofErr w:type="spellEnd"/>
      <w:r w:rsidRPr="007A0218">
        <w:rPr>
          <w:rFonts w:cs="Times New Roman"/>
          <w:szCs w:val="24"/>
        </w:rPr>
        <w:t xml:space="preserve"> </w:t>
      </w:r>
      <w:proofErr w:type="spellStart"/>
      <w:r w:rsidRPr="007A0218">
        <w:rPr>
          <w:rFonts w:cs="Times New Roman"/>
          <w:szCs w:val="24"/>
        </w:rPr>
        <w:t>besar</w:t>
      </w:r>
      <w:proofErr w:type="spellEnd"/>
      <w:r w:rsidRPr="007A0218">
        <w:rPr>
          <w:rFonts w:cs="Times New Roman"/>
          <w:szCs w:val="24"/>
        </w:rPr>
        <w:t xml:space="preserve"> </w:t>
      </w:r>
      <w:proofErr w:type="spellStart"/>
      <w:r w:rsidRPr="007A0218">
        <w:rPr>
          <w:rFonts w:cs="Times New Roman"/>
          <w:szCs w:val="24"/>
        </w:rPr>
        <w:t>dibanding</w:t>
      </w:r>
      <w:proofErr w:type="spellEnd"/>
      <w:r w:rsidRPr="007A0218">
        <w:rPr>
          <w:rFonts w:cs="Times New Roman"/>
          <w:szCs w:val="24"/>
        </w:rPr>
        <w:t xml:space="preserve"> </w:t>
      </w:r>
      <w:proofErr w:type="spellStart"/>
      <w:r w:rsidRPr="007A0218">
        <w:rPr>
          <w:rFonts w:cs="Times New Roman"/>
          <w:szCs w:val="24"/>
        </w:rPr>
        <w:t>minyak</w:t>
      </w:r>
      <w:proofErr w:type="spellEnd"/>
      <w:r w:rsidRPr="007A0218">
        <w:rPr>
          <w:rFonts w:cs="Times New Roman"/>
          <w:szCs w:val="24"/>
        </w:rPr>
        <w:t xml:space="preserve"> </w:t>
      </w:r>
      <w:proofErr w:type="spellStart"/>
      <w:r w:rsidRPr="007A0218">
        <w:rPr>
          <w:rFonts w:cs="Times New Roman"/>
          <w:szCs w:val="24"/>
        </w:rPr>
        <w:t>atsiri</w:t>
      </w:r>
      <w:proofErr w:type="spellEnd"/>
      <w:r w:rsidRPr="007A0218">
        <w:rPr>
          <w:rFonts w:cs="Times New Roman"/>
          <w:szCs w:val="24"/>
        </w:rPr>
        <w:t xml:space="preserve"> India, </w:t>
      </w:r>
      <w:proofErr w:type="spellStart"/>
      <w:r w:rsidRPr="007A0218">
        <w:rPr>
          <w:rFonts w:cs="Times New Roman"/>
          <w:szCs w:val="24"/>
        </w:rPr>
        <w:t>sedang</w:t>
      </w:r>
      <w:proofErr w:type="spellEnd"/>
      <w:r w:rsidRPr="007A0218">
        <w:rPr>
          <w:rFonts w:cs="Times New Roman"/>
          <w:szCs w:val="24"/>
        </w:rPr>
        <w:t xml:space="preserve"> </w:t>
      </w:r>
      <w:proofErr w:type="spellStart"/>
      <w:r w:rsidRPr="007A0218">
        <w:rPr>
          <w:rFonts w:cs="Times New Roman"/>
          <w:szCs w:val="24"/>
        </w:rPr>
        <w:t>minyak</w:t>
      </w:r>
      <w:proofErr w:type="spellEnd"/>
      <w:r w:rsidRPr="007A0218">
        <w:rPr>
          <w:rFonts w:cs="Times New Roman"/>
          <w:szCs w:val="24"/>
        </w:rPr>
        <w:t xml:space="preserve"> </w:t>
      </w:r>
      <w:proofErr w:type="spellStart"/>
      <w:r w:rsidRPr="007A0218">
        <w:rPr>
          <w:rFonts w:cs="Times New Roman"/>
          <w:szCs w:val="24"/>
        </w:rPr>
        <w:t>atsiri</w:t>
      </w:r>
      <w:proofErr w:type="spellEnd"/>
      <w:r w:rsidRPr="007A0218">
        <w:rPr>
          <w:rFonts w:cs="Times New Roman"/>
          <w:szCs w:val="24"/>
        </w:rPr>
        <w:t xml:space="preserve"> India </w:t>
      </w:r>
      <w:proofErr w:type="spellStart"/>
      <w:r w:rsidRPr="007A0218">
        <w:rPr>
          <w:rFonts w:cs="Times New Roman"/>
          <w:szCs w:val="24"/>
        </w:rPr>
        <w:t>mempunyai</w:t>
      </w:r>
      <w:proofErr w:type="spellEnd"/>
      <w:r w:rsidRPr="007A0218">
        <w:rPr>
          <w:rFonts w:cs="Times New Roman"/>
          <w:szCs w:val="24"/>
        </w:rPr>
        <w:t xml:space="preserve"> </w:t>
      </w:r>
      <w:proofErr w:type="spellStart"/>
      <w:r w:rsidRPr="007A0218">
        <w:rPr>
          <w:rFonts w:cs="Times New Roman"/>
          <w:szCs w:val="24"/>
        </w:rPr>
        <w:t>kelebihan</w:t>
      </w:r>
      <w:proofErr w:type="spellEnd"/>
      <w:r w:rsidRPr="007A0218">
        <w:rPr>
          <w:rFonts w:cs="Times New Roman"/>
          <w:szCs w:val="24"/>
        </w:rPr>
        <w:t xml:space="preserve"> </w:t>
      </w:r>
      <w:proofErr w:type="spellStart"/>
      <w:r w:rsidRPr="007A0218">
        <w:rPr>
          <w:rFonts w:cs="Times New Roman"/>
          <w:szCs w:val="24"/>
        </w:rPr>
        <w:t>karena</w:t>
      </w:r>
      <w:proofErr w:type="spellEnd"/>
      <w:r w:rsidRPr="007A0218">
        <w:rPr>
          <w:rFonts w:cs="Times New Roman"/>
          <w:szCs w:val="24"/>
        </w:rPr>
        <w:t xml:space="preserve"> </w:t>
      </w:r>
      <w:proofErr w:type="spellStart"/>
      <w:r w:rsidRPr="007A0218">
        <w:rPr>
          <w:rFonts w:cs="Times New Roman"/>
          <w:szCs w:val="24"/>
        </w:rPr>
        <w:t>mempunyai</w:t>
      </w:r>
      <w:proofErr w:type="spellEnd"/>
      <w:r w:rsidRPr="007A0218">
        <w:rPr>
          <w:rFonts w:cs="Times New Roman"/>
          <w:szCs w:val="24"/>
        </w:rPr>
        <w:t xml:space="preserve">         </w:t>
      </w:r>
      <w:r w:rsidRPr="007A0218">
        <w:rPr>
          <w:rFonts w:cs="Times New Roman"/>
          <w:i/>
          <w:szCs w:val="24"/>
        </w:rPr>
        <w:t>p-</w:t>
      </w:r>
      <w:proofErr w:type="spellStart"/>
      <w:r w:rsidRPr="007A0218">
        <w:rPr>
          <w:rFonts w:cs="Times New Roman"/>
          <w:szCs w:val="24"/>
        </w:rPr>
        <w:t>simen</w:t>
      </w:r>
      <w:proofErr w:type="spellEnd"/>
      <w:r w:rsidRPr="007A0218">
        <w:rPr>
          <w:rFonts w:cs="Times New Roman"/>
          <w:szCs w:val="24"/>
        </w:rPr>
        <w:t xml:space="preserve"> </w:t>
      </w:r>
      <w:proofErr w:type="spellStart"/>
      <w:r w:rsidRPr="007A0218">
        <w:rPr>
          <w:rFonts w:cs="Times New Roman"/>
          <w:szCs w:val="24"/>
        </w:rPr>
        <w:t>dengan</w:t>
      </w:r>
      <w:proofErr w:type="spellEnd"/>
      <w:r w:rsidRPr="007A0218">
        <w:rPr>
          <w:rFonts w:cs="Times New Roman"/>
          <w:szCs w:val="24"/>
        </w:rPr>
        <w:t xml:space="preserve"> </w:t>
      </w:r>
      <w:proofErr w:type="spellStart"/>
      <w:r w:rsidRPr="007A0218">
        <w:rPr>
          <w:rFonts w:cs="Times New Roman"/>
          <w:szCs w:val="24"/>
        </w:rPr>
        <w:t>kadar</w:t>
      </w:r>
      <w:proofErr w:type="spellEnd"/>
      <w:r w:rsidRPr="007A0218">
        <w:rPr>
          <w:rFonts w:cs="Times New Roman"/>
          <w:szCs w:val="24"/>
        </w:rPr>
        <w:t xml:space="preserve"> </w:t>
      </w:r>
      <w:proofErr w:type="spellStart"/>
      <w:r w:rsidRPr="007A0218">
        <w:rPr>
          <w:rFonts w:cs="Times New Roman"/>
          <w:szCs w:val="24"/>
        </w:rPr>
        <w:t>relatif</w:t>
      </w:r>
      <w:proofErr w:type="spellEnd"/>
      <w:r w:rsidRPr="007A0218">
        <w:rPr>
          <w:rFonts w:cs="Times New Roman"/>
          <w:szCs w:val="24"/>
        </w:rPr>
        <w:t xml:space="preserve"> yang </w:t>
      </w:r>
      <w:proofErr w:type="spellStart"/>
      <w:r w:rsidRPr="007A0218">
        <w:rPr>
          <w:rFonts w:cs="Times New Roman"/>
          <w:szCs w:val="24"/>
        </w:rPr>
        <w:t>lebih</w:t>
      </w:r>
      <w:proofErr w:type="spellEnd"/>
      <w:r w:rsidRPr="007A0218">
        <w:rPr>
          <w:rFonts w:cs="Times New Roman"/>
          <w:szCs w:val="24"/>
        </w:rPr>
        <w:t xml:space="preserve"> </w:t>
      </w:r>
      <w:proofErr w:type="spellStart"/>
      <w:r w:rsidRPr="007A0218">
        <w:rPr>
          <w:rFonts w:cs="Times New Roman"/>
          <w:szCs w:val="24"/>
        </w:rPr>
        <w:t>tinggi</w:t>
      </w:r>
      <w:proofErr w:type="spellEnd"/>
      <w:r w:rsidRPr="007A0218">
        <w:rPr>
          <w:rFonts w:cs="Times New Roman"/>
          <w:szCs w:val="24"/>
        </w:rPr>
        <w:t xml:space="preserve"> </w:t>
      </w:r>
      <w:proofErr w:type="spellStart"/>
      <w:r w:rsidRPr="007A0218">
        <w:rPr>
          <w:rFonts w:cs="Times New Roman"/>
          <w:szCs w:val="24"/>
        </w:rPr>
        <w:t>dibanding</w:t>
      </w:r>
      <w:proofErr w:type="spellEnd"/>
      <w:r w:rsidRPr="007A0218">
        <w:rPr>
          <w:rFonts w:cs="Times New Roman"/>
          <w:szCs w:val="24"/>
        </w:rPr>
        <w:t xml:space="preserve"> </w:t>
      </w:r>
      <w:proofErr w:type="spellStart"/>
      <w:r w:rsidRPr="007A0218">
        <w:rPr>
          <w:rFonts w:cs="Times New Roman"/>
          <w:szCs w:val="24"/>
        </w:rPr>
        <w:t>minyak</w:t>
      </w:r>
      <w:proofErr w:type="spellEnd"/>
      <w:r w:rsidRPr="007A0218">
        <w:rPr>
          <w:rFonts w:cs="Times New Roman"/>
          <w:szCs w:val="24"/>
        </w:rPr>
        <w:t xml:space="preserve"> </w:t>
      </w:r>
      <w:proofErr w:type="spellStart"/>
      <w:r w:rsidRPr="007A0218">
        <w:rPr>
          <w:rFonts w:cs="Times New Roman"/>
          <w:szCs w:val="24"/>
        </w:rPr>
        <w:t>atsiri</w:t>
      </w:r>
      <w:proofErr w:type="spellEnd"/>
      <w:r w:rsidRPr="007A0218">
        <w:rPr>
          <w:rFonts w:cs="Times New Roman"/>
          <w:szCs w:val="24"/>
        </w:rPr>
        <w:t xml:space="preserve"> </w:t>
      </w:r>
      <w:proofErr w:type="spellStart"/>
      <w:r w:rsidRPr="007A0218">
        <w:rPr>
          <w:rFonts w:cs="Times New Roman"/>
          <w:szCs w:val="24"/>
        </w:rPr>
        <w:t>Habasyah</w:t>
      </w:r>
      <w:proofErr w:type="spellEnd"/>
      <w:r w:rsidRPr="007A0218">
        <w:rPr>
          <w:rFonts w:cs="Times New Roman"/>
          <w:szCs w:val="24"/>
        </w:rPr>
        <w:t>.</w:t>
      </w:r>
    </w:p>
    <w:p w:rsidR="00CD64A7" w:rsidRPr="007A0218" w:rsidRDefault="00CD64A7" w:rsidP="007A0218">
      <w:pPr>
        <w:pStyle w:val="ListParagraph"/>
        <w:spacing w:after="0" w:line="360" w:lineRule="auto"/>
        <w:ind w:left="0" w:firstLine="360"/>
        <w:jc w:val="both"/>
        <w:rPr>
          <w:rFonts w:asciiTheme="minorHAnsi" w:hAnsiTheme="minorHAnsi"/>
          <w:szCs w:val="24"/>
          <w:lang w:val="en-US" w:eastAsia="id-ID"/>
        </w:rPr>
      </w:pPr>
      <w:r w:rsidRPr="007A0218">
        <w:rPr>
          <w:rFonts w:asciiTheme="minorHAnsi" w:hAnsiTheme="minorHAnsi"/>
          <w:szCs w:val="24"/>
        </w:rPr>
        <w:t xml:space="preserve">Timoquinon dan </w:t>
      </w:r>
      <w:r w:rsidRPr="007A0218">
        <w:rPr>
          <w:rFonts w:asciiTheme="minorHAnsi" w:hAnsiTheme="minorHAnsi"/>
          <w:i/>
          <w:szCs w:val="24"/>
        </w:rPr>
        <w:t>p-</w:t>
      </w:r>
      <w:r w:rsidRPr="007A0218">
        <w:rPr>
          <w:rFonts w:asciiTheme="minorHAnsi" w:hAnsiTheme="minorHAnsi"/>
          <w:szCs w:val="24"/>
        </w:rPr>
        <w:t xml:space="preserve">simen adalah senyawa dengan komposisi terbesar pada minyak atsiri jinten hitam Habasyah dan India, dimana kedua senyawa tersebut mempunyai aktifitas farmakologi. Timoquinon mempunyai aktifitas sebagai antioksidan (Burits and Bucar, 2000), antitumor (David </w:t>
      </w:r>
      <w:r w:rsidRPr="007A0218">
        <w:rPr>
          <w:rFonts w:asciiTheme="minorHAnsi" w:hAnsiTheme="minorHAnsi"/>
          <w:i/>
          <w:szCs w:val="24"/>
        </w:rPr>
        <w:t xml:space="preserve">et al, </w:t>
      </w:r>
      <w:r w:rsidRPr="007A0218">
        <w:rPr>
          <w:rFonts w:asciiTheme="minorHAnsi" w:hAnsiTheme="minorHAnsi"/>
          <w:szCs w:val="24"/>
        </w:rPr>
        <w:t xml:space="preserve">1998) dan antibakteri (Mozzafari </w:t>
      </w:r>
      <w:r w:rsidRPr="007A0218">
        <w:rPr>
          <w:rFonts w:asciiTheme="minorHAnsi" w:hAnsiTheme="minorHAnsi"/>
          <w:i/>
          <w:szCs w:val="24"/>
        </w:rPr>
        <w:t xml:space="preserve">et al, </w:t>
      </w:r>
      <w:r w:rsidRPr="007A0218">
        <w:rPr>
          <w:rFonts w:asciiTheme="minorHAnsi" w:hAnsiTheme="minorHAnsi"/>
          <w:szCs w:val="24"/>
        </w:rPr>
        <w:t xml:space="preserve">2000). Senyawa </w:t>
      </w:r>
      <w:r w:rsidRPr="007A0218">
        <w:rPr>
          <w:rFonts w:asciiTheme="minorHAnsi" w:hAnsiTheme="minorHAnsi"/>
          <w:i/>
          <w:szCs w:val="24"/>
        </w:rPr>
        <w:t>p-</w:t>
      </w:r>
      <w:r w:rsidRPr="007A0218">
        <w:rPr>
          <w:rFonts w:asciiTheme="minorHAnsi" w:hAnsiTheme="minorHAnsi"/>
          <w:szCs w:val="24"/>
        </w:rPr>
        <w:t xml:space="preserve">simen mempunyai aktifitas sebagai antifungi (Sugono </w:t>
      </w:r>
      <w:r w:rsidRPr="007A0218">
        <w:rPr>
          <w:rFonts w:asciiTheme="minorHAnsi" w:hAnsiTheme="minorHAnsi"/>
          <w:i/>
          <w:szCs w:val="24"/>
        </w:rPr>
        <w:t>et al,</w:t>
      </w:r>
      <w:r w:rsidRPr="007A0218">
        <w:rPr>
          <w:rFonts w:asciiTheme="minorHAnsi" w:hAnsiTheme="minorHAnsi"/>
          <w:szCs w:val="24"/>
        </w:rPr>
        <w:t xml:space="preserve"> 2005), antiinflamasi (Leonardo </w:t>
      </w:r>
      <w:r w:rsidRPr="007A0218">
        <w:rPr>
          <w:rFonts w:asciiTheme="minorHAnsi" w:hAnsiTheme="minorHAnsi"/>
          <w:i/>
          <w:szCs w:val="24"/>
        </w:rPr>
        <w:t>et al,</w:t>
      </w:r>
      <w:r w:rsidRPr="007A0218">
        <w:rPr>
          <w:rFonts w:asciiTheme="minorHAnsi" w:hAnsiTheme="minorHAnsi"/>
          <w:szCs w:val="24"/>
        </w:rPr>
        <w:t xml:space="preserve"> 2012), antibakteri dan antioksidan (Ali </w:t>
      </w:r>
      <w:r w:rsidRPr="007A0218">
        <w:rPr>
          <w:rFonts w:asciiTheme="minorHAnsi" w:hAnsiTheme="minorHAnsi"/>
          <w:i/>
          <w:szCs w:val="24"/>
        </w:rPr>
        <w:t xml:space="preserve">et al, </w:t>
      </w:r>
      <w:r w:rsidRPr="007A0218">
        <w:rPr>
          <w:rFonts w:asciiTheme="minorHAnsi" w:hAnsiTheme="minorHAnsi"/>
          <w:szCs w:val="24"/>
        </w:rPr>
        <w:t xml:space="preserve">2005). Aktifitas dari kedua senyawa tersebut menjadi pertimbangan dalam menentukan kualitas minyak atsiri jinten hitam dari </w:t>
      </w:r>
      <w:r w:rsidRPr="007A0218">
        <w:rPr>
          <w:rFonts w:asciiTheme="minorHAnsi" w:hAnsiTheme="minorHAnsi"/>
          <w:szCs w:val="24"/>
        </w:rPr>
        <w:lastRenderedPageBreak/>
        <w:t>Habasyah dan India, sehingga untuk menentukan kualitas minyak atsiri jinten hitam Habasyah dan India perlu dilakukan penelitian lanjutan tentang aktifitas senyawa yang terkandung serta korelasi antara variasi komposisi metabolit dengan efikasi dan keamanan pada minyak atsiri jinten hitam Habasyah dan India.</w:t>
      </w:r>
    </w:p>
    <w:p w:rsidR="008B22F9" w:rsidRPr="007A0218" w:rsidRDefault="008B22F9" w:rsidP="007A0218">
      <w:pPr>
        <w:pStyle w:val="ListParagraph"/>
        <w:numPr>
          <w:ilvl w:val="0"/>
          <w:numId w:val="1"/>
        </w:numPr>
        <w:spacing w:after="0" w:line="360" w:lineRule="auto"/>
        <w:ind w:left="360"/>
        <w:jc w:val="both"/>
        <w:rPr>
          <w:rFonts w:asciiTheme="minorHAnsi" w:hAnsiTheme="minorHAnsi"/>
          <w:b/>
          <w:szCs w:val="24"/>
          <w:lang w:val="en-US" w:eastAsia="id-ID"/>
        </w:rPr>
      </w:pPr>
      <w:proofErr w:type="spellStart"/>
      <w:r w:rsidRPr="007A0218">
        <w:rPr>
          <w:rFonts w:asciiTheme="minorHAnsi" w:hAnsiTheme="minorHAnsi"/>
          <w:b/>
          <w:szCs w:val="24"/>
          <w:lang w:val="en-US" w:eastAsia="id-ID"/>
        </w:rPr>
        <w:t>Kesimpulan</w:t>
      </w:r>
      <w:proofErr w:type="spellEnd"/>
      <w:r w:rsidRPr="007A0218">
        <w:rPr>
          <w:rFonts w:asciiTheme="minorHAnsi" w:hAnsiTheme="minorHAnsi"/>
          <w:b/>
          <w:szCs w:val="24"/>
          <w:lang w:val="en-US" w:eastAsia="id-ID"/>
        </w:rPr>
        <w:t xml:space="preserve"> </w:t>
      </w:r>
    </w:p>
    <w:p w:rsidR="005E31EA" w:rsidRPr="007A0218" w:rsidRDefault="005E31EA" w:rsidP="007A0218">
      <w:pPr>
        <w:pStyle w:val="ListParagraph"/>
        <w:spacing w:after="0" w:line="360" w:lineRule="auto"/>
        <w:ind w:left="0" w:firstLine="450"/>
        <w:jc w:val="both"/>
        <w:rPr>
          <w:rFonts w:asciiTheme="minorHAnsi" w:hAnsiTheme="minorHAnsi"/>
          <w:lang w:val="en-US"/>
        </w:rPr>
      </w:pPr>
      <w:proofErr w:type="spellStart"/>
      <w:r w:rsidRPr="007A0218">
        <w:rPr>
          <w:rFonts w:asciiTheme="minorHAnsi" w:hAnsiTheme="minorHAnsi"/>
          <w:bCs/>
          <w:szCs w:val="23"/>
          <w:lang w:val="en-US"/>
        </w:rPr>
        <w:t>Berdasarkan</w:t>
      </w:r>
      <w:proofErr w:type="spellEnd"/>
      <w:r w:rsidRPr="007A0218">
        <w:rPr>
          <w:rFonts w:asciiTheme="minorHAnsi" w:hAnsiTheme="minorHAnsi"/>
          <w:bCs/>
          <w:szCs w:val="23"/>
          <w:lang w:val="en-US"/>
        </w:rPr>
        <w:t xml:space="preserve"> </w:t>
      </w:r>
      <w:proofErr w:type="spellStart"/>
      <w:r w:rsidRPr="007A0218">
        <w:rPr>
          <w:rFonts w:asciiTheme="minorHAnsi" w:hAnsiTheme="minorHAnsi"/>
          <w:bCs/>
          <w:szCs w:val="23"/>
          <w:lang w:val="en-US"/>
        </w:rPr>
        <w:t>penelitian</w:t>
      </w:r>
      <w:proofErr w:type="spellEnd"/>
      <w:r w:rsidRPr="007A0218">
        <w:rPr>
          <w:rFonts w:asciiTheme="minorHAnsi" w:hAnsiTheme="minorHAnsi"/>
          <w:bCs/>
          <w:szCs w:val="23"/>
          <w:lang w:val="en-US"/>
        </w:rPr>
        <w:t xml:space="preserve"> </w:t>
      </w:r>
      <w:proofErr w:type="spellStart"/>
      <w:r w:rsidRPr="007A0218">
        <w:rPr>
          <w:rFonts w:asciiTheme="minorHAnsi" w:hAnsiTheme="minorHAnsi"/>
          <w:bCs/>
          <w:szCs w:val="23"/>
          <w:lang w:val="en-US"/>
        </w:rPr>
        <w:t>dapat</w:t>
      </w:r>
      <w:proofErr w:type="spellEnd"/>
      <w:r w:rsidRPr="007A0218">
        <w:rPr>
          <w:rFonts w:asciiTheme="minorHAnsi" w:hAnsiTheme="minorHAnsi"/>
          <w:bCs/>
          <w:szCs w:val="23"/>
          <w:lang w:val="en-US"/>
        </w:rPr>
        <w:t xml:space="preserve"> </w:t>
      </w:r>
      <w:proofErr w:type="spellStart"/>
      <w:r w:rsidRPr="007A0218">
        <w:rPr>
          <w:rFonts w:asciiTheme="minorHAnsi" w:hAnsiTheme="minorHAnsi"/>
          <w:bCs/>
          <w:szCs w:val="23"/>
          <w:lang w:val="en-US"/>
        </w:rPr>
        <w:t>disimpulkan</w:t>
      </w:r>
      <w:proofErr w:type="spellEnd"/>
      <w:r w:rsidRPr="007A0218">
        <w:rPr>
          <w:rFonts w:asciiTheme="minorHAnsi" w:hAnsiTheme="minorHAnsi"/>
          <w:bCs/>
          <w:szCs w:val="23"/>
          <w:lang w:val="en-US"/>
        </w:rPr>
        <w:t xml:space="preserve"> </w:t>
      </w:r>
      <w:proofErr w:type="spellStart"/>
      <w:proofErr w:type="gramStart"/>
      <w:r w:rsidRPr="007A0218">
        <w:rPr>
          <w:rFonts w:asciiTheme="minorHAnsi" w:hAnsiTheme="minorHAnsi"/>
          <w:bCs/>
          <w:szCs w:val="23"/>
          <w:lang w:val="en-US"/>
        </w:rPr>
        <w:t>bahwa</w:t>
      </w:r>
      <w:proofErr w:type="spellEnd"/>
      <w:r w:rsidRPr="007A0218">
        <w:rPr>
          <w:rFonts w:asciiTheme="minorHAnsi" w:hAnsiTheme="minorHAnsi"/>
          <w:bCs/>
          <w:szCs w:val="23"/>
          <w:lang w:val="en-US"/>
        </w:rPr>
        <w:t xml:space="preserve"> :</w:t>
      </w:r>
      <w:proofErr w:type="gramEnd"/>
      <w:r w:rsidRPr="007A0218">
        <w:rPr>
          <w:rFonts w:asciiTheme="minorHAnsi" w:hAnsiTheme="minorHAnsi"/>
          <w:bCs/>
          <w:szCs w:val="23"/>
          <w:lang w:val="en-US"/>
        </w:rPr>
        <w:t xml:space="preserve"> </w:t>
      </w:r>
      <w:r w:rsidRPr="007A0218">
        <w:rPr>
          <w:rFonts w:asciiTheme="minorHAnsi" w:hAnsiTheme="minorHAnsi"/>
        </w:rPr>
        <w:t xml:space="preserve">Minyak atsiri jinten hitam yang berasal dari Habasyah lebih baik daripada minyak atsiri </w:t>
      </w:r>
      <w:proofErr w:type="spellStart"/>
      <w:r w:rsidR="009B365F" w:rsidRPr="007A0218">
        <w:rPr>
          <w:rFonts w:asciiTheme="minorHAnsi" w:hAnsiTheme="minorHAnsi"/>
          <w:lang w:val="en-US"/>
        </w:rPr>
        <w:t>jinten</w:t>
      </w:r>
      <w:proofErr w:type="spellEnd"/>
      <w:r w:rsidR="009B365F" w:rsidRPr="007A0218">
        <w:rPr>
          <w:rFonts w:asciiTheme="minorHAnsi" w:hAnsiTheme="minorHAnsi"/>
          <w:lang w:val="en-US"/>
        </w:rPr>
        <w:t xml:space="preserve"> </w:t>
      </w:r>
      <w:proofErr w:type="spellStart"/>
      <w:r w:rsidR="009B365F" w:rsidRPr="007A0218">
        <w:rPr>
          <w:rFonts w:asciiTheme="minorHAnsi" w:hAnsiTheme="minorHAnsi"/>
          <w:lang w:val="en-US"/>
        </w:rPr>
        <w:t>hitam</w:t>
      </w:r>
      <w:proofErr w:type="spellEnd"/>
      <w:r w:rsidR="009B365F" w:rsidRPr="007A0218">
        <w:rPr>
          <w:rFonts w:asciiTheme="minorHAnsi" w:hAnsiTheme="minorHAnsi"/>
          <w:lang w:val="en-US"/>
        </w:rPr>
        <w:t xml:space="preserve"> </w:t>
      </w:r>
      <w:r w:rsidRPr="007A0218">
        <w:rPr>
          <w:rFonts w:asciiTheme="minorHAnsi" w:hAnsiTheme="minorHAnsi"/>
        </w:rPr>
        <w:t xml:space="preserve">yang berasal dari India </w:t>
      </w:r>
      <w:proofErr w:type="spellStart"/>
      <w:r w:rsidRPr="007A0218">
        <w:rPr>
          <w:rFonts w:asciiTheme="minorHAnsi" w:hAnsiTheme="minorHAnsi"/>
          <w:lang w:val="en-US"/>
        </w:rPr>
        <w:t>jika</w:t>
      </w:r>
      <w:proofErr w:type="spellEnd"/>
      <w:r w:rsidRPr="007A0218">
        <w:rPr>
          <w:rFonts w:asciiTheme="minorHAnsi" w:hAnsiTheme="minorHAnsi"/>
          <w:lang w:val="en-US"/>
        </w:rPr>
        <w:t xml:space="preserve"> </w:t>
      </w:r>
      <w:proofErr w:type="spellStart"/>
      <w:r w:rsidRPr="007A0218">
        <w:rPr>
          <w:rFonts w:asciiTheme="minorHAnsi" w:hAnsiTheme="minorHAnsi"/>
          <w:lang w:val="en-US"/>
        </w:rPr>
        <w:t>dilihat</w:t>
      </w:r>
      <w:proofErr w:type="spellEnd"/>
      <w:r w:rsidRPr="007A0218">
        <w:rPr>
          <w:rFonts w:asciiTheme="minorHAnsi" w:hAnsiTheme="minorHAnsi"/>
          <w:lang w:val="en-US"/>
        </w:rPr>
        <w:t xml:space="preserve"> </w:t>
      </w:r>
      <w:proofErr w:type="spellStart"/>
      <w:r w:rsidRPr="007A0218">
        <w:rPr>
          <w:rFonts w:asciiTheme="minorHAnsi" w:hAnsiTheme="minorHAnsi"/>
          <w:lang w:val="en-US"/>
        </w:rPr>
        <w:t>dari</w:t>
      </w:r>
      <w:proofErr w:type="spellEnd"/>
      <w:r w:rsidRPr="007A0218">
        <w:rPr>
          <w:rFonts w:asciiTheme="minorHAnsi" w:hAnsiTheme="minorHAnsi"/>
          <w:lang w:val="en-US"/>
        </w:rPr>
        <w:t xml:space="preserve"> </w:t>
      </w:r>
      <w:proofErr w:type="spellStart"/>
      <w:r w:rsidR="009B365F" w:rsidRPr="007A0218">
        <w:rPr>
          <w:rFonts w:asciiTheme="minorHAnsi" w:hAnsiTheme="minorHAnsi"/>
          <w:lang w:val="en-US"/>
        </w:rPr>
        <w:t>kandungan</w:t>
      </w:r>
      <w:proofErr w:type="spellEnd"/>
      <w:r w:rsidR="009B365F" w:rsidRPr="007A0218">
        <w:rPr>
          <w:rFonts w:asciiTheme="minorHAnsi" w:hAnsiTheme="minorHAnsi"/>
          <w:lang w:val="en-US"/>
        </w:rPr>
        <w:t xml:space="preserve"> </w:t>
      </w:r>
      <w:proofErr w:type="spellStart"/>
      <w:r w:rsidR="009B365F" w:rsidRPr="007A0218">
        <w:rPr>
          <w:rFonts w:asciiTheme="minorHAnsi" w:hAnsiTheme="minorHAnsi"/>
          <w:lang w:val="en-US"/>
        </w:rPr>
        <w:t>senyawa</w:t>
      </w:r>
      <w:proofErr w:type="spellEnd"/>
      <w:r w:rsidR="009B365F" w:rsidRPr="007A0218">
        <w:rPr>
          <w:rFonts w:asciiTheme="minorHAnsi" w:hAnsiTheme="minorHAnsi"/>
          <w:lang w:val="en-US"/>
        </w:rPr>
        <w:t xml:space="preserve"> marker </w:t>
      </w:r>
      <w:proofErr w:type="spellStart"/>
      <w:r w:rsidR="009B365F" w:rsidRPr="007A0218">
        <w:rPr>
          <w:rFonts w:asciiTheme="minorHAnsi" w:hAnsiTheme="minorHAnsi"/>
          <w:lang w:val="en-US"/>
        </w:rPr>
        <w:t>nya</w:t>
      </w:r>
      <w:proofErr w:type="spellEnd"/>
      <w:r w:rsidR="009B365F" w:rsidRPr="007A0218">
        <w:rPr>
          <w:rFonts w:asciiTheme="minorHAnsi" w:hAnsiTheme="minorHAnsi"/>
          <w:lang w:val="en-US"/>
        </w:rPr>
        <w:t xml:space="preserve"> </w:t>
      </w:r>
      <w:proofErr w:type="spellStart"/>
      <w:r w:rsidR="009B365F" w:rsidRPr="007A0218">
        <w:rPr>
          <w:rFonts w:asciiTheme="minorHAnsi" w:hAnsiTheme="minorHAnsi"/>
          <w:lang w:val="en-US"/>
        </w:rPr>
        <w:t>yaitu</w:t>
      </w:r>
      <w:proofErr w:type="spellEnd"/>
      <w:r w:rsidR="009B365F" w:rsidRPr="007A0218">
        <w:rPr>
          <w:rFonts w:asciiTheme="minorHAnsi" w:hAnsiTheme="minorHAnsi"/>
          <w:lang w:val="en-US"/>
        </w:rPr>
        <w:t xml:space="preserve"> </w:t>
      </w:r>
      <w:proofErr w:type="spellStart"/>
      <w:r w:rsidR="009B365F" w:rsidRPr="007A0218">
        <w:rPr>
          <w:rFonts w:asciiTheme="minorHAnsi" w:hAnsiTheme="minorHAnsi"/>
          <w:lang w:val="en-US"/>
        </w:rPr>
        <w:t>thymoquinon</w:t>
      </w:r>
      <w:proofErr w:type="spellEnd"/>
      <w:r w:rsidR="009B365F" w:rsidRPr="007A0218">
        <w:rPr>
          <w:rFonts w:asciiTheme="minorHAnsi" w:hAnsiTheme="minorHAnsi"/>
          <w:lang w:val="en-US"/>
        </w:rPr>
        <w:t xml:space="preserve"> </w:t>
      </w:r>
      <w:proofErr w:type="spellStart"/>
      <w:r w:rsidR="009B365F" w:rsidRPr="007A0218">
        <w:rPr>
          <w:rFonts w:asciiTheme="minorHAnsi" w:hAnsiTheme="minorHAnsi"/>
          <w:lang w:val="en-US"/>
        </w:rPr>
        <w:t>sebesar</w:t>
      </w:r>
      <w:proofErr w:type="spellEnd"/>
      <w:r w:rsidR="009B365F" w:rsidRPr="007A0218">
        <w:rPr>
          <w:rFonts w:asciiTheme="minorHAnsi" w:hAnsiTheme="minorHAnsi"/>
          <w:lang w:val="en-US"/>
        </w:rPr>
        <w:t xml:space="preserve"> 39,52% </w:t>
      </w:r>
      <w:proofErr w:type="spellStart"/>
      <w:r w:rsidR="009B365F" w:rsidRPr="007A0218">
        <w:rPr>
          <w:rFonts w:asciiTheme="minorHAnsi" w:hAnsiTheme="minorHAnsi"/>
          <w:lang w:val="en-US"/>
        </w:rPr>
        <w:t>berbanding</w:t>
      </w:r>
      <w:proofErr w:type="spellEnd"/>
      <w:r w:rsidR="009B365F" w:rsidRPr="007A0218">
        <w:rPr>
          <w:rFonts w:asciiTheme="minorHAnsi" w:hAnsiTheme="minorHAnsi"/>
          <w:lang w:val="en-US"/>
        </w:rPr>
        <w:t xml:space="preserve"> 27,5%</w:t>
      </w:r>
    </w:p>
    <w:p w:rsidR="009B365F" w:rsidRPr="005E31EA" w:rsidRDefault="009B365F" w:rsidP="005E31EA">
      <w:pPr>
        <w:pStyle w:val="ListParagraph"/>
        <w:spacing w:after="0" w:line="360" w:lineRule="auto"/>
        <w:ind w:left="0" w:firstLine="450"/>
        <w:jc w:val="both"/>
        <w:rPr>
          <w:rFonts w:ascii="Times New Roman" w:hAnsi="Times New Roman"/>
          <w:sz w:val="24"/>
          <w:szCs w:val="24"/>
          <w:lang w:val="en-US" w:eastAsia="id-ID"/>
        </w:rPr>
      </w:pPr>
    </w:p>
    <w:p w:rsidR="008B22F9" w:rsidRPr="00D27977" w:rsidRDefault="008B22F9" w:rsidP="005E31EA">
      <w:pPr>
        <w:pStyle w:val="ListParagraph"/>
        <w:numPr>
          <w:ilvl w:val="0"/>
          <w:numId w:val="1"/>
        </w:numPr>
        <w:spacing w:after="0" w:line="360" w:lineRule="auto"/>
        <w:ind w:left="360"/>
        <w:jc w:val="both"/>
        <w:rPr>
          <w:rFonts w:asciiTheme="minorHAnsi" w:hAnsiTheme="minorHAnsi"/>
          <w:b/>
          <w:sz w:val="24"/>
          <w:szCs w:val="24"/>
          <w:lang w:val="en-US" w:eastAsia="id-ID"/>
        </w:rPr>
      </w:pPr>
      <w:proofErr w:type="spellStart"/>
      <w:r w:rsidRPr="00D27977">
        <w:rPr>
          <w:rFonts w:asciiTheme="minorHAnsi" w:hAnsiTheme="minorHAnsi"/>
          <w:b/>
          <w:szCs w:val="24"/>
          <w:lang w:val="en-US" w:eastAsia="id-ID"/>
        </w:rPr>
        <w:t>Daftar</w:t>
      </w:r>
      <w:proofErr w:type="spellEnd"/>
      <w:r w:rsidRPr="00D27977">
        <w:rPr>
          <w:rFonts w:asciiTheme="minorHAnsi" w:hAnsiTheme="minorHAnsi"/>
          <w:b/>
          <w:szCs w:val="24"/>
          <w:lang w:val="en-US" w:eastAsia="id-ID"/>
        </w:rPr>
        <w:t xml:space="preserve"> </w:t>
      </w:r>
      <w:proofErr w:type="spellStart"/>
      <w:r w:rsidRPr="00D27977">
        <w:rPr>
          <w:rFonts w:asciiTheme="minorHAnsi" w:hAnsiTheme="minorHAnsi"/>
          <w:b/>
          <w:szCs w:val="24"/>
          <w:lang w:val="en-US" w:eastAsia="id-ID"/>
        </w:rPr>
        <w:t>Pustaka</w:t>
      </w:r>
      <w:proofErr w:type="spellEnd"/>
    </w:p>
    <w:p w:rsidR="005E31EA" w:rsidRPr="00155625" w:rsidRDefault="005E31EA" w:rsidP="005E31EA">
      <w:pPr>
        <w:pStyle w:val="Default"/>
        <w:jc w:val="both"/>
        <w:rPr>
          <w:lang w:val="en-US"/>
        </w:rPr>
      </w:pPr>
    </w:p>
    <w:p w:rsidR="005E31EA" w:rsidRPr="00D27977" w:rsidRDefault="005E31EA" w:rsidP="005E31EA">
      <w:pPr>
        <w:pStyle w:val="Default"/>
        <w:ind w:left="709" w:hanging="709"/>
        <w:jc w:val="both"/>
        <w:rPr>
          <w:rFonts w:asciiTheme="minorHAnsi" w:hAnsiTheme="minorHAnsi"/>
          <w:sz w:val="22"/>
          <w:szCs w:val="22"/>
        </w:rPr>
      </w:pPr>
      <w:r w:rsidRPr="00D27977">
        <w:rPr>
          <w:rFonts w:asciiTheme="minorHAnsi" w:hAnsiTheme="minorHAnsi"/>
          <w:sz w:val="22"/>
          <w:szCs w:val="22"/>
          <w:lang w:val="en-US"/>
        </w:rPr>
        <w:t>A</w:t>
      </w:r>
      <w:r w:rsidRPr="00D27977">
        <w:rPr>
          <w:rFonts w:asciiTheme="minorHAnsi" w:hAnsiTheme="minorHAnsi"/>
          <w:sz w:val="22"/>
          <w:szCs w:val="22"/>
        </w:rPr>
        <w:t>li, B.H</w:t>
      </w:r>
      <w:r w:rsidRPr="00D27977">
        <w:rPr>
          <w:rFonts w:asciiTheme="minorHAnsi" w:hAnsiTheme="minorHAnsi"/>
          <w:sz w:val="22"/>
          <w:szCs w:val="22"/>
          <w:lang w:val="en-US"/>
        </w:rPr>
        <w:t>., 2004,</w:t>
      </w:r>
      <w:r w:rsidRPr="00D27977">
        <w:rPr>
          <w:rFonts w:asciiTheme="minorHAnsi" w:hAnsiTheme="minorHAnsi"/>
          <w:sz w:val="22"/>
          <w:szCs w:val="22"/>
        </w:rPr>
        <w:t xml:space="preserve"> The Effect </w:t>
      </w:r>
      <w:proofErr w:type="gramStart"/>
      <w:r w:rsidRPr="00D27977">
        <w:rPr>
          <w:rFonts w:asciiTheme="minorHAnsi" w:hAnsiTheme="minorHAnsi"/>
          <w:sz w:val="22"/>
          <w:szCs w:val="22"/>
        </w:rPr>
        <w:t>Of</w:t>
      </w:r>
      <w:proofErr w:type="gramEnd"/>
      <w:r w:rsidRPr="00D27977">
        <w:rPr>
          <w:rFonts w:asciiTheme="minorHAnsi" w:hAnsiTheme="minorHAnsi"/>
          <w:sz w:val="22"/>
          <w:szCs w:val="22"/>
        </w:rPr>
        <w:t xml:space="preserve"> Nigella </w:t>
      </w:r>
      <w:r w:rsidRPr="00D27977">
        <w:rPr>
          <w:rFonts w:asciiTheme="minorHAnsi" w:hAnsiTheme="minorHAnsi"/>
          <w:sz w:val="22"/>
          <w:szCs w:val="22"/>
          <w:lang w:val="en-US"/>
        </w:rPr>
        <w:t>s</w:t>
      </w:r>
      <w:r w:rsidRPr="00D27977">
        <w:rPr>
          <w:rFonts w:asciiTheme="minorHAnsi" w:hAnsiTheme="minorHAnsi"/>
          <w:sz w:val="22"/>
          <w:szCs w:val="22"/>
        </w:rPr>
        <w:t>ativa Oil On Gentamicin Nephro</w:t>
      </w:r>
      <w:r w:rsidRPr="00D27977">
        <w:rPr>
          <w:rFonts w:asciiTheme="minorHAnsi" w:hAnsiTheme="minorHAnsi"/>
          <w:sz w:val="22"/>
          <w:szCs w:val="22"/>
          <w:lang w:val="en-US"/>
        </w:rPr>
        <w:t>t</w:t>
      </w:r>
      <w:r w:rsidRPr="00D27977">
        <w:rPr>
          <w:rFonts w:asciiTheme="minorHAnsi" w:hAnsiTheme="minorHAnsi"/>
          <w:sz w:val="22"/>
          <w:szCs w:val="22"/>
        </w:rPr>
        <w:t>oxicity In Rats</w:t>
      </w:r>
      <w:r w:rsidRPr="00D27977">
        <w:rPr>
          <w:rFonts w:asciiTheme="minorHAnsi" w:hAnsiTheme="minorHAnsi"/>
          <w:sz w:val="22"/>
          <w:szCs w:val="22"/>
          <w:lang w:val="en-US"/>
        </w:rPr>
        <w:t>,</w:t>
      </w:r>
      <w:r w:rsidRPr="00D27977">
        <w:rPr>
          <w:rFonts w:asciiTheme="minorHAnsi" w:hAnsiTheme="minorHAnsi"/>
          <w:sz w:val="22"/>
          <w:szCs w:val="22"/>
        </w:rPr>
        <w:t xml:space="preserve"> </w:t>
      </w:r>
      <w:r w:rsidRPr="00D27977">
        <w:rPr>
          <w:rFonts w:asciiTheme="minorHAnsi" w:hAnsiTheme="minorHAnsi"/>
          <w:i/>
          <w:sz w:val="22"/>
          <w:szCs w:val="22"/>
        </w:rPr>
        <w:t>Am J Chin Med</w:t>
      </w:r>
      <w:r w:rsidRPr="00D27977">
        <w:rPr>
          <w:rFonts w:asciiTheme="minorHAnsi" w:hAnsiTheme="minorHAnsi"/>
          <w:sz w:val="22"/>
          <w:szCs w:val="22"/>
          <w:lang w:val="en-US"/>
        </w:rPr>
        <w:t xml:space="preserve">, </w:t>
      </w:r>
      <w:r w:rsidRPr="00D27977">
        <w:rPr>
          <w:rFonts w:asciiTheme="minorHAnsi" w:hAnsiTheme="minorHAnsi"/>
          <w:sz w:val="22"/>
          <w:szCs w:val="22"/>
        </w:rPr>
        <w:t>32: 49-55</w:t>
      </w:r>
      <w:r w:rsidRPr="00D27977">
        <w:rPr>
          <w:rFonts w:asciiTheme="minorHAnsi" w:hAnsiTheme="minorHAnsi"/>
          <w:sz w:val="22"/>
          <w:szCs w:val="22"/>
          <w:lang w:val="en-US"/>
        </w:rPr>
        <w:t>.</w:t>
      </w:r>
    </w:p>
    <w:p w:rsidR="005E31EA" w:rsidRPr="00D27977" w:rsidRDefault="005E31EA" w:rsidP="005E31EA">
      <w:pPr>
        <w:pStyle w:val="Default"/>
        <w:ind w:left="709" w:hanging="709"/>
        <w:jc w:val="both"/>
        <w:rPr>
          <w:rFonts w:asciiTheme="minorHAnsi" w:hAnsiTheme="minorHAnsi"/>
          <w:sz w:val="22"/>
          <w:szCs w:val="22"/>
          <w:lang w:val="en-US"/>
        </w:rPr>
      </w:pPr>
    </w:p>
    <w:p w:rsidR="005E31EA" w:rsidRPr="00D27977" w:rsidRDefault="005E31EA" w:rsidP="005E31EA">
      <w:pPr>
        <w:pStyle w:val="Default"/>
        <w:ind w:left="709" w:hanging="709"/>
        <w:jc w:val="both"/>
        <w:rPr>
          <w:rFonts w:asciiTheme="minorHAnsi" w:hAnsiTheme="minorHAnsi"/>
          <w:sz w:val="22"/>
          <w:szCs w:val="22"/>
        </w:rPr>
      </w:pPr>
      <w:r w:rsidRPr="00D27977">
        <w:rPr>
          <w:rFonts w:asciiTheme="minorHAnsi" w:hAnsiTheme="minorHAnsi"/>
          <w:sz w:val="22"/>
          <w:szCs w:val="22"/>
        </w:rPr>
        <w:t xml:space="preserve">Burits, M., </w:t>
      </w:r>
      <w:proofErr w:type="gramStart"/>
      <w:r w:rsidRPr="00D27977">
        <w:rPr>
          <w:rFonts w:asciiTheme="minorHAnsi" w:hAnsiTheme="minorHAnsi"/>
          <w:sz w:val="22"/>
          <w:szCs w:val="22"/>
          <w:lang w:val="en-US"/>
        </w:rPr>
        <w:t>and</w:t>
      </w:r>
      <w:proofErr w:type="gramEnd"/>
      <w:r w:rsidRPr="00D27977">
        <w:rPr>
          <w:rFonts w:asciiTheme="minorHAnsi" w:hAnsiTheme="minorHAnsi"/>
          <w:sz w:val="22"/>
          <w:szCs w:val="22"/>
          <w:lang w:val="en-US"/>
        </w:rPr>
        <w:t xml:space="preserve"> </w:t>
      </w:r>
      <w:r w:rsidRPr="00D27977">
        <w:rPr>
          <w:rFonts w:asciiTheme="minorHAnsi" w:hAnsiTheme="minorHAnsi"/>
          <w:sz w:val="22"/>
          <w:szCs w:val="22"/>
        </w:rPr>
        <w:t>Bucar, F.</w:t>
      </w:r>
      <w:r w:rsidRPr="00D27977">
        <w:rPr>
          <w:rFonts w:asciiTheme="minorHAnsi" w:hAnsiTheme="minorHAnsi"/>
          <w:sz w:val="22"/>
          <w:szCs w:val="22"/>
          <w:lang w:val="en-US"/>
        </w:rPr>
        <w:t>, 2000,</w:t>
      </w:r>
      <w:r w:rsidRPr="00D27977">
        <w:rPr>
          <w:rFonts w:asciiTheme="minorHAnsi" w:hAnsiTheme="minorHAnsi"/>
          <w:sz w:val="22"/>
          <w:szCs w:val="22"/>
        </w:rPr>
        <w:t xml:space="preserve"> Antioxidant Activity </w:t>
      </w:r>
      <w:r w:rsidRPr="00D27977">
        <w:rPr>
          <w:rFonts w:asciiTheme="minorHAnsi" w:hAnsiTheme="minorHAnsi"/>
          <w:sz w:val="22"/>
          <w:szCs w:val="22"/>
          <w:lang w:val="en-US"/>
        </w:rPr>
        <w:t>o</w:t>
      </w:r>
      <w:r w:rsidRPr="00D27977">
        <w:rPr>
          <w:rFonts w:asciiTheme="minorHAnsi" w:hAnsiTheme="minorHAnsi"/>
          <w:sz w:val="22"/>
          <w:szCs w:val="22"/>
        </w:rPr>
        <w:t>f Nigella</w:t>
      </w:r>
      <w:r w:rsidRPr="00D27977">
        <w:rPr>
          <w:rFonts w:asciiTheme="minorHAnsi" w:hAnsiTheme="minorHAnsi"/>
          <w:sz w:val="22"/>
          <w:szCs w:val="22"/>
          <w:lang w:val="en-US"/>
        </w:rPr>
        <w:t xml:space="preserve"> s</w:t>
      </w:r>
      <w:r w:rsidRPr="00D27977">
        <w:rPr>
          <w:rFonts w:asciiTheme="minorHAnsi" w:hAnsiTheme="minorHAnsi"/>
          <w:sz w:val="22"/>
          <w:szCs w:val="22"/>
        </w:rPr>
        <w:t>ativa Essen</w:t>
      </w:r>
      <w:r w:rsidRPr="00D27977">
        <w:rPr>
          <w:rFonts w:asciiTheme="minorHAnsi" w:hAnsiTheme="minorHAnsi"/>
          <w:sz w:val="22"/>
          <w:szCs w:val="22"/>
          <w:lang w:val="en-US"/>
        </w:rPr>
        <w:t>t</w:t>
      </w:r>
      <w:r w:rsidRPr="00D27977">
        <w:rPr>
          <w:rFonts w:asciiTheme="minorHAnsi" w:hAnsiTheme="minorHAnsi"/>
          <w:sz w:val="22"/>
          <w:szCs w:val="22"/>
        </w:rPr>
        <w:t>ial Oil</w:t>
      </w:r>
      <w:r w:rsidRPr="00D27977">
        <w:rPr>
          <w:rFonts w:asciiTheme="minorHAnsi" w:hAnsiTheme="minorHAnsi"/>
          <w:sz w:val="22"/>
          <w:szCs w:val="22"/>
          <w:lang w:val="en-US"/>
        </w:rPr>
        <w:t>,</w:t>
      </w:r>
      <w:r w:rsidRPr="00D27977">
        <w:rPr>
          <w:rFonts w:asciiTheme="minorHAnsi" w:hAnsiTheme="minorHAnsi"/>
          <w:sz w:val="22"/>
          <w:szCs w:val="22"/>
        </w:rPr>
        <w:t xml:space="preserve"> </w:t>
      </w:r>
      <w:r w:rsidRPr="00D27977">
        <w:rPr>
          <w:rFonts w:asciiTheme="minorHAnsi" w:hAnsiTheme="minorHAnsi"/>
          <w:i/>
          <w:sz w:val="22"/>
          <w:szCs w:val="22"/>
        </w:rPr>
        <w:t>Phytother Res</w:t>
      </w:r>
      <w:r w:rsidRPr="00D27977">
        <w:rPr>
          <w:rFonts w:asciiTheme="minorHAnsi" w:hAnsiTheme="minorHAnsi"/>
          <w:sz w:val="22"/>
          <w:szCs w:val="22"/>
          <w:lang w:val="en-US"/>
        </w:rPr>
        <w:t>,</w:t>
      </w:r>
      <w:r w:rsidRPr="00D27977">
        <w:rPr>
          <w:rFonts w:asciiTheme="minorHAnsi" w:hAnsiTheme="minorHAnsi"/>
          <w:sz w:val="22"/>
          <w:szCs w:val="22"/>
        </w:rPr>
        <w:t xml:space="preserve"> 14: 323-08.</w:t>
      </w:r>
    </w:p>
    <w:p w:rsidR="005E31EA" w:rsidRPr="00D27977" w:rsidRDefault="005E31EA" w:rsidP="005E31EA">
      <w:pPr>
        <w:pStyle w:val="Default"/>
        <w:ind w:left="709" w:hanging="709"/>
        <w:jc w:val="both"/>
        <w:rPr>
          <w:rFonts w:asciiTheme="minorHAnsi" w:hAnsiTheme="minorHAnsi"/>
          <w:sz w:val="22"/>
          <w:szCs w:val="22"/>
        </w:rPr>
      </w:pPr>
    </w:p>
    <w:p w:rsidR="005E31EA" w:rsidRPr="00D27977" w:rsidRDefault="005E31EA" w:rsidP="005E31EA">
      <w:pPr>
        <w:pStyle w:val="Default"/>
        <w:ind w:left="709" w:hanging="709"/>
        <w:jc w:val="both"/>
        <w:rPr>
          <w:rFonts w:asciiTheme="minorHAnsi" w:hAnsiTheme="minorHAnsi"/>
          <w:sz w:val="22"/>
          <w:szCs w:val="22"/>
        </w:rPr>
      </w:pPr>
      <w:r w:rsidRPr="00D27977">
        <w:rPr>
          <w:rFonts w:asciiTheme="minorHAnsi" w:hAnsiTheme="minorHAnsi"/>
          <w:sz w:val="22"/>
          <w:szCs w:val="22"/>
        </w:rPr>
        <w:t xml:space="preserve">Claudia. C., Maria. G., Hanganu. D., Olah. N., Maria. F., Hammam. C., Hammam. M., 2010, Chemical Composition Of The Tunisian Nigella Sativa. Note I. </w:t>
      </w:r>
      <w:r w:rsidRPr="00D27977">
        <w:rPr>
          <w:rFonts w:asciiTheme="minorHAnsi" w:hAnsiTheme="minorHAnsi"/>
          <w:sz w:val="22"/>
          <w:szCs w:val="22"/>
        </w:rPr>
        <w:lastRenderedPageBreak/>
        <w:t xml:space="preserve">Profile on Essential oil, </w:t>
      </w:r>
      <w:r w:rsidRPr="00D27977">
        <w:rPr>
          <w:rFonts w:asciiTheme="minorHAnsi" w:hAnsiTheme="minorHAnsi"/>
          <w:i/>
          <w:sz w:val="22"/>
          <w:szCs w:val="22"/>
        </w:rPr>
        <w:t>farmacia</w:t>
      </w:r>
      <w:r w:rsidRPr="00D27977">
        <w:rPr>
          <w:rFonts w:asciiTheme="minorHAnsi" w:hAnsiTheme="minorHAnsi"/>
          <w:sz w:val="22"/>
          <w:szCs w:val="22"/>
        </w:rPr>
        <w:t xml:space="preserve">, 2010, vol.58, 4 </w:t>
      </w:r>
    </w:p>
    <w:p w:rsidR="005E31EA" w:rsidRPr="00D27977" w:rsidRDefault="005E31EA" w:rsidP="005E31EA">
      <w:pPr>
        <w:pStyle w:val="Default"/>
        <w:ind w:left="709" w:hanging="709"/>
        <w:jc w:val="both"/>
        <w:rPr>
          <w:rFonts w:asciiTheme="minorHAnsi" w:hAnsiTheme="minorHAnsi"/>
          <w:sz w:val="22"/>
          <w:szCs w:val="22"/>
        </w:rPr>
      </w:pPr>
    </w:p>
    <w:p w:rsidR="005E31EA" w:rsidRPr="00D27977" w:rsidRDefault="005E31EA" w:rsidP="005E31EA">
      <w:pPr>
        <w:pStyle w:val="Default"/>
        <w:ind w:left="709" w:hanging="709"/>
        <w:jc w:val="both"/>
        <w:rPr>
          <w:rFonts w:asciiTheme="minorHAnsi" w:hAnsiTheme="minorHAnsi"/>
          <w:sz w:val="22"/>
          <w:szCs w:val="22"/>
        </w:rPr>
      </w:pPr>
      <w:r w:rsidRPr="00D27977">
        <w:rPr>
          <w:rFonts w:asciiTheme="minorHAnsi" w:hAnsiTheme="minorHAnsi"/>
          <w:sz w:val="22"/>
          <w:szCs w:val="22"/>
        </w:rPr>
        <w:t>David, R.W., Omar A.G., and Peter A.C.</w:t>
      </w:r>
      <w:r w:rsidRPr="00D27977">
        <w:rPr>
          <w:rFonts w:asciiTheme="minorHAnsi" w:hAnsiTheme="minorHAnsi"/>
          <w:sz w:val="22"/>
          <w:szCs w:val="22"/>
          <w:lang w:val="en-US"/>
        </w:rPr>
        <w:t xml:space="preserve">, </w:t>
      </w:r>
      <w:r w:rsidRPr="00D27977">
        <w:rPr>
          <w:rFonts w:asciiTheme="minorHAnsi" w:hAnsiTheme="minorHAnsi"/>
          <w:sz w:val="22"/>
          <w:szCs w:val="22"/>
        </w:rPr>
        <w:t>1998, The In Vitro Antitumor Activity Of Some Crude And Purified Anticomponents Of Black Seed.</w:t>
      </w:r>
      <w:r w:rsidRPr="00D27977">
        <w:rPr>
          <w:rFonts w:asciiTheme="minorHAnsi" w:hAnsiTheme="minorHAnsi"/>
          <w:i/>
          <w:sz w:val="22"/>
          <w:szCs w:val="22"/>
        </w:rPr>
        <w:t xml:space="preserve"> Nigella</w:t>
      </w:r>
      <w:r w:rsidRPr="00D27977">
        <w:rPr>
          <w:rFonts w:asciiTheme="minorHAnsi" w:hAnsiTheme="minorHAnsi"/>
          <w:i/>
          <w:sz w:val="22"/>
          <w:szCs w:val="22"/>
          <w:lang w:val="en-US"/>
        </w:rPr>
        <w:t xml:space="preserve"> s</w:t>
      </w:r>
      <w:r w:rsidRPr="00D27977">
        <w:rPr>
          <w:rFonts w:asciiTheme="minorHAnsi" w:hAnsiTheme="minorHAnsi"/>
          <w:i/>
          <w:sz w:val="22"/>
          <w:szCs w:val="22"/>
        </w:rPr>
        <w:t>ativa.</w:t>
      </w:r>
      <w:r w:rsidRPr="00D27977">
        <w:rPr>
          <w:rFonts w:asciiTheme="minorHAnsi" w:hAnsiTheme="minorHAnsi"/>
          <w:sz w:val="22"/>
          <w:szCs w:val="22"/>
        </w:rPr>
        <w:t xml:space="preserve"> </w:t>
      </w:r>
      <w:r w:rsidRPr="00D27977">
        <w:rPr>
          <w:rFonts w:asciiTheme="minorHAnsi" w:hAnsiTheme="minorHAnsi"/>
          <w:i/>
          <w:sz w:val="22"/>
          <w:szCs w:val="22"/>
        </w:rPr>
        <w:t>Anticancer Res.</w:t>
      </w:r>
      <w:r w:rsidRPr="00D27977">
        <w:rPr>
          <w:rFonts w:asciiTheme="minorHAnsi" w:hAnsiTheme="minorHAnsi"/>
          <w:sz w:val="22"/>
          <w:szCs w:val="22"/>
        </w:rPr>
        <w:t xml:space="preserve"> 18, 1527D1532.</w:t>
      </w:r>
    </w:p>
    <w:p w:rsidR="005E31EA" w:rsidRPr="00D27977" w:rsidRDefault="005E31EA" w:rsidP="005E31EA">
      <w:pPr>
        <w:pStyle w:val="Default"/>
        <w:jc w:val="both"/>
        <w:rPr>
          <w:rFonts w:asciiTheme="minorHAnsi" w:hAnsiTheme="minorHAnsi"/>
          <w:sz w:val="22"/>
          <w:szCs w:val="22"/>
          <w:lang w:val="en-US"/>
        </w:rPr>
      </w:pPr>
    </w:p>
    <w:p w:rsidR="005E31EA" w:rsidRPr="00D27977" w:rsidRDefault="005E31EA" w:rsidP="005E31EA">
      <w:pPr>
        <w:pStyle w:val="Default"/>
        <w:ind w:left="709" w:hanging="709"/>
        <w:jc w:val="both"/>
        <w:rPr>
          <w:rFonts w:asciiTheme="minorHAnsi" w:hAnsiTheme="minorHAnsi"/>
          <w:sz w:val="22"/>
          <w:szCs w:val="22"/>
          <w:lang w:eastAsia="id-ID"/>
        </w:rPr>
      </w:pPr>
      <w:r w:rsidRPr="00D27977">
        <w:rPr>
          <w:rFonts w:asciiTheme="minorHAnsi" w:hAnsiTheme="minorHAnsi"/>
          <w:sz w:val="22"/>
          <w:szCs w:val="22"/>
          <w:lang w:eastAsia="id-ID"/>
        </w:rPr>
        <w:t xml:space="preserve">El-Tahir, K.E., Ashour MM, Al-Harbi MM., 1993, The respiratory effects of the volatile oil of the black seed (Nigella sativa) in guinea-pigs: elucidation of the mechanism(s) of action, </w:t>
      </w:r>
      <w:r w:rsidRPr="00D27977">
        <w:rPr>
          <w:rFonts w:asciiTheme="minorHAnsi" w:hAnsiTheme="minorHAnsi"/>
          <w:i/>
          <w:sz w:val="22"/>
          <w:szCs w:val="22"/>
          <w:lang w:eastAsia="id-ID"/>
        </w:rPr>
        <w:t>Gen Pharmacol</w:t>
      </w:r>
      <w:r w:rsidRPr="00D27977">
        <w:rPr>
          <w:rFonts w:asciiTheme="minorHAnsi" w:hAnsiTheme="minorHAnsi"/>
          <w:sz w:val="22"/>
          <w:szCs w:val="22"/>
          <w:lang w:eastAsia="id-ID"/>
        </w:rPr>
        <w:t xml:space="preserve"> 24:1115–1122.</w:t>
      </w:r>
    </w:p>
    <w:p w:rsidR="005E31EA" w:rsidRPr="00D27977" w:rsidRDefault="005E31EA" w:rsidP="005E31EA">
      <w:pPr>
        <w:spacing w:after="0" w:line="240" w:lineRule="auto"/>
        <w:jc w:val="both"/>
      </w:pPr>
    </w:p>
    <w:p w:rsidR="005E31EA" w:rsidRPr="00D27977" w:rsidRDefault="005E31EA" w:rsidP="005E31EA">
      <w:pPr>
        <w:pStyle w:val="Default"/>
        <w:ind w:left="709" w:hanging="709"/>
        <w:jc w:val="both"/>
        <w:rPr>
          <w:rFonts w:asciiTheme="minorHAnsi" w:hAnsiTheme="minorHAnsi"/>
          <w:sz w:val="22"/>
          <w:szCs w:val="22"/>
        </w:rPr>
      </w:pPr>
      <w:r w:rsidRPr="00D27977">
        <w:rPr>
          <w:rFonts w:asciiTheme="minorHAnsi" w:hAnsiTheme="minorHAnsi"/>
          <w:sz w:val="22"/>
          <w:szCs w:val="22"/>
        </w:rPr>
        <w:t xml:space="preserve">Fancy, S.A., and Rumpel, K., 2008, </w:t>
      </w:r>
      <w:r w:rsidRPr="00D27977">
        <w:rPr>
          <w:rFonts w:asciiTheme="minorHAnsi" w:hAnsiTheme="minorHAnsi"/>
          <w:iCs/>
          <w:sz w:val="22"/>
          <w:szCs w:val="22"/>
        </w:rPr>
        <w:t>GC-MS-Based Metabolomics</w:t>
      </w:r>
      <w:r w:rsidRPr="00D27977">
        <w:rPr>
          <w:rFonts w:asciiTheme="minorHAnsi" w:hAnsiTheme="minorHAnsi"/>
          <w:i/>
          <w:iCs/>
          <w:sz w:val="22"/>
          <w:szCs w:val="22"/>
        </w:rPr>
        <w:t xml:space="preserve">, </w:t>
      </w:r>
      <w:r w:rsidRPr="00D27977">
        <w:rPr>
          <w:rFonts w:asciiTheme="minorHAnsi" w:hAnsiTheme="minorHAnsi"/>
          <w:iCs/>
          <w:sz w:val="22"/>
          <w:szCs w:val="22"/>
        </w:rPr>
        <w:t>dalam Methods in Pharmacology and Toxicology: Biomarker Methods in Drug Discovery and Development</w:t>
      </w:r>
      <w:r w:rsidRPr="00D27977">
        <w:rPr>
          <w:rFonts w:asciiTheme="minorHAnsi" w:hAnsiTheme="minorHAnsi"/>
          <w:sz w:val="22"/>
          <w:szCs w:val="22"/>
        </w:rPr>
        <w:t xml:space="preserve">, </w:t>
      </w:r>
      <w:r w:rsidRPr="00D27977">
        <w:rPr>
          <w:rFonts w:asciiTheme="minorHAnsi" w:hAnsiTheme="minorHAnsi"/>
          <w:i/>
          <w:sz w:val="22"/>
          <w:szCs w:val="22"/>
        </w:rPr>
        <w:t>Humana Press, Totowa,</w:t>
      </w:r>
      <w:r w:rsidRPr="00D27977">
        <w:rPr>
          <w:rFonts w:asciiTheme="minorHAnsi" w:hAnsiTheme="minorHAnsi"/>
          <w:sz w:val="22"/>
          <w:szCs w:val="22"/>
        </w:rPr>
        <w:t xml:space="preserve"> hal 317–340.</w:t>
      </w:r>
    </w:p>
    <w:p w:rsidR="005E31EA" w:rsidRPr="00D27977" w:rsidRDefault="005E31EA" w:rsidP="005E31EA">
      <w:pPr>
        <w:pStyle w:val="Default"/>
        <w:ind w:left="709" w:hanging="709"/>
        <w:jc w:val="both"/>
        <w:rPr>
          <w:rFonts w:asciiTheme="minorHAnsi" w:hAnsiTheme="minorHAnsi"/>
          <w:sz w:val="22"/>
          <w:szCs w:val="22"/>
          <w:lang w:val="en-US"/>
        </w:rPr>
      </w:pPr>
    </w:p>
    <w:p w:rsidR="005E31EA" w:rsidRPr="00D27977" w:rsidRDefault="005E31EA" w:rsidP="005E31EA">
      <w:pPr>
        <w:pStyle w:val="Default"/>
        <w:ind w:left="709" w:hanging="709"/>
        <w:jc w:val="both"/>
        <w:rPr>
          <w:rFonts w:asciiTheme="minorHAnsi" w:hAnsiTheme="minorHAnsi"/>
          <w:sz w:val="22"/>
          <w:szCs w:val="22"/>
          <w:lang w:val="en-US"/>
        </w:rPr>
      </w:pPr>
      <w:r w:rsidRPr="00D27977">
        <w:rPr>
          <w:rFonts w:asciiTheme="minorHAnsi" w:hAnsiTheme="minorHAnsi"/>
          <w:sz w:val="22"/>
          <w:szCs w:val="22"/>
        </w:rPr>
        <w:t>Ferdous, A.J., Islam S.-N., Ashan M., Hasan C.M., and Ahmed Z.U.</w:t>
      </w:r>
      <w:r w:rsidRPr="00D27977">
        <w:rPr>
          <w:rFonts w:asciiTheme="minorHAnsi" w:hAnsiTheme="minorHAnsi"/>
          <w:sz w:val="22"/>
          <w:szCs w:val="22"/>
          <w:lang w:val="en-US"/>
        </w:rPr>
        <w:t xml:space="preserve">, </w:t>
      </w:r>
      <w:r w:rsidRPr="00D27977">
        <w:rPr>
          <w:rFonts w:asciiTheme="minorHAnsi" w:hAnsiTheme="minorHAnsi"/>
          <w:sz w:val="22"/>
          <w:szCs w:val="22"/>
        </w:rPr>
        <w:t xml:space="preserve">1992, In Vitro Antibacterial Activity Of The Volatile Oil Of Nigella </w:t>
      </w:r>
      <w:r w:rsidRPr="00D27977">
        <w:rPr>
          <w:rFonts w:asciiTheme="minorHAnsi" w:hAnsiTheme="minorHAnsi"/>
          <w:sz w:val="22"/>
          <w:szCs w:val="22"/>
          <w:lang w:val="en-US"/>
        </w:rPr>
        <w:t>s</w:t>
      </w:r>
      <w:r w:rsidRPr="00D27977">
        <w:rPr>
          <w:rFonts w:asciiTheme="minorHAnsi" w:hAnsiTheme="minorHAnsi"/>
          <w:sz w:val="22"/>
          <w:szCs w:val="22"/>
        </w:rPr>
        <w:t xml:space="preserve">ativa Seeds Against Multiple Drug Resistant Isolates Of Shigella, </w:t>
      </w:r>
      <w:r w:rsidRPr="00D27977">
        <w:rPr>
          <w:rFonts w:asciiTheme="minorHAnsi" w:hAnsiTheme="minorHAnsi"/>
          <w:i/>
          <w:sz w:val="22"/>
          <w:szCs w:val="22"/>
        </w:rPr>
        <w:t>V. Cholerae and E. coli. Phytother. Res</w:t>
      </w:r>
      <w:r w:rsidRPr="00D27977">
        <w:rPr>
          <w:rFonts w:asciiTheme="minorHAnsi" w:hAnsiTheme="minorHAnsi"/>
          <w:sz w:val="22"/>
          <w:szCs w:val="22"/>
        </w:rPr>
        <w:t>. 6, 137D140.</w:t>
      </w:r>
    </w:p>
    <w:p w:rsidR="005E31EA" w:rsidRPr="00D27977" w:rsidRDefault="005E31EA" w:rsidP="005E31EA">
      <w:pPr>
        <w:pStyle w:val="Default"/>
        <w:jc w:val="both"/>
        <w:rPr>
          <w:rFonts w:asciiTheme="minorHAnsi" w:hAnsiTheme="minorHAnsi"/>
          <w:sz w:val="22"/>
          <w:szCs w:val="22"/>
        </w:rPr>
      </w:pPr>
    </w:p>
    <w:p w:rsidR="005E31EA" w:rsidRPr="00D27977" w:rsidRDefault="005E31EA" w:rsidP="005E31EA">
      <w:pPr>
        <w:spacing w:after="0" w:line="240" w:lineRule="auto"/>
        <w:ind w:left="737" w:hanging="720"/>
        <w:jc w:val="both"/>
      </w:pPr>
      <w:proofErr w:type="spellStart"/>
      <w:r w:rsidRPr="00D27977">
        <w:t>Heyne</w:t>
      </w:r>
      <w:proofErr w:type="spellEnd"/>
      <w:r w:rsidRPr="00D27977">
        <w:t xml:space="preserve">, K., 1987, </w:t>
      </w:r>
      <w:proofErr w:type="spellStart"/>
      <w:r w:rsidRPr="00D27977">
        <w:rPr>
          <w:i/>
        </w:rPr>
        <w:t>Tumbuhan</w:t>
      </w:r>
      <w:proofErr w:type="spellEnd"/>
      <w:r w:rsidRPr="00D27977">
        <w:rPr>
          <w:i/>
        </w:rPr>
        <w:t xml:space="preserve"> </w:t>
      </w:r>
      <w:proofErr w:type="spellStart"/>
      <w:r w:rsidRPr="00D27977">
        <w:rPr>
          <w:i/>
        </w:rPr>
        <w:t>Berguna</w:t>
      </w:r>
      <w:proofErr w:type="spellEnd"/>
      <w:r w:rsidRPr="00D27977">
        <w:rPr>
          <w:i/>
        </w:rPr>
        <w:t xml:space="preserve"> Indonesia</w:t>
      </w:r>
      <w:r w:rsidRPr="00D27977">
        <w:t xml:space="preserve">, </w:t>
      </w:r>
      <w:proofErr w:type="spellStart"/>
      <w:r w:rsidRPr="00D27977">
        <w:t>Edisi</w:t>
      </w:r>
      <w:proofErr w:type="spellEnd"/>
      <w:r w:rsidRPr="00D27977">
        <w:t xml:space="preserve"> </w:t>
      </w:r>
      <w:proofErr w:type="spellStart"/>
      <w:r w:rsidRPr="00D27977">
        <w:t>Kedua</w:t>
      </w:r>
      <w:proofErr w:type="spellEnd"/>
      <w:r w:rsidRPr="00D27977">
        <w:t xml:space="preserve">, </w:t>
      </w:r>
      <w:proofErr w:type="spellStart"/>
      <w:r w:rsidRPr="00D27977">
        <w:lastRenderedPageBreak/>
        <w:t>diterjemahkan</w:t>
      </w:r>
      <w:proofErr w:type="spellEnd"/>
      <w:r w:rsidRPr="00D27977">
        <w:t xml:space="preserve"> </w:t>
      </w:r>
      <w:proofErr w:type="spellStart"/>
      <w:r w:rsidRPr="00D27977">
        <w:t>oleh</w:t>
      </w:r>
      <w:proofErr w:type="spellEnd"/>
      <w:r w:rsidRPr="00D27977">
        <w:t xml:space="preserve"> </w:t>
      </w:r>
      <w:proofErr w:type="spellStart"/>
      <w:r w:rsidRPr="00D27977">
        <w:t>Badan</w:t>
      </w:r>
      <w:proofErr w:type="spellEnd"/>
      <w:r w:rsidRPr="00D27977">
        <w:t xml:space="preserve"> </w:t>
      </w:r>
      <w:proofErr w:type="spellStart"/>
      <w:r w:rsidRPr="00D27977">
        <w:t>Litbang</w:t>
      </w:r>
      <w:proofErr w:type="spellEnd"/>
      <w:r w:rsidRPr="00D27977">
        <w:t xml:space="preserve"> </w:t>
      </w:r>
      <w:proofErr w:type="spellStart"/>
      <w:r w:rsidRPr="00D27977">
        <w:t>Kehutanan</w:t>
      </w:r>
      <w:proofErr w:type="spellEnd"/>
      <w:r w:rsidRPr="00D27977">
        <w:t xml:space="preserve"> Jakarta, </w:t>
      </w:r>
      <w:proofErr w:type="spellStart"/>
      <w:r w:rsidRPr="00D27977">
        <w:t>Yayasan</w:t>
      </w:r>
      <w:proofErr w:type="spellEnd"/>
      <w:r w:rsidRPr="00D27977">
        <w:t xml:space="preserve"> </w:t>
      </w:r>
      <w:proofErr w:type="spellStart"/>
      <w:r w:rsidRPr="00D27977">
        <w:t>Sarana</w:t>
      </w:r>
      <w:proofErr w:type="spellEnd"/>
      <w:r w:rsidRPr="00D27977">
        <w:t xml:space="preserve"> </w:t>
      </w:r>
      <w:proofErr w:type="spellStart"/>
      <w:r w:rsidRPr="00D27977">
        <w:t>Wana</w:t>
      </w:r>
      <w:proofErr w:type="spellEnd"/>
      <w:r w:rsidRPr="00D27977">
        <w:t xml:space="preserve"> Jaya, Jakarta, </w:t>
      </w:r>
      <w:proofErr w:type="spellStart"/>
      <w:r w:rsidRPr="00D27977">
        <w:t>hal</w:t>
      </w:r>
      <w:proofErr w:type="spellEnd"/>
      <w:r w:rsidRPr="00D27977">
        <w:t xml:space="preserve"> 751.</w:t>
      </w:r>
    </w:p>
    <w:p w:rsidR="005E31EA" w:rsidRPr="00D27977" w:rsidRDefault="005E31EA" w:rsidP="005E31EA">
      <w:pPr>
        <w:pStyle w:val="Default"/>
        <w:jc w:val="both"/>
        <w:rPr>
          <w:rFonts w:asciiTheme="minorHAnsi" w:hAnsiTheme="minorHAnsi"/>
          <w:sz w:val="22"/>
          <w:szCs w:val="22"/>
        </w:rPr>
      </w:pPr>
    </w:p>
    <w:p w:rsidR="005E31EA" w:rsidRPr="00D27977" w:rsidRDefault="005E31EA" w:rsidP="005E31EA">
      <w:pPr>
        <w:pStyle w:val="Default"/>
        <w:ind w:left="709" w:hanging="709"/>
        <w:jc w:val="both"/>
        <w:rPr>
          <w:rFonts w:asciiTheme="minorHAnsi" w:hAnsiTheme="minorHAnsi"/>
          <w:sz w:val="22"/>
          <w:szCs w:val="22"/>
          <w:lang w:val="en-US" w:eastAsia="id-ID"/>
        </w:rPr>
      </w:pPr>
      <w:r w:rsidRPr="00D27977">
        <w:rPr>
          <w:rFonts w:asciiTheme="minorHAnsi" w:hAnsiTheme="minorHAnsi"/>
          <w:sz w:val="22"/>
          <w:szCs w:val="22"/>
          <w:lang w:eastAsia="id-ID"/>
        </w:rPr>
        <w:t xml:space="preserve">Mozaffari, F.S., Ghorbanli M., Babai A., and Farzami Sepehr M., 2000, The Effect Of Water Stress On The Seed Oil Of Nigella </w:t>
      </w:r>
      <w:r w:rsidRPr="00D27977">
        <w:rPr>
          <w:rFonts w:asciiTheme="minorHAnsi" w:hAnsiTheme="minorHAnsi"/>
          <w:sz w:val="22"/>
          <w:szCs w:val="22"/>
          <w:lang w:val="en-US" w:eastAsia="id-ID"/>
        </w:rPr>
        <w:t>s</w:t>
      </w:r>
      <w:r w:rsidRPr="00D27977">
        <w:rPr>
          <w:rFonts w:asciiTheme="minorHAnsi" w:hAnsiTheme="minorHAnsi"/>
          <w:sz w:val="22"/>
          <w:szCs w:val="22"/>
          <w:lang w:eastAsia="id-ID"/>
        </w:rPr>
        <w:t>ativa L.</w:t>
      </w:r>
      <w:r w:rsidRPr="00D27977">
        <w:rPr>
          <w:rFonts w:asciiTheme="minorHAnsi" w:hAnsiTheme="minorHAnsi"/>
          <w:i/>
          <w:sz w:val="22"/>
          <w:szCs w:val="22"/>
          <w:lang w:eastAsia="id-ID"/>
        </w:rPr>
        <w:t xml:space="preserve"> J. Essent. Oil Res</w:t>
      </w:r>
      <w:r w:rsidRPr="00D27977">
        <w:rPr>
          <w:rFonts w:asciiTheme="minorHAnsi" w:hAnsiTheme="minorHAnsi"/>
          <w:i/>
          <w:sz w:val="22"/>
          <w:szCs w:val="22"/>
          <w:lang w:val="en-US" w:eastAsia="id-ID"/>
        </w:rPr>
        <w:t>,</w:t>
      </w:r>
      <w:r w:rsidRPr="00D27977">
        <w:rPr>
          <w:rFonts w:asciiTheme="minorHAnsi" w:hAnsiTheme="minorHAnsi"/>
          <w:sz w:val="22"/>
          <w:szCs w:val="22"/>
          <w:lang w:eastAsia="id-ID"/>
        </w:rPr>
        <w:t xml:space="preserve"> 12, 36D38.</w:t>
      </w:r>
    </w:p>
    <w:p w:rsidR="005E31EA" w:rsidRPr="00D27977" w:rsidRDefault="005E31EA" w:rsidP="005E31EA">
      <w:pPr>
        <w:pStyle w:val="Default"/>
        <w:jc w:val="both"/>
        <w:rPr>
          <w:rFonts w:asciiTheme="minorHAnsi" w:hAnsiTheme="minorHAnsi"/>
          <w:sz w:val="22"/>
          <w:szCs w:val="22"/>
          <w:lang w:eastAsia="id-ID"/>
        </w:rPr>
      </w:pPr>
    </w:p>
    <w:p w:rsidR="005E31EA" w:rsidRPr="00D27977" w:rsidRDefault="005E31EA" w:rsidP="005E31EA">
      <w:pPr>
        <w:pStyle w:val="Default"/>
        <w:ind w:left="709" w:hanging="709"/>
        <w:jc w:val="both"/>
        <w:rPr>
          <w:rFonts w:asciiTheme="minorHAnsi" w:hAnsiTheme="minorHAnsi"/>
          <w:sz w:val="22"/>
          <w:szCs w:val="22"/>
          <w:lang w:eastAsia="id-ID"/>
        </w:rPr>
      </w:pPr>
      <w:r w:rsidRPr="00D27977">
        <w:rPr>
          <w:rFonts w:asciiTheme="minorHAnsi" w:hAnsiTheme="minorHAnsi"/>
          <w:sz w:val="22"/>
          <w:szCs w:val="22"/>
          <w:lang w:eastAsia="id-ID"/>
        </w:rPr>
        <w:t xml:space="preserve">Mukhallad A Mohammad, Mohamad MJ Mohamad 1 1 and 2Hatham Dradka., 2009, Effects of Black Seeds (Nigella Sativa) on Spermatogenesis andFertility of Male Albino Rats, </w:t>
      </w:r>
      <w:r w:rsidRPr="00D27977">
        <w:rPr>
          <w:rFonts w:asciiTheme="minorHAnsi" w:hAnsiTheme="minorHAnsi"/>
          <w:i/>
          <w:sz w:val="22"/>
          <w:szCs w:val="22"/>
          <w:lang w:eastAsia="id-ID"/>
        </w:rPr>
        <w:t>Research Journal of Medicine and Medical Sciences,</w:t>
      </w:r>
      <w:r w:rsidRPr="00D27977">
        <w:rPr>
          <w:rFonts w:asciiTheme="minorHAnsi" w:hAnsiTheme="minorHAnsi"/>
          <w:sz w:val="22"/>
          <w:szCs w:val="22"/>
          <w:lang w:eastAsia="id-ID"/>
        </w:rPr>
        <w:t xml:space="preserve"> 4(2): 386-390.</w:t>
      </w:r>
    </w:p>
    <w:p w:rsidR="005E31EA" w:rsidRPr="00D27977" w:rsidRDefault="005E31EA" w:rsidP="005E31EA">
      <w:pPr>
        <w:pStyle w:val="Default"/>
        <w:ind w:left="709" w:hanging="709"/>
        <w:jc w:val="both"/>
        <w:rPr>
          <w:rFonts w:asciiTheme="minorHAnsi" w:hAnsiTheme="minorHAnsi"/>
          <w:sz w:val="22"/>
          <w:szCs w:val="22"/>
          <w:lang w:eastAsia="id-ID"/>
        </w:rPr>
      </w:pPr>
    </w:p>
    <w:p w:rsidR="005E31EA" w:rsidRPr="00D27977" w:rsidRDefault="005E31EA" w:rsidP="005E31EA">
      <w:pPr>
        <w:spacing w:after="0" w:line="240" w:lineRule="auto"/>
        <w:ind w:left="737" w:hanging="720"/>
        <w:jc w:val="both"/>
      </w:pPr>
      <w:proofErr w:type="spellStart"/>
      <w:r w:rsidRPr="00D27977">
        <w:t>Rached</w:t>
      </w:r>
      <w:proofErr w:type="spellEnd"/>
      <w:r w:rsidRPr="00D27977">
        <w:t xml:space="preserve">, K. and </w:t>
      </w:r>
      <w:proofErr w:type="spellStart"/>
      <w:r w:rsidRPr="00D27977">
        <w:t>Zahia</w:t>
      </w:r>
      <w:proofErr w:type="spellEnd"/>
      <w:r w:rsidRPr="00D27977">
        <w:t xml:space="preserve">, M., 2006, Effect Of Essential Oil Extracted From Nigella Sativa L. Seeds And Its Main Components On Human Neutrophil </w:t>
      </w:r>
      <w:proofErr w:type="spellStart"/>
      <w:r w:rsidRPr="00D27977">
        <w:t>Elastase</w:t>
      </w:r>
      <w:proofErr w:type="spellEnd"/>
      <w:r w:rsidRPr="00D27977">
        <w:t xml:space="preserve"> Activity, </w:t>
      </w:r>
      <w:proofErr w:type="spellStart"/>
      <w:r w:rsidRPr="00D27977">
        <w:rPr>
          <w:i/>
        </w:rPr>
        <w:t>yakugaku</w:t>
      </w:r>
      <w:proofErr w:type="spellEnd"/>
      <w:r w:rsidRPr="00D27977">
        <w:rPr>
          <w:i/>
        </w:rPr>
        <w:t xml:space="preserve"> </w:t>
      </w:r>
      <w:proofErr w:type="spellStart"/>
      <w:r w:rsidRPr="00D27977">
        <w:rPr>
          <w:i/>
        </w:rPr>
        <w:t>zasshi</w:t>
      </w:r>
      <w:proofErr w:type="spellEnd"/>
      <w:r w:rsidRPr="00D27977">
        <w:t>, 126(4).</w:t>
      </w:r>
    </w:p>
    <w:p w:rsidR="005E31EA" w:rsidRPr="00D27977" w:rsidRDefault="005E31EA" w:rsidP="005E31EA">
      <w:pPr>
        <w:spacing w:after="0" w:line="240" w:lineRule="auto"/>
        <w:ind w:left="737" w:hanging="720"/>
        <w:jc w:val="both"/>
      </w:pPr>
    </w:p>
    <w:p w:rsidR="005E31EA" w:rsidRDefault="005E31EA" w:rsidP="005E31EA">
      <w:pPr>
        <w:pStyle w:val="Default"/>
        <w:ind w:left="709" w:hanging="709"/>
        <w:jc w:val="both"/>
        <w:rPr>
          <w:lang w:val="en-US" w:eastAsia="id-ID"/>
        </w:rPr>
      </w:pPr>
      <w:bookmarkStart w:id="1" w:name="_GoBack"/>
      <w:r w:rsidRPr="00D27977">
        <w:rPr>
          <w:rFonts w:asciiTheme="minorHAnsi" w:hAnsiTheme="minorHAnsi"/>
          <w:sz w:val="22"/>
          <w:szCs w:val="22"/>
          <w:lang w:eastAsia="id-ID"/>
        </w:rPr>
        <w:t>Swamy, S</w:t>
      </w:r>
      <w:r w:rsidRPr="00D27977">
        <w:rPr>
          <w:rFonts w:asciiTheme="minorHAnsi" w:hAnsiTheme="minorHAnsi"/>
          <w:sz w:val="22"/>
          <w:szCs w:val="22"/>
          <w:lang w:val="en-US" w:eastAsia="id-ID"/>
        </w:rPr>
        <w:t>,</w:t>
      </w:r>
      <w:r w:rsidRPr="00D27977">
        <w:rPr>
          <w:rFonts w:asciiTheme="minorHAnsi" w:hAnsiTheme="minorHAnsi"/>
          <w:sz w:val="22"/>
          <w:szCs w:val="22"/>
          <w:lang w:eastAsia="id-ID"/>
        </w:rPr>
        <w:t>M.K. and Tan B.K.H</w:t>
      </w:r>
      <w:r w:rsidRPr="00D27977">
        <w:rPr>
          <w:rFonts w:asciiTheme="minorHAnsi" w:hAnsiTheme="minorHAnsi"/>
          <w:sz w:val="22"/>
          <w:szCs w:val="22"/>
          <w:lang w:val="en-US" w:eastAsia="id-ID"/>
        </w:rPr>
        <w:t xml:space="preserve">., </w:t>
      </w:r>
      <w:r w:rsidRPr="00D27977">
        <w:rPr>
          <w:rFonts w:asciiTheme="minorHAnsi" w:hAnsiTheme="minorHAnsi"/>
          <w:sz w:val="22"/>
          <w:szCs w:val="22"/>
          <w:lang w:eastAsia="id-ID"/>
        </w:rPr>
        <w:t xml:space="preserve">2000, Cytotoxic And Immunopotentiating Effects Of Ethanolic Extract Of Nigella </w:t>
      </w:r>
      <w:r w:rsidRPr="00D27977">
        <w:rPr>
          <w:rFonts w:asciiTheme="minorHAnsi" w:hAnsiTheme="minorHAnsi"/>
          <w:sz w:val="22"/>
          <w:szCs w:val="22"/>
          <w:lang w:val="en-US" w:eastAsia="id-ID"/>
        </w:rPr>
        <w:t>s</w:t>
      </w:r>
      <w:r w:rsidRPr="00D27977">
        <w:rPr>
          <w:rFonts w:asciiTheme="minorHAnsi" w:hAnsiTheme="minorHAnsi"/>
          <w:sz w:val="22"/>
          <w:szCs w:val="22"/>
          <w:lang w:eastAsia="id-ID"/>
        </w:rPr>
        <w:t>ativa L. Seeds</w:t>
      </w:r>
      <w:r w:rsidRPr="00D27977">
        <w:rPr>
          <w:rFonts w:asciiTheme="minorHAnsi" w:hAnsiTheme="minorHAnsi"/>
          <w:i/>
          <w:sz w:val="22"/>
          <w:szCs w:val="22"/>
          <w:lang w:eastAsia="id-ID"/>
        </w:rPr>
        <w:t>.</w:t>
      </w:r>
      <w:r w:rsidRPr="00D27977">
        <w:rPr>
          <w:rFonts w:asciiTheme="minorHAnsi" w:hAnsiTheme="minorHAnsi"/>
          <w:sz w:val="22"/>
          <w:szCs w:val="22"/>
          <w:lang w:eastAsia="id-ID"/>
        </w:rPr>
        <w:t xml:space="preserve"> </w:t>
      </w:r>
      <w:r w:rsidRPr="00D27977">
        <w:rPr>
          <w:rFonts w:asciiTheme="minorHAnsi" w:hAnsiTheme="minorHAnsi"/>
          <w:i/>
          <w:sz w:val="22"/>
          <w:szCs w:val="22"/>
          <w:lang w:eastAsia="id-ID"/>
        </w:rPr>
        <w:t>J. Ethnopharmacol</w:t>
      </w:r>
      <w:r w:rsidRPr="00D27977">
        <w:rPr>
          <w:rFonts w:asciiTheme="minorHAnsi" w:hAnsiTheme="minorHAnsi"/>
          <w:sz w:val="22"/>
          <w:szCs w:val="22"/>
          <w:lang w:val="en-US" w:eastAsia="id-ID"/>
        </w:rPr>
        <w:t>,</w:t>
      </w:r>
      <w:r w:rsidRPr="00D27977">
        <w:rPr>
          <w:rFonts w:asciiTheme="minorHAnsi" w:hAnsiTheme="minorHAnsi"/>
          <w:sz w:val="22"/>
          <w:szCs w:val="22"/>
          <w:lang w:eastAsia="id-ID"/>
        </w:rPr>
        <w:t xml:space="preserve"> 70, 1D7.</w:t>
      </w:r>
      <w:bookmarkEnd w:id="1"/>
    </w:p>
    <w:p w:rsidR="005E31EA" w:rsidRDefault="005E31EA" w:rsidP="005E31EA">
      <w:pPr>
        <w:pStyle w:val="Default"/>
        <w:ind w:left="709" w:hanging="709"/>
        <w:jc w:val="both"/>
        <w:rPr>
          <w:lang w:val="en-US"/>
        </w:rPr>
      </w:pPr>
    </w:p>
    <w:p w:rsidR="005E31EA" w:rsidRDefault="005E31EA" w:rsidP="005E31EA">
      <w:pPr>
        <w:pStyle w:val="Default"/>
        <w:ind w:left="709" w:hanging="709"/>
        <w:jc w:val="both"/>
        <w:rPr>
          <w:lang w:val="en-US"/>
        </w:rPr>
      </w:pPr>
    </w:p>
    <w:p w:rsidR="00B325DB" w:rsidRDefault="00B325DB" w:rsidP="005E31EA">
      <w:pPr>
        <w:pStyle w:val="Default"/>
        <w:ind w:left="709" w:hanging="709"/>
        <w:jc w:val="both"/>
        <w:rPr>
          <w:lang w:val="en-US"/>
        </w:rPr>
        <w:sectPr w:rsidR="00B325DB" w:rsidSect="00B325DB">
          <w:headerReference w:type="default" r:id="rId11"/>
          <w:pgSz w:w="11907" w:h="16839" w:code="9"/>
          <w:pgMar w:top="2275" w:right="1701" w:bottom="1701" w:left="2275" w:header="720" w:footer="720" w:gutter="0"/>
          <w:cols w:num="2" w:space="720"/>
          <w:docGrid w:linePitch="360"/>
        </w:sect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44B34" w:rsidRDefault="00B44B34" w:rsidP="005E31EA">
      <w:pPr>
        <w:pStyle w:val="Default"/>
        <w:ind w:left="709" w:hanging="709"/>
        <w:jc w:val="both"/>
        <w:rPr>
          <w:lang w:val="en-US"/>
        </w:rPr>
      </w:pPr>
    </w:p>
    <w:p w:rsidR="00B325DB" w:rsidRPr="00B44B34" w:rsidRDefault="00B325DB" w:rsidP="00B325DB">
      <w:pPr>
        <w:rPr>
          <w:rFonts w:ascii="Times New Roman" w:hAnsi="Times New Roman" w:cs="Times New Roman"/>
          <w:sz w:val="24"/>
          <w:szCs w:val="24"/>
          <w:lang w:eastAsia="id-ID"/>
        </w:rPr>
      </w:pPr>
    </w:p>
    <w:sectPr w:rsidR="00B325DB" w:rsidRPr="00B44B34" w:rsidSect="00B325DB">
      <w:type w:val="continuous"/>
      <w:pgSz w:w="11907" w:h="16839" w:code="9"/>
      <w:pgMar w:top="2275" w:right="1701" w:bottom="1701"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D7" w:rsidRDefault="00BC0ED7">
      <w:pPr>
        <w:spacing w:after="0" w:line="240" w:lineRule="auto"/>
      </w:pPr>
      <w:r>
        <w:separator/>
      </w:r>
    </w:p>
  </w:endnote>
  <w:endnote w:type="continuationSeparator" w:id="0">
    <w:p w:rsidR="00BC0ED7" w:rsidRDefault="00BC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7989"/>
      <w:docPartObj>
        <w:docPartGallery w:val="Page Numbers (Bottom of Page)"/>
        <w:docPartUnique/>
      </w:docPartObj>
    </w:sdtPr>
    <w:sdtEndPr>
      <w:rPr>
        <w:noProof/>
      </w:rPr>
    </w:sdtEndPr>
    <w:sdtContent>
      <w:p w:rsidR="007211A7" w:rsidRDefault="007211A7">
        <w:pPr>
          <w:pStyle w:val="Footer"/>
          <w:jc w:val="center"/>
        </w:pPr>
        <w:r>
          <w:fldChar w:fldCharType="begin"/>
        </w:r>
        <w:r>
          <w:instrText xml:space="preserve"> PAGE   \* MERGEFORMAT </w:instrText>
        </w:r>
        <w:r>
          <w:fldChar w:fldCharType="separate"/>
        </w:r>
        <w:r w:rsidR="00B0522F">
          <w:rPr>
            <w:noProof/>
          </w:rPr>
          <w:t>i</w:t>
        </w:r>
        <w:r>
          <w:rPr>
            <w:noProof/>
          </w:rPr>
          <w:fldChar w:fldCharType="end"/>
        </w:r>
      </w:p>
    </w:sdtContent>
  </w:sdt>
  <w:p w:rsidR="007211A7" w:rsidRDefault="00721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816"/>
      <w:docPartObj>
        <w:docPartGallery w:val="Page Numbers (Bottom of Page)"/>
        <w:docPartUnique/>
      </w:docPartObj>
    </w:sdtPr>
    <w:sdtEndPr>
      <w:rPr>
        <w:noProof/>
      </w:rPr>
    </w:sdtEndPr>
    <w:sdtContent>
      <w:p w:rsidR="007211A7" w:rsidRDefault="007211A7">
        <w:pPr>
          <w:pStyle w:val="Footer"/>
          <w:jc w:val="center"/>
        </w:pPr>
        <w:r>
          <w:fldChar w:fldCharType="begin"/>
        </w:r>
        <w:r>
          <w:instrText xml:space="preserve"> PAGE   \* MERGEFORMAT </w:instrText>
        </w:r>
        <w:r>
          <w:fldChar w:fldCharType="separate"/>
        </w:r>
        <w:r w:rsidR="00B0522F">
          <w:rPr>
            <w:noProof/>
          </w:rPr>
          <w:t>7</w:t>
        </w:r>
        <w:r>
          <w:rPr>
            <w:noProof/>
          </w:rPr>
          <w:fldChar w:fldCharType="end"/>
        </w:r>
      </w:p>
    </w:sdtContent>
  </w:sdt>
  <w:p w:rsidR="007211A7" w:rsidRDefault="007211A7" w:rsidP="007211A7">
    <w:pPr>
      <w:pStyle w:val="Footer"/>
      <w:tabs>
        <w:tab w:val="clear" w:pos="4513"/>
        <w:tab w:val="clear" w:pos="9026"/>
        <w:tab w:val="left" w:pos="2820"/>
        <w:tab w:val="center" w:pos="42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D7" w:rsidRDefault="00BC0ED7">
      <w:pPr>
        <w:spacing w:after="0" w:line="240" w:lineRule="auto"/>
      </w:pPr>
      <w:r>
        <w:separator/>
      </w:r>
    </w:p>
  </w:footnote>
  <w:footnote w:type="continuationSeparator" w:id="0">
    <w:p w:rsidR="00BC0ED7" w:rsidRDefault="00BC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A7" w:rsidRDefault="007211A7">
    <w:pPr>
      <w:pStyle w:val="Header"/>
      <w:jc w:val="right"/>
    </w:pPr>
  </w:p>
  <w:p w:rsidR="007211A7" w:rsidRDefault="007211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A7" w:rsidRDefault="007211A7">
    <w:pPr>
      <w:pStyle w:val="Header"/>
      <w:jc w:val="right"/>
    </w:pPr>
  </w:p>
  <w:p w:rsidR="007211A7" w:rsidRDefault="00721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3E7F"/>
    <w:multiLevelType w:val="hybridMultilevel"/>
    <w:tmpl w:val="9CEA6852"/>
    <w:lvl w:ilvl="0" w:tplc="04210011">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nsid w:val="5E8E384C"/>
    <w:multiLevelType w:val="hybridMultilevel"/>
    <w:tmpl w:val="ACB4F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641FA4"/>
    <w:multiLevelType w:val="hybridMultilevel"/>
    <w:tmpl w:val="BF247E48"/>
    <w:lvl w:ilvl="0" w:tplc="1260668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66"/>
    <w:rsid w:val="00130329"/>
    <w:rsid w:val="001A4B80"/>
    <w:rsid w:val="002F1B93"/>
    <w:rsid w:val="0031099A"/>
    <w:rsid w:val="00335BDC"/>
    <w:rsid w:val="00422523"/>
    <w:rsid w:val="005D4338"/>
    <w:rsid w:val="005E31EA"/>
    <w:rsid w:val="00663F66"/>
    <w:rsid w:val="007211A7"/>
    <w:rsid w:val="007A0218"/>
    <w:rsid w:val="00804F96"/>
    <w:rsid w:val="008B22F9"/>
    <w:rsid w:val="008D75B0"/>
    <w:rsid w:val="00945ED0"/>
    <w:rsid w:val="009B365F"/>
    <w:rsid w:val="009C4449"/>
    <w:rsid w:val="00A07A8B"/>
    <w:rsid w:val="00A6104C"/>
    <w:rsid w:val="00B0522F"/>
    <w:rsid w:val="00B3204C"/>
    <w:rsid w:val="00B325DB"/>
    <w:rsid w:val="00B37EC9"/>
    <w:rsid w:val="00B44B34"/>
    <w:rsid w:val="00BC0ED7"/>
    <w:rsid w:val="00C04FCB"/>
    <w:rsid w:val="00C23DB7"/>
    <w:rsid w:val="00CB6372"/>
    <w:rsid w:val="00CD64A7"/>
    <w:rsid w:val="00CF7A29"/>
    <w:rsid w:val="00D156ED"/>
    <w:rsid w:val="00D27977"/>
    <w:rsid w:val="00D71E03"/>
    <w:rsid w:val="00DA7970"/>
    <w:rsid w:val="00E8788D"/>
    <w:rsid w:val="00EB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3204C"/>
    <w:pPr>
      <w:keepNext/>
      <w:keepLines/>
      <w:spacing w:before="200" w:after="0"/>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3F66"/>
    <w:pPr>
      <w:tabs>
        <w:tab w:val="center" w:pos="4513"/>
        <w:tab w:val="right" w:pos="9026"/>
      </w:tabs>
    </w:pPr>
    <w:rPr>
      <w:rFonts w:ascii="Calibri" w:eastAsia="Times New Roman" w:hAnsi="Calibri" w:cs="Times New Roman"/>
      <w:lang w:val="id-ID"/>
    </w:rPr>
  </w:style>
  <w:style w:type="character" w:customStyle="1" w:styleId="FooterChar">
    <w:name w:val="Footer Char"/>
    <w:basedOn w:val="DefaultParagraphFont"/>
    <w:link w:val="Footer"/>
    <w:uiPriority w:val="99"/>
    <w:rsid w:val="00663F66"/>
    <w:rPr>
      <w:rFonts w:ascii="Calibri" w:eastAsia="Times New Roman" w:hAnsi="Calibri" w:cs="Times New Roman"/>
      <w:lang w:val="id-ID"/>
    </w:rPr>
  </w:style>
  <w:style w:type="character" w:customStyle="1" w:styleId="hps">
    <w:name w:val="hps"/>
    <w:basedOn w:val="DefaultParagraphFont"/>
    <w:rsid w:val="00663F66"/>
    <w:rPr>
      <w:rFonts w:cs="Times New Roman"/>
    </w:rPr>
  </w:style>
  <w:style w:type="character" w:customStyle="1" w:styleId="longtext">
    <w:name w:val="long_text"/>
    <w:basedOn w:val="DefaultParagraphFont"/>
    <w:rsid w:val="00663F66"/>
  </w:style>
  <w:style w:type="paragraph" w:styleId="ListParagraph">
    <w:name w:val="List Paragraph"/>
    <w:basedOn w:val="Normal"/>
    <w:uiPriority w:val="34"/>
    <w:qFormat/>
    <w:rsid w:val="00DA7970"/>
    <w:pPr>
      <w:ind w:left="720"/>
      <w:contextualSpacing/>
    </w:pPr>
    <w:rPr>
      <w:rFonts w:ascii="Calibri" w:eastAsia="Times New Roman" w:hAnsi="Calibri" w:cs="Times New Roman"/>
      <w:lang w:val="id-ID"/>
    </w:rPr>
  </w:style>
  <w:style w:type="paragraph" w:styleId="Header">
    <w:name w:val="header"/>
    <w:basedOn w:val="Normal"/>
    <w:link w:val="HeaderChar"/>
    <w:uiPriority w:val="99"/>
    <w:unhideWhenUsed/>
    <w:rsid w:val="00DA7970"/>
    <w:pPr>
      <w:tabs>
        <w:tab w:val="center" w:pos="4513"/>
        <w:tab w:val="right" w:pos="9026"/>
      </w:tabs>
    </w:pPr>
    <w:rPr>
      <w:rFonts w:ascii="Calibri" w:eastAsia="Times New Roman" w:hAnsi="Calibri" w:cs="Times New Roman"/>
      <w:lang w:val="id-ID"/>
    </w:rPr>
  </w:style>
  <w:style w:type="character" w:customStyle="1" w:styleId="HeaderChar">
    <w:name w:val="Header Char"/>
    <w:basedOn w:val="DefaultParagraphFont"/>
    <w:link w:val="Header"/>
    <w:uiPriority w:val="99"/>
    <w:rsid w:val="00DA7970"/>
    <w:rPr>
      <w:rFonts w:ascii="Calibri" w:eastAsia="Times New Roman" w:hAnsi="Calibri" w:cs="Times New Roman"/>
      <w:lang w:val="id-ID"/>
    </w:rPr>
  </w:style>
  <w:style w:type="character" w:customStyle="1" w:styleId="Heading2Char">
    <w:name w:val="Heading 2 Char"/>
    <w:basedOn w:val="DefaultParagraphFont"/>
    <w:link w:val="Heading2"/>
    <w:uiPriority w:val="9"/>
    <w:rsid w:val="00B3204C"/>
    <w:rPr>
      <w:rFonts w:ascii="Times New Roman" w:eastAsiaTheme="majorEastAsia" w:hAnsi="Times New Roman" w:cstheme="majorBidi"/>
      <w:b/>
      <w:bCs/>
      <w:sz w:val="24"/>
      <w:szCs w:val="26"/>
      <w:lang w:val="id-ID"/>
    </w:rPr>
  </w:style>
  <w:style w:type="paragraph" w:styleId="BalloonText">
    <w:name w:val="Balloon Text"/>
    <w:basedOn w:val="Normal"/>
    <w:link w:val="BalloonTextChar"/>
    <w:uiPriority w:val="99"/>
    <w:semiHidden/>
    <w:unhideWhenUsed/>
    <w:rsid w:val="00B3204C"/>
    <w:pPr>
      <w:spacing w:after="0" w:line="240" w:lineRule="auto"/>
    </w:pPr>
    <w:rPr>
      <w:rFonts w:ascii="Tahoma" w:eastAsia="Times New Roman" w:hAnsi="Tahoma" w:cs="Tahoma"/>
      <w:sz w:val="16"/>
      <w:szCs w:val="16"/>
      <w:lang w:val="id-ID"/>
    </w:rPr>
  </w:style>
  <w:style w:type="character" w:customStyle="1" w:styleId="BalloonTextChar">
    <w:name w:val="Balloon Text Char"/>
    <w:basedOn w:val="DefaultParagraphFont"/>
    <w:link w:val="BalloonText"/>
    <w:uiPriority w:val="99"/>
    <w:semiHidden/>
    <w:rsid w:val="00B3204C"/>
    <w:rPr>
      <w:rFonts w:ascii="Tahoma" w:eastAsia="Times New Roman" w:hAnsi="Tahoma" w:cs="Tahoma"/>
      <w:sz w:val="16"/>
      <w:szCs w:val="16"/>
      <w:lang w:val="id-ID"/>
    </w:rPr>
  </w:style>
  <w:style w:type="paragraph" w:customStyle="1" w:styleId="Default">
    <w:name w:val="Default"/>
    <w:rsid w:val="00B3204C"/>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7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11A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3204C"/>
    <w:pPr>
      <w:keepNext/>
      <w:keepLines/>
      <w:spacing w:before="200" w:after="0"/>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3F66"/>
    <w:pPr>
      <w:tabs>
        <w:tab w:val="center" w:pos="4513"/>
        <w:tab w:val="right" w:pos="9026"/>
      </w:tabs>
    </w:pPr>
    <w:rPr>
      <w:rFonts w:ascii="Calibri" w:eastAsia="Times New Roman" w:hAnsi="Calibri" w:cs="Times New Roman"/>
      <w:lang w:val="id-ID"/>
    </w:rPr>
  </w:style>
  <w:style w:type="character" w:customStyle="1" w:styleId="FooterChar">
    <w:name w:val="Footer Char"/>
    <w:basedOn w:val="DefaultParagraphFont"/>
    <w:link w:val="Footer"/>
    <w:uiPriority w:val="99"/>
    <w:rsid w:val="00663F66"/>
    <w:rPr>
      <w:rFonts w:ascii="Calibri" w:eastAsia="Times New Roman" w:hAnsi="Calibri" w:cs="Times New Roman"/>
      <w:lang w:val="id-ID"/>
    </w:rPr>
  </w:style>
  <w:style w:type="character" w:customStyle="1" w:styleId="hps">
    <w:name w:val="hps"/>
    <w:basedOn w:val="DefaultParagraphFont"/>
    <w:rsid w:val="00663F66"/>
    <w:rPr>
      <w:rFonts w:cs="Times New Roman"/>
    </w:rPr>
  </w:style>
  <w:style w:type="character" w:customStyle="1" w:styleId="longtext">
    <w:name w:val="long_text"/>
    <w:basedOn w:val="DefaultParagraphFont"/>
    <w:rsid w:val="00663F66"/>
  </w:style>
  <w:style w:type="paragraph" w:styleId="ListParagraph">
    <w:name w:val="List Paragraph"/>
    <w:basedOn w:val="Normal"/>
    <w:uiPriority w:val="34"/>
    <w:qFormat/>
    <w:rsid w:val="00DA7970"/>
    <w:pPr>
      <w:ind w:left="720"/>
      <w:contextualSpacing/>
    </w:pPr>
    <w:rPr>
      <w:rFonts w:ascii="Calibri" w:eastAsia="Times New Roman" w:hAnsi="Calibri" w:cs="Times New Roman"/>
      <w:lang w:val="id-ID"/>
    </w:rPr>
  </w:style>
  <w:style w:type="paragraph" w:styleId="Header">
    <w:name w:val="header"/>
    <w:basedOn w:val="Normal"/>
    <w:link w:val="HeaderChar"/>
    <w:uiPriority w:val="99"/>
    <w:unhideWhenUsed/>
    <w:rsid w:val="00DA7970"/>
    <w:pPr>
      <w:tabs>
        <w:tab w:val="center" w:pos="4513"/>
        <w:tab w:val="right" w:pos="9026"/>
      </w:tabs>
    </w:pPr>
    <w:rPr>
      <w:rFonts w:ascii="Calibri" w:eastAsia="Times New Roman" w:hAnsi="Calibri" w:cs="Times New Roman"/>
      <w:lang w:val="id-ID"/>
    </w:rPr>
  </w:style>
  <w:style w:type="character" w:customStyle="1" w:styleId="HeaderChar">
    <w:name w:val="Header Char"/>
    <w:basedOn w:val="DefaultParagraphFont"/>
    <w:link w:val="Header"/>
    <w:uiPriority w:val="99"/>
    <w:rsid w:val="00DA7970"/>
    <w:rPr>
      <w:rFonts w:ascii="Calibri" w:eastAsia="Times New Roman" w:hAnsi="Calibri" w:cs="Times New Roman"/>
      <w:lang w:val="id-ID"/>
    </w:rPr>
  </w:style>
  <w:style w:type="character" w:customStyle="1" w:styleId="Heading2Char">
    <w:name w:val="Heading 2 Char"/>
    <w:basedOn w:val="DefaultParagraphFont"/>
    <w:link w:val="Heading2"/>
    <w:uiPriority w:val="9"/>
    <w:rsid w:val="00B3204C"/>
    <w:rPr>
      <w:rFonts w:ascii="Times New Roman" w:eastAsiaTheme="majorEastAsia" w:hAnsi="Times New Roman" w:cstheme="majorBidi"/>
      <w:b/>
      <w:bCs/>
      <w:sz w:val="24"/>
      <w:szCs w:val="26"/>
      <w:lang w:val="id-ID"/>
    </w:rPr>
  </w:style>
  <w:style w:type="paragraph" w:styleId="BalloonText">
    <w:name w:val="Balloon Text"/>
    <w:basedOn w:val="Normal"/>
    <w:link w:val="BalloonTextChar"/>
    <w:uiPriority w:val="99"/>
    <w:semiHidden/>
    <w:unhideWhenUsed/>
    <w:rsid w:val="00B3204C"/>
    <w:pPr>
      <w:spacing w:after="0" w:line="240" w:lineRule="auto"/>
    </w:pPr>
    <w:rPr>
      <w:rFonts w:ascii="Tahoma" w:eastAsia="Times New Roman" w:hAnsi="Tahoma" w:cs="Tahoma"/>
      <w:sz w:val="16"/>
      <w:szCs w:val="16"/>
      <w:lang w:val="id-ID"/>
    </w:rPr>
  </w:style>
  <w:style w:type="character" w:customStyle="1" w:styleId="BalloonTextChar">
    <w:name w:val="Balloon Text Char"/>
    <w:basedOn w:val="DefaultParagraphFont"/>
    <w:link w:val="BalloonText"/>
    <w:uiPriority w:val="99"/>
    <w:semiHidden/>
    <w:rsid w:val="00B3204C"/>
    <w:rPr>
      <w:rFonts w:ascii="Tahoma" w:eastAsia="Times New Roman" w:hAnsi="Tahoma" w:cs="Tahoma"/>
      <w:sz w:val="16"/>
      <w:szCs w:val="16"/>
      <w:lang w:val="id-ID"/>
    </w:rPr>
  </w:style>
  <w:style w:type="paragraph" w:customStyle="1" w:styleId="Default">
    <w:name w:val="Default"/>
    <w:rsid w:val="00B3204C"/>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7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11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43907">
      <w:bodyDiv w:val="1"/>
      <w:marLeft w:val="0"/>
      <w:marRight w:val="0"/>
      <w:marTop w:val="0"/>
      <w:marBottom w:val="0"/>
      <w:divBdr>
        <w:top w:val="none" w:sz="0" w:space="0" w:color="auto"/>
        <w:left w:val="none" w:sz="0" w:space="0" w:color="auto"/>
        <w:bottom w:val="none" w:sz="0" w:space="0" w:color="auto"/>
        <w:right w:val="none" w:sz="0" w:space="0" w:color="auto"/>
      </w:divBdr>
      <w:divsChild>
        <w:div w:id="1014652274">
          <w:marLeft w:val="0"/>
          <w:marRight w:val="0"/>
          <w:marTop w:val="0"/>
          <w:marBottom w:val="0"/>
          <w:divBdr>
            <w:top w:val="none" w:sz="0" w:space="0" w:color="auto"/>
            <w:left w:val="none" w:sz="0" w:space="0" w:color="auto"/>
            <w:bottom w:val="none" w:sz="0" w:space="0" w:color="auto"/>
            <w:right w:val="none" w:sz="0" w:space="0" w:color="auto"/>
          </w:divBdr>
          <w:divsChild>
            <w:div w:id="2105953083">
              <w:marLeft w:val="0"/>
              <w:marRight w:val="0"/>
              <w:marTop w:val="0"/>
              <w:marBottom w:val="0"/>
              <w:divBdr>
                <w:top w:val="none" w:sz="0" w:space="0" w:color="auto"/>
                <w:left w:val="none" w:sz="0" w:space="0" w:color="auto"/>
                <w:bottom w:val="none" w:sz="0" w:space="0" w:color="auto"/>
                <w:right w:val="none" w:sz="0" w:space="0" w:color="auto"/>
              </w:divBdr>
              <w:divsChild>
                <w:div w:id="1560945289">
                  <w:marLeft w:val="0"/>
                  <w:marRight w:val="0"/>
                  <w:marTop w:val="0"/>
                  <w:marBottom w:val="0"/>
                  <w:divBdr>
                    <w:top w:val="none" w:sz="0" w:space="0" w:color="auto"/>
                    <w:left w:val="none" w:sz="0" w:space="0" w:color="auto"/>
                    <w:bottom w:val="none" w:sz="0" w:space="0" w:color="auto"/>
                    <w:right w:val="none" w:sz="0" w:space="0" w:color="auto"/>
                  </w:divBdr>
                  <w:divsChild>
                    <w:div w:id="324894226">
                      <w:marLeft w:val="0"/>
                      <w:marRight w:val="0"/>
                      <w:marTop w:val="0"/>
                      <w:marBottom w:val="0"/>
                      <w:divBdr>
                        <w:top w:val="none" w:sz="0" w:space="0" w:color="auto"/>
                        <w:left w:val="none" w:sz="0" w:space="0" w:color="auto"/>
                        <w:bottom w:val="none" w:sz="0" w:space="0" w:color="auto"/>
                        <w:right w:val="none" w:sz="0" w:space="0" w:color="auto"/>
                      </w:divBdr>
                    </w:div>
                    <w:div w:id="54232855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mahfur</dc:creator>
  <cp:lastModifiedBy>mahfur</cp:lastModifiedBy>
  <cp:revision>15</cp:revision>
  <dcterms:created xsi:type="dcterms:W3CDTF">2017-12-06T03:36:00Z</dcterms:created>
  <dcterms:modified xsi:type="dcterms:W3CDTF">2018-01-15T05:33:00Z</dcterms:modified>
</cp:coreProperties>
</file>