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3A50" w:rsidRDefault="00243A50" w:rsidP="00243A50">
      <w:pPr>
        <w:jc w:val="center"/>
        <w:rPr>
          <w:rFonts w:ascii="Times New Roman" w:hAnsi="Times New Roman"/>
          <w:b/>
          <w:sz w:val="24"/>
          <w:szCs w:val="24"/>
        </w:rPr>
      </w:pPr>
      <w:r w:rsidRPr="00FD42B5">
        <w:rPr>
          <w:rFonts w:ascii="Times New Roman" w:hAnsi="Times New Roman"/>
          <w:b/>
          <w:sz w:val="24"/>
          <w:szCs w:val="24"/>
        </w:rPr>
        <w:t>PHARMACY</w:t>
      </w:r>
    </w:p>
    <w:p w:rsidR="00243A50" w:rsidRDefault="00243A50" w:rsidP="00243A50">
      <w:pPr>
        <w:jc w:val="center"/>
        <w:rPr>
          <w:rFonts w:ascii="Times New Roman" w:hAnsi="Times New Roman"/>
          <w:b/>
          <w:sz w:val="24"/>
          <w:szCs w:val="24"/>
        </w:rPr>
      </w:pPr>
    </w:p>
    <w:p w:rsidR="00243A50" w:rsidRDefault="00243A50" w:rsidP="00243A50">
      <w:pPr>
        <w:jc w:val="center"/>
        <w:rPr>
          <w:rFonts w:ascii="Times New Roman" w:hAnsi="Times New Roman"/>
          <w:b/>
          <w:sz w:val="24"/>
          <w:szCs w:val="24"/>
        </w:rPr>
      </w:pPr>
    </w:p>
    <w:p w:rsidR="00243A50" w:rsidRPr="0055283C" w:rsidRDefault="00243A50" w:rsidP="00243A50">
      <w:pPr>
        <w:tabs>
          <w:tab w:val="left" w:pos="2835"/>
        </w:tabs>
        <w:ind w:left="2977" w:hanging="2977"/>
        <w:rPr>
          <w:rFonts w:asciiTheme="minorHAnsi" w:hAnsiTheme="minorHAnsi"/>
        </w:rPr>
      </w:pPr>
      <w:r w:rsidRPr="0055283C">
        <w:rPr>
          <w:rFonts w:asciiTheme="minorHAnsi" w:hAnsiTheme="minorHAnsi"/>
        </w:rPr>
        <w:t>Penanggung jawab</w:t>
      </w:r>
      <w:r w:rsidRPr="0055283C">
        <w:rPr>
          <w:rFonts w:asciiTheme="minorHAnsi" w:hAnsiTheme="minorHAnsi"/>
        </w:rPr>
        <w:tab/>
        <w:t>:</w:t>
      </w:r>
      <w:r>
        <w:rPr>
          <w:rFonts w:asciiTheme="minorHAnsi" w:hAnsiTheme="minorHAnsi"/>
        </w:rPr>
        <w:t xml:space="preserve"> </w:t>
      </w:r>
      <w:r w:rsidRPr="0055283C">
        <w:rPr>
          <w:rFonts w:asciiTheme="minorHAnsi" w:hAnsiTheme="minorHAnsi"/>
        </w:rPr>
        <w:t>Dekan Fakultas Farmasi Universitas Muhammadiyah Purwokerto</w:t>
      </w:r>
    </w:p>
    <w:p w:rsidR="00243A50" w:rsidRPr="0055283C" w:rsidRDefault="00243A50" w:rsidP="00243A50">
      <w:pPr>
        <w:tabs>
          <w:tab w:val="left" w:pos="2835"/>
        </w:tabs>
        <w:ind w:left="2977" w:hanging="2977"/>
        <w:rPr>
          <w:rFonts w:asciiTheme="minorHAnsi" w:hAnsiTheme="minorHAnsi"/>
        </w:rPr>
      </w:pPr>
      <w:r w:rsidRPr="0055283C">
        <w:rPr>
          <w:rFonts w:asciiTheme="minorHAnsi" w:hAnsiTheme="minorHAnsi"/>
        </w:rPr>
        <w:t>Wakil Penanggung jawab</w:t>
      </w:r>
      <w:r w:rsidRPr="0055283C">
        <w:rPr>
          <w:rFonts w:asciiTheme="minorHAnsi" w:hAnsiTheme="minorHAnsi"/>
        </w:rPr>
        <w:tab/>
        <w:t>: Wakil Dekan I Fakultas Farmasi Universitas   Muhammadiyah Purwokerto</w:t>
      </w:r>
    </w:p>
    <w:p w:rsidR="00243A50" w:rsidRPr="0055283C" w:rsidRDefault="00243A50" w:rsidP="00243A50">
      <w:pPr>
        <w:rPr>
          <w:rFonts w:asciiTheme="minorHAnsi" w:hAnsiTheme="minorHAnsi"/>
          <w:bCs/>
        </w:rPr>
      </w:pPr>
      <w:r w:rsidRPr="0055283C">
        <w:rPr>
          <w:rFonts w:asciiTheme="minorHAnsi" w:hAnsiTheme="minorHAnsi"/>
          <w:bCs/>
        </w:rPr>
        <w:t>Mitra Bestari</w:t>
      </w:r>
      <w:r w:rsidRPr="0055283C">
        <w:rPr>
          <w:rFonts w:asciiTheme="minorHAnsi" w:hAnsiTheme="minorHAnsi"/>
          <w:bCs/>
        </w:rPr>
        <w:tab/>
      </w:r>
      <w:r w:rsidRPr="0055283C">
        <w:rPr>
          <w:rFonts w:asciiTheme="minorHAnsi" w:hAnsiTheme="minorHAnsi"/>
          <w:bCs/>
        </w:rPr>
        <w:tab/>
        <w:t xml:space="preserve"> </w:t>
      </w:r>
      <w:r>
        <w:rPr>
          <w:rFonts w:asciiTheme="minorHAnsi" w:hAnsiTheme="minorHAnsi"/>
          <w:bCs/>
        </w:rPr>
        <w:tab/>
      </w:r>
      <w:r w:rsidRPr="0055283C">
        <w:rPr>
          <w:rFonts w:asciiTheme="minorHAnsi" w:hAnsiTheme="minorHAnsi"/>
          <w:bCs/>
        </w:rPr>
        <w:t>: Prof. Dr. Djoko Wahyono, S.U., Apt</w:t>
      </w:r>
    </w:p>
    <w:p w:rsidR="00243A50" w:rsidRPr="0055283C" w:rsidRDefault="00243A50" w:rsidP="00243A50">
      <w:pPr>
        <w:ind w:left="1440" w:firstLine="720"/>
        <w:rPr>
          <w:rFonts w:asciiTheme="minorHAnsi" w:hAnsiTheme="minorHAnsi"/>
          <w:bCs/>
        </w:rPr>
      </w:pPr>
      <w:r w:rsidRPr="0055283C">
        <w:rPr>
          <w:rFonts w:asciiTheme="minorHAnsi" w:hAnsiTheme="minorHAnsi"/>
          <w:bCs/>
        </w:rPr>
        <w:t xml:space="preserve"> </w:t>
      </w:r>
      <w:r>
        <w:rPr>
          <w:rFonts w:asciiTheme="minorHAnsi" w:hAnsiTheme="minorHAnsi"/>
          <w:bCs/>
        </w:rPr>
        <w:t xml:space="preserve">   </w:t>
      </w:r>
      <w:r>
        <w:rPr>
          <w:rFonts w:asciiTheme="minorHAnsi" w:hAnsiTheme="minorHAnsi"/>
          <w:bCs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Nunuk Aries Nurullita, M.Si., Apt</w:t>
      </w:r>
    </w:p>
    <w:p w:rsidR="00E41349" w:rsidRPr="00E41349" w:rsidRDefault="00243A50" w:rsidP="00E41349">
      <w:pPr>
        <w:ind w:left="2160" w:firstLine="720"/>
        <w:rPr>
          <w:rFonts w:asciiTheme="minorHAnsi" w:hAnsiTheme="minorHAnsi"/>
          <w:bCs/>
          <w:lang w:val="id-ID"/>
        </w:rPr>
      </w:pPr>
      <w:r>
        <w:rPr>
          <w:rFonts w:asciiTheme="minorHAnsi" w:hAnsiTheme="minorHAnsi"/>
          <w:bCs/>
        </w:rPr>
        <w:t xml:space="preserve">  </w:t>
      </w:r>
      <w:r w:rsidRPr="0055283C">
        <w:rPr>
          <w:rFonts w:asciiTheme="minorHAnsi" w:hAnsiTheme="minorHAnsi"/>
          <w:bCs/>
        </w:rPr>
        <w:t>Dr. Tjiptasurasa, S.u.,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bCs/>
        </w:rPr>
        <w:t>Dewan Penyunting</w:t>
      </w:r>
      <w:r w:rsidRPr="0055283C">
        <w:rPr>
          <w:rFonts w:asciiTheme="minorHAnsi" w:hAnsiTheme="minorHAnsi"/>
          <w:bCs/>
        </w:rPr>
        <w:tab/>
      </w:r>
      <w:r>
        <w:rPr>
          <w:rFonts w:asciiTheme="minorHAnsi" w:hAnsiTheme="minorHAnsi"/>
          <w:bCs/>
        </w:rPr>
        <w:tab/>
      </w:r>
      <w:r w:rsidRPr="0055283C">
        <w:rPr>
          <w:rFonts w:asciiTheme="minorHAnsi" w:hAnsiTheme="minorHAnsi"/>
          <w:bCs/>
        </w:rPr>
        <w:t xml:space="preserve">: </w:t>
      </w:r>
      <w:r>
        <w:rPr>
          <w:rFonts w:asciiTheme="minorHAnsi" w:hAnsiTheme="minorHAnsi"/>
          <w:bCs/>
          <w:lang w:val="id-ID"/>
        </w:rPr>
        <w:t>Suparman</w:t>
      </w:r>
      <w:r w:rsidRPr="0055283C">
        <w:rPr>
          <w:rFonts w:asciiTheme="minorHAnsi" w:hAnsiTheme="minorHAnsi"/>
          <w:color w:val="000000"/>
        </w:rPr>
        <w:t>, M.S</w:t>
      </w:r>
      <w:r>
        <w:rPr>
          <w:rFonts w:asciiTheme="minorHAnsi" w:hAnsiTheme="minorHAnsi"/>
          <w:color w:val="000000"/>
          <w:lang w:val="id-ID"/>
        </w:rPr>
        <w:t>c</w:t>
      </w:r>
      <w:r w:rsidRPr="0055283C">
        <w:rPr>
          <w:rFonts w:asciiTheme="minorHAnsi" w:hAnsiTheme="minorHAnsi"/>
          <w:color w:val="000000"/>
        </w:rPr>
        <w:t>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  <w:t xml:space="preserve">   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Indri Hapsari, M.Si.,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  <w:t xml:space="preserve">   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Binar Asrining Dhiani, M.Sc.,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  <w:t xml:space="preserve">  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>Wahyu Utaminingrum, S. Farm., Apt</w:t>
      </w:r>
    </w:p>
    <w:p w:rsidR="00243A50" w:rsidRPr="0055283C" w:rsidRDefault="00243A50" w:rsidP="00243A50">
      <w:pPr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>Distributor</w:t>
      </w:r>
      <w:r w:rsidRPr="0055283C"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ab/>
      </w:r>
      <w:r>
        <w:rPr>
          <w:rFonts w:asciiTheme="minorHAnsi" w:hAnsiTheme="minorHAnsi"/>
          <w:color w:val="000000"/>
        </w:rPr>
        <w:tab/>
      </w:r>
      <w:r w:rsidRPr="0055283C">
        <w:rPr>
          <w:rFonts w:asciiTheme="minorHAnsi" w:hAnsiTheme="minorHAnsi"/>
          <w:color w:val="000000"/>
        </w:rPr>
        <w:t>: Rochmadi</w:t>
      </w:r>
      <w:r w:rsidR="00552E19">
        <w:rPr>
          <w:rFonts w:asciiTheme="minorHAnsi" w:hAnsiTheme="minorHAnsi"/>
          <w:color w:val="000000"/>
        </w:rPr>
        <w:fldChar w:fldCharType="begin"/>
      </w:r>
      <w:r>
        <w:instrText xml:space="preserve"> XE "</w:instrText>
      </w:r>
      <w:r w:rsidRPr="00125476">
        <w:rPr>
          <w:rFonts w:asciiTheme="minorHAnsi" w:hAnsiTheme="minorHAnsi"/>
          <w:color w:val="000000"/>
        </w:rPr>
        <w:instrText>Rochmadi</w:instrText>
      </w:r>
      <w:r>
        <w:instrText xml:space="preserve">" </w:instrText>
      </w:r>
      <w:r w:rsidR="00552E19">
        <w:rPr>
          <w:rFonts w:asciiTheme="minorHAnsi" w:hAnsiTheme="minorHAnsi"/>
          <w:color w:val="000000"/>
        </w:rPr>
        <w:fldChar w:fldCharType="end"/>
      </w:r>
      <w:r w:rsidRPr="0055283C">
        <w:rPr>
          <w:rFonts w:asciiTheme="minorHAnsi" w:hAnsiTheme="minorHAnsi"/>
          <w:color w:val="000000"/>
        </w:rPr>
        <w:t xml:space="preserve"> Budi S., A. Md.</w:t>
      </w:r>
    </w:p>
    <w:p w:rsidR="00243A50" w:rsidRPr="0055283C" w:rsidRDefault="00243A50" w:rsidP="00243A50">
      <w:pPr>
        <w:tabs>
          <w:tab w:val="left" w:pos="2835"/>
        </w:tabs>
        <w:ind w:left="2977" w:hanging="2977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Penerbit</w:t>
      </w:r>
      <w:r>
        <w:rPr>
          <w:rFonts w:asciiTheme="minorHAnsi" w:hAnsiTheme="minorHAnsi"/>
          <w:color w:val="000000"/>
        </w:rPr>
        <w:tab/>
        <w:t xml:space="preserve"> </w:t>
      </w:r>
      <w:r w:rsidRPr="0055283C">
        <w:rPr>
          <w:rFonts w:asciiTheme="minorHAnsi" w:hAnsiTheme="minorHAnsi"/>
          <w:color w:val="000000"/>
        </w:rPr>
        <w:t>: Fakultas Farmasi Universitas Muhammadiyah Purwokerto</w:t>
      </w:r>
    </w:p>
    <w:p w:rsidR="00243A50" w:rsidRPr="0055283C" w:rsidRDefault="00243A50" w:rsidP="00243A50">
      <w:pPr>
        <w:tabs>
          <w:tab w:val="left" w:pos="2268"/>
          <w:tab w:val="left" w:pos="2552"/>
          <w:tab w:val="left" w:pos="2694"/>
        </w:tabs>
        <w:ind w:left="2977" w:hanging="2977"/>
        <w:rPr>
          <w:rFonts w:asciiTheme="minorHAnsi" w:hAnsiTheme="minorHAnsi"/>
          <w:color w:val="000000"/>
        </w:rPr>
      </w:pPr>
      <w:r>
        <w:rPr>
          <w:rFonts w:asciiTheme="minorHAnsi" w:hAnsiTheme="minorHAnsi"/>
          <w:color w:val="000000"/>
        </w:rPr>
        <w:t>Alamat</w:t>
      </w:r>
      <w:r>
        <w:rPr>
          <w:rFonts w:asciiTheme="minorHAnsi" w:hAnsiTheme="minorHAnsi"/>
          <w:color w:val="000000"/>
        </w:rPr>
        <w:tab/>
        <w:t xml:space="preserve">  </w:t>
      </w:r>
      <w:r w:rsidRPr="0055283C">
        <w:rPr>
          <w:rFonts w:asciiTheme="minorHAnsi" w:hAnsiTheme="minorHAnsi"/>
          <w:color w:val="000000"/>
        </w:rPr>
        <w:tab/>
      </w:r>
      <w:r>
        <w:rPr>
          <w:rFonts w:asciiTheme="minorHAnsi" w:hAnsiTheme="minorHAnsi"/>
          <w:color w:val="000000"/>
        </w:rPr>
        <w:tab/>
        <w:t xml:space="preserve">   </w:t>
      </w:r>
      <w:r w:rsidRPr="0055283C">
        <w:rPr>
          <w:rFonts w:asciiTheme="minorHAnsi" w:hAnsiTheme="minorHAnsi"/>
          <w:color w:val="000000"/>
        </w:rPr>
        <w:t xml:space="preserve">: </w:t>
      </w:r>
      <w:r>
        <w:rPr>
          <w:rFonts w:asciiTheme="minorHAnsi" w:hAnsiTheme="minorHAnsi"/>
          <w:color w:val="000000"/>
        </w:rPr>
        <w:t xml:space="preserve"> </w:t>
      </w:r>
      <w:r w:rsidRPr="0055283C">
        <w:rPr>
          <w:rFonts w:asciiTheme="minorHAnsi" w:hAnsiTheme="minorHAnsi"/>
          <w:color w:val="000000"/>
        </w:rPr>
        <w:t>Fakultas Farmasi Universitas Muhammadiyah Purwokerto. Jalan Raya Dukuhwaluh Purwokerto 53182 PO.BOX. 202</w:t>
      </w:r>
    </w:p>
    <w:p w:rsidR="00243A50" w:rsidRDefault="00243A50" w:rsidP="00243A50">
      <w:pPr>
        <w:ind w:left="2977"/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 xml:space="preserve">Telp. (0281) 636751;630463 Fax. (0281) 637239. </w:t>
      </w:r>
    </w:p>
    <w:p w:rsidR="00243A50" w:rsidRDefault="00243A50" w:rsidP="00243A50">
      <w:pPr>
        <w:ind w:left="2977"/>
        <w:rPr>
          <w:rFonts w:asciiTheme="minorHAnsi" w:hAnsiTheme="minorHAnsi"/>
          <w:color w:val="000000"/>
        </w:rPr>
      </w:pPr>
      <w:r w:rsidRPr="0055283C">
        <w:rPr>
          <w:rFonts w:asciiTheme="minorHAnsi" w:hAnsiTheme="minorHAnsi"/>
          <w:color w:val="000000"/>
        </w:rPr>
        <w:t xml:space="preserve">E-mail : </w:t>
      </w:r>
      <w:hyperlink r:id="rId6" w:history="1">
        <w:r w:rsidRPr="00FE1246">
          <w:rPr>
            <w:rStyle w:val="Hyperlink"/>
            <w:rFonts w:asciiTheme="minorHAnsi" w:hAnsiTheme="minorHAnsi"/>
          </w:rPr>
          <w:t>farmasi_ump@yahoo.com</w:t>
        </w:r>
      </w:hyperlink>
    </w:p>
    <w:p w:rsidR="00243A50" w:rsidRDefault="00243A50" w:rsidP="00243A50">
      <w:pPr>
        <w:rPr>
          <w:rFonts w:asciiTheme="minorHAnsi" w:hAnsiTheme="minorHAnsi"/>
          <w:color w:val="000000"/>
          <w:lang w:val="id-ID"/>
        </w:rPr>
      </w:pPr>
    </w:p>
    <w:p w:rsid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B7703F" w:rsidRPr="00B7703F" w:rsidRDefault="00B7703F" w:rsidP="00243A50">
      <w:pPr>
        <w:rPr>
          <w:rFonts w:asciiTheme="minorHAnsi" w:hAnsiTheme="minorHAnsi"/>
          <w:color w:val="000000"/>
          <w:lang w:val="id-ID"/>
        </w:rPr>
      </w:pPr>
    </w:p>
    <w:p w:rsidR="00243A50" w:rsidRDefault="00243A50" w:rsidP="00243A50">
      <w:pPr>
        <w:ind w:left="2977"/>
        <w:rPr>
          <w:rFonts w:asciiTheme="minorHAnsi" w:hAnsiTheme="minorHAnsi"/>
          <w:b/>
          <w:bCs/>
        </w:rPr>
      </w:pPr>
      <w:r w:rsidRPr="00F31F23">
        <w:rPr>
          <w:rFonts w:asciiTheme="minorHAnsi" w:hAnsiTheme="minorHAnsi"/>
          <w:b/>
          <w:bCs/>
        </w:rPr>
        <w:lastRenderedPageBreak/>
        <w:t>DAFTAR ISI</w:t>
      </w:r>
    </w:p>
    <w:p w:rsidR="00243A50" w:rsidRDefault="00243A50" w:rsidP="00243A50">
      <w:pPr>
        <w:ind w:left="2977"/>
        <w:rPr>
          <w:rFonts w:asciiTheme="minorHAnsi" w:hAnsiTheme="minorHAnsi"/>
          <w:b/>
          <w:bCs/>
        </w:rPr>
      </w:pPr>
    </w:p>
    <w:p w:rsidR="00243A50" w:rsidRDefault="00243A50" w:rsidP="00243A50">
      <w:pPr>
        <w:ind w:left="2977"/>
        <w:rPr>
          <w:rFonts w:asciiTheme="minorHAnsi" w:hAnsiTheme="minorHAnsi"/>
          <w:bCs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7054"/>
        <w:gridCol w:w="1100"/>
      </w:tblGrid>
      <w:tr w:rsidR="00243A50" w:rsidTr="00D479B2">
        <w:tc>
          <w:tcPr>
            <w:tcW w:w="7054" w:type="dxa"/>
          </w:tcPr>
          <w:p w:rsidR="00243A50" w:rsidRDefault="00243A50" w:rsidP="00D479B2">
            <w:pPr>
              <w:contextualSpacing/>
            </w:pPr>
            <w:r>
              <w:t>DAFTAR ISI</w:t>
            </w:r>
          </w:p>
          <w:p w:rsidR="00243A50" w:rsidRDefault="00243A50" w:rsidP="00D479B2">
            <w:pPr>
              <w:contextualSpacing/>
            </w:pPr>
          </w:p>
        </w:tc>
        <w:tc>
          <w:tcPr>
            <w:tcW w:w="1100" w:type="dxa"/>
          </w:tcPr>
          <w:p w:rsidR="00243A50" w:rsidRDefault="001C7505" w:rsidP="001C7505">
            <w:pPr>
              <w:contextualSpacing/>
              <w:jc w:val="right"/>
            </w:pPr>
            <w:r>
              <w:rPr>
                <w:lang w:val="id-ID"/>
              </w:rPr>
              <w:t>ii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pStyle w:val="BodyText"/>
              <w:spacing w:after="0"/>
              <w:jc w:val="both"/>
              <w:rPr>
                <w:rFonts w:asciiTheme="minorHAnsi" w:hAnsiTheme="minorHAnsi" w:cstheme="minorHAnsi"/>
                <w:bCs/>
                <w:lang w:val="sv-SE"/>
              </w:rPr>
            </w:pPr>
            <w:r w:rsidRPr="000B268C">
              <w:rPr>
                <w:rFonts w:asciiTheme="minorHAnsi" w:hAnsiTheme="minorHAnsi" w:cstheme="minorHAnsi"/>
                <w:bCs/>
                <w:lang w:val="fi-FI"/>
              </w:rPr>
              <w:t>ANALISIS KUALITATIF PARASETAMOL PADA SEDIAAN JAMU SERBUK PEGAL LINU YANG BEREDAR DI PURWOKERTO</w:t>
            </w:r>
          </w:p>
          <w:p w:rsidR="000B268C" w:rsidRPr="000B268C" w:rsidRDefault="000B268C" w:rsidP="000B268C">
            <w:pPr>
              <w:tabs>
                <w:tab w:val="left" w:pos="5280"/>
              </w:tabs>
              <w:jc w:val="both"/>
              <w:rPr>
                <w:rFonts w:asciiTheme="minorHAnsi" w:hAnsiTheme="minorHAnsi" w:cstheme="minorHAnsi"/>
                <w:vertAlign w:val="superscript"/>
              </w:rPr>
            </w:pPr>
            <w:r w:rsidRPr="000B268C">
              <w:rPr>
                <w:rFonts w:asciiTheme="minorHAnsi" w:hAnsiTheme="minorHAnsi" w:cstheme="minorHAnsi"/>
                <w:bCs/>
                <w:lang w:val="fi-FI"/>
              </w:rPr>
              <w:t>Muhammad Irfan Firdaus</w:t>
            </w:r>
            <w:r w:rsidRPr="000B268C">
              <w:rPr>
                <w:rFonts w:asciiTheme="minorHAnsi" w:hAnsiTheme="minorHAnsi" w:cstheme="minorHAnsi"/>
                <w:lang w:val="de-DE"/>
              </w:rPr>
              <w:t>*</w:t>
            </w:r>
            <w:r w:rsidRPr="000B268C">
              <w:rPr>
                <w:rFonts w:asciiTheme="minorHAnsi" w:hAnsiTheme="minorHAnsi" w:cstheme="minorHAnsi"/>
                <w:bCs/>
              </w:rPr>
              <w:t>, Pri Iswati Utami</w:t>
            </w:r>
            <w:r w:rsidRPr="000B268C">
              <w:rPr>
                <w:rFonts w:asciiTheme="minorHAnsi" w:hAnsiTheme="minorHAnsi" w:cstheme="minorHAnsi"/>
                <w:vertAlign w:val="superscript"/>
              </w:rPr>
              <w:t>*</w:t>
            </w:r>
          </w:p>
          <w:p w:rsidR="002F7E07" w:rsidRPr="002F7E07" w:rsidRDefault="002F7E07" w:rsidP="000B268C">
            <w:pPr>
              <w:pStyle w:val="BodyText"/>
              <w:spacing w:after="0"/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243A50" w:rsidRPr="000B268C" w:rsidRDefault="00243A50" w:rsidP="000B268C">
            <w:pPr>
              <w:contextualSpacing/>
              <w:jc w:val="right"/>
              <w:rPr>
                <w:lang w:val="id-ID"/>
              </w:rPr>
            </w:pPr>
            <w:r>
              <w:t>1-</w:t>
            </w:r>
            <w:r w:rsidR="000B268C">
              <w:rPr>
                <w:lang w:val="id-ID"/>
              </w:rPr>
              <w:t>5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jc w:val="both"/>
              <w:rPr>
                <w:bCs/>
              </w:rPr>
            </w:pPr>
            <w:r w:rsidRPr="000B268C">
              <w:rPr>
                <w:bCs/>
              </w:rPr>
              <w:t>AKTIVITAS ANTIJAMUR EKSTRAK ETANOL SOXHLETASI DAN MASERASI</w:t>
            </w:r>
          </w:p>
          <w:p w:rsidR="000B268C" w:rsidRPr="000B268C" w:rsidRDefault="000B268C" w:rsidP="000B268C">
            <w:pPr>
              <w:jc w:val="both"/>
              <w:rPr>
                <w:bCs/>
              </w:rPr>
            </w:pPr>
            <w:r w:rsidRPr="000B268C">
              <w:rPr>
                <w:bCs/>
              </w:rPr>
              <w:t>DAUN MIMBA (</w:t>
            </w:r>
            <w:r w:rsidRPr="000B268C">
              <w:rPr>
                <w:bCs/>
                <w:i/>
                <w:iCs/>
              </w:rPr>
              <w:t>Azadirachta indica</w:t>
            </w:r>
            <w:r w:rsidRPr="000B268C">
              <w:rPr>
                <w:bCs/>
              </w:rPr>
              <w:t xml:space="preserve">) TERHADAP </w:t>
            </w:r>
            <w:r w:rsidRPr="000B268C">
              <w:rPr>
                <w:bCs/>
                <w:i/>
                <w:iCs/>
              </w:rPr>
              <w:t>Candida albicans</w:t>
            </w:r>
          </w:p>
          <w:p w:rsidR="000B268C" w:rsidRPr="000B268C" w:rsidRDefault="000B268C" w:rsidP="000B268C">
            <w:pPr>
              <w:jc w:val="both"/>
            </w:pPr>
            <w:r w:rsidRPr="000B268C">
              <w:t>Astri Puspitasari, Sudarso, Binar Asrining Dhiani</w:t>
            </w:r>
          </w:p>
          <w:p w:rsidR="00243A50" w:rsidRPr="00382D2A" w:rsidRDefault="00243A50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243A50" w:rsidRPr="00356F35" w:rsidRDefault="000B268C" w:rsidP="000B268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6</w:t>
            </w:r>
            <w:r w:rsidR="00243A50">
              <w:t>-</w:t>
            </w:r>
            <w:r>
              <w:rPr>
                <w:lang w:val="id-ID"/>
              </w:rPr>
              <w:t>1</w:t>
            </w:r>
            <w:r w:rsidR="00243A50">
              <w:t>2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  <w:bCs/>
                <w:lang w:val="sv-SE"/>
              </w:rPr>
            </w:pPr>
            <w:r w:rsidRPr="000B268C">
              <w:rPr>
                <w:rFonts w:asciiTheme="minorHAnsi" w:hAnsiTheme="minorHAnsi" w:cstheme="minorHAnsi"/>
                <w:lang w:val="sv-SE"/>
              </w:rPr>
              <w:t xml:space="preserve">PENETAPAN KADAR BESI (Fe) TOTAL DALAM SUSU FORMULA DENGAN MENGGUNAKAN METODE </w:t>
            </w:r>
            <w:r w:rsidRPr="000B268C">
              <w:rPr>
                <w:rFonts w:asciiTheme="minorHAnsi" w:hAnsiTheme="minorHAnsi" w:cstheme="minorHAnsi"/>
                <w:i/>
                <w:lang w:val="sv-SE"/>
              </w:rPr>
              <w:t>ATOMIC ABSORBTION SPECTROPHOTOMETRY</w:t>
            </w:r>
          </w:p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Wiranti Sri Rahayu, Eddy Soemardi, Siti kholifatun Juniati</w:t>
            </w:r>
          </w:p>
          <w:p w:rsidR="002F7E07" w:rsidRPr="002F7E07" w:rsidRDefault="002F7E07" w:rsidP="00356F35">
            <w:pPr>
              <w:pStyle w:val="BodyText2"/>
              <w:spacing w:after="0" w:line="240" w:lineRule="auto"/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243A50" w:rsidRPr="000B268C" w:rsidRDefault="000B268C" w:rsidP="000B268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13</w:t>
            </w:r>
            <w:r w:rsidR="00243A50">
              <w:t>-</w:t>
            </w:r>
            <w:r>
              <w:rPr>
                <w:lang w:val="id-ID"/>
              </w:rPr>
              <w:t>19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jc w:val="both"/>
            </w:pPr>
            <w:r w:rsidRPr="000B268C">
              <w:t>PENGARUH METODE PENGERINGAN TERHADAP KADAR ANTOSIAN PADA KELOPAK BUNGA ROSELA (</w:t>
            </w:r>
            <w:r w:rsidRPr="000B268C">
              <w:rPr>
                <w:i/>
              </w:rPr>
              <w:t>Hibiscus sabdariffa</w:t>
            </w:r>
            <w:r w:rsidRPr="000B268C">
              <w:t xml:space="preserve"> L.)</w:t>
            </w:r>
          </w:p>
          <w:p w:rsidR="000B268C" w:rsidRPr="000B268C" w:rsidRDefault="000B268C" w:rsidP="000B268C">
            <w:pPr>
              <w:jc w:val="both"/>
            </w:pPr>
            <w:r w:rsidRPr="000B268C">
              <w:t>Wiranti Sri Rahayu, Dwi Hartanti, Nasrun Hidayat</w:t>
            </w:r>
          </w:p>
          <w:p w:rsidR="00243A50" w:rsidRPr="00382D2A" w:rsidRDefault="00243A50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243A50" w:rsidRPr="00356F35" w:rsidRDefault="00356F35" w:rsidP="000B268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2</w:t>
            </w:r>
            <w:r w:rsidR="000B268C">
              <w:rPr>
                <w:lang w:val="id-ID"/>
              </w:rPr>
              <w:t>0</w:t>
            </w:r>
            <w:r w:rsidR="00243A50">
              <w:t>-</w:t>
            </w:r>
            <w:r w:rsidR="000B268C">
              <w:rPr>
                <w:lang w:val="id-ID"/>
              </w:rPr>
              <w:t>2</w:t>
            </w:r>
            <w:r>
              <w:rPr>
                <w:lang w:val="id-ID"/>
              </w:rPr>
              <w:t>5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  <w:bCs/>
                <w:i/>
                <w:iCs/>
              </w:rPr>
            </w:pPr>
            <w:r w:rsidRPr="000B268C">
              <w:rPr>
                <w:rFonts w:asciiTheme="minorHAnsi" w:hAnsiTheme="minorHAnsi" w:cstheme="minorHAnsi"/>
                <w:bCs/>
              </w:rPr>
              <w:t xml:space="preserve">EFEK </w:t>
            </w:r>
            <w:r w:rsidRPr="000B268C">
              <w:rPr>
                <w:rFonts w:asciiTheme="minorHAnsi" w:hAnsiTheme="minorHAnsi" w:cstheme="minorHAnsi"/>
                <w:bCs/>
                <w:i/>
                <w:iCs/>
              </w:rPr>
              <w:t xml:space="preserve">HAIR TONIC </w:t>
            </w:r>
            <w:r w:rsidRPr="000B268C">
              <w:rPr>
                <w:rFonts w:asciiTheme="minorHAnsi" w:hAnsiTheme="minorHAnsi" w:cstheme="minorHAnsi"/>
                <w:bCs/>
              </w:rPr>
              <w:t xml:space="preserve">BUAH MENGKUDU </w:t>
            </w:r>
            <w:r w:rsidRPr="000B268C">
              <w:rPr>
                <w:rFonts w:asciiTheme="minorHAnsi" w:hAnsiTheme="minorHAnsi" w:cstheme="minorHAnsi"/>
                <w:bCs/>
                <w:i/>
                <w:iCs/>
              </w:rPr>
              <w:t xml:space="preserve">(Morinda citrifolia </w:t>
            </w:r>
            <w:r w:rsidRPr="000B268C">
              <w:rPr>
                <w:rFonts w:asciiTheme="minorHAnsi" w:hAnsiTheme="minorHAnsi" w:cstheme="minorHAnsi"/>
                <w:bCs/>
              </w:rPr>
              <w:t>L) DAN UJI FITOKIMIANYA</w:t>
            </w:r>
          </w:p>
          <w:p w:rsidR="00243A50" w:rsidRDefault="000B268C" w:rsidP="000B268C">
            <w:pPr>
              <w:contextualSpacing/>
              <w:jc w:val="both"/>
              <w:rPr>
                <w:rFonts w:asciiTheme="minorHAnsi" w:hAnsiTheme="minorHAnsi" w:cstheme="minorHAnsi"/>
                <w:lang w:val="id-ID"/>
              </w:rPr>
            </w:pPr>
            <w:r w:rsidRPr="000B268C">
              <w:rPr>
                <w:rFonts w:asciiTheme="minorHAnsi" w:hAnsiTheme="minorHAnsi" w:cstheme="minorHAnsi"/>
              </w:rPr>
              <w:t>Anisa Rahmawati, Sudarso, Dwi Hartanti</w:t>
            </w:r>
          </w:p>
          <w:p w:rsidR="000B268C" w:rsidRPr="000B268C" w:rsidRDefault="000B268C" w:rsidP="000B268C">
            <w:pPr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243A50" w:rsidRPr="002F7E07" w:rsidRDefault="000B268C" w:rsidP="000B268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2</w:t>
            </w:r>
            <w:r w:rsidR="00356F35">
              <w:rPr>
                <w:lang w:val="id-ID"/>
              </w:rPr>
              <w:t>6</w:t>
            </w:r>
            <w:r w:rsidR="00243A50">
              <w:t>-</w:t>
            </w:r>
            <w:r>
              <w:rPr>
                <w:lang w:val="id-ID"/>
              </w:rPr>
              <w:t>3</w:t>
            </w:r>
            <w:r w:rsidR="002F7E07">
              <w:rPr>
                <w:lang w:val="id-ID"/>
              </w:rPr>
              <w:t>4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PENGARUH METODE PENAMBAHAN PVP SEBAGAI BAHAN PENGIKAT TERHADAP SIFAT FISIS TABLET ASAM MEFENAMAT</w:t>
            </w:r>
          </w:p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Iskandar Soedirman, Agus Siswanto, Yuni Ernawati</w:t>
            </w:r>
          </w:p>
          <w:p w:rsidR="00243A50" w:rsidRPr="00382D2A" w:rsidRDefault="00243A50" w:rsidP="00243A50">
            <w:pPr>
              <w:ind w:right="-9"/>
              <w:contextualSpacing/>
              <w:jc w:val="both"/>
            </w:pPr>
          </w:p>
        </w:tc>
        <w:tc>
          <w:tcPr>
            <w:tcW w:w="1100" w:type="dxa"/>
          </w:tcPr>
          <w:p w:rsidR="00243A50" w:rsidRPr="000B268C" w:rsidRDefault="000B268C" w:rsidP="000B268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35</w:t>
            </w:r>
            <w:r w:rsidR="00243A50">
              <w:t>-</w:t>
            </w:r>
            <w:r>
              <w:rPr>
                <w:lang w:val="id-ID"/>
              </w:rPr>
              <w:t>41</w:t>
            </w:r>
          </w:p>
        </w:tc>
      </w:tr>
      <w:tr w:rsidR="00243A50" w:rsidTr="00D479B2">
        <w:tc>
          <w:tcPr>
            <w:tcW w:w="7054" w:type="dxa"/>
          </w:tcPr>
          <w:p w:rsidR="000B268C" w:rsidRPr="000B268C" w:rsidRDefault="000B268C" w:rsidP="000B268C">
            <w:pPr>
              <w:pStyle w:val="NoSpacing"/>
              <w:jc w:val="both"/>
              <w:rPr>
                <w:rFonts w:cstheme="minorHAnsi"/>
              </w:rPr>
            </w:pPr>
            <w:r w:rsidRPr="000B268C">
              <w:rPr>
                <w:rFonts w:cstheme="minorHAnsi"/>
              </w:rPr>
              <w:t>ISOLASI ETIL P-METOKSISINAMAT DARI RIMPANG KENCUR (</w:t>
            </w:r>
            <w:r w:rsidRPr="000B268C">
              <w:rPr>
                <w:rFonts w:cstheme="minorHAnsi"/>
                <w:i/>
              </w:rPr>
              <w:t xml:space="preserve">Kaempferia galangal </w:t>
            </w:r>
            <w:r w:rsidRPr="000B268C">
              <w:rPr>
                <w:rFonts w:cstheme="minorHAnsi"/>
              </w:rPr>
              <w:t>L.) DAN IDENTIFIKASINYA DENGAN KROMATOGRAFI GAS SPEKTROSKOI MASSA</w:t>
            </w:r>
          </w:p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Cindy Caesaria, Tjiptasusrasa, Nunuk Aries Nurulita</w:t>
            </w:r>
          </w:p>
          <w:p w:rsidR="00243A50" w:rsidRPr="00382D2A" w:rsidRDefault="00243A50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243A50" w:rsidRDefault="000B268C" w:rsidP="000B268C">
            <w:pPr>
              <w:contextualSpacing/>
              <w:jc w:val="right"/>
            </w:pPr>
            <w:r>
              <w:rPr>
                <w:lang w:val="id-ID"/>
              </w:rPr>
              <w:t>42-52</w:t>
            </w:r>
          </w:p>
        </w:tc>
      </w:tr>
      <w:tr w:rsidR="00356F35" w:rsidTr="00D479B2">
        <w:tc>
          <w:tcPr>
            <w:tcW w:w="7054" w:type="dxa"/>
          </w:tcPr>
          <w:p w:rsidR="000B268C" w:rsidRPr="000B268C" w:rsidRDefault="000B268C" w:rsidP="000B268C">
            <w:pPr>
              <w:contextualSpacing/>
              <w:jc w:val="both"/>
              <w:rPr>
                <w:rFonts w:asciiTheme="minorHAnsi" w:hAnsiTheme="minorHAnsi" w:cstheme="minorHAnsi"/>
                <w:bCs/>
                <w:lang w:val="sv-SE"/>
              </w:rPr>
            </w:pPr>
            <w:r w:rsidRPr="000B268C">
              <w:rPr>
                <w:rFonts w:asciiTheme="minorHAnsi" w:hAnsiTheme="minorHAnsi" w:cstheme="minorHAnsi"/>
                <w:lang w:val="pt-BR"/>
              </w:rPr>
              <w:t>PENETAPAN KADAR KLORAMFENIKOL DALAM TETES MATA PADA SEDIAAN GENERIK DAN MERK DENGAN METODE KROMATOGRAFI CAIR KINERJA TINGGI</w:t>
            </w:r>
          </w:p>
          <w:p w:rsidR="00356F35" w:rsidRDefault="000B268C" w:rsidP="000B268C">
            <w:pPr>
              <w:contextualSpacing/>
              <w:jc w:val="both"/>
              <w:rPr>
                <w:rFonts w:asciiTheme="minorHAnsi" w:hAnsiTheme="minorHAnsi" w:cstheme="minorHAnsi"/>
                <w:bCs/>
                <w:lang w:val="id-ID"/>
              </w:rPr>
            </w:pPr>
            <w:r w:rsidRPr="000B268C">
              <w:rPr>
                <w:rFonts w:asciiTheme="minorHAnsi" w:hAnsiTheme="minorHAnsi" w:cstheme="minorHAnsi"/>
                <w:bCs/>
                <w:lang w:val="fi-FI"/>
              </w:rPr>
              <w:t>F</w:t>
            </w:r>
            <w:r w:rsidRPr="000B268C">
              <w:rPr>
                <w:rFonts w:asciiTheme="minorHAnsi" w:hAnsiTheme="minorHAnsi" w:cstheme="minorHAnsi"/>
                <w:bCs/>
              </w:rPr>
              <w:t>ebriyanti Diah Puspita Sari*, Pri Iswati Utami</w:t>
            </w:r>
          </w:p>
          <w:p w:rsidR="000B268C" w:rsidRPr="000B268C" w:rsidRDefault="000B268C" w:rsidP="000B268C">
            <w:pPr>
              <w:contextualSpacing/>
              <w:jc w:val="both"/>
              <w:rPr>
                <w:lang w:val="id-ID"/>
              </w:rPr>
            </w:pPr>
          </w:p>
        </w:tc>
        <w:tc>
          <w:tcPr>
            <w:tcW w:w="1100" w:type="dxa"/>
          </w:tcPr>
          <w:p w:rsidR="00356F35" w:rsidRPr="002F7E07" w:rsidRDefault="000B268C" w:rsidP="000B268C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53</w:t>
            </w:r>
            <w:r w:rsidR="002F7E07">
              <w:rPr>
                <w:lang w:val="id-ID"/>
              </w:rPr>
              <w:t>-</w:t>
            </w:r>
            <w:r>
              <w:rPr>
                <w:lang w:val="id-ID"/>
              </w:rPr>
              <w:t>59</w:t>
            </w:r>
          </w:p>
        </w:tc>
      </w:tr>
      <w:tr w:rsidR="00356F35" w:rsidTr="00D479B2">
        <w:tc>
          <w:tcPr>
            <w:tcW w:w="7054" w:type="dxa"/>
          </w:tcPr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ANALISIS RESIDU PESTISIDA ORGANOKLORIN PADA SIMPLISIA KUNYIT (</w:t>
            </w:r>
            <w:r w:rsidRPr="000B268C">
              <w:rPr>
                <w:rFonts w:asciiTheme="minorHAnsi" w:hAnsiTheme="minorHAnsi" w:cstheme="minorHAnsi"/>
                <w:i/>
              </w:rPr>
              <w:t xml:space="preserve">Curcuma domestica </w:t>
            </w:r>
            <w:r w:rsidRPr="000B268C">
              <w:rPr>
                <w:rFonts w:asciiTheme="minorHAnsi" w:hAnsiTheme="minorHAnsi" w:cstheme="minorHAnsi"/>
              </w:rPr>
              <w:t>Val.) SECARA SPEKTROFOTOMETRI ULTRAVIOLET VISIBEL</w:t>
            </w:r>
          </w:p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Wiranti Sri Rahayu, Dwi Hartanti, Riyad Khomsidin</w:t>
            </w:r>
          </w:p>
          <w:p w:rsidR="00356F35" w:rsidRPr="00382D2A" w:rsidRDefault="00356F35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356F35" w:rsidRPr="002F7E07" w:rsidRDefault="002F7E07" w:rsidP="00E61742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6</w:t>
            </w:r>
            <w:r w:rsidR="000B268C">
              <w:rPr>
                <w:lang w:val="id-ID"/>
              </w:rPr>
              <w:t>0</w:t>
            </w:r>
            <w:r>
              <w:rPr>
                <w:lang w:val="id-ID"/>
              </w:rPr>
              <w:t>-</w:t>
            </w:r>
            <w:r w:rsidR="00E61742">
              <w:rPr>
                <w:lang w:val="id-ID"/>
              </w:rPr>
              <w:t>67</w:t>
            </w:r>
          </w:p>
        </w:tc>
      </w:tr>
      <w:tr w:rsidR="00356F35" w:rsidTr="00D479B2">
        <w:tc>
          <w:tcPr>
            <w:tcW w:w="7054" w:type="dxa"/>
          </w:tcPr>
          <w:p w:rsidR="000B268C" w:rsidRPr="000B268C" w:rsidRDefault="000B268C" w:rsidP="000B268C">
            <w:pPr>
              <w:contextualSpacing/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PENGARUH CARA PENAMBAHAN AMILUM BIJI NANGKA (</w:t>
            </w:r>
            <w:r w:rsidRPr="000B268C">
              <w:rPr>
                <w:rFonts w:asciiTheme="minorHAnsi" w:hAnsiTheme="minorHAnsi" w:cstheme="minorHAnsi"/>
                <w:i/>
              </w:rPr>
              <w:t xml:space="preserve">Artocarpus </w:t>
            </w:r>
            <w:r w:rsidRPr="000B268C">
              <w:rPr>
                <w:rFonts w:asciiTheme="minorHAnsi" w:hAnsiTheme="minorHAnsi" w:cstheme="minorHAnsi"/>
                <w:i/>
              </w:rPr>
              <w:lastRenderedPageBreak/>
              <w:t>heterophyllus</w:t>
            </w:r>
            <w:r w:rsidRPr="000B268C">
              <w:rPr>
                <w:rFonts w:asciiTheme="minorHAnsi" w:hAnsiTheme="minorHAnsi" w:cstheme="minorHAnsi"/>
              </w:rPr>
              <w:t xml:space="preserve"> Lamk) SEBAGAI BAH</w:t>
            </w:r>
            <w:r w:rsidR="00E61742">
              <w:rPr>
                <w:rFonts w:asciiTheme="minorHAnsi" w:hAnsiTheme="minorHAnsi" w:cstheme="minorHAnsi"/>
              </w:rPr>
              <w:t>AN PENGHANCUR TERHADAP SIFAT FI</w:t>
            </w:r>
            <w:r w:rsidR="00E61742">
              <w:rPr>
                <w:rFonts w:asciiTheme="minorHAnsi" w:hAnsiTheme="minorHAnsi" w:cstheme="minorHAnsi"/>
                <w:lang w:val="id-ID"/>
              </w:rPr>
              <w:t>S</w:t>
            </w:r>
            <w:r w:rsidRPr="000B268C">
              <w:rPr>
                <w:rFonts w:asciiTheme="minorHAnsi" w:hAnsiTheme="minorHAnsi" w:cstheme="minorHAnsi"/>
              </w:rPr>
              <w:t>IK TABLET ANTALGIN</w:t>
            </w:r>
          </w:p>
          <w:p w:rsidR="000B268C" w:rsidRPr="000B268C" w:rsidRDefault="000B268C" w:rsidP="000B268C">
            <w:pPr>
              <w:jc w:val="both"/>
              <w:rPr>
                <w:rFonts w:asciiTheme="minorHAnsi" w:hAnsiTheme="minorHAnsi" w:cstheme="minorHAnsi"/>
              </w:rPr>
            </w:pPr>
            <w:r w:rsidRPr="000B268C">
              <w:rPr>
                <w:rFonts w:asciiTheme="minorHAnsi" w:hAnsiTheme="minorHAnsi" w:cstheme="minorHAnsi"/>
              </w:rPr>
              <w:t>Muhammad Furqon, Iskandar Sudirman, Agus Siswanto</w:t>
            </w:r>
          </w:p>
          <w:p w:rsidR="00356F35" w:rsidRPr="00382D2A" w:rsidRDefault="00356F35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356F35" w:rsidRPr="002F7E07" w:rsidRDefault="00E61742" w:rsidP="00E61742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lastRenderedPageBreak/>
              <w:t>6</w:t>
            </w:r>
            <w:r w:rsidR="002F7E07">
              <w:rPr>
                <w:lang w:val="id-ID"/>
              </w:rPr>
              <w:t>8-</w:t>
            </w:r>
            <w:r>
              <w:rPr>
                <w:lang w:val="id-ID"/>
              </w:rPr>
              <w:t>75</w:t>
            </w:r>
          </w:p>
        </w:tc>
      </w:tr>
      <w:tr w:rsidR="00356F35" w:rsidTr="00D479B2">
        <w:tc>
          <w:tcPr>
            <w:tcW w:w="7054" w:type="dxa"/>
          </w:tcPr>
          <w:p w:rsidR="00E61742" w:rsidRPr="00E61742" w:rsidRDefault="00E61742" w:rsidP="00E61742">
            <w:pPr>
              <w:pStyle w:val="ListParagraph"/>
              <w:tabs>
                <w:tab w:val="clear" w:pos="1440"/>
              </w:tabs>
              <w:spacing w:line="240" w:lineRule="auto"/>
              <w:ind w:left="0" w:firstLine="0"/>
              <w:jc w:val="both"/>
              <w:rPr>
                <w:rFonts w:asciiTheme="minorHAnsi" w:hAnsiTheme="minorHAnsi" w:cstheme="minorHAnsi"/>
                <w:b w:val="0"/>
                <w:sz w:val="22"/>
                <w:szCs w:val="22"/>
              </w:rPr>
            </w:pPr>
            <w:r w:rsidRPr="00E61742">
              <w:rPr>
                <w:rFonts w:asciiTheme="minorHAnsi" w:hAnsiTheme="minorHAnsi" w:cstheme="minorHAnsi"/>
                <w:b w:val="0"/>
                <w:sz w:val="22"/>
                <w:szCs w:val="22"/>
              </w:rPr>
              <w:lastRenderedPageBreak/>
              <w:t>UJI FOTOTOKSISITAS SEDIAAN KRIM MUKA “X”  TERHADAP KELINCI PUTIH JANTAN</w:t>
            </w:r>
          </w:p>
          <w:p w:rsidR="00E61742" w:rsidRPr="00E61742" w:rsidRDefault="00E61742" w:rsidP="00E61742">
            <w:pPr>
              <w:jc w:val="both"/>
              <w:rPr>
                <w:rFonts w:cstheme="minorHAnsi"/>
              </w:rPr>
            </w:pPr>
            <w:r w:rsidRPr="00E61742">
              <w:rPr>
                <w:rFonts w:cstheme="minorHAnsi"/>
              </w:rPr>
              <w:t>Syifa Peresia, Indri Hapsari, Susanti</w:t>
            </w:r>
          </w:p>
          <w:p w:rsidR="00356F35" w:rsidRPr="00382D2A" w:rsidRDefault="00356F35" w:rsidP="00243A50">
            <w:pPr>
              <w:contextualSpacing/>
              <w:jc w:val="both"/>
            </w:pPr>
          </w:p>
        </w:tc>
        <w:tc>
          <w:tcPr>
            <w:tcW w:w="1100" w:type="dxa"/>
          </w:tcPr>
          <w:p w:rsidR="00356F35" w:rsidRPr="002F7E07" w:rsidRDefault="00E61742" w:rsidP="00E61742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76</w:t>
            </w:r>
            <w:r w:rsidR="002F7E07">
              <w:rPr>
                <w:lang w:val="id-ID"/>
              </w:rPr>
              <w:t>-</w:t>
            </w:r>
            <w:r>
              <w:rPr>
                <w:lang w:val="id-ID"/>
              </w:rPr>
              <w:t>85</w:t>
            </w:r>
          </w:p>
        </w:tc>
      </w:tr>
      <w:tr w:rsidR="001C7505" w:rsidTr="00D479B2">
        <w:tc>
          <w:tcPr>
            <w:tcW w:w="7054" w:type="dxa"/>
          </w:tcPr>
          <w:p w:rsidR="00E61742" w:rsidRPr="00E61742" w:rsidRDefault="00552E19" w:rsidP="00E61742">
            <w:pPr>
              <w:widowControl w:val="0"/>
              <w:jc w:val="both"/>
              <w:rPr>
                <w:rFonts w:cs="Calibri"/>
                <w:i/>
              </w:rPr>
            </w:pPr>
            <w:r w:rsidRPr="00552E19">
              <w:rPr>
                <w:rFonts w:cs="Calibri"/>
                <w:noProof/>
              </w:rPr>
              <w:pict>
                <v:rect id="_x0000_s1029" style="position:absolute;left:0;text-align:left;margin-left:373pt;margin-top:-102pt;width:45pt;height:45pt;z-index:251660288;mso-position-horizontal-relative:text;mso-position-vertical-relative:text" stroked="f"/>
              </w:pict>
            </w:r>
            <w:r w:rsidR="00E61742" w:rsidRPr="00E61742">
              <w:rPr>
                <w:rFonts w:cs="Calibri"/>
              </w:rPr>
              <w:t>FORMULA GRANUL INSTAN EKSTRAK TEMULAWAK (</w:t>
            </w:r>
            <w:r w:rsidR="00E61742" w:rsidRPr="00E61742">
              <w:rPr>
                <w:rFonts w:cs="Calibri"/>
                <w:i/>
              </w:rPr>
              <w:t>Curcuma xanthorriza</w:t>
            </w:r>
            <w:r w:rsidR="00E61742" w:rsidRPr="00E61742">
              <w:rPr>
                <w:rFonts w:cs="Calibri"/>
              </w:rPr>
              <w:t xml:space="preserve"> Roxb) DENGAN KOMBINASI GELATIN DAN DEKSTRIN</w:t>
            </w:r>
          </w:p>
          <w:p w:rsidR="00E61742" w:rsidRPr="00E61742" w:rsidRDefault="00E61742" w:rsidP="00E61742">
            <w:pPr>
              <w:jc w:val="both"/>
              <w:rPr>
                <w:rFonts w:cs="Calibri"/>
              </w:rPr>
            </w:pPr>
            <w:r w:rsidRPr="00E61742">
              <w:rPr>
                <w:rFonts w:cs="Calibri"/>
              </w:rPr>
              <w:t>Ranti Kartikasari, Ika Yuni Astuti, Dwi Hartati</w:t>
            </w:r>
          </w:p>
          <w:p w:rsidR="001C7505" w:rsidRPr="002F7E07" w:rsidRDefault="001C7505" w:rsidP="002F7E07">
            <w:pPr>
              <w:jc w:val="both"/>
              <w:rPr>
                <w:rFonts w:asciiTheme="minorHAnsi" w:hAnsiTheme="minorHAnsi" w:cstheme="minorHAnsi"/>
                <w:noProof/>
              </w:rPr>
            </w:pPr>
          </w:p>
        </w:tc>
        <w:tc>
          <w:tcPr>
            <w:tcW w:w="1100" w:type="dxa"/>
          </w:tcPr>
          <w:p w:rsidR="001C7505" w:rsidRDefault="00E61742" w:rsidP="00E61742">
            <w:pPr>
              <w:contextualSpacing/>
              <w:jc w:val="right"/>
              <w:rPr>
                <w:lang w:val="id-ID"/>
              </w:rPr>
            </w:pPr>
            <w:r>
              <w:rPr>
                <w:lang w:val="id-ID"/>
              </w:rPr>
              <w:t>86</w:t>
            </w:r>
            <w:r w:rsidR="001C7505">
              <w:rPr>
                <w:lang w:val="id-ID"/>
              </w:rPr>
              <w:t>-1</w:t>
            </w:r>
            <w:r>
              <w:rPr>
                <w:lang w:val="id-ID"/>
              </w:rPr>
              <w:t>0</w:t>
            </w:r>
            <w:r w:rsidR="001C7505">
              <w:rPr>
                <w:lang w:val="id-ID"/>
              </w:rPr>
              <w:t>0</w:t>
            </w:r>
          </w:p>
        </w:tc>
      </w:tr>
    </w:tbl>
    <w:p w:rsidR="00243A50" w:rsidRDefault="00243A50" w:rsidP="00243A50"/>
    <w:p w:rsidR="00243A50" w:rsidRDefault="00243A50" w:rsidP="00243A50"/>
    <w:p w:rsidR="00243A50" w:rsidRDefault="00243A50" w:rsidP="00243A50"/>
    <w:p w:rsidR="00243A50" w:rsidRDefault="00243A50" w:rsidP="00243A50"/>
    <w:p w:rsidR="00243A50" w:rsidRDefault="00243A50" w:rsidP="00243A50"/>
    <w:p w:rsidR="00243A50" w:rsidRDefault="00552E19" w:rsidP="00243A50">
      <w:pPr>
        <w:rPr>
          <w:noProof/>
        </w:rPr>
      </w:pPr>
      <w:r>
        <w:fldChar w:fldCharType="begin"/>
      </w:r>
      <w:r w:rsidR="00243A50">
        <w:instrText xml:space="preserve"> INDEX \c "2" \z "1033" </w:instrText>
      </w:r>
      <w:r>
        <w:fldChar w:fldCharType="separate"/>
      </w:r>
    </w:p>
    <w:p w:rsidR="00243A50" w:rsidRDefault="00243A50" w:rsidP="00243A50">
      <w:pPr>
        <w:rPr>
          <w:noProof/>
        </w:rPr>
        <w:sectPr w:rsidR="00243A50" w:rsidSect="00CD02EB">
          <w:headerReference w:type="default" r:id="rId7"/>
          <w:footerReference w:type="default" r:id="rId8"/>
          <w:pgSz w:w="11907" w:h="16840" w:code="9"/>
          <w:pgMar w:top="2268" w:right="1701" w:bottom="1701" w:left="2268" w:header="709" w:footer="709" w:gutter="0"/>
          <w:pgNumType w:fmt="lowerRoman"/>
          <w:cols w:space="720"/>
          <w:docGrid w:linePitch="360"/>
        </w:sectPr>
      </w:pPr>
    </w:p>
    <w:p w:rsidR="00243A50" w:rsidRDefault="00552E19" w:rsidP="00243A50">
      <w:r>
        <w:lastRenderedPageBreak/>
        <w:fldChar w:fldCharType="end"/>
      </w:r>
    </w:p>
    <w:p w:rsidR="00243A50" w:rsidRDefault="00243A50" w:rsidP="00243A50"/>
    <w:p w:rsidR="0011688D" w:rsidRDefault="0011688D"/>
    <w:sectPr w:rsidR="0011688D" w:rsidSect="00BB7EF8">
      <w:type w:val="continuous"/>
      <w:pgSz w:w="11907" w:h="16840" w:code="9"/>
      <w:pgMar w:top="2268" w:right="1701" w:bottom="1701" w:left="226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0AB6" w:rsidRDefault="00F30AB6" w:rsidP="00243A50">
      <w:pPr>
        <w:spacing w:after="0" w:line="240" w:lineRule="auto"/>
      </w:pPr>
      <w:r>
        <w:separator/>
      </w:r>
    </w:p>
  </w:endnote>
  <w:endnote w:type="continuationSeparator" w:id="1">
    <w:p w:rsidR="00F30AB6" w:rsidRDefault="00F30AB6" w:rsidP="00243A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7" w:rightFromText="187" w:vertAnchor="text" w:tblpY="1"/>
      <w:tblW w:w="5000" w:type="pct"/>
      <w:tblLook w:val="04A0"/>
    </w:tblPr>
    <w:tblGrid>
      <w:gridCol w:w="3670"/>
      <w:gridCol w:w="815"/>
      <w:gridCol w:w="3669"/>
    </w:tblGrid>
    <w:tr w:rsidR="00B7703F">
      <w:trPr>
        <w:trHeight w:val="151"/>
      </w:trPr>
      <w:tc>
        <w:tcPr>
          <w:tcW w:w="2250" w:type="pct"/>
          <w:tcBorders>
            <w:bottom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 w:val="restart"/>
          <w:noWrap/>
          <w:vAlign w:val="center"/>
        </w:tcPr>
        <w:p w:rsidR="00B7703F" w:rsidRDefault="00B7703F">
          <w:pPr>
            <w:pStyle w:val="NoSpacing"/>
            <w:rPr>
              <w:rFonts w:asciiTheme="majorHAnsi" w:hAnsiTheme="majorHAnsi"/>
            </w:rPr>
          </w:pPr>
          <w:r>
            <w:rPr>
              <w:rFonts w:asciiTheme="majorHAnsi" w:hAnsiTheme="majorHAnsi"/>
              <w:b/>
            </w:rPr>
            <w:t xml:space="preserve"> </w:t>
          </w:r>
          <w:fldSimple w:instr=" PAGE  \* MERGEFORMAT ">
            <w:r w:rsidR="007E3463" w:rsidRPr="007E3463">
              <w:rPr>
                <w:rFonts w:asciiTheme="majorHAnsi" w:hAnsiTheme="majorHAnsi"/>
                <w:b/>
                <w:noProof/>
              </w:rPr>
              <w:t>i</w:t>
            </w:r>
          </w:fldSimple>
        </w:p>
      </w:tc>
      <w:tc>
        <w:tcPr>
          <w:tcW w:w="2250" w:type="pct"/>
          <w:tcBorders>
            <w:bottom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  <w:tr w:rsidR="00B7703F">
      <w:trPr>
        <w:trHeight w:val="150"/>
      </w:trPr>
      <w:tc>
        <w:tcPr>
          <w:tcW w:w="2250" w:type="pct"/>
          <w:tcBorders>
            <w:top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500" w:type="pct"/>
          <w:vMerge/>
        </w:tcPr>
        <w:p w:rsidR="00B7703F" w:rsidRDefault="00B7703F">
          <w:pPr>
            <w:pStyle w:val="Header"/>
            <w:jc w:val="center"/>
            <w:rPr>
              <w:rFonts w:asciiTheme="majorHAnsi" w:eastAsiaTheme="majorEastAsia" w:hAnsiTheme="majorHAnsi" w:cstheme="majorBidi"/>
              <w:b/>
              <w:bCs/>
            </w:rPr>
          </w:pPr>
        </w:p>
      </w:tc>
      <w:tc>
        <w:tcPr>
          <w:tcW w:w="2250" w:type="pct"/>
          <w:tcBorders>
            <w:top w:val="single" w:sz="4" w:space="0" w:color="4F81BD" w:themeColor="accent1"/>
          </w:tcBorders>
        </w:tcPr>
        <w:p w:rsidR="00B7703F" w:rsidRDefault="00B7703F">
          <w:pPr>
            <w:pStyle w:val="Header"/>
            <w:rPr>
              <w:rFonts w:asciiTheme="majorHAnsi" w:eastAsiaTheme="majorEastAsia" w:hAnsiTheme="majorHAnsi" w:cstheme="majorBidi"/>
              <w:b/>
              <w:bCs/>
            </w:rPr>
          </w:pPr>
        </w:p>
      </w:tc>
    </w:tr>
  </w:tbl>
  <w:p w:rsidR="00382D2A" w:rsidRDefault="00F30AB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0AB6" w:rsidRDefault="00F30AB6" w:rsidP="00243A50">
      <w:pPr>
        <w:spacing w:after="0" w:line="240" w:lineRule="auto"/>
      </w:pPr>
      <w:r>
        <w:separator/>
      </w:r>
    </w:p>
  </w:footnote>
  <w:footnote w:type="continuationSeparator" w:id="1">
    <w:p w:rsidR="00F30AB6" w:rsidRDefault="00F30AB6" w:rsidP="00243A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50C8" w:rsidRDefault="00467B28" w:rsidP="009650C8">
    <w:pPr>
      <w:pStyle w:val="Header"/>
    </w:pPr>
    <w:r w:rsidRPr="00347C94">
      <w:rPr>
        <w:b/>
      </w:rPr>
      <w:t>PHARMACY</w:t>
    </w:r>
    <w:r>
      <w:t xml:space="preserve">, Vol.06 No. </w:t>
    </w:r>
    <w:r w:rsidR="007E3463">
      <w:rPr>
        <w:b/>
      </w:rPr>
      <w:t>0</w:t>
    </w:r>
    <w:r w:rsidR="007E3463">
      <w:rPr>
        <w:b/>
        <w:lang w:val="id-ID"/>
      </w:rPr>
      <w:t>2</w:t>
    </w:r>
    <w:r w:rsidR="00243A50">
      <w:t xml:space="preserve"> A</w:t>
    </w:r>
    <w:r w:rsidR="007E3463">
      <w:rPr>
        <w:lang w:val="id-ID"/>
      </w:rPr>
      <w:t>gustus</w:t>
    </w:r>
    <w:r w:rsidR="00E41349">
      <w:t xml:space="preserve"> 2</w:t>
    </w:r>
    <w:r w:rsidR="00E41349">
      <w:rPr>
        <w:lang w:val="id-ID"/>
      </w:rPr>
      <w:t>0</w:t>
    </w:r>
    <w:r w:rsidR="00243A50">
      <w:rPr>
        <w:lang w:val="id-ID"/>
      </w:rPr>
      <w:t>09</w:t>
    </w:r>
    <w:r>
      <w:t xml:space="preserve"> </w:t>
    </w:r>
    <w:r>
      <w:tab/>
      <w:t xml:space="preserve">                                                        ISSN 1693-3591</w:t>
    </w:r>
  </w:p>
  <w:p w:rsidR="009650C8" w:rsidRDefault="00552E19" w:rsidP="009650C8">
    <w:pPr>
      <w:pStyle w:val="Header"/>
    </w:pPr>
    <w:r w:rsidRPr="00552E19">
      <w:rPr>
        <w:b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.15pt;margin-top:4.75pt;width:391.5pt;height:0;z-index:251660288" o:connectortype="straight" strokecolor="#4f81bd [3204]"/>
      </w:pict>
    </w:r>
    <w:r w:rsidR="00467B28">
      <w:t xml:space="preserve"> </w:t>
    </w:r>
  </w:p>
  <w:p w:rsidR="009650C8" w:rsidRDefault="00F30AB6">
    <w:pPr>
      <w:pStyle w:val="Header"/>
    </w:pPr>
  </w:p>
  <w:p w:rsidR="009650C8" w:rsidRDefault="00F30AB6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characterSpacingControl w:val="doNotCompress"/>
  <w:hdrShapeDefaults>
    <o:shapedefaults v:ext="edit" spidmax="5122"/>
    <o:shapelayout v:ext="edit">
      <o:idmap v:ext="edit" data="2"/>
      <o:rules v:ext="edit">
        <o:r id="V:Rule2" type="connector" idref="#_x0000_s2049"/>
      </o:rules>
    </o:shapelayout>
  </w:hdrShapeDefaults>
  <w:footnotePr>
    <w:footnote w:id="0"/>
    <w:footnote w:id="1"/>
  </w:footnotePr>
  <w:endnotePr>
    <w:endnote w:id="0"/>
    <w:endnote w:id="1"/>
  </w:endnotePr>
  <w:compat/>
  <w:rsids>
    <w:rsidRoot w:val="00243A50"/>
    <w:rsid w:val="000B268C"/>
    <w:rsid w:val="0011688D"/>
    <w:rsid w:val="001C7505"/>
    <w:rsid w:val="00243A50"/>
    <w:rsid w:val="002F7E07"/>
    <w:rsid w:val="00356F35"/>
    <w:rsid w:val="00467B28"/>
    <w:rsid w:val="00552E19"/>
    <w:rsid w:val="00662469"/>
    <w:rsid w:val="007E3463"/>
    <w:rsid w:val="00B7703F"/>
    <w:rsid w:val="00CD02EB"/>
    <w:rsid w:val="00E41349"/>
    <w:rsid w:val="00E61742"/>
    <w:rsid w:val="00F30AB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3A50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3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A50"/>
    <w:rPr>
      <w:rFonts w:ascii="Calibri" w:eastAsia="Calibri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243A5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A50"/>
    <w:rPr>
      <w:rFonts w:ascii="Calibri" w:eastAsia="Calibri" w:hAnsi="Calibri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243A50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243A50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link w:val="BodyTextChar"/>
    <w:unhideWhenUsed/>
    <w:rsid w:val="00243A50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243A50"/>
    <w:rPr>
      <w:rFonts w:ascii="Calibri" w:eastAsia="Calibri" w:hAnsi="Calibri" w:cs="Times New Roman"/>
      <w:lang w:val="en-US"/>
    </w:rPr>
  </w:style>
  <w:style w:type="paragraph" w:styleId="BodyText2">
    <w:name w:val="Body Text 2"/>
    <w:basedOn w:val="Normal"/>
    <w:link w:val="BodyText2Char"/>
    <w:uiPriority w:val="99"/>
    <w:unhideWhenUsed/>
    <w:rsid w:val="00243A50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243A50"/>
    <w:rPr>
      <w:rFonts w:ascii="Calibri" w:eastAsia="Calibri" w:hAnsi="Calibri" w:cs="Times New Roman"/>
      <w:lang w:val="en-US"/>
    </w:rPr>
  </w:style>
  <w:style w:type="paragraph" w:styleId="NoSpacing">
    <w:name w:val="No Spacing"/>
    <w:link w:val="NoSpacingChar"/>
    <w:uiPriority w:val="1"/>
    <w:qFormat/>
    <w:rsid w:val="00243A50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243A50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1C7505"/>
    <w:pPr>
      <w:tabs>
        <w:tab w:val="num" w:pos="1440"/>
      </w:tabs>
      <w:spacing w:after="0" w:line="480" w:lineRule="auto"/>
      <w:ind w:left="720" w:hanging="720"/>
    </w:pPr>
    <w:rPr>
      <w:rFonts w:ascii="Times New Roman" w:eastAsia="Times New Roman" w:hAnsi="Times New Roman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farmasi_ump@yahoo.co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430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Farmasi_1</dc:creator>
  <cp:lastModifiedBy>Farmasi_1</cp:lastModifiedBy>
  <cp:revision>4</cp:revision>
  <dcterms:created xsi:type="dcterms:W3CDTF">2012-12-12T20:09:00Z</dcterms:created>
  <dcterms:modified xsi:type="dcterms:W3CDTF">2012-12-12T21:08:00Z</dcterms:modified>
</cp:coreProperties>
</file>