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892D" w14:textId="5251A0A7" w:rsidR="008A5D0B" w:rsidRPr="008A5D0B" w:rsidRDefault="008A5D0B" w:rsidP="00CC3C9E">
      <w:pPr>
        <w:spacing w:after="0" w:line="240" w:lineRule="auto"/>
        <w:ind w:left="0" w:firstLine="0"/>
        <w:jc w:val="center"/>
        <w:rPr>
          <w:rFonts w:cs="Times New Roman"/>
          <w:b/>
          <w:sz w:val="22"/>
          <w:lang w:val="en-US"/>
        </w:rPr>
      </w:pPr>
      <w:r w:rsidRPr="008A5D0B">
        <w:rPr>
          <w:rFonts w:cs="Times New Roman"/>
          <w:b/>
          <w:sz w:val="22"/>
          <w:lang w:val="en-US"/>
        </w:rPr>
        <w:t>ANALISIS PROFITABILITAS PADA PERUSAHAAN PERDAGANGAN, JASA DAN INVESTASI TERDAFTAR DI BURSA EFEK INDONESIA TAHUN 2018-2020</w:t>
      </w:r>
    </w:p>
    <w:p w14:paraId="5F632EB0" w14:textId="77777777" w:rsidR="00CC3C9E" w:rsidRPr="008A5D0B" w:rsidRDefault="00CC3C9E" w:rsidP="00CC3C9E">
      <w:pPr>
        <w:spacing w:after="0" w:line="240" w:lineRule="auto"/>
        <w:ind w:left="0" w:firstLine="0"/>
        <w:jc w:val="center"/>
        <w:rPr>
          <w:rFonts w:cs="Times New Roman"/>
          <w:b/>
          <w:sz w:val="22"/>
        </w:rPr>
      </w:pPr>
    </w:p>
    <w:p w14:paraId="3BB54B75" w14:textId="3993ACF5" w:rsidR="00CC3C9E" w:rsidRPr="008A5D0B" w:rsidRDefault="008A5D0B" w:rsidP="00841394">
      <w:pPr>
        <w:spacing w:after="0" w:line="240" w:lineRule="auto"/>
        <w:ind w:left="0" w:firstLine="0"/>
        <w:jc w:val="center"/>
        <w:rPr>
          <w:rFonts w:cs="Times New Roman"/>
          <w:bCs/>
          <w:sz w:val="22"/>
          <w:lang w:val="en-US"/>
        </w:rPr>
      </w:pPr>
      <w:r w:rsidRPr="008A5D0B">
        <w:rPr>
          <w:rFonts w:cs="Times New Roman"/>
          <w:bCs/>
          <w:sz w:val="22"/>
          <w:lang w:val="en-US"/>
        </w:rPr>
        <w:t>Totok Susilo Pamuji Nugroho</w:t>
      </w:r>
      <w:r w:rsidRPr="008A5D0B">
        <w:rPr>
          <w:rFonts w:cs="Times New Roman"/>
          <w:bCs/>
          <w:sz w:val="22"/>
          <w:vertAlign w:val="superscript"/>
          <w:lang w:val="en-US"/>
        </w:rPr>
        <w:t>1</w:t>
      </w:r>
    </w:p>
    <w:p w14:paraId="51FAE51C" w14:textId="5316A805" w:rsidR="008A5D0B" w:rsidRPr="008A5D0B" w:rsidRDefault="008A5D0B" w:rsidP="00841394">
      <w:pPr>
        <w:spacing w:after="0" w:line="240" w:lineRule="auto"/>
        <w:ind w:left="0" w:firstLine="0"/>
        <w:jc w:val="center"/>
        <w:rPr>
          <w:rFonts w:cs="Times New Roman"/>
          <w:bCs/>
          <w:sz w:val="22"/>
          <w:vertAlign w:val="superscript"/>
          <w:lang w:val="en-US"/>
        </w:rPr>
      </w:pPr>
      <w:r w:rsidRPr="008A5D0B">
        <w:rPr>
          <w:rFonts w:cs="Times New Roman"/>
          <w:bCs/>
          <w:sz w:val="22"/>
          <w:lang w:val="en-US"/>
        </w:rPr>
        <w:t>Ayu Dewi Retnaningrum</w:t>
      </w:r>
      <w:r w:rsidRPr="008A5D0B">
        <w:rPr>
          <w:rFonts w:cs="Times New Roman"/>
          <w:bCs/>
          <w:sz w:val="22"/>
          <w:vertAlign w:val="superscript"/>
          <w:lang w:val="en-US"/>
        </w:rPr>
        <w:t>2</w:t>
      </w:r>
    </w:p>
    <w:p w14:paraId="2738B896" w14:textId="77777777" w:rsidR="008A5D0B" w:rsidRPr="008A5D0B" w:rsidRDefault="008A5D0B" w:rsidP="00841394">
      <w:pPr>
        <w:spacing w:after="0" w:line="240" w:lineRule="auto"/>
        <w:ind w:left="0" w:firstLine="0"/>
        <w:jc w:val="center"/>
        <w:rPr>
          <w:rFonts w:cs="Times New Roman"/>
          <w:b/>
          <w:sz w:val="22"/>
          <w:lang w:val="en-US"/>
        </w:rPr>
      </w:pPr>
    </w:p>
    <w:p w14:paraId="7CC46AE4" w14:textId="674381ED" w:rsidR="00CC3C9E" w:rsidRPr="008A5D0B" w:rsidRDefault="008A5D0B" w:rsidP="00841394">
      <w:pPr>
        <w:spacing w:after="0" w:line="240" w:lineRule="auto"/>
        <w:ind w:left="0" w:firstLine="0"/>
        <w:jc w:val="center"/>
        <w:rPr>
          <w:rFonts w:cs="Times New Roman"/>
          <w:sz w:val="22"/>
          <w:lang w:val="en-US"/>
        </w:rPr>
      </w:pPr>
      <w:r w:rsidRPr="008A5D0B">
        <w:rPr>
          <w:rFonts w:cs="Times New Roman"/>
          <w:sz w:val="22"/>
          <w:lang w:val="en-US"/>
        </w:rPr>
        <w:t>Program Studi Akuntansi STIE Atma Bhakti Surakarta</w:t>
      </w:r>
      <w:r w:rsidRPr="008A5D0B">
        <w:rPr>
          <w:rFonts w:cs="Times New Roman"/>
          <w:sz w:val="22"/>
          <w:vertAlign w:val="superscript"/>
          <w:lang w:val="en-US"/>
        </w:rPr>
        <w:t>1,2</w:t>
      </w:r>
    </w:p>
    <w:p w14:paraId="308DF838" w14:textId="1BDBFA2B" w:rsidR="008A5D0B" w:rsidRPr="008A5D0B" w:rsidRDefault="008A5D0B" w:rsidP="00841394">
      <w:pPr>
        <w:spacing w:after="0" w:line="240" w:lineRule="auto"/>
        <w:ind w:left="0" w:firstLine="0"/>
        <w:jc w:val="center"/>
        <w:rPr>
          <w:rFonts w:cs="Times New Roman"/>
          <w:sz w:val="22"/>
          <w:lang w:val="en-US"/>
        </w:rPr>
      </w:pPr>
      <w:r w:rsidRPr="008A5D0B">
        <w:rPr>
          <w:rFonts w:cs="Times New Roman"/>
          <w:sz w:val="22"/>
          <w:lang w:val="en-US"/>
        </w:rPr>
        <w:t xml:space="preserve">e-mail </w:t>
      </w:r>
      <w:proofErr w:type="gramStart"/>
      <w:r w:rsidRPr="008A5D0B">
        <w:rPr>
          <w:rFonts w:cs="Times New Roman"/>
          <w:sz w:val="22"/>
          <w:lang w:val="en-US"/>
        </w:rPr>
        <w:t>korespondensi :</w:t>
      </w:r>
      <w:proofErr w:type="gramEnd"/>
      <w:r w:rsidRPr="008A5D0B">
        <w:rPr>
          <w:rFonts w:cs="Times New Roman"/>
          <w:sz w:val="22"/>
          <w:lang w:val="en-US"/>
        </w:rPr>
        <w:t xml:space="preserve"> tosie</w:t>
      </w:r>
      <w:hyperlink r:id="rId5" w:history="1">
        <w:r w:rsidRPr="008A5D0B">
          <w:rPr>
            <w:rStyle w:val="Hyperlink"/>
            <w:rFonts w:cs="Times New Roman"/>
            <w:sz w:val="22"/>
            <w:lang w:val="en-US"/>
          </w:rPr>
          <w:t>pamuji@gmail.com</w:t>
        </w:r>
      </w:hyperlink>
    </w:p>
    <w:p w14:paraId="38921652" w14:textId="35D0BD47" w:rsidR="008A5D0B" w:rsidRPr="008A5D0B" w:rsidRDefault="008A5D0B" w:rsidP="008A5D0B">
      <w:pPr>
        <w:spacing w:after="0" w:line="240" w:lineRule="auto"/>
        <w:ind w:left="0" w:firstLine="0"/>
        <w:jc w:val="center"/>
        <w:rPr>
          <w:rFonts w:cs="Times New Roman"/>
          <w:sz w:val="22"/>
          <w:lang w:val="en-US"/>
        </w:rPr>
      </w:pPr>
    </w:p>
    <w:p w14:paraId="766F68AF" w14:textId="44D41739" w:rsidR="00841394" w:rsidRDefault="00841394" w:rsidP="00841394">
      <w:pPr>
        <w:spacing w:after="0" w:line="240" w:lineRule="auto"/>
        <w:ind w:left="0" w:firstLine="0"/>
        <w:jc w:val="center"/>
        <w:rPr>
          <w:rFonts w:cs="Times New Roman"/>
          <w:b/>
          <w:bCs/>
          <w:sz w:val="22"/>
          <w:lang w:val="en-US"/>
        </w:rPr>
      </w:pPr>
      <w:r w:rsidRPr="00841394">
        <w:rPr>
          <w:rFonts w:cs="Times New Roman"/>
          <w:b/>
          <w:bCs/>
          <w:sz w:val="22"/>
          <w:lang w:val="en-US"/>
        </w:rPr>
        <w:t>ABSTRACT</w:t>
      </w:r>
    </w:p>
    <w:p w14:paraId="178BBF40" w14:textId="77777777" w:rsidR="00841394" w:rsidRPr="00841394" w:rsidRDefault="00841394" w:rsidP="00841394">
      <w:pPr>
        <w:spacing w:after="0" w:line="240" w:lineRule="auto"/>
        <w:ind w:left="0" w:firstLine="0"/>
        <w:jc w:val="center"/>
        <w:rPr>
          <w:rFonts w:cs="Times New Roman"/>
          <w:b/>
          <w:bCs/>
          <w:sz w:val="22"/>
          <w:lang w:val="en-US"/>
        </w:rPr>
      </w:pPr>
    </w:p>
    <w:p w14:paraId="1F43AB13" w14:textId="7DD739DF" w:rsidR="00841394" w:rsidRPr="00841394" w:rsidRDefault="00841394" w:rsidP="00841394">
      <w:pPr>
        <w:spacing w:after="0" w:line="240" w:lineRule="auto"/>
        <w:ind w:left="0" w:firstLine="0"/>
        <w:rPr>
          <w:rFonts w:cs="Times New Roman"/>
          <w:sz w:val="22"/>
          <w:lang w:val="en-US"/>
        </w:rPr>
      </w:pPr>
      <w:r w:rsidRPr="00841394">
        <w:rPr>
          <w:rFonts w:cs="Times New Roman"/>
          <w:sz w:val="22"/>
          <w:lang w:val="en-US"/>
        </w:rPr>
        <w:t xml:space="preserve">This study aims to analyze the effect of capital structure, liquidity, cash turnover and sales growth on profitability in trading, service and investment companies listed on the Indonesia Stock Exchange in 2018-2020. This type of research is quantitative. The population in this study are trading, service and investment companies listed on the IDX in 2018-2020. The sample in this study used a purposive sampling method and obtained 20 trading, service and investment companies that match the predetermined criteria. The data analysis technique used is multiple linear regression analysis using the SPSS 22.0 program. The results of this study indicate that the partial calculation of the hypothesis of the capital structure variable has a significant negative effect and sales growth has a significant positive effect on profitability in trading, service and investment companies. The variables of liquidity and cash turnover have no effect on profitability in trading, service and investment companies. The results of the study simultaneously variable capital structure, liquidity, cash turnover and sales growth have a significant effect on profitability. The results of this study also obtained the coefficient of determination (R2) with a value of 0.245 which means that 24.5% of disclosure is explained by the variables between capital structure, liquidity, cash turnover and sales growth, while the remaining 75.5% is explained by other variables outside the model. </w:t>
      </w:r>
    </w:p>
    <w:p w14:paraId="0206C349" w14:textId="77777777" w:rsidR="00841394" w:rsidRPr="00841394" w:rsidRDefault="00841394" w:rsidP="00841394">
      <w:pPr>
        <w:spacing w:after="0" w:line="240" w:lineRule="auto"/>
        <w:ind w:left="0" w:firstLine="0"/>
        <w:rPr>
          <w:rFonts w:cs="Times New Roman"/>
          <w:sz w:val="22"/>
          <w:lang w:val="en-US"/>
        </w:rPr>
      </w:pPr>
    </w:p>
    <w:p w14:paraId="101CDFB2" w14:textId="05B4AC29" w:rsidR="00841394" w:rsidRPr="00841394" w:rsidRDefault="00841394" w:rsidP="00841394">
      <w:pPr>
        <w:spacing w:after="0" w:line="240" w:lineRule="auto"/>
        <w:ind w:left="0" w:firstLine="0"/>
        <w:rPr>
          <w:rFonts w:cs="Times New Roman"/>
          <w:sz w:val="22"/>
          <w:lang w:val="en-US"/>
        </w:rPr>
      </w:pPr>
      <w:r w:rsidRPr="00841394">
        <w:rPr>
          <w:rFonts w:cs="Times New Roman"/>
          <w:b/>
          <w:bCs/>
          <w:sz w:val="22"/>
          <w:lang w:val="en-US"/>
        </w:rPr>
        <w:t>Keywords:</w:t>
      </w:r>
      <w:r w:rsidRPr="00841394">
        <w:rPr>
          <w:rFonts w:cs="Times New Roman"/>
          <w:sz w:val="22"/>
          <w:lang w:val="en-US"/>
        </w:rPr>
        <w:t xml:space="preserve"> Capital Structure, Liquidity, Cash Turnover, Sales Growth and Profitability.</w:t>
      </w:r>
    </w:p>
    <w:p w14:paraId="7F3D642D" w14:textId="77777777" w:rsidR="00841394" w:rsidRDefault="00841394" w:rsidP="00841394">
      <w:pPr>
        <w:spacing w:after="0" w:line="240" w:lineRule="auto"/>
        <w:ind w:left="0" w:firstLine="0"/>
        <w:jc w:val="center"/>
        <w:rPr>
          <w:rFonts w:cs="Times New Roman"/>
          <w:b/>
          <w:bCs/>
          <w:sz w:val="22"/>
          <w:lang w:val="en-US"/>
        </w:rPr>
      </w:pPr>
    </w:p>
    <w:p w14:paraId="23FA10E8" w14:textId="6734B00C" w:rsidR="008A5D0B" w:rsidRDefault="008A5D0B" w:rsidP="00841394">
      <w:pPr>
        <w:spacing w:after="0" w:line="240" w:lineRule="auto"/>
        <w:ind w:left="0" w:firstLine="0"/>
        <w:jc w:val="center"/>
        <w:rPr>
          <w:rFonts w:cs="Times New Roman"/>
          <w:b/>
          <w:bCs/>
          <w:sz w:val="22"/>
          <w:lang w:val="en-US"/>
        </w:rPr>
      </w:pPr>
      <w:r w:rsidRPr="008A5D0B">
        <w:rPr>
          <w:rFonts w:cs="Times New Roman"/>
          <w:b/>
          <w:bCs/>
          <w:sz w:val="22"/>
          <w:lang w:val="en-US"/>
        </w:rPr>
        <w:t>ABSTRAK</w:t>
      </w:r>
    </w:p>
    <w:p w14:paraId="6B52A63B" w14:textId="77777777" w:rsidR="00841394" w:rsidRPr="008A5D0B" w:rsidRDefault="00841394" w:rsidP="00841394">
      <w:pPr>
        <w:spacing w:after="0" w:line="240" w:lineRule="auto"/>
        <w:ind w:left="0" w:firstLine="0"/>
        <w:jc w:val="center"/>
        <w:rPr>
          <w:rFonts w:cs="Times New Roman"/>
          <w:b/>
          <w:bCs/>
          <w:sz w:val="22"/>
          <w:lang w:val="en-US"/>
        </w:rPr>
      </w:pPr>
    </w:p>
    <w:p w14:paraId="0928C7CC" w14:textId="6D876269" w:rsidR="00CC3C9E" w:rsidRDefault="00CC3C9E" w:rsidP="00841394">
      <w:pPr>
        <w:spacing w:after="0" w:line="240" w:lineRule="auto"/>
        <w:ind w:left="0" w:firstLine="0"/>
        <w:rPr>
          <w:rFonts w:cs="Times New Roman"/>
          <w:sz w:val="22"/>
        </w:rPr>
      </w:pPr>
      <w:r w:rsidRPr="008A5D0B">
        <w:rPr>
          <w:rFonts w:cs="Times New Roman"/>
          <w:sz w:val="22"/>
        </w:rPr>
        <w:t>Penelitian ini bertujuan untuk me</w:t>
      </w:r>
      <w:r w:rsidR="008A5D0B">
        <w:rPr>
          <w:rFonts w:cs="Times New Roman"/>
          <w:sz w:val="22"/>
          <w:lang w:val="en-US"/>
        </w:rPr>
        <w:t>nganalisis</w:t>
      </w:r>
      <w:r w:rsidRPr="008A5D0B">
        <w:rPr>
          <w:rFonts w:cs="Times New Roman"/>
          <w:sz w:val="22"/>
        </w:rPr>
        <w:t xml:space="preserve"> pengaruh struktur modal, likuiditas, perputaran kas dan pertumbuhan penjualan terhadap profitabilitas pada perusahaan perdagangan, jasa dan investasi yang terdaftar di Bursa Efek Indonesia pada tahun 2018-2020. Jenis penelitian ini adalah kuantitatif. Populasi dalam penelitian ini adalah perusahaan perdagangan, jasa dan investasi yang terdaftar di BEI pada tahun 2018-2020. Sampel pada penelitian ini menggunakan metode </w:t>
      </w:r>
      <w:r w:rsidRPr="008A5D0B">
        <w:rPr>
          <w:rFonts w:cs="Times New Roman"/>
          <w:i/>
          <w:sz w:val="22"/>
        </w:rPr>
        <w:t>purposive sampling</w:t>
      </w:r>
      <w:r w:rsidRPr="008A5D0B">
        <w:rPr>
          <w:rFonts w:cs="Times New Roman"/>
          <w:sz w:val="22"/>
        </w:rPr>
        <w:t xml:space="preserve"> dan diperoleh 20 perusahaan perdagangan, jasa dan investasi yang sesuai dengan kriteria yang telah ditentukan.</w:t>
      </w:r>
      <w:r w:rsidR="00841394">
        <w:rPr>
          <w:rFonts w:cs="Times New Roman"/>
          <w:sz w:val="22"/>
          <w:lang w:val="en-US"/>
        </w:rPr>
        <w:t xml:space="preserve"> </w:t>
      </w:r>
      <w:r w:rsidRPr="008A5D0B">
        <w:rPr>
          <w:rFonts w:cs="Times New Roman"/>
          <w:sz w:val="22"/>
        </w:rPr>
        <w:t xml:space="preserve">Teknik analisis data yang digunakan adalah analisis regresi linear berganda dengan menggunakan program </w:t>
      </w:r>
      <w:r w:rsidRPr="008A5D0B">
        <w:rPr>
          <w:rFonts w:cs="Times New Roman"/>
          <w:i/>
          <w:sz w:val="22"/>
        </w:rPr>
        <w:t>SPSS</w:t>
      </w:r>
      <w:r w:rsidRPr="008A5D0B">
        <w:rPr>
          <w:rFonts w:cs="Times New Roman"/>
          <w:sz w:val="22"/>
        </w:rPr>
        <w:t xml:space="preserve"> </w:t>
      </w:r>
      <w:r w:rsidRPr="008A5D0B">
        <w:rPr>
          <w:rFonts w:cs="Times New Roman"/>
          <w:i/>
          <w:sz w:val="22"/>
        </w:rPr>
        <w:t>22.0</w:t>
      </w:r>
      <w:r w:rsidRPr="008A5D0B">
        <w:rPr>
          <w:rFonts w:cs="Times New Roman"/>
          <w:sz w:val="22"/>
        </w:rPr>
        <w:t>. Hasil penelitian ini menunjukkan bahwa perhitungan hipotesis secara parsial variabel struktur modal berpengaruh negatif signifkan dan pertumbuhan penjualan berpengaruh positif signifikan terhadap profitabilitas pada perusahaan perdagangan, jasa dan investasi. Variabel likuiditas dan perputaran kas tidak berpengaruh terhadap profitabilitas pada perusahaan perdagangan, jasa dan investasi. Hasil penelitian secara simultan variabel struktur modal, likuiditas, perputaran kas dan pertumbuhan penjualan berpengaruh signifikan terhadap profitabilitas. Dari hasil penelitian ini juga diperoleh Koefisien Detrminasi (R</w:t>
      </w:r>
      <w:r w:rsidRPr="008A5D0B">
        <w:rPr>
          <w:rFonts w:cs="Times New Roman"/>
          <w:sz w:val="22"/>
          <w:vertAlign w:val="superscript"/>
        </w:rPr>
        <w:t>2</w:t>
      </w:r>
      <w:r w:rsidRPr="008A5D0B">
        <w:rPr>
          <w:rFonts w:cs="Times New Roman"/>
          <w:sz w:val="22"/>
        </w:rPr>
        <w:t>) dengan nilai 0,245 memiliki arti bahwa sebesar 24,5% pengungkapan dijelaskan oleh variabel antara struktur modal, likuiditas, perputaran kas dan pertumbuhan penjualan, sedangkan sisanya 75,5% dijelaskan oleh variabel lain diluar model.</w:t>
      </w:r>
    </w:p>
    <w:p w14:paraId="2FF88EB4" w14:textId="77777777" w:rsidR="00841394" w:rsidRPr="008A5D0B" w:rsidRDefault="00841394" w:rsidP="00841394">
      <w:pPr>
        <w:spacing w:after="0" w:line="240" w:lineRule="auto"/>
        <w:ind w:left="0" w:firstLine="0"/>
        <w:rPr>
          <w:rFonts w:cs="Times New Roman"/>
          <w:sz w:val="22"/>
        </w:rPr>
      </w:pPr>
    </w:p>
    <w:p w14:paraId="338A98D2" w14:textId="2063BDD3" w:rsidR="00D47CC2" w:rsidRPr="008B17C7" w:rsidRDefault="00CC3C9E" w:rsidP="00841394">
      <w:pPr>
        <w:spacing w:line="240" w:lineRule="auto"/>
        <w:ind w:left="0" w:firstLine="0"/>
        <w:rPr>
          <w:rFonts w:cs="Times New Roman"/>
          <w:bCs/>
          <w:sz w:val="22"/>
          <w:lang w:val="de-LU"/>
        </w:rPr>
      </w:pPr>
      <w:r w:rsidRPr="008B17C7">
        <w:rPr>
          <w:rFonts w:cs="Times New Roman"/>
          <w:b/>
          <w:sz w:val="22"/>
          <w:lang w:val="de-LU"/>
        </w:rPr>
        <w:t>Kata Kunci :</w:t>
      </w:r>
      <w:r w:rsidRPr="008B17C7">
        <w:rPr>
          <w:rFonts w:cs="Times New Roman"/>
          <w:bCs/>
          <w:sz w:val="22"/>
          <w:lang w:val="de-LU"/>
        </w:rPr>
        <w:t xml:space="preserve"> Struktur Modal, Likuiditas, Perputaran Kas, Pertumbuhan Penjualan dan Profitabilitas.</w:t>
      </w:r>
    </w:p>
    <w:p w14:paraId="2D75FB94" w14:textId="77777777" w:rsidR="00FC2B69" w:rsidRPr="008A5D0B" w:rsidRDefault="00FC2B69" w:rsidP="00CC3C9E">
      <w:pPr>
        <w:ind w:left="0" w:firstLine="0"/>
        <w:rPr>
          <w:rFonts w:cs="Times New Roman"/>
          <w:b/>
          <w:sz w:val="22"/>
          <w:lang w:val="de-LU"/>
        </w:rPr>
      </w:pPr>
    </w:p>
    <w:p w14:paraId="6DBE7A14" w14:textId="1115E2D9" w:rsidR="006C4835" w:rsidRPr="006C4835" w:rsidRDefault="006C4835" w:rsidP="00841394">
      <w:pPr>
        <w:pStyle w:val="Heading2"/>
        <w:numPr>
          <w:ilvl w:val="0"/>
          <w:numId w:val="0"/>
        </w:numPr>
        <w:spacing w:line="360" w:lineRule="auto"/>
        <w:ind w:left="426" w:hanging="360"/>
        <w:jc w:val="center"/>
        <w:rPr>
          <w:rFonts w:cs="Times New Roman"/>
          <w:sz w:val="22"/>
          <w:szCs w:val="22"/>
          <w:lang w:val="en-US"/>
        </w:rPr>
      </w:pPr>
      <w:bookmarkStart w:id="0" w:name="_Toc106050623"/>
      <w:r>
        <w:rPr>
          <w:rFonts w:cs="Times New Roman"/>
          <w:sz w:val="22"/>
          <w:szCs w:val="22"/>
          <w:lang w:val="en-US"/>
        </w:rPr>
        <w:lastRenderedPageBreak/>
        <w:t>PENDAHULUAN</w:t>
      </w:r>
    </w:p>
    <w:p w14:paraId="6A967252" w14:textId="1BE9A728" w:rsidR="00CC3C9E" w:rsidRPr="008A5D0B" w:rsidRDefault="00CC3C9E" w:rsidP="00841394">
      <w:pPr>
        <w:pStyle w:val="Heading2"/>
        <w:numPr>
          <w:ilvl w:val="0"/>
          <w:numId w:val="0"/>
        </w:numPr>
        <w:spacing w:line="360" w:lineRule="auto"/>
        <w:ind w:left="426" w:hanging="360"/>
        <w:rPr>
          <w:rFonts w:cs="Times New Roman"/>
          <w:sz w:val="22"/>
          <w:szCs w:val="22"/>
        </w:rPr>
      </w:pPr>
      <w:r w:rsidRPr="008A5D0B">
        <w:rPr>
          <w:rFonts w:cs="Times New Roman"/>
          <w:sz w:val="22"/>
          <w:szCs w:val="22"/>
        </w:rPr>
        <w:t>Latar Belakang Masalah</w:t>
      </w:r>
      <w:bookmarkEnd w:id="0"/>
    </w:p>
    <w:p w14:paraId="28AC97BF" w14:textId="77777777" w:rsidR="00CC3C9E" w:rsidRPr="008A5D0B" w:rsidRDefault="00CC3C9E" w:rsidP="00841394">
      <w:pPr>
        <w:pStyle w:val="isi1"/>
        <w:spacing w:after="0" w:line="360" w:lineRule="auto"/>
        <w:ind w:left="0" w:firstLine="567"/>
        <w:rPr>
          <w:rStyle w:val="fontstyle01"/>
          <w:rFonts w:ascii="Times New Roman" w:hAnsi="Times New Roman" w:cs="Times New Roman"/>
          <w:sz w:val="22"/>
          <w:szCs w:val="22"/>
        </w:rPr>
      </w:pPr>
      <w:r w:rsidRPr="008A5D0B">
        <w:rPr>
          <w:rStyle w:val="fontstyle01"/>
          <w:rFonts w:ascii="Times New Roman" w:hAnsi="Times New Roman" w:cs="Times New Roman"/>
          <w:sz w:val="22"/>
          <w:szCs w:val="22"/>
        </w:rPr>
        <w:t>Semakin ketatnya persaingan dalam dunia usaha membuat setiap perusahaan menjadi lebih kompetitif agar tidak kalah bersaing dengan perusahaan lainnya. Tujuan utama dari suatu perusahaan adalah untuk memperoleh keuntungan dan mempertahankan eksistensi perusahaan, dengan cara meningkatkan aktivitas operasional perusahaan dan mengoptimalkan sumber daya yang dimiliki agar perusahaan dapat mencapai laba yang maksimal (Dwiyanthi dan Sudiartha, 2017).</w:t>
      </w:r>
    </w:p>
    <w:p w14:paraId="004639B5" w14:textId="77777777" w:rsidR="00CC3C9E" w:rsidRPr="008A5D0B" w:rsidRDefault="00CC3C9E" w:rsidP="00841394">
      <w:pPr>
        <w:pStyle w:val="isi1"/>
        <w:spacing w:after="0" w:line="360" w:lineRule="auto"/>
        <w:ind w:left="0" w:firstLine="567"/>
        <w:rPr>
          <w:rFonts w:cs="Times New Roman"/>
          <w:sz w:val="22"/>
        </w:rPr>
      </w:pPr>
      <w:r w:rsidRPr="008A5D0B">
        <w:rPr>
          <w:rStyle w:val="fontstyle01"/>
          <w:rFonts w:ascii="Times New Roman" w:hAnsi="Times New Roman" w:cs="Times New Roman"/>
          <w:sz w:val="22"/>
          <w:szCs w:val="22"/>
        </w:rPr>
        <w:t xml:space="preserve">Profitabilitas mencerminkan seberapa efektif perusahaan beroperasi untuk dapat menghasilkan keuntungan maksimal sehingga dapat mempertahankan kelangsungan hidup perusahaan. Menurut </w:t>
      </w:r>
      <w:r w:rsidRPr="008A5D0B">
        <w:rPr>
          <w:rFonts w:cs="Times New Roman"/>
          <w:sz w:val="22"/>
        </w:rPr>
        <w:t xml:space="preserve">Horne dan Whacowizc (2013) tujuan utama perusahaan adalah memaksimalkan kesejahteraan bagi pihak-pihak yang berkepentingan, yaitu kepada pemilik </w:t>
      </w:r>
      <w:r w:rsidRPr="008A5D0B">
        <w:rPr>
          <w:rFonts w:cs="Times New Roman"/>
          <w:i/>
          <w:iCs/>
          <w:sz w:val="22"/>
        </w:rPr>
        <w:t>(stakeholder)</w:t>
      </w:r>
      <w:r w:rsidRPr="008A5D0B">
        <w:rPr>
          <w:rFonts w:cs="Times New Roman"/>
          <w:sz w:val="22"/>
        </w:rPr>
        <w:t xml:space="preserve"> dan para pemegang saham perusahaan dengan besarnya keuntungan yang dapat diperoleh.</w:t>
      </w:r>
    </w:p>
    <w:p w14:paraId="21207487" w14:textId="77777777" w:rsidR="00CC3C9E" w:rsidRPr="008A5D0B" w:rsidRDefault="00CC3C9E" w:rsidP="00841394">
      <w:pPr>
        <w:pStyle w:val="isi1"/>
        <w:spacing w:after="0" w:line="360" w:lineRule="auto"/>
        <w:ind w:left="0" w:firstLine="567"/>
        <w:rPr>
          <w:rFonts w:cs="Times New Roman"/>
          <w:sz w:val="22"/>
        </w:rPr>
      </w:pPr>
      <w:r w:rsidRPr="008A5D0B">
        <w:rPr>
          <w:rFonts w:cs="Times New Roman"/>
          <w:sz w:val="22"/>
        </w:rPr>
        <w:t>Rasio profitabilitas atau rentabilitas juga memberikan ukuran tingkat efektivitas manajemen perusahaan, hal ini dapat ditunjukkan pada laba yang dihasilkan perusahaan dari penjualan dan pendapatan investasi. Penggunaan rasio ini menunjukkan efisiensi perusahaan, dapat dilakukan dengan menggunakan perbandingan antara berbagai komponen yang terdapat pada laporan keuangan, terutama laporan keuangan neraca dan laporan laba rugi. Tujuannya agar dapat melihat perkembangan perusahaan dalam periode tertentu, baik penurunan maupun kenaikan sehingga dapat mencari penyebab masalah pada perusahaan (Desiana dan Fernando, 2018).</w:t>
      </w:r>
    </w:p>
    <w:p w14:paraId="7523131E" w14:textId="77777777" w:rsidR="00CC3C9E" w:rsidRPr="008A5D0B" w:rsidRDefault="00CC3C9E" w:rsidP="00841394">
      <w:pPr>
        <w:pStyle w:val="isi1"/>
        <w:spacing w:after="0" w:line="360" w:lineRule="auto"/>
        <w:ind w:left="0" w:firstLine="567"/>
        <w:rPr>
          <w:rStyle w:val="fontstyle01"/>
          <w:rFonts w:ascii="Times New Roman" w:hAnsi="Times New Roman" w:cs="Times New Roman"/>
          <w:sz w:val="22"/>
          <w:szCs w:val="22"/>
        </w:rPr>
      </w:pPr>
      <w:r w:rsidRPr="008A5D0B">
        <w:rPr>
          <w:rStyle w:val="fontstyle01"/>
          <w:rFonts w:ascii="Times New Roman" w:hAnsi="Times New Roman" w:cs="Times New Roman"/>
          <w:sz w:val="22"/>
          <w:szCs w:val="22"/>
        </w:rPr>
        <w:t xml:space="preserve">Suatu perusahaan dalam menjalankan ativitas operasionalnya selalu diarahkan pada pencapaian tujuan utama perusahaan yang telah ditetapkan. Kinerja keuangan perusahaan dapat dinilai dengan besarnya laba yang dapat diperoleh perusahaan (Pangestuti </w:t>
      </w:r>
      <w:r w:rsidRPr="008A5D0B">
        <w:rPr>
          <w:rStyle w:val="fontstyle01"/>
          <w:rFonts w:ascii="Times New Roman" w:hAnsi="Times New Roman" w:cs="Times New Roman"/>
          <w:i/>
          <w:sz w:val="22"/>
          <w:szCs w:val="22"/>
        </w:rPr>
        <w:t xml:space="preserve">et al., </w:t>
      </w:r>
      <w:r w:rsidRPr="008A5D0B">
        <w:rPr>
          <w:rStyle w:val="fontstyle01"/>
          <w:rFonts w:ascii="Times New Roman" w:hAnsi="Times New Roman" w:cs="Times New Roman"/>
          <w:sz w:val="22"/>
          <w:szCs w:val="22"/>
        </w:rPr>
        <w:t>2016). Jumlah laba bersih pada setiap perusahaan menjadi tolak ukur hasil akhir perusahaan dari kegiatan operasi, pendanaan dan investasi.</w:t>
      </w:r>
    </w:p>
    <w:p w14:paraId="5DA15757" w14:textId="77777777" w:rsidR="00CC3C9E" w:rsidRPr="008A5D0B" w:rsidRDefault="00CC3C9E" w:rsidP="00841394">
      <w:pPr>
        <w:pStyle w:val="isi1"/>
        <w:spacing w:after="0" w:line="360" w:lineRule="auto"/>
        <w:ind w:left="0" w:firstLine="567"/>
        <w:rPr>
          <w:rStyle w:val="fontstyle01"/>
          <w:rFonts w:ascii="Times New Roman" w:hAnsi="Times New Roman" w:cs="Times New Roman"/>
          <w:sz w:val="22"/>
          <w:szCs w:val="22"/>
        </w:rPr>
      </w:pPr>
      <w:r w:rsidRPr="008A5D0B">
        <w:rPr>
          <w:rStyle w:val="fontstyle01"/>
          <w:rFonts w:ascii="Times New Roman" w:hAnsi="Times New Roman" w:cs="Times New Roman"/>
          <w:sz w:val="22"/>
          <w:szCs w:val="22"/>
        </w:rPr>
        <w:t xml:space="preserve">Pentingnya mengukur profitabilitas karena dijadikan dasar perusahaan dalam menilai keadaan usahanya dalam menghasilkan laba dari aset yang dimiliki perusahaan selama periode akuntansi yang nantinya digunakan manajemen perusahaan dalam mengambil keputusan. Dengan besarnya laba yang diperoleh dapat digunakan sebagai ukuran suatu perusahaan dalam menarik minat investor (Ulfa </w:t>
      </w:r>
      <w:r w:rsidRPr="008A5D0B">
        <w:rPr>
          <w:rStyle w:val="fontstyle01"/>
          <w:rFonts w:ascii="Times New Roman" w:hAnsi="Times New Roman" w:cs="Times New Roman"/>
          <w:i/>
          <w:sz w:val="22"/>
          <w:szCs w:val="22"/>
        </w:rPr>
        <w:t xml:space="preserve">et al., </w:t>
      </w:r>
      <w:r w:rsidRPr="008A5D0B">
        <w:rPr>
          <w:rStyle w:val="fontstyle01"/>
          <w:rFonts w:ascii="Times New Roman" w:hAnsi="Times New Roman" w:cs="Times New Roman"/>
          <w:sz w:val="22"/>
          <w:szCs w:val="22"/>
        </w:rPr>
        <w:t>2020).</w:t>
      </w:r>
    </w:p>
    <w:p w14:paraId="11A07EBF" w14:textId="77777777" w:rsidR="00CC3C9E" w:rsidRPr="008A5D0B" w:rsidRDefault="00CC3C9E" w:rsidP="00841394">
      <w:pPr>
        <w:pStyle w:val="isi1"/>
        <w:spacing w:after="0" w:line="360" w:lineRule="auto"/>
        <w:ind w:left="0" w:firstLine="567"/>
        <w:rPr>
          <w:rFonts w:cs="Times New Roman"/>
          <w:sz w:val="22"/>
        </w:rPr>
      </w:pPr>
      <w:r w:rsidRPr="008A5D0B">
        <w:rPr>
          <w:rStyle w:val="fontstyle01"/>
          <w:rFonts w:ascii="Times New Roman" w:hAnsi="Times New Roman" w:cs="Times New Roman"/>
          <w:sz w:val="22"/>
          <w:szCs w:val="22"/>
        </w:rPr>
        <w:t>Suatu perusahaan harus mampu memperhatikan profitabilitasnya berada dalam keadaaan untung agar dapat mempertahankan kelangsungan hidup perusahaan. Penurunan dan peningkatan profitabilitas perusahaan dipengaruhi oleh berbagai faktor diantaranya</w:t>
      </w:r>
      <w:r w:rsidRPr="008A5D0B">
        <w:rPr>
          <w:rFonts w:cs="Times New Roman"/>
          <w:i/>
          <w:iCs/>
          <w:sz w:val="22"/>
        </w:rPr>
        <w:t xml:space="preserve"> </w:t>
      </w:r>
      <w:r w:rsidRPr="008A5D0B">
        <w:rPr>
          <w:rFonts w:cs="Times New Roman"/>
          <w:iCs/>
          <w:sz w:val="22"/>
        </w:rPr>
        <w:t xml:space="preserve">struktur modal, likuiditas, perputaran kas, dan </w:t>
      </w:r>
      <w:r w:rsidRPr="008A5D0B">
        <w:rPr>
          <w:rFonts w:cs="Times New Roman"/>
          <w:sz w:val="22"/>
        </w:rPr>
        <w:t>pertumbuhan penjualan (Barus et al., 2013).</w:t>
      </w:r>
    </w:p>
    <w:p w14:paraId="40C901FF"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Hasil penelitian pada likuiditas terhadap profitabilitas menunjukkan ketidakkonsisten pada peneliti sebelumnya, dimana hasil penelitian yang dilakukan oleh Sembiring (2018) menyatakan bahwa likuiditas berpengaruh positif dan signifikan terhadap profitabilitas, n</w:t>
      </w:r>
      <w:r w:rsidRPr="008A5D0B">
        <w:rPr>
          <w:rFonts w:cs="Times New Roman"/>
          <w:color w:val="000000"/>
          <w:sz w:val="22"/>
        </w:rPr>
        <w:t>amun berbeda dengan hasil penelitian yang dilakukan oleh</w:t>
      </w:r>
      <w:r w:rsidRPr="008A5D0B">
        <w:rPr>
          <w:rFonts w:cs="Times New Roman"/>
          <w:sz w:val="22"/>
        </w:rPr>
        <w:t xml:space="preserve"> Hutabarat </w:t>
      </w:r>
      <w:r w:rsidRPr="008A5D0B">
        <w:rPr>
          <w:rFonts w:cs="Times New Roman"/>
          <w:i/>
          <w:sz w:val="22"/>
        </w:rPr>
        <w:t>et al.,</w:t>
      </w:r>
      <w:r w:rsidRPr="008A5D0B">
        <w:rPr>
          <w:rFonts w:cs="Times New Roman"/>
          <w:sz w:val="22"/>
        </w:rPr>
        <w:t xml:space="preserve"> (2021) menyatakan bahwa likuiditas tidak berpengaruh </w:t>
      </w:r>
      <w:r w:rsidRPr="008A5D0B">
        <w:rPr>
          <w:rFonts w:cs="Times New Roman"/>
          <w:sz w:val="22"/>
        </w:rPr>
        <w:lastRenderedPageBreak/>
        <w:t>terhadap profitabilitas. Perusahaan yang memiliki tingkat likuiditas tinggi maka perusahaan tersebut mempunyai peluang yang besar untuk memenuhi kewajibannya.</w:t>
      </w:r>
    </w:p>
    <w:p w14:paraId="7A5E6E72"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 xml:space="preserve">Kas dan piutang suatu perusahaan memiliki pengaruh yang tinggi terhadap profitabilitas perusahaan karena digunakan untuk membiayai kegiatan operasi dan mengadakan investasi baru dalam aktiva tetap perusahaan. Kecepatan arus kas kembali dari kas yang telah di investasikan perusahaan ditunjukkan dengan tingkat perputaran kas yang tinggi (Napitupulu </w:t>
      </w:r>
      <w:r w:rsidRPr="008A5D0B">
        <w:rPr>
          <w:rFonts w:cs="Times New Roman"/>
          <w:i/>
          <w:sz w:val="22"/>
        </w:rPr>
        <w:t xml:space="preserve">et al., </w:t>
      </w:r>
      <w:r w:rsidRPr="008A5D0B">
        <w:rPr>
          <w:rFonts w:cs="Times New Roman"/>
          <w:sz w:val="22"/>
        </w:rPr>
        <w:t>2020).</w:t>
      </w:r>
    </w:p>
    <w:p w14:paraId="13C01150"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Suatu perusahaan dapat memaksimalkan laba jika tingkat perputaran kas semakin tinggi. Hasil penelitian pada perputaran kas terhadap profitabilitas menunjukkan ketidakkonsisten pada peneliti sebelumnya, dimana hasil penelitian oleh Hartaty dan Novita (2020</w:t>
      </w:r>
      <w:r w:rsidRPr="008A5D0B">
        <w:rPr>
          <w:rFonts w:cs="Times New Roman"/>
          <w:color w:val="000000"/>
          <w:sz w:val="22"/>
        </w:rPr>
        <w:t xml:space="preserve">) menyatakan bahwa perputaran kas berpengaruh positif dan signifikan terhadap profitabilitas, namun berbeda dengan hasil penelitian oleh </w:t>
      </w:r>
      <w:r w:rsidRPr="008A5D0B">
        <w:rPr>
          <w:rFonts w:cs="Times New Roman"/>
          <w:sz w:val="22"/>
        </w:rPr>
        <w:t xml:space="preserve">Halim </w:t>
      </w:r>
      <w:r w:rsidRPr="008A5D0B">
        <w:rPr>
          <w:rFonts w:cs="Times New Roman"/>
          <w:i/>
          <w:sz w:val="22"/>
        </w:rPr>
        <w:t>et al.,</w:t>
      </w:r>
      <w:r w:rsidRPr="008A5D0B">
        <w:rPr>
          <w:rFonts w:cs="Times New Roman"/>
          <w:sz w:val="22"/>
        </w:rPr>
        <w:t xml:space="preserve"> (2021</w:t>
      </w:r>
      <w:r w:rsidRPr="008A5D0B">
        <w:rPr>
          <w:rFonts w:cs="Times New Roman"/>
          <w:color w:val="000000"/>
          <w:sz w:val="22"/>
        </w:rPr>
        <w:t>) menyatakan bahwa perputaran kas tidak signifikan terhadap profitabilitas.</w:t>
      </w:r>
    </w:p>
    <w:p w14:paraId="4A64F451"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 xml:space="preserve">Suatu perusahaan harus mampu bersaing dalam meningkatkan pendapatan agar dapat berdaya saing tinggi dan menguasai pangsa pasar. Pendapatan dapat diperoleh perusahaan dengan cara meningkatkan penjualan untuk memperoleh laba yang maksimal (Napitupulu </w:t>
      </w:r>
      <w:r w:rsidRPr="008A5D0B">
        <w:rPr>
          <w:rFonts w:cs="Times New Roman"/>
          <w:i/>
          <w:sz w:val="22"/>
        </w:rPr>
        <w:t xml:space="preserve">et al., </w:t>
      </w:r>
      <w:r w:rsidRPr="008A5D0B">
        <w:rPr>
          <w:rFonts w:cs="Times New Roman"/>
          <w:sz w:val="22"/>
        </w:rPr>
        <w:t>2020). Pertumbuhan penjualan dapat memprediksi pertumbuhan pada masa yang akan datang dan mencerminkan tingkat keberhasilan investasi perusahaan, serta menjadi salah satu indikator permintaan dan daya saing perusahaan dalam dunia usaha.</w:t>
      </w:r>
    </w:p>
    <w:p w14:paraId="1DFDA17E"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 xml:space="preserve">Hasil penelitian pada pertumbuhan penjualan terhadap profitabilitas menunjukkan ketidakkonsisten pada peneliti sebelumnya, dimana hasil penelitian oleh </w:t>
      </w:r>
      <w:r w:rsidRPr="008A5D0B">
        <w:rPr>
          <w:rFonts w:cs="Times New Roman"/>
          <w:color w:val="000000"/>
          <w:sz w:val="22"/>
        </w:rPr>
        <w:t xml:space="preserve">Halim </w:t>
      </w:r>
      <w:r w:rsidRPr="008A5D0B">
        <w:rPr>
          <w:rFonts w:cs="Times New Roman"/>
          <w:i/>
          <w:color w:val="000000"/>
          <w:sz w:val="22"/>
        </w:rPr>
        <w:t>et al.,</w:t>
      </w:r>
      <w:r w:rsidRPr="008A5D0B">
        <w:rPr>
          <w:rFonts w:cs="Times New Roman"/>
          <w:color w:val="000000"/>
          <w:sz w:val="22"/>
        </w:rPr>
        <w:t xml:space="preserve"> (2021) menyatakan bahwa pertumbuhan penjualan terdapat pengaruh positif terhadap profitabilitas, namun berbeda dengan hasil penelitian oleh </w:t>
      </w:r>
      <w:r w:rsidRPr="008A5D0B">
        <w:rPr>
          <w:rFonts w:cs="Times New Roman"/>
          <w:sz w:val="22"/>
        </w:rPr>
        <w:t>Sembiring (2018</w:t>
      </w:r>
      <w:r w:rsidRPr="008A5D0B">
        <w:rPr>
          <w:rFonts w:cs="Times New Roman"/>
          <w:color w:val="000000"/>
          <w:sz w:val="22"/>
        </w:rPr>
        <w:t>) menyatakan bahwa pertumbuhan penjualan berpengaruh negatif dan tidak signifikan terhadap profitabilitas.</w:t>
      </w:r>
    </w:p>
    <w:p w14:paraId="26291EFD" w14:textId="77777777" w:rsidR="00CC3C9E" w:rsidRPr="008A5D0B" w:rsidRDefault="00CC3C9E" w:rsidP="00841394">
      <w:pPr>
        <w:pStyle w:val="isi1"/>
        <w:spacing w:after="0" w:line="360" w:lineRule="auto"/>
        <w:ind w:left="0" w:firstLine="567"/>
        <w:rPr>
          <w:rFonts w:cs="Times New Roman"/>
          <w:color w:val="000000"/>
          <w:sz w:val="22"/>
        </w:rPr>
      </w:pPr>
      <w:r w:rsidRPr="008A5D0B">
        <w:rPr>
          <w:rFonts w:cs="Times New Roman"/>
          <w:sz w:val="22"/>
        </w:rPr>
        <w:t xml:space="preserve">Perusahaan sektor perdagangan, jasa dan investasi termasuk salah satu sektor dalam Indeks Saham Sektoral BEI, ini mengakibatkan semakin ketatnya persaingan antar perusahaan (Dini </w:t>
      </w:r>
      <w:r w:rsidRPr="008A5D0B">
        <w:rPr>
          <w:rFonts w:cs="Times New Roman"/>
          <w:i/>
          <w:sz w:val="22"/>
        </w:rPr>
        <w:t xml:space="preserve">et al., </w:t>
      </w:r>
      <w:r w:rsidRPr="008A5D0B">
        <w:rPr>
          <w:rFonts w:cs="Times New Roman"/>
          <w:sz w:val="22"/>
        </w:rPr>
        <w:t>2020). Sektor ini juga termasuk salah satu sektor perusahaan dengan harga saham yang berfluktuasi tinggi. Fluktuasi dapat mempengaruhi keadaan naik turunnya profitabilitas perusahaan tersebut. Salah satu cara yang dilakukan oleh investor maupun calon investor dalam mengetahui keadaan suatu perusahaan yaitu dengan memeriksa laporan keuangan perusahaan tersebut.</w:t>
      </w:r>
    </w:p>
    <w:p w14:paraId="12969CF1" w14:textId="77777777" w:rsidR="00CC3C9E" w:rsidRPr="008A5D0B" w:rsidRDefault="00CC3C9E" w:rsidP="00841394">
      <w:pPr>
        <w:pStyle w:val="isi1"/>
        <w:spacing w:after="0" w:line="360" w:lineRule="auto"/>
        <w:ind w:left="0" w:firstLine="567"/>
        <w:rPr>
          <w:rFonts w:cs="Times New Roman"/>
          <w:color w:val="000000"/>
          <w:sz w:val="22"/>
          <w:lang w:val="en-US"/>
        </w:rPr>
      </w:pPr>
      <w:r w:rsidRPr="008A5D0B">
        <w:rPr>
          <w:rFonts w:cs="Times New Roman"/>
          <w:sz w:val="22"/>
        </w:rPr>
        <w:t xml:space="preserve">Menurut Dini </w:t>
      </w:r>
      <w:r w:rsidRPr="008A5D0B">
        <w:rPr>
          <w:rFonts w:cs="Times New Roman"/>
          <w:i/>
          <w:sz w:val="22"/>
        </w:rPr>
        <w:t>et al.,</w:t>
      </w:r>
      <w:r w:rsidRPr="008A5D0B">
        <w:rPr>
          <w:rFonts w:cs="Times New Roman"/>
          <w:sz w:val="22"/>
        </w:rPr>
        <w:t xml:space="preserve"> (2020), kinerja keuangan suatu perusahaan dapat dinilai dari rasio keuangan perusahaan. Besar kecilnya pengaruh dari rasio keuangan perusahaan dapat digunakan oleh investor untuk penilaian yang nantinya akan mempengaruhi pada keputusan yang diambil. Kemampuan perusahaan dalam mengelola harga saham dapat dilihat dari tingginya nilai perusahaan sehingga dapat dijadikan sebagai tolak ukur investor sebelum melakukan investasi. Nilai saham yang </w:t>
      </w:r>
      <w:r w:rsidRPr="008A5D0B">
        <w:rPr>
          <w:rFonts w:cs="Times New Roman"/>
          <w:i/>
          <w:sz w:val="22"/>
        </w:rPr>
        <w:t>overvalued</w:t>
      </w:r>
      <w:r w:rsidRPr="008A5D0B">
        <w:rPr>
          <w:rFonts w:cs="Times New Roman"/>
          <w:sz w:val="22"/>
        </w:rPr>
        <w:t xml:space="preserve"> dan </w:t>
      </w:r>
      <w:r w:rsidRPr="008A5D0B">
        <w:rPr>
          <w:rFonts w:cs="Times New Roman"/>
          <w:i/>
          <w:sz w:val="22"/>
        </w:rPr>
        <w:t>undervalued</w:t>
      </w:r>
      <w:r w:rsidRPr="008A5D0B">
        <w:rPr>
          <w:rFonts w:cs="Times New Roman"/>
          <w:sz w:val="22"/>
        </w:rPr>
        <w:t xml:space="preserve"> dapat diketahui dengan membaca nilai </w:t>
      </w:r>
      <w:r w:rsidRPr="008A5D0B">
        <w:rPr>
          <w:rFonts w:cs="Times New Roman"/>
          <w:i/>
          <w:sz w:val="22"/>
        </w:rPr>
        <w:t>Price to Book Value</w:t>
      </w:r>
      <w:r w:rsidRPr="008A5D0B">
        <w:rPr>
          <w:rFonts w:cs="Times New Roman"/>
          <w:sz w:val="22"/>
        </w:rPr>
        <w:t xml:space="preserve"> (PBV) perusahaan.</w:t>
      </w:r>
    </w:p>
    <w:p w14:paraId="370F728A" w14:textId="77777777" w:rsidR="00CC3C9E" w:rsidRPr="008A5D0B" w:rsidRDefault="00CC3C9E" w:rsidP="00841394">
      <w:pPr>
        <w:pStyle w:val="isi1"/>
        <w:spacing w:after="0" w:line="360" w:lineRule="auto"/>
        <w:ind w:left="0" w:firstLine="567"/>
        <w:rPr>
          <w:rFonts w:cs="Times New Roman"/>
          <w:color w:val="000000"/>
          <w:sz w:val="22"/>
          <w:lang w:val="en-US"/>
        </w:rPr>
      </w:pPr>
      <w:r w:rsidRPr="008A5D0B">
        <w:rPr>
          <w:rFonts w:cs="Times New Roman"/>
          <w:sz w:val="22"/>
        </w:rPr>
        <w:t>Ketidakkonsistenan hasil penelitian yang dilakukan oleh peneliti terdahulu membuat peneliti tertarik untuk mengangkat kembali mengenai profitabilitas dan ingin meneliti lebih lanjut tentang variabel-variabel yang mempengaruhi profitabilitas.</w:t>
      </w:r>
    </w:p>
    <w:p w14:paraId="66A9D952" w14:textId="77777777" w:rsidR="00CC3C9E" w:rsidRPr="008A5D0B" w:rsidRDefault="00CC3C9E" w:rsidP="00841394">
      <w:pPr>
        <w:pStyle w:val="isi1"/>
        <w:spacing w:after="0" w:line="360" w:lineRule="auto"/>
        <w:ind w:left="0" w:firstLine="567"/>
        <w:rPr>
          <w:rFonts w:cs="Times New Roman"/>
          <w:b/>
          <w:sz w:val="22"/>
          <w:lang w:val="en-US"/>
        </w:rPr>
      </w:pPr>
      <w:r w:rsidRPr="008A5D0B">
        <w:rPr>
          <w:rFonts w:cs="Times New Roman"/>
          <w:sz w:val="22"/>
        </w:rPr>
        <w:lastRenderedPageBreak/>
        <w:t xml:space="preserve">Berdasarkan latar belakang tersebut, maka </w:t>
      </w:r>
      <w:r w:rsidRPr="008A5D0B">
        <w:rPr>
          <w:rFonts w:cs="Times New Roman"/>
          <w:sz w:val="22"/>
          <w:lang w:val="en-US"/>
        </w:rPr>
        <w:t>dalam penelitian ini</w:t>
      </w:r>
      <w:r w:rsidRPr="008A5D0B">
        <w:rPr>
          <w:rFonts w:cs="Times New Roman"/>
          <w:sz w:val="22"/>
        </w:rPr>
        <w:t xml:space="preserve"> akan </w:t>
      </w:r>
      <w:r w:rsidRPr="008A5D0B">
        <w:rPr>
          <w:rFonts w:cs="Times New Roman"/>
          <w:sz w:val="22"/>
          <w:lang w:val="en-US"/>
        </w:rPr>
        <w:t>dilakukan</w:t>
      </w:r>
      <w:r w:rsidRPr="008A5D0B">
        <w:rPr>
          <w:rFonts w:cs="Times New Roman"/>
          <w:sz w:val="22"/>
        </w:rPr>
        <w:t xml:space="preserve"> penelitian yang berjudul : </w:t>
      </w:r>
      <w:r w:rsidRPr="008A5D0B">
        <w:rPr>
          <w:rFonts w:cs="Times New Roman"/>
          <w:b/>
          <w:sz w:val="22"/>
        </w:rPr>
        <w:t xml:space="preserve">“PENGARUH STRUKTUR MODAL, LIKUIDITAS, PERPUTARAN KAS DAN PERTUMBUHAN PENJUALAN TERHADAP PROFITABILITAS (Pada Perusahaan Perdagangan, Jasa dan Investasi </w:t>
      </w:r>
      <w:r w:rsidRPr="008A5D0B">
        <w:rPr>
          <w:rFonts w:cs="Times New Roman"/>
          <w:b/>
          <w:sz w:val="22"/>
          <w:lang w:val="en-US"/>
        </w:rPr>
        <w:t>y</w:t>
      </w:r>
      <w:r w:rsidRPr="008A5D0B">
        <w:rPr>
          <w:rFonts w:cs="Times New Roman"/>
          <w:b/>
          <w:sz w:val="22"/>
        </w:rPr>
        <w:t>ang Terdaftar Di Bursa Efek Indonesia Pada Tahun 2018-2020)”.</w:t>
      </w:r>
    </w:p>
    <w:p w14:paraId="314F7C69" w14:textId="2814C6DE" w:rsidR="00CC3C9E" w:rsidRPr="008A5D0B" w:rsidRDefault="00CC3C9E" w:rsidP="00841394">
      <w:pPr>
        <w:spacing w:line="360" w:lineRule="auto"/>
        <w:ind w:left="0" w:firstLine="0"/>
        <w:jc w:val="center"/>
        <w:rPr>
          <w:rFonts w:cs="Times New Roman"/>
          <w:b/>
          <w:bCs/>
          <w:sz w:val="22"/>
        </w:rPr>
      </w:pPr>
      <w:r w:rsidRPr="008A5D0B">
        <w:rPr>
          <w:rFonts w:cs="Times New Roman"/>
          <w:b/>
          <w:bCs/>
          <w:sz w:val="22"/>
          <w:lang w:val="en-US"/>
        </w:rPr>
        <w:t>TINJAUAN PUSTAKA</w:t>
      </w:r>
    </w:p>
    <w:p w14:paraId="1D8A40CB" w14:textId="77777777" w:rsidR="00CC3C9E" w:rsidRPr="008A5D0B" w:rsidRDefault="00CC3C9E" w:rsidP="00841394">
      <w:pPr>
        <w:pStyle w:val="Heading2"/>
        <w:numPr>
          <w:ilvl w:val="0"/>
          <w:numId w:val="0"/>
        </w:numPr>
        <w:spacing w:line="360" w:lineRule="auto"/>
        <w:ind w:left="426" w:hanging="360"/>
        <w:rPr>
          <w:rFonts w:cs="Times New Roman"/>
          <w:sz w:val="22"/>
          <w:szCs w:val="22"/>
          <w:lang w:val="en-US"/>
        </w:rPr>
      </w:pPr>
      <w:bookmarkStart w:id="1" w:name="_Toc106050628"/>
      <w:r w:rsidRPr="008A5D0B">
        <w:rPr>
          <w:rFonts w:cs="Times New Roman"/>
          <w:sz w:val="22"/>
          <w:szCs w:val="22"/>
          <w:lang w:val="en-US"/>
        </w:rPr>
        <w:t>Signaling Theory</w:t>
      </w:r>
      <w:bookmarkEnd w:id="1"/>
    </w:p>
    <w:p w14:paraId="5BE465E4" w14:textId="77777777" w:rsidR="00CC3C9E" w:rsidRPr="008A5D0B" w:rsidRDefault="00CC3C9E" w:rsidP="00841394">
      <w:pPr>
        <w:spacing w:after="0" w:line="360" w:lineRule="auto"/>
        <w:ind w:left="142" w:firstLine="567"/>
        <w:rPr>
          <w:rFonts w:cs="Times New Roman"/>
          <w:sz w:val="22"/>
        </w:rPr>
      </w:pPr>
      <w:r w:rsidRPr="008A5D0B">
        <w:rPr>
          <w:rFonts w:cs="Times New Roman"/>
          <w:sz w:val="22"/>
          <w:lang w:val="en-US"/>
        </w:rPr>
        <w:t xml:space="preserve">Menurut Brigham dan Houston (2014:184) </w:t>
      </w:r>
      <w:r w:rsidRPr="008A5D0B">
        <w:rPr>
          <w:rFonts w:cs="Times New Roman"/>
          <w:i/>
          <w:sz w:val="22"/>
          <w:lang w:val="en-US"/>
        </w:rPr>
        <w:t>signaling theory</w:t>
      </w:r>
      <w:r w:rsidRPr="008A5D0B">
        <w:rPr>
          <w:rFonts w:cs="Times New Roman"/>
          <w:sz w:val="22"/>
          <w:lang w:val="en-US"/>
        </w:rPr>
        <w:t xml:space="preserve"> merupakan suatu perilaku manajemen perusahaan dalam memberikan petunjuk bagi investor terkait pandangan manajemen pada prospek perusahaan untuk masa mendatang. </w:t>
      </w:r>
      <w:r w:rsidRPr="008A5D0B">
        <w:rPr>
          <w:rFonts w:cs="Times New Roman"/>
          <w:sz w:val="22"/>
        </w:rPr>
        <w:t xml:space="preserve">Sinyal juga dapat menjadi acuan bagi investor untuk tetap menanamkan modalnya atau tidak. Perusahaan perlu menerbitkan salah satu jenis informasi karena dapat dijadikan sinyal yang baik bagi pihak eksternal perusahaan, terutama investor yaitu </w:t>
      </w:r>
      <w:r w:rsidRPr="008A5D0B">
        <w:rPr>
          <w:rFonts w:cs="Times New Roman"/>
          <w:i/>
          <w:sz w:val="22"/>
        </w:rPr>
        <w:t>annual report</w:t>
      </w:r>
      <w:r w:rsidRPr="008A5D0B">
        <w:rPr>
          <w:rFonts w:cs="Times New Roman"/>
          <w:sz w:val="22"/>
        </w:rPr>
        <w:t>.</w:t>
      </w:r>
    </w:p>
    <w:p w14:paraId="6425B3DE" w14:textId="77777777" w:rsidR="00CC3C9E" w:rsidRPr="008A5D0B" w:rsidRDefault="00CC3C9E" w:rsidP="00841394">
      <w:pPr>
        <w:spacing w:after="0" w:line="360" w:lineRule="auto"/>
        <w:ind w:left="142" w:firstLine="567"/>
        <w:rPr>
          <w:rFonts w:cs="Times New Roman"/>
          <w:sz w:val="22"/>
        </w:rPr>
      </w:pPr>
      <w:r w:rsidRPr="008A5D0B">
        <w:rPr>
          <w:rFonts w:cs="Times New Roman"/>
          <w:sz w:val="22"/>
        </w:rPr>
        <w:t>Profitabilitas menggambarkan jenis informasi yang mendasar bagi investor untuk dapat menganalisis pertumbuhan pendapatan laba perusahaan. Sinyal yang disediakan perusahaan dalam bentuk informasi dapat memberikan kemudahan bagi investor dalam mengukur pertumbuhan kinerja perusahaan. Profitabilitas perusahaan yang tinggi dapat menunjukkan kemampuan pada perusahaan tersebut baik sehingga dapat memberikan sinyal yang baik kepada calon investor agar tertarik berinvestasi pada perusahaan.</w:t>
      </w:r>
    </w:p>
    <w:p w14:paraId="598A81C2" w14:textId="77777777" w:rsidR="00CC3C9E" w:rsidRPr="008A5D0B" w:rsidRDefault="00CC3C9E" w:rsidP="00841394">
      <w:pPr>
        <w:pStyle w:val="Heading3"/>
        <w:numPr>
          <w:ilvl w:val="0"/>
          <w:numId w:val="0"/>
        </w:numPr>
        <w:spacing w:line="360" w:lineRule="auto"/>
        <w:rPr>
          <w:rFonts w:cs="Times New Roman"/>
          <w:sz w:val="22"/>
          <w:szCs w:val="22"/>
        </w:rPr>
      </w:pPr>
      <w:bookmarkStart w:id="2" w:name="_Toc106050630"/>
      <w:r w:rsidRPr="008A5D0B">
        <w:rPr>
          <w:rFonts w:cs="Times New Roman"/>
          <w:sz w:val="22"/>
          <w:szCs w:val="22"/>
        </w:rPr>
        <w:t>Profitabilitas</w:t>
      </w:r>
      <w:bookmarkEnd w:id="2"/>
    </w:p>
    <w:p w14:paraId="31A0DB13" w14:textId="77777777" w:rsidR="00CC3C9E" w:rsidRPr="008A5D0B" w:rsidRDefault="00CC3C9E" w:rsidP="00841394">
      <w:pPr>
        <w:pStyle w:val="ISI3"/>
        <w:spacing w:line="360" w:lineRule="auto"/>
        <w:ind w:left="142"/>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Profitabilitas dapat disamakan dengan rentabilitas yaitu kemampuan perusahaan untuk mendapatkan laba menggunakan modal yang terdapat pada suatu perusahaan. Pengertian profitabilitas menurut Sukmayanti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(2019</w:t>
      </w:r>
      <w:proofErr w:type="gramStart"/>
      <w:r w:rsidRPr="008A5D0B">
        <w:rPr>
          <w:rFonts w:ascii="Times New Roman" w:hAnsi="Times New Roman" w:cs="Times New Roman"/>
          <w:sz w:val="22"/>
          <w:szCs w:val="22"/>
          <w:lang w:val="en-US"/>
        </w:rPr>
        <w:t>)  adalah</w:t>
      </w:r>
      <w:proofErr w:type="gramEnd"/>
      <w:r w:rsidRPr="008A5D0B">
        <w:rPr>
          <w:rFonts w:ascii="Times New Roman" w:hAnsi="Times New Roman" w:cs="Times New Roman"/>
          <w:sz w:val="22"/>
          <w:szCs w:val="22"/>
          <w:lang w:val="en-US"/>
        </w:rPr>
        <w:t xml:space="preserve"> kemampuan suatu perusahaan untuk memperoleh keuntungan dari modal yang diinvestasikan oleh perusahaan, sedangkan Wiagustini (2010:76) dalam (Sukmayanti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2019) berpendapat bahwa profitabilitas adalah kemampuan suatu perusahaan untuk dapat mencapai keuntungan yang maksimal dengan pengelolaan manajemen yang baik.</w:t>
      </w:r>
    </w:p>
    <w:p w14:paraId="03013B74" w14:textId="77777777" w:rsidR="00CC3C9E" w:rsidRPr="008A5D0B" w:rsidRDefault="00CC3C9E" w:rsidP="00841394">
      <w:pPr>
        <w:pStyle w:val="ISI3"/>
        <w:spacing w:line="360" w:lineRule="auto"/>
        <w:ind w:left="142"/>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Rasio profitabilitas merupakan rasio yang digunakan untuk mengukur kemampuan suatu perusahaan dalam memperoleh keuntungan. Horne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xml:space="preserve"> (2005:222) menyatakan bahwa rasio profitabilitas terdiri dari dua jenis, yaitu rasio profitabilitas yang berkaitan dengan penjualan terdiri dari margin laba kotor dan margin laba bersih, serta rasio profitabilitas yang berkaitan dengan investasi terdiri dari tingkat pengembalian atas aktiva dan tingkat pengembalian atas ekuitas.</w:t>
      </w:r>
    </w:p>
    <w:p w14:paraId="6152728F" w14:textId="77777777" w:rsidR="00CC3C9E" w:rsidRPr="008A5D0B" w:rsidRDefault="00CC3C9E" w:rsidP="00841394">
      <w:pPr>
        <w:pStyle w:val="ISI3"/>
        <w:spacing w:line="360" w:lineRule="auto"/>
        <w:ind w:left="142"/>
        <w:rPr>
          <w:rFonts w:ascii="Times New Roman" w:hAnsi="Times New Roman" w:cs="Times New Roman"/>
          <w:sz w:val="22"/>
          <w:szCs w:val="22"/>
          <w:lang w:val="en-US"/>
        </w:rPr>
      </w:pPr>
      <w:r w:rsidRPr="008A5D0B">
        <w:rPr>
          <w:rFonts w:ascii="Times New Roman" w:hAnsi="Times New Roman" w:cs="Times New Roman"/>
          <w:sz w:val="22"/>
          <w:szCs w:val="22"/>
          <w:lang w:val="en-US"/>
        </w:rPr>
        <w:t>Rasio profitabilitas atau rentabilitas dapat mengukur kemampuan para eksekutif perusahaan dalam memperoleh keuntungan baik dalam bentuk laba perusahaan maupun nilai ekonomis atas penjualan, aset bersih perusahaan maupun modal sendiri (Hendra, 2011). Rasio ini dapat digunakan oleh para pemegang saham dan manajemen perusahaan dalam membuat keputusan investasi, apakah investasi bisnis ini akan dikembangkan, dipertahankan atau diberhentikan.</w:t>
      </w:r>
    </w:p>
    <w:p w14:paraId="3301B23E" w14:textId="77777777" w:rsidR="00CC3C9E" w:rsidRPr="008A5D0B" w:rsidRDefault="00CC3C9E" w:rsidP="00841394">
      <w:pPr>
        <w:pStyle w:val="ISI3"/>
        <w:spacing w:line="360" w:lineRule="auto"/>
        <w:ind w:left="142"/>
        <w:rPr>
          <w:rFonts w:ascii="Times New Roman" w:hAnsi="Times New Roman" w:cs="Times New Roman"/>
          <w:sz w:val="22"/>
          <w:szCs w:val="22"/>
          <w:lang w:val="en-US"/>
        </w:rPr>
      </w:pPr>
      <w:r w:rsidRPr="008A5D0B">
        <w:rPr>
          <w:rFonts w:ascii="Times New Roman" w:hAnsi="Times New Roman" w:cs="Times New Roman"/>
          <w:sz w:val="22"/>
          <w:szCs w:val="22"/>
          <w:lang w:val="en-US"/>
        </w:rPr>
        <w:lastRenderedPageBreak/>
        <w:t xml:space="preserve">Pengukuran tingkat profitabilitas dapat dilakukan dengan membandingkan tingkat </w:t>
      </w:r>
      <w:r w:rsidRPr="008A5D0B">
        <w:rPr>
          <w:rFonts w:ascii="Times New Roman" w:hAnsi="Times New Roman" w:cs="Times New Roman"/>
          <w:i/>
          <w:sz w:val="22"/>
          <w:szCs w:val="22"/>
          <w:lang w:val="en-US"/>
        </w:rPr>
        <w:t>return on investment</w:t>
      </w:r>
      <w:r w:rsidRPr="008A5D0B">
        <w:rPr>
          <w:rFonts w:ascii="Times New Roman" w:hAnsi="Times New Roman" w:cs="Times New Roman"/>
          <w:sz w:val="22"/>
          <w:szCs w:val="22"/>
          <w:lang w:val="en-US"/>
        </w:rPr>
        <w:t xml:space="preserve"> (ROI) yang diharapkan dengan tingkat </w:t>
      </w:r>
      <w:r w:rsidRPr="008A5D0B">
        <w:rPr>
          <w:rFonts w:ascii="Times New Roman" w:hAnsi="Times New Roman" w:cs="Times New Roman"/>
          <w:i/>
          <w:sz w:val="22"/>
          <w:szCs w:val="22"/>
          <w:lang w:val="en-US"/>
        </w:rPr>
        <w:t>return</w:t>
      </w:r>
      <w:r w:rsidRPr="008A5D0B">
        <w:rPr>
          <w:rFonts w:ascii="Times New Roman" w:hAnsi="Times New Roman" w:cs="Times New Roman"/>
          <w:sz w:val="22"/>
          <w:szCs w:val="22"/>
          <w:lang w:val="en-US"/>
        </w:rPr>
        <w:t xml:space="preserve"> yang diminta para investor dalam pasar modal. Jika </w:t>
      </w:r>
      <w:r w:rsidRPr="008A5D0B">
        <w:rPr>
          <w:rFonts w:ascii="Times New Roman" w:hAnsi="Times New Roman" w:cs="Times New Roman"/>
          <w:i/>
          <w:sz w:val="22"/>
          <w:szCs w:val="22"/>
          <w:lang w:val="en-US"/>
        </w:rPr>
        <w:t>return</w:t>
      </w:r>
      <w:r w:rsidRPr="008A5D0B">
        <w:rPr>
          <w:rFonts w:ascii="Times New Roman" w:hAnsi="Times New Roman" w:cs="Times New Roman"/>
          <w:sz w:val="22"/>
          <w:szCs w:val="22"/>
          <w:lang w:val="en-US"/>
        </w:rPr>
        <w:t xml:space="preserve"> yang diharapkan lebih besar dari pada </w:t>
      </w:r>
      <w:r w:rsidRPr="008A5D0B">
        <w:rPr>
          <w:rFonts w:ascii="Times New Roman" w:hAnsi="Times New Roman" w:cs="Times New Roman"/>
          <w:i/>
          <w:sz w:val="22"/>
          <w:szCs w:val="22"/>
          <w:lang w:val="en-US"/>
        </w:rPr>
        <w:t>return</w:t>
      </w:r>
      <w:r w:rsidRPr="008A5D0B">
        <w:rPr>
          <w:rFonts w:ascii="Times New Roman" w:hAnsi="Times New Roman" w:cs="Times New Roman"/>
          <w:sz w:val="22"/>
          <w:szCs w:val="22"/>
          <w:lang w:val="en-US"/>
        </w:rPr>
        <w:t xml:space="preserve"> yang diminta, maka investasi tersebut dikatakan sebagai menguntungkan.</w:t>
      </w:r>
    </w:p>
    <w:p w14:paraId="3886645E" w14:textId="77777777" w:rsidR="00CC3C9E" w:rsidRPr="008A5D0B" w:rsidRDefault="00CC3C9E" w:rsidP="00841394">
      <w:pPr>
        <w:pStyle w:val="Heading3"/>
        <w:numPr>
          <w:ilvl w:val="0"/>
          <w:numId w:val="0"/>
        </w:numPr>
        <w:spacing w:line="360" w:lineRule="auto"/>
        <w:ind w:left="851" w:hanging="644"/>
        <w:rPr>
          <w:rFonts w:cs="Times New Roman"/>
          <w:sz w:val="22"/>
          <w:szCs w:val="22"/>
        </w:rPr>
      </w:pPr>
      <w:bookmarkStart w:id="3" w:name="_Toc106050631"/>
      <w:r w:rsidRPr="008A5D0B">
        <w:rPr>
          <w:rFonts w:cs="Times New Roman"/>
          <w:sz w:val="22"/>
          <w:szCs w:val="22"/>
        </w:rPr>
        <w:t>Struktur Modal</w:t>
      </w:r>
      <w:bookmarkEnd w:id="3"/>
    </w:p>
    <w:p w14:paraId="16C5342E" w14:textId="77777777" w:rsidR="00CC3C9E" w:rsidRPr="008A5D0B" w:rsidRDefault="00CC3C9E" w:rsidP="00841394">
      <w:pPr>
        <w:pStyle w:val="ISI3"/>
        <w:spacing w:line="360" w:lineRule="auto"/>
        <w:ind w:left="284"/>
        <w:rPr>
          <w:rFonts w:ascii="Times New Roman" w:hAnsi="Times New Roman" w:cs="Times New Roman"/>
          <w:sz w:val="22"/>
          <w:szCs w:val="22"/>
          <w:lang w:val="en-US"/>
        </w:rPr>
      </w:pPr>
      <w:r w:rsidRPr="008A5D0B">
        <w:rPr>
          <w:rFonts w:ascii="Times New Roman" w:hAnsi="Times New Roman" w:cs="Times New Roman"/>
          <w:sz w:val="22"/>
          <w:szCs w:val="22"/>
          <w:lang w:val="en-US"/>
        </w:rPr>
        <w:t>Struktur modal adalah rasio yang digunakan untuk mengukur besarnya hutang suatu perusahaan yang akan berpengaruh terhadap pengelolaan aktiva perusahaan (Kasmir, 2016), sedangkan menurut Riyanto (2011:22), struktur modal merupakan pembelanjaan tetap perusahaan dalam mencerminkan perbandingan antara modal sendiri dan hutang jangka panjang perusahaan.</w:t>
      </w:r>
    </w:p>
    <w:p w14:paraId="266F8DDF" w14:textId="77777777" w:rsidR="00CC3C9E" w:rsidRPr="008A5D0B" w:rsidRDefault="00CC3C9E" w:rsidP="00841394">
      <w:pPr>
        <w:pStyle w:val="ISI3"/>
        <w:spacing w:line="360" w:lineRule="auto"/>
        <w:ind w:left="284"/>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Menurut Brigham dan Houston (2006), kebijakan struktur modal melibatkan adanya pertukaran antara risiko dan pengembalian, </w:t>
      </w:r>
      <w:proofErr w:type="gramStart"/>
      <w:r w:rsidRPr="008A5D0B">
        <w:rPr>
          <w:rFonts w:ascii="Times New Roman" w:hAnsi="Times New Roman" w:cs="Times New Roman"/>
          <w:sz w:val="22"/>
          <w:szCs w:val="22"/>
          <w:lang w:val="en-US"/>
        </w:rPr>
        <w:t>yaitu :</w:t>
      </w:r>
      <w:proofErr w:type="gramEnd"/>
    </w:p>
    <w:p w14:paraId="20A27097" w14:textId="77777777" w:rsidR="00CC3C9E" w:rsidRPr="008A5D0B" w:rsidRDefault="00CC3C9E" w:rsidP="00841394">
      <w:pPr>
        <w:pStyle w:val="ISI3"/>
        <w:numPr>
          <w:ilvl w:val="0"/>
          <w:numId w:val="17"/>
        </w:numPr>
        <w:spacing w:line="360" w:lineRule="auto"/>
        <w:ind w:left="851" w:hanging="284"/>
        <w:rPr>
          <w:rFonts w:ascii="Times New Roman" w:hAnsi="Times New Roman" w:cs="Times New Roman"/>
          <w:sz w:val="22"/>
          <w:szCs w:val="22"/>
          <w:lang w:val="en-US"/>
        </w:rPr>
      </w:pPr>
      <w:r w:rsidRPr="008A5D0B">
        <w:rPr>
          <w:rFonts w:ascii="Times New Roman" w:hAnsi="Times New Roman" w:cs="Times New Roman"/>
          <w:sz w:val="22"/>
          <w:szCs w:val="22"/>
          <w:lang w:val="en-US"/>
        </w:rPr>
        <w:t>Penggunaan lebih banyak hutang akan meningkatkan risiko yang ditanggung oleh para pemegang saham perusahaan.</w:t>
      </w:r>
    </w:p>
    <w:p w14:paraId="12C61CC3" w14:textId="77777777" w:rsidR="00CC3C9E" w:rsidRPr="008A5D0B" w:rsidRDefault="00CC3C9E" w:rsidP="00841394">
      <w:pPr>
        <w:pStyle w:val="ISI3"/>
        <w:numPr>
          <w:ilvl w:val="0"/>
          <w:numId w:val="17"/>
        </w:numPr>
        <w:spacing w:line="360" w:lineRule="auto"/>
        <w:ind w:left="851" w:hanging="284"/>
        <w:rPr>
          <w:rFonts w:ascii="Times New Roman" w:hAnsi="Times New Roman" w:cs="Times New Roman"/>
          <w:sz w:val="22"/>
          <w:szCs w:val="22"/>
          <w:lang w:val="en-US"/>
        </w:rPr>
      </w:pPr>
      <w:r w:rsidRPr="008A5D0B">
        <w:rPr>
          <w:rFonts w:ascii="Times New Roman" w:hAnsi="Times New Roman" w:cs="Times New Roman"/>
          <w:sz w:val="22"/>
          <w:szCs w:val="22"/>
          <w:lang w:val="en-US"/>
        </w:rPr>
        <w:t>Penggunaan hutang yang lebih besar dapat menyebabkan terjadinya ekspektasi tingkat pengembalian atas ekuitas yang lebih tinggi.</w:t>
      </w:r>
    </w:p>
    <w:p w14:paraId="554A1864" w14:textId="65327F48" w:rsidR="00CC3C9E" w:rsidRDefault="00CC3C9E" w:rsidP="00841394">
      <w:pPr>
        <w:pStyle w:val="ISI3"/>
        <w:spacing w:line="360" w:lineRule="auto"/>
        <w:ind w:left="284"/>
        <w:rPr>
          <w:rFonts w:ascii="Times New Roman" w:hAnsi="Times New Roman" w:cs="Times New Roman"/>
          <w:sz w:val="22"/>
          <w:szCs w:val="22"/>
          <w:lang w:val="en-US"/>
        </w:rPr>
      </w:pPr>
      <w:r w:rsidRPr="008A5D0B">
        <w:rPr>
          <w:rFonts w:ascii="Times New Roman" w:hAnsi="Times New Roman" w:cs="Times New Roman"/>
          <w:sz w:val="22"/>
          <w:szCs w:val="22"/>
          <w:lang w:val="en-US"/>
        </w:rPr>
        <w:t>Risiko yang lebih tinggi cenderung akan menurunkan harga saham perusahaan, sedangkan ekspektasi tingkat pengembalian yang tinggi akan cenderung menaikkan harga saham perusahaan. Struktur modal yang optimal harus mencapai keseimbangan antara risiko dan pengembalian sehingga dapat memaksimalkan harga saham perusahaan.</w:t>
      </w:r>
    </w:p>
    <w:p w14:paraId="12FF1236" w14:textId="77777777" w:rsidR="00CC3C9E" w:rsidRPr="008A5D0B" w:rsidRDefault="00CC3C9E" w:rsidP="00841394">
      <w:pPr>
        <w:pStyle w:val="Heading3"/>
        <w:numPr>
          <w:ilvl w:val="0"/>
          <w:numId w:val="0"/>
        </w:numPr>
        <w:spacing w:line="360" w:lineRule="auto"/>
        <w:ind w:left="851" w:hanging="644"/>
        <w:rPr>
          <w:rFonts w:cs="Times New Roman"/>
          <w:sz w:val="22"/>
          <w:szCs w:val="22"/>
        </w:rPr>
      </w:pPr>
      <w:bookmarkStart w:id="4" w:name="_Toc106050632"/>
      <w:r w:rsidRPr="008A5D0B">
        <w:rPr>
          <w:rFonts w:cs="Times New Roman"/>
          <w:sz w:val="22"/>
          <w:szCs w:val="22"/>
        </w:rPr>
        <w:t>Likuiditas</w:t>
      </w:r>
      <w:bookmarkEnd w:id="4"/>
    </w:p>
    <w:p w14:paraId="5E6A565D"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Muslih (2019:47-59) menyatakan bahwa likuiditas merupakan kemampuan suatu perusahaan dalam memenuhi kewajiban jangka pendek yang harus segera dipenuhi oleh perusahaan. Likuiditas adalah kunci utama suatu perusahaan agar dapat mempertahankan kelangsungan hidup perusahaan. Likuiditas mempunyai arti bahwa suatu perusahaan memiliki cukup dana untuk membayar kewajiban pada saat jatuh tempo dan kebutuhan kas yang tidak terduga.</w:t>
      </w:r>
    </w:p>
    <w:p w14:paraId="3FB91CDC" w14:textId="77777777" w:rsidR="00CC3C9E" w:rsidRPr="008A5D0B" w:rsidRDefault="00CC3C9E" w:rsidP="00841394">
      <w:pPr>
        <w:pStyle w:val="ISI3"/>
        <w:spacing w:line="360" w:lineRule="auto"/>
        <w:ind w:left="426" w:firstLine="0"/>
        <w:rPr>
          <w:rFonts w:ascii="Times New Roman" w:hAnsi="Times New Roman" w:cs="Times New Roman"/>
          <w:b/>
          <w:sz w:val="22"/>
          <w:szCs w:val="22"/>
          <w:lang w:val="en-US"/>
        </w:rPr>
      </w:pPr>
      <w:r w:rsidRPr="008A5D0B">
        <w:rPr>
          <w:rFonts w:ascii="Times New Roman" w:hAnsi="Times New Roman" w:cs="Times New Roman"/>
          <w:b/>
          <w:sz w:val="22"/>
          <w:szCs w:val="22"/>
          <w:lang w:val="en-US"/>
        </w:rPr>
        <w:t>Tujuan dan Manfaat Likuiditas</w:t>
      </w:r>
    </w:p>
    <w:p w14:paraId="3B94F884" w14:textId="77777777" w:rsidR="00CC3C9E" w:rsidRPr="008A5D0B" w:rsidRDefault="00CC3C9E" w:rsidP="00841394">
      <w:pPr>
        <w:pStyle w:val="ISI3"/>
        <w:spacing w:line="360" w:lineRule="auto"/>
        <w:ind w:left="0" w:firstLine="426"/>
        <w:rPr>
          <w:rFonts w:ascii="Times New Roman" w:hAnsi="Times New Roman" w:cs="Times New Roman"/>
          <w:sz w:val="22"/>
          <w:szCs w:val="22"/>
        </w:rPr>
      </w:pPr>
      <w:r w:rsidRPr="008A5D0B">
        <w:rPr>
          <w:rFonts w:ascii="Times New Roman" w:hAnsi="Times New Roman" w:cs="Times New Roman"/>
          <w:sz w:val="22"/>
          <w:szCs w:val="22"/>
        </w:rPr>
        <w:t>Tujuan dan manfaat likuiditas menurut (Kasmir, 2012) yaitu :</w:t>
      </w:r>
    </w:p>
    <w:p w14:paraId="5D0EBC90" w14:textId="77777777" w:rsidR="00CC3C9E" w:rsidRPr="008A5D0B" w:rsidRDefault="00CC3C9E" w:rsidP="00841394">
      <w:pPr>
        <w:pStyle w:val="isi30"/>
        <w:numPr>
          <w:ilvl w:val="0"/>
          <w:numId w:val="11"/>
        </w:numPr>
        <w:spacing w:after="0" w:line="360" w:lineRule="auto"/>
        <w:ind w:left="993" w:hanging="425"/>
        <w:rPr>
          <w:rFonts w:ascii="Times New Roman" w:hAnsi="Times New Roman" w:cs="Times New Roman"/>
          <w:sz w:val="22"/>
          <w:szCs w:val="22"/>
        </w:rPr>
      </w:pPr>
      <w:r w:rsidRPr="008A5D0B">
        <w:rPr>
          <w:rFonts w:ascii="Times New Roman" w:hAnsi="Times New Roman" w:cs="Times New Roman"/>
          <w:sz w:val="22"/>
          <w:szCs w:val="22"/>
        </w:rPr>
        <w:t>Untuk mengukur kemampuan suatu perusahaan membayar kewajiban yang akan jatuh tempo pada saat ditagih.</w:t>
      </w:r>
    </w:p>
    <w:p w14:paraId="1964CDA3" w14:textId="77777777" w:rsidR="00CC3C9E" w:rsidRPr="008A5D0B" w:rsidRDefault="00CC3C9E" w:rsidP="00841394">
      <w:pPr>
        <w:pStyle w:val="isi30"/>
        <w:numPr>
          <w:ilvl w:val="0"/>
          <w:numId w:val="11"/>
        </w:numPr>
        <w:spacing w:after="0" w:line="360" w:lineRule="auto"/>
        <w:ind w:left="993" w:hanging="425"/>
        <w:rPr>
          <w:rFonts w:ascii="Times New Roman" w:hAnsi="Times New Roman" w:cs="Times New Roman"/>
          <w:sz w:val="22"/>
          <w:szCs w:val="22"/>
        </w:rPr>
      </w:pPr>
      <w:r w:rsidRPr="008A5D0B">
        <w:rPr>
          <w:rFonts w:ascii="Times New Roman" w:hAnsi="Times New Roman" w:cs="Times New Roman"/>
          <w:sz w:val="22"/>
          <w:szCs w:val="22"/>
        </w:rPr>
        <w:t>Untuk mengukur kemampuan suatu perusahaan membayar kewajiban jangka pendeknya dengan aktiva lancar perusahaan secara keseluruhan.</w:t>
      </w:r>
    </w:p>
    <w:p w14:paraId="4B319A37" w14:textId="77777777" w:rsidR="00CC3C9E" w:rsidRPr="008A5D0B" w:rsidRDefault="00CC3C9E" w:rsidP="00841394">
      <w:pPr>
        <w:pStyle w:val="isi30"/>
        <w:numPr>
          <w:ilvl w:val="0"/>
          <w:numId w:val="11"/>
        </w:numPr>
        <w:spacing w:after="0" w:line="360" w:lineRule="auto"/>
        <w:ind w:left="993" w:hanging="425"/>
        <w:rPr>
          <w:rFonts w:ascii="Times New Roman" w:hAnsi="Times New Roman" w:cs="Times New Roman"/>
          <w:sz w:val="22"/>
          <w:szCs w:val="22"/>
        </w:rPr>
      </w:pPr>
      <w:r w:rsidRPr="008A5D0B">
        <w:rPr>
          <w:rFonts w:ascii="Times New Roman" w:hAnsi="Times New Roman" w:cs="Times New Roman"/>
          <w:sz w:val="22"/>
          <w:szCs w:val="22"/>
        </w:rPr>
        <w:t>Untuk mengukur kemampuan suatu perusahaan membayar kewajiban jangka pendeknya tanpa memperhitungkan persediaan.</w:t>
      </w:r>
    </w:p>
    <w:p w14:paraId="48F60C11" w14:textId="77777777" w:rsidR="00CC3C9E" w:rsidRPr="008A5D0B" w:rsidRDefault="00CC3C9E" w:rsidP="00841394">
      <w:pPr>
        <w:pStyle w:val="isi30"/>
        <w:numPr>
          <w:ilvl w:val="0"/>
          <w:numId w:val="11"/>
        </w:numPr>
        <w:spacing w:after="0" w:line="360" w:lineRule="auto"/>
        <w:ind w:left="993" w:hanging="425"/>
        <w:rPr>
          <w:rFonts w:ascii="Times New Roman" w:hAnsi="Times New Roman" w:cs="Times New Roman"/>
          <w:sz w:val="22"/>
          <w:szCs w:val="22"/>
        </w:rPr>
      </w:pPr>
      <w:r w:rsidRPr="008A5D0B">
        <w:rPr>
          <w:rFonts w:ascii="Times New Roman" w:hAnsi="Times New Roman" w:cs="Times New Roman"/>
          <w:sz w:val="22"/>
          <w:szCs w:val="22"/>
        </w:rPr>
        <w:t>Untuk membandingkan antara jumlah persediaan yang ada dengan modal kerja suatu perusahaan.</w:t>
      </w:r>
    </w:p>
    <w:p w14:paraId="2239CB15" w14:textId="77777777" w:rsidR="00CC3C9E" w:rsidRPr="008A5D0B" w:rsidRDefault="00CC3C9E" w:rsidP="00841394">
      <w:pPr>
        <w:pStyle w:val="isi30"/>
        <w:numPr>
          <w:ilvl w:val="0"/>
          <w:numId w:val="11"/>
        </w:numPr>
        <w:spacing w:after="0" w:line="360" w:lineRule="auto"/>
        <w:ind w:left="993" w:hanging="425"/>
        <w:rPr>
          <w:rFonts w:ascii="Times New Roman" w:hAnsi="Times New Roman" w:cs="Times New Roman"/>
          <w:sz w:val="22"/>
          <w:szCs w:val="22"/>
        </w:rPr>
      </w:pPr>
      <w:r w:rsidRPr="008A5D0B">
        <w:rPr>
          <w:rFonts w:ascii="Times New Roman" w:hAnsi="Times New Roman" w:cs="Times New Roman"/>
          <w:sz w:val="22"/>
          <w:szCs w:val="22"/>
        </w:rPr>
        <w:lastRenderedPageBreak/>
        <w:t>Untuk mengukur jumlah uang kas yang tersedia pada perusahaan untuk membayar utang.</w:t>
      </w:r>
    </w:p>
    <w:p w14:paraId="00E75FBF" w14:textId="77777777" w:rsidR="00CC3C9E" w:rsidRPr="008A5D0B" w:rsidRDefault="00CC3C9E" w:rsidP="00841394">
      <w:pPr>
        <w:pStyle w:val="Heading3"/>
        <w:numPr>
          <w:ilvl w:val="0"/>
          <w:numId w:val="0"/>
        </w:numPr>
        <w:spacing w:line="360" w:lineRule="auto"/>
        <w:ind w:left="851" w:hanging="644"/>
        <w:rPr>
          <w:rFonts w:cs="Times New Roman"/>
          <w:sz w:val="22"/>
          <w:szCs w:val="22"/>
        </w:rPr>
      </w:pPr>
      <w:bookmarkStart w:id="5" w:name="_Toc106050633"/>
      <w:r w:rsidRPr="008A5D0B">
        <w:rPr>
          <w:rFonts w:cs="Times New Roman"/>
          <w:sz w:val="22"/>
          <w:szCs w:val="22"/>
        </w:rPr>
        <w:t>Perputaran Kas</w:t>
      </w:r>
      <w:bookmarkEnd w:id="5"/>
    </w:p>
    <w:p w14:paraId="4750C8C0"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Menurut Kasmir (2018: 120), rasio perputaran kas digunakan untuk mengukur tingkat kemampuan perusahaan dalam memanfaatkan modal kerja yang akan digunakan untuk membayar kewajiban dan biaya penjualan. Ketersediaan kas yang cukup menjadikan perusahaan tidak mengalami kesulitan dalam membayar kewajibannya, karena apabila perusahaan mempunyai jumlah kas yang besar maka likuiditas suatu perusahaan akan menjadi tinggi.</w:t>
      </w:r>
    </w:p>
    <w:p w14:paraId="01324798"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Perputaran kas merupakan periode berputarnya kas suatu perusahaan yang dimulai pada saat kas diinvestasikan dalam modal kerja sampai dengan kembali menjadi kas perusahaan sebagai unsur modal kerja yang mempunyai likuiditas yang paling tinggi (Napitupulu, 2020). Semakin tinggi perputaran kas perusahaan maka semakin tinggi pula efisiensi penggunaan kas pada perusahaan dan keuntungan yang diperoleh perusahaan juga semakin besar.</w:t>
      </w:r>
    </w:p>
    <w:p w14:paraId="00F148FF"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Menurut Napitupulu (2020) salah satu alat yang dapat digunakan untuk mempertahankan kelangsungan hidup perusahaan yaitu dengan adanya arus kas. Setiap perusahaan yang dapat menghasilkan keuntungan yang besar tetapi tidak mempunyai arus kas yang tersedia dalam perusahaan maka perusahaan tersebut akan terpuruk dan sangat bergantung kepada pihak lain. Suatu perusahaan harus dapat mengelola penggunaan kas dengan baik sehingga jumlah kas tidak diinvestasikan ke dalam aset yang tidak penting.</w:t>
      </w:r>
    </w:p>
    <w:p w14:paraId="438A09A6"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Rasio ini dapat menggambarkan efektivitas manajemen perusahaan dalam mengelola aset yang digunakan oleh suatu perusahaan. Menghitung tingkat perputaran kas dapat membantu perusahaan untuk mengetahui sejauh mana tingkat efisiensi yang dapat dicapai dalam mengelola kas untuk mencapai tujuan perusahaan. Perputaran kas yaitu berapa kali kas dapat berputar dalam suatu periode tertentu melalui penjualan barang atau jasa pada perusahaan.</w:t>
      </w:r>
    </w:p>
    <w:p w14:paraId="21A0EE52" w14:textId="77777777" w:rsidR="00CC3C9E" w:rsidRPr="008A5D0B" w:rsidRDefault="00CC3C9E" w:rsidP="00841394">
      <w:pPr>
        <w:pStyle w:val="isi30"/>
        <w:spacing w:after="0" w:line="360" w:lineRule="auto"/>
        <w:ind w:left="426" w:firstLine="0"/>
        <w:rPr>
          <w:rFonts w:ascii="Times New Roman" w:hAnsi="Times New Roman" w:cs="Times New Roman"/>
          <w:sz w:val="22"/>
          <w:szCs w:val="22"/>
          <w:lang w:val="de-LU"/>
        </w:rPr>
      </w:pPr>
      <w:r w:rsidRPr="008A5D0B">
        <w:rPr>
          <w:rFonts w:ascii="Times New Roman" w:hAnsi="Times New Roman" w:cs="Times New Roman"/>
          <w:sz w:val="22"/>
          <w:szCs w:val="22"/>
        </w:rPr>
        <w:t>Rumus untuk menghitung Rasio Perputaran Kas (Kasmir, 2012) :</w:t>
      </w:r>
    </w:p>
    <w:tbl>
      <w:tblPr>
        <w:tblW w:w="4989" w:type="dxa"/>
        <w:tblInd w:w="959" w:type="dxa"/>
        <w:tblLook w:val="04A0" w:firstRow="1" w:lastRow="0" w:firstColumn="1" w:lastColumn="0" w:noHBand="0" w:noVBand="1"/>
      </w:tblPr>
      <w:tblGrid>
        <w:gridCol w:w="2579"/>
        <w:gridCol w:w="2410"/>
      </w:tblGrid>
      <w:tr w:rsidR="00CC3C9E" w:rsidRPr="008A5D0B" w14:paraId="216C0251" w14:textId="77777777" w:rsidTr="00624F7E">
        <w:trPr>
          <w:trHeight w:val="160"/>
        </w:trPr>
        <w:tc>
          <w:tcPr>
            <w:tcW w:w="2579"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5E3962F" w14:textId="77777777" w:rsidR="00CC3C9E" w:rsidRPr="008A5D0B" w:rsidRDefault="00CC3C9E" w:rsidP="00841394">
            <w:pPr>
              <w:spacing w:after="0" w:line="360" w:lineRule="auto"/>
              <w:ind w:left="426" w:firstLine="0"/>
              <w:jc w:val="center"/>
              <w:rPr>
                <w:rFonts w:eastAsia="Times New Roman" w:cs="Times New Roman"/>
                <w:color w:val="000000"/>
                <w:sz w:val="22"/>
                <w:lang w:eastAsia="id-ID"/>
              </w:rPr>
            </w:pPr>
            <w:r w:rsidRPr="008A5D0B">
              <w:rPr>
                <w:rFonts w:eastAsia="Times New Roman" w:cs="Times New Roman"/>
                <w:color w:val="000000"/>
                <w:sz w:val="22"/>
                <w:lang w:eastAsia="id-ID"/>
              </w:rPr>
              <w:t xml:space="preserve">Rasio </w:t>
            </w:r>
            <w:r w:rsidRPr="008A5D0B">
              <w:rPr>
                <w:rFonts w:cs="Times New Roman"/>
                <w:sz w:val="22"/>
              </w:rPr>
              <w:t>Perputaran</w:t>
            </w:r>
            <w:r w:rsidRPr="008A5D0B">
              <w:rPr>
                <w:rFonts w:eastAsia="Times New Roman" w:cs="Times New Roman"/>
                <w:color w:val="000000"/>
                <w:sz w:val="22"/>
                <w:lang w:eastAsia="id-ID"/>
              </w:rPr>
              <w:t xml:space="preserve"> Kas =</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77054D1B" w14:textId="77777777" w:rsidR="00CC3C9E" w:rsidRPr="008A5D0B" w:rsidRDefault="00CC3C9E" w:rsidP="00841394">
            <w:pPr>
              <w:spacing w:after="0" w:line="360" w:lineRule="auto"/>
              <w:ind w:left="426" w:firstLine="0"/>
              <w:jc w:val="center"/>
              <w:rPr>
                <w:rFonts w:eastAsia="Times New Roman" w:cs="Times New Roman"/>
                <w:color w:val="000000"/>
                <w:sz w:val="22"/>
                <w:lang w:eastAsia="id-ID"/>
              </w:rPr>
            </w:pPr>
            <w:r w:rsidRPr="008A5D0B">
              <w:rPr>
                <w:rFonts w:eastAsia="Times New Roman" w:cs="Times New Roman"/>
                <w:color w:val="000000"/>
                <w:sz w:val="22"/>
                <w:lang w:eastAsia="id-ID"/>
              </w:rPr>
              <w:t xml:space="preserve">Penjualan Bersih </w:t>
            </w:r>
          </w:p>
        </w:tc>
      </w:tr>
      <w:tr w:rsidR="00CC3C9E" w:rsidRPr="008A5D0B" w14:paraId="1E37CF41" w14:textId="77777777" w:rsidTr="00624F7E">
        <w:trPr>
          <w:trHeight w:val="160"/>
        </w:trPr>
        <w:tc>
          <w:tcPr>
            <w:tcW w:w="2579" w:type="dxa"/>
            <w:vMerge/>
            <w:tcBorders>
              <w:top w:val="single" w:sz="4" w:space="0" w:color="auto"/>
              <w:left w:val="single" w:sz="4" w:space="0" w:color="auto"/>
              <w:bottom w:val="single" w:sz="4" w:space="0" w:color="000000"/>
              <w:right w:val="nil"/>
            </w:tcBorders>
            <w:vAlign w:val="center"/>
            <w:hideMark/>
          </w:tcPr>
          <w:p w14:paraId="47A19A7E" w14:textId="77777777" w:rsidR="00CC3C9E" w:rsidRPr="008A5D0B" w:rsidRDefault="00CC3C9E" w:rsidP="00841394">
            <w:pPr>
              <w:spacing w:after="0" w:line="360" w:lineRule="auto"/>
              <w:ind w:left="426" w:firstLine="0"/>
              <w:jc w:val="left"/>
              <w:rPr>
                <w:rFonts w:eastAsia="Times New Roman" w:cs="Times New Roman"/>
                <w:color w:val="000000"/>
                <w:sz w:val="22"/>
                <w:lang w:eastAsia="id-ID"/>
              </w:rPr>
            </w:pPr>
          </w:p>
        </w:tc>
        <w:tc>
          <w:tcPr>
            <w:tcW w:w="2410" w:type="dxa"/>
            <w:tcBorders>
              <w:top w:val="nil"/>
              <w:left w:val="nil"/>
              <w:bottom w:val="single" w:sz="4" w:space="0" w:color="auto"/>
              <w:right w:val="single" w:sz="4" w:space="0" w:color="auto"/>
            </w:tcBorders>
            <w:shd w:val="clear" w:color="auto" w:fill="auto"/>
            <w:noWrap/>
            <w:vAlign w:val="bottom"/>
            <w:hideMark/>
          </w:tcPr>
          <w:p w14:paraId="1DB0AF0A" w14:textId="77777777" w:rsidR="00CC3C9E" w:rsidRPr="008A5D0B" w:rsidRDefault="00CC3C9E" w:rsidP="00841394">
            <w:pPr>
              <w:spacing w:after="0" w:line="360" w:lineRule="auto"/>
              <w:ind w:left="426" w:firstLine="0"/>
              <w:jc w:val="center"/>
              <w:rPr>
                <w:rFonts w:eastAsia="Times New Roman" w:cs="Times New Roman"/>
                <w:color w:val="000000"/>
                <w:sz w:val="22"/>
                <w:lang w:eastAsia="id-ID"/>
              </w:rPr>
            </w:pPr>
            <w:r w:rsidRPr="008A5D0B">
              <w:rPr>
                <w:rFonts w:eastAsia="Times New Roman" w:cs="Times New Roman"/>
                <w:color w:val="000000"/>
                <w:sz w:val="22"/>
                <w:lang w:eastAsia="id-ID"/>
              </w:rPr>
              <w:t>Modal Kerja Bersih</w:t>
            </w:r>
          </w:p>
        </w:tc>
      </w:tr>
    </w:tbl>
    <w:p w14:paraId="5E16A210" w14:textId="77777777" w:rsidR="00CC3C9E" w:rsidRPr="008A5D0B" w:rsidRDefault="00CC3C9E" w:rsidP="00841394">
      <w:pPr>
        <w:pStyle w:val="isi30"/>
        <w:spacing w:after="0" w:line="360" w:lineRule="auto"/>
        <w:ind w:firstLine="0"/>
        <w:rPr>
          <w:rFonts w:ascii="Times New Roman" w:hAnsi="Times New Roman" w:cs="Times New Roman"/>
          <w:sz w:val="22"/>
          <w:szCs w:val="22"/>
          <w:lang w:val="de-LU"/>
        </w:rPr>
      </w:pPr>
    </w:p>
    <w:p w14:paraId="25543B85" w14:textId="77777777" w:rsidR="00CC3C9E" w:rsidRPr="008A5D0B" w:rsidRDefault="00CC3C9E" w:rsidP="00841394">
      <w:pPr>
        <w:pStyle w:val="Heading3"/>
        <w:numPr>
          <w:ilvl w:val="0"/>
          <w:numId w:val="0"/>
        </w:numPr>
        <w:spacing w:line="360" w:lineRule="auto"/>
        <w:ind w:left="851" w:hanging="644"/>
        <w:rPr>
          <w:rFonts w:cs="Times New Roman"/>
          <w:sz w:val="22"/>
          <w:szCs w:val="22"/>
        </w:rPr>
      </w:pPr>
      <w:bookmarkStart w:id="6" w:name="_Toc106050634"/>
      <w:r w:rsidRPr="008A5D0B">
        <w:rPr>
          <w:rFonts w:cs="Times New Roman"/>
          <w:sz w:val="22"/>
          <w:szCs w:val="22"/>
        </w:rPr>
        <w:t>Pertumbuhan Penjualan</w:t>
      </w:r>
      <w:bookmarkEnd w:id="6"/>
    </w:p>
    <w:p w14:paraId="2B7C32E3"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Menurut (Harahap, 2016:309) pertumbuhan penjualan merupakan perbandingan antara jumlah penjualan pada periode saat ini dengan jumlah penjualan periode sebelumnya. Tingkat pertumbuhan penjualan pada perusahaan dapat digunakan sebagai tolak ukur perusahaan dalam memprediksi seberapa besar nilai keuntungan yang akan diperoleh oleh suatu perusahaan.</w:t>
      </w:r>
    </w:p>
    <w:p w14:paraId="56B8F293"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Menurut Kasmir (2010) pertumbuhan penjualan merupakan peningkatan jumlah penjualan suatu perusahaan dari waktu ke waktu dengan menunjukkan kemampuan perusahaan dalam mempertahankan posisi ekonominya di tengah pertumbuhan perekonomian. Pertumbuhan </w:t>
      </w:r>
      <w:r w:rsidRPr="008A5D0B">
        <w:rPr>
          <w:rFonts w:ascii="Times New Roman" w:hAnsi="Times New Roman" w:cs="Times New Roman"/>
          <w:sz w:val="22"/>
          <w:szCs w:val="22"/>
          <w:lang w:val="en-US"/>
        </w:rPr>
        <w:lastRenderedPageBreak/>
        <w:t xml:space="preserve">penjualan ditandai dengan meningkatnya </w:t>
      </w:r>
      <w:r w:rsidRPr="008A5D0B">
        <w:rPr>
          <w:rFonts w:ascii="Times New Roman" w:hAnsi="Times New Roman" w:cs="Times New Roman"/>
          <w:i/>
          <w:sz w:val="22"/>
          <w:szCs w:val="22"/>
          <w:lang w:val="en-US"/>
        </w:rPr>
        <w:t>market share</w:t>
      </w:r>
      <w:r w:rsidRPr="008A5D0B">
        <w:rPr>
          <w:rFonts w:ascii="Times New Roman" w:hAnsi="Times New Roman" w:cs="Times New Roman"/>
          <w:sz w:val="22"/>
          <w:szCs w:val="22"/>
          <w:lang w:val="en-US"/>
        </w:rPr>
        <w:t xml:space="preserve"> yang berdampak pada meningkatnya nilai penjualan dan profitabilitas suatu perusahaan.</w:t>
      </w:r>
    </w:p>
    <w:p w14:paraId="103ECF84" w14:textId="77777777" w:rsidR="00CC3C9E" w:rsidRPr="008A5D0B" w:rsidRDefault="00CC3C9E"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Pertumbuhan penjualan merupakan salah satu indikator penting dari penerimaan pasar atas produk dan jasa perusahaan, dimana pendapatan yang dihasilkan oleh perusahaan dari penjualan akan digunakan untuk mengukur tingkat pertumbuhan penjualannya. Pertumbuhan penjualan perusahaan periode sebelumnya dapat digunakan sebagai acuan dalam memprediksi penjualan dan profitabilitas perusahaan pada periode yang akan datang.</w:t>
      </w:r>
    </w:p>
    <w:p w14:paraId="54ABB3D3" w14:textId="77777777" w:rsidR="00CC3C9E" w:rsidRPr="008A5D0B" w:rsidRDefault="00CC3C9E" w:rsidP="00841394">
      <w:pPr>
        <w:pStyle w:val="ISI3"/>
        <w:spacing w:line="360" w:lineRule="auto"/>
        <w:ind w:left="426" w:firstLine="0"/>
        <w:rPr>
          <w:rFonts w:ascii="Times New Roman" w:hAnsi="Times New Roman" w:cs="Times New Roman"/>
          <w:sz w:val="22"/>
          <w:szCs w:val="22"/>
        </w:rPr>
      </w:pPr>
      <w:r w:rsidRPr="008A5D0B">
        <w:rPr>
          <w:rFonts w:ascii="Times New Roman" w:hAnsi="Times New Roman" w:cs="Times New Roman"/>
          <w:sz w:val="22"/>
          <w:szCs w:val="22"/>
        </w:rPr>
        <w:t>Rumus menghitung Pertumbuhan Penjualan menurut (Harahap, 2015) :</w:t>
      </w:r>
    </w:p>
    <w:tbl>
      <w:tblPr>
        <w:tblW w:w="5738" w:type="dxa"/>
        <w:tblInd w:w="959" w:type="dxa"/>
        <w:tblLook w:val="04A0" w:firstRow="1" w:lastRow="0" w:firstColumn="1" w:lastColumn="0" w:noHBand="0" w:noVBand="1"/>
      </w:tblPr>
      <w:tblGrid>
        <w:gridCol w:w="1583"/>
        <w:gridCol w:w="4155"/>
      </w:tblGrid>
      <w:tr w:rsidR="00CC3C9E" w:rsidRPr="008A5D0B" w14:paraId="77EE2258" w14:textId="77777777" w:rsidTr="008B1A09">
        <w:trPr>
          <w:trHeight w:val="284"/>
        </w:trPr>
        <w:tc>
          <w:tcPr>
            <w:tcW w:w="1583"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5A1E7A52" w14:textId="26049C78" w:rsidR="00CC3C9E" w:rsidRPr="008A5D0B" w:rsidRDefault="00CC3C9E" w:rsidP="00841394">
            <w:pPr>
              <w:spacing w:after="0" w:line="360" w:lineRule="auto"/>
              <w:ind w:left="426" w:firstLine="0"/>
              <w:jc w:val="center"/>
              <w:rPr>
                <w:rFonts w:eastAsia="Times New Roman" w:cs="Times New Roman"/>
                <w:color w:val="000000"/>
                <w:sz w:val="22"/>
                <w:lang w:eastAsia="id-ID"/>
              </w:rPr>
            </w:pPr>
            <w:r w:rsidRPr="008A5D0B">
              <w:rPr>
                <w:rFonts w:eastAsia="Times New Roman" w:cs="Times New Roman"/>
                <w:color w:val="000000"/>
                <w:sz w:val="22"/>
                <w:lang w:eastAsia="id-ID"/>
              </w:rPr>
              <w:t>P Sales</w:t>
            </w:r>
            <w:r w:rsidR="008B1A09">
              <w:rPr>
                <w:rFonts w:eastAsia="Times New Roman" w:cs="Times New Roman"/>
                <w:color w:val="000000"/>
                <w:sz w:val="22"/>
                <w:lang w:val="en-US" w:eastAsia="id-ID"/>
              </w:rPr>
              <w:t xml:space="preserve"> </w:t>
            </w:r>
            <w:r w:rsidRPr="008A5D0B">
              <w:rPr>
                <w:rFonts w:eastAsia="Times New Roman" w:cs="Times New Roman"/>
                <w:color w:val="000000"/>
                <w:sz w:val="22"/>
                <w:lang w:eastAsia="id-ID"/>
              </w:rPr>
              <w:t>=</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14:paraId="5E477F5E" w14:textId="77777777" w:rsidR="00CC3C9E" w:rsidRPr="008A5D0B" w:rsidRDefault="00CC3C9E" w:rsidP="00841394">
            <w:pPr>
              <w:spacing w:after="0" w:line="360" w:lineRule="auto"/>
              <w:ind w:left="426" w:firstLine="0"/>
              <w:jc w:val="center"/>
              <w:rPr>
                <w:rFonts w:eastAsia="Times New Roman" w:cs="Times New Roman"/>
                <w:color w:val="000000"/>
                <w:sz w:val="22"/>
                <w:vertAlign w:val="subscript"/>
                <w:lang w:eastAsia="id-ID"/>
              </w:rPr>
            </w:pPr>
            <w:r w:rsidRPr="008A5D0B">
              <w:rPr>
                <w:rFonts w:eastAsia="Times New Roman" w:cs="Times New Roman"/>
                <w:color w:val="000000"/>
                <w:sz w:val="22"/>
                <w:lang w:eastAsia="id-ID"/>
              </w:rPr>
              <w:t>Penjualan</w:t>
            </w:r>
            <w:r w:rsidRPr="008A5D0B">
              <w:rPr>
                <w:rFonts w:eastAsia="Times New Roman" w:cs="Times New Roman"/>
                <w:color w:val="000000"/>
                <w:sz w:val="22"/>
                <w:vertAlign w:val="subscript"/>
                <w:lang w:eastAsia="id-ID"/>
              </w:rPr>
              <w:t xml:space="preserve">t </w:t>
            </w:r>
            <w:r w:rsidRPr="008A5D0B">
              <w:rPr>
                <w:rFonts w:eastAsia="Times New Roman" w:cs="Times New Roman"/>
                <w:color w:val="000000"/>
                <w:sz w:val="22"/>
                <w:lang w:eastAsia="id-ID"/>
              </w:rPr>
              <w:t xml:space="preserve">– Penjualan </w:t>
            </w:r>
            <w:r w:rsidRPr="008A5D0B">
              <w:rPr>
                <w:rFonts w:eastAsia="Times New Roman" w:cs="Times New Roman"/>
                <w:color w:val="000000"/>
                <w:sz w:val="22"/>
                <w:vertAlign w:val="subscript"/>
                <w:lang w:eastAsia="id-ID"/>
              </w:rPr>
              <w:t>t-1</w:t>
            </w:r>
          </w:p>
        </w:tc>
      </w:tr>
    </w:tbl>
    <w:p w14:paraId="1AE6A665" w14:textId="050BE85E" w:rsidR="00CC3C9E" w:rsidRPr="008A5D0B" w:rsidRDefault="00CC3C9E" w:rsidP="00841394">
      <w:pPr>
        <w:spacing w:line="360" w:lineRule="auto"/>
        <w:ind w:left="0" w:firstLine="0"/>
        <w:rPr>
          <w:rFonts w:cs="Times New Roman"/>
          <w:sz w:val="22"/>
        </w:rPr>
      </w:pPr>
    </w:p>
    <w:p w14:paraId="465CB88A" w14:textId="77777777" w:rsidR="002F0D7A" w:rsidRPr="008A5D0B" w:rsidRDefault="002F0D7A" w:rsidP="00841394">
      <w:pPr>
        <w:pStyle w:val="Heading2"/>
        <w:numPr>
          <w:ilvl w:val="0"/>
          <w:numId w:val="0"/>
        </w:numPr>
        <w:spacing w:line="360" w:lineRule="auto"/>
        <w:ind w:left="426" w:hanging="360"/>
        <w:rPr>
          <w:rFonts w:cs="Times New Roman"/>
          <w:sz w:val="22"/>
          <w:szCs w:val="22"/>
        </w:rPr>
      </w:pPr>
      <w:bookmarkStart w:id="7" w:name="_Toc106050637"/>
      <w:r w:rsidRPr="008A5D0B">
        <w:rPr>
          <w:rFonts w:cs="Times New Roman"/>
          <w:sz w:val="22"/>
          <w:szCs w:val="22"/>
        </w:rPr>
        <w:t>Pengembangan Hipotesis</w:t>
      </w:r>
      <w:bookmarkEnd w:id="7"/>
    </w:p>
    <w:p w14:paraId="6E205747" w14:textId="77777777" w:rsidR="002F0D7A" w:rsidRPr="008A5D0B" w:rsidRDefault="002F0D7A" w:rsidP="00841394">
      <w:pPr>
        <w:spacing w:after="0" w:line="360" w:lineRule="auto"/>
        <w:ind w:left="426" w:firstLine="567"/>
        <w:rPr>
          <w:rFonts w:cs="Times New Roman"/>
          <w:sz w:val="22"/>
        </w:rPr>
      </w:pPr>
      <w:r w:rsidRPr="008A5D0B">
        <w:rPr>
          <w:rFonts w:cs="Times New Roman"/>
          <w:sz w:val="22"/>
        </w:rPr>
        <w:t>Penelitian ini memiliki 4 hipotesis mengenai pengaruh Struktur Modal, Likuiditas, Perputaran Kas dan Pertumbuhan Penjualan terhadap Profitabilitas. Berikut adalah hipotesis dalam penelitian ini :</w:t>
      </w:r>
    </w:p>
    <w:p w14:paraId="69C13421" w14:textId="77777777" w:rsidR="002F0D7A" w:rsidRPr="008A5D0B" w:rsidRDefault="002F0D7A" w:rsidP="00841394">
      <w:pPr>
        <w:pStyle w:val="Heading3"/>
        <w:numPr>
          <w:ilvl w:val="0"/>
          <w:numId w:val="0"/>
        </w:numPr>
        <w:spacing w:line="360" w:lineRule="auto"/>
        <w:ind w:left="851" w:hanging="425"/>
        <w:rPr>
          <w:rFonts w:cs="Times New Roman"/>
          <w:sz w:val="22"/>
          <w:szCs w:val="22"/>
        </w:rPr>
      </w:pPr>
      <w:bookmarkStart w:id="8" w:name="_Toc106050638"/>
      <w:r w:rsidRPr="008A5D0B">
        <w:rPr>
          <w:rFonts w:cs="Times New Roman"/>
          <w:sz w:val="22"/>
          <w:szCs w:val="22"/>
        </w:rPr>
        <w:t>Pengaruh Struktur Modal Terhadap Profitabilitas</w:t>
      </w:r>
      <w:bookmarkEnd w:id="8"/>
    </w:p>
    <w:p w14:paraId="33F9C136" w14:textId="77777777" w:rsidR="002F0D7A" w:rsidRPr="008A5D0B" w:rsidRDefault="002F0D7A" w:rsidP="00841394">
      <w:pPr>
        <w:pStyle w:val="ISI3"/>
        <w:spacing w:line="360" w:lineRule="auto"/>
        <w:ind w:left="567"/>
        <w:rPr>
          <w:rFonts w:ascii="Times New Roman" w:hAnsi="Times New Roman" w:cs="Times New Roman"/>
          <w:sz w:val="22"/>
          <w:szCs w:val="22"/>
        </w:rPr>
      </w:pPr>
      <w:r w:rsidRPr="008A5D0B">
        <w:rPr>
          <w:rFonts w:ascii="Times New Roman" w:hAnsi="Times New Roman" w:cs="Times New Roman"/>
          <w:sz w:val="22"/>
          <w:szCs w:val="22"/>
        </w:rPr>
        <w:t>Struktur modal merupakan pertimbangan jumlah hutang jangka pendek yang bersifat permanen, hutang jangka panjang, saham preferen dan saham biasa. Perusahaan dalam meminimalisir ketergantungan pada pihak lain, perusahaan tersebut harus mengedepankan pemenuhan kebutuhan dana menggunakan sumber yang berasal dari dalam perusahaan. Keputusan struktur modal yang buruk dapat menyebabkan biaya modal perusahaan tinggi, sebaliknya jika keputusan struktur modal perusahaan efektif dapat merendahkan biaya modal yang akhirnya dapat meningkatkan profitabilitas perusahaan.</w:t>
      </w:r>
    </w:p>
    <w:p w14:paraId="0F760BB0" w14:textId="77777777" w:rsidR="002F0D7A" w:rsidRPr="008A5D0B" w:rsidRDefault="002F0D7A" w:rsidP="00841394">
      <w:pPr>
        <w:pStyle w:val="ISI3"/>
        <w:spacing w:line="360" w:lineRule="auto"/>
        <w:ind w:left="567"/>
        <w:rPr>
          <w:rFonts w:ascii="Times New Roman" w:hAnsi="Times New Roman" w:cs="Times New Roman"/>
          <w:sz w:val="22"/>
          <w:szCs w:val="22"/>
        </w:rPr>
      </w:pPr>
      <w:r w:rsidRPr="008A5D0B">
        <w:rPr>
          <w:rFonts w:ascii="Times New Roman" w:hAnsi="Times New Roman" w:cs="Times New Roman"/>
          <w:sz w:val="22"/>
          <w:szCs w:val="22"/>
        </w:rPr>
        <w:t xml:space="preserve">Brastibian </w:t>
      </w:r>
      <w:r w:rsidRPr="008A5D0B">
        <w:rPr>
          <w:rFonts w:ascii="Times New Roman" w:hAnsi="Times New Roman" w:cs="Times New Roman"/>
          <w:i/>
          <w:sz w:val="22"/>
          <w:szCs w:val="22"/>
        </w:rPr>
        <w:t xml:space="preserve">et al., </w:t>
      </w:r>
      <w:r w:rsidRPr="008A5D0B">
        <w:rPr>
          <w:rFonts w:ascii="Times New Roman" w:hAnsi="Times New Roman" w:cs="Times New Roman"/>
          <w:sz w:val="22"/>
          <w:szCs w:val="22"/>
        </w:rPr>
        <w:t>(2020) melakukan penelitian pada perusahaan farmasi yang terdaftar di BEI dengan hasil penelitian menunjukkan bahwa struktur modal berpengaruh positif dan signifikan terhadap profitabilitas. Hasil penelitian tersebut diperkuat oleh Indomo</w:t>
      </w:r>
      <w:r w:rsidRPr="008A5D0B">
        <w:rPr>
          <w:rFonts w:ascii="Times New Roman" w:hAnsi="Times New Roman" w:cs="Times New Roman"/>
          <w:i/>
          <w:sz w:val="22"/>
          <w:szCs w:val="22"/>
        </w:rPr>
        <w:t xml:space="preserve"> </w:t>
      </w:r>
      <w:r w:rsidRPr="008A5D0B">
        <w:rPr>
          <w:rFonts w:ascii="Times New Roman" w:hAnsi="Times New Roman" w:cs="Times New Roman"/>
          <w:sz w:val="22"/>
          <w:szCs w:val="22"/>
        </w:rPr>
        <w:t xml:space="preserve">(2019) yang dilakukan pada perusahaan pertambangan yang terdaftar di BEI periode 2012-2016 dan Hutabarat </w:t>
      </w:r>
      <w:r w:rsidRPr="008A5D0B">
        <w:rPr>
          <w:rFonts w:ascii="Times New Roman" w:hAnsi="Times New Roman" w:cs="Times New Roman"/>
          <w:i/>
          <w:sz w:val="22"/>
          <w:szCs w:val="22"/>
        </w:rPr>
        <w:t xml:space="preserve">et al., </w:t>
      </w:r>
      <w:r w:rsidRPr="008A5D0B">
        <w:rPr>
          <w:rFonts w:ascii="Times New Roman" w:hAnsi="Times New Roman" w:cs="Times New Roman"/>
          <w:sz w:val="22"/>
          <w:szCs w:val="22"/>
        </w:rPr>
        <w:t>(2021) pada Perusahaan Manufaktur yang terdaftar di BEI tahun 2017-2019.</w:t>
      </w:r>
    </w:p>
    <w:p w14:paraId="3EAB14F6" w14:textId="77777777" w:rsidR="002F0D7A" w:rsidRPr="008A5D0B" w:rsidRDefault="002F0D7A" w:rsidP="00841394">
      <w:pPr>
        <w:pStyle w:val="ISI3"/>
        <w:spacing w:line="360" w:lineRule="auto"/>
        <w:ind w:left="567"/>
        <w:rPr>
          <w:rFonts w:ascii="Times New Roman" w:hAnsi="Times New Roman" w:cs="Times New Roman"/>
          <w:sz w:val="22"/>
          <w:szCs w:val="22"/>
        </w:rPr>
      </w:pPr>
      <w:r w:rsidRPr="008A5D0B">
        <w:rPr>
          <w:rFonts w:ascii="Times New Roman" w:hAnsi="Times New Roman" w:cs="Times New Roman"/>
          <w:sz w:val="22"/>
          <w:szCs w:val="22"/>
        </w:rPr>
        <w:t xml:space="preserve">Struktur modal yang dapat meningkatkan profitabilitas perusahaan menunjukkan bahwa kinerja keuangan suatu perusahaan tersebut baik. Hal ini dapat memberikan keuntungan bagi suatu perusahaan karena dapat menarik dan meningkatkan kepercayaan investor untuk terus menanamkan modalnya pada perusahaan. Berbeda dengan penelitian yang dilakukan oleh Hartaty (2020) pada perusahaan sub sektof otomotif yang terdaftar di BEI periode 2014-2018 dan Vidyasari </w:t>
      </w:r>
      <w:r w:rsidRPr="008A5D0B">
        <w:rPr>
          <w:rFonts w:ascii="Times New Roman" w:hAnsi="Times New Roman" w:cs="Times New Roman"/>
          <w:i/>
          <w:sz w:val="22"/>
          <w:szCs w:val="22"/>
        </w:rPr>
        <w:t xml:space="preserve">et al., </w:t>
      </w:r>
      <w:r w:rsidRPr="008A5D0B">
        <w:rPr>
          <w:rFonts w:ascii="Times New Roman" w:hAnsi="Times New Roman" w:cs="Times New Roman"/>
          <w:sz w:val="22"/>
          <w:szCs w:val="22"/>
        </w:rPr>
        <w:t>(2021) pada perusahaan manufaktur periode 2017-2019 yang menyatakan bahwa struktur modal tidak berpengaruh terhadap profitabilitas perusahaan.</w:t>
      </w:r>
    </w:p>
    <w:p w14:paraId="444FF9C8" w14:textId="77777777" w:rsidR="002F0D7A" w:rsidRPr="008A5D0B" w:rsidRDefault="002F0D7A" w:rsidP="00841394">
      <w:pPr>
        <w:pStyle w:val="ISI3"/>
        <w:spacing w:line="360" w:lineRule="auto"/>
        <w:ind w:left="567"/>
        <w:rPr>
          <w:rFonts w:ascii="Times New Roman" w:hAnsi="Times New Roman" w:cs="Times New Roman"/>
          <w:sz w:val="22"/>
          <w:szCs w:val="22"/>
        </w:rPr>
      </w:pPr>
      <w:r w:rsidRPr="008A5D0B">
        <w:rPr>
          <w:rFonts w:ascii="Times New Roman" w:hAnsi="Times New Roman" w:cs="Times New Roman"/>
          <w:sz w:val="22"/>
          <w:szCs w:val="22"/>
        </w:rPr>
        <w:t xml:space="preserve">Peneliti sepakat dengan penelitian oleh Brastibian </w:t>
      </w:r>
      <w:r w:rsidRPr="008A5D0B">
        <w:rPr>
          <w:rFonts w:ascii="Times New Roman" w:hAnsi="Times New Roman" w:cs="Times New Roman"/>
          <w:i/>
          <w:sz w:val="22"/>
          <w:szCs w:val="22"/>
        </w:rPr>
        <w:t xml:space="preserve">et al., </w:t>
      </w:r>
      <w:r w:rsidRPr="008A5D0B">
        <w:rPr>
          <w:rFonts w:ascii="Times New Roman" w:hAnsi="Times New Roman" w:cs="Times New Roman"/>
          <w:sz w:val="22"/>
          <w:szCs w:val="22"/>
        </w:rPr>
        <w:t xml:space="preserve">(2020), bahwa semakin tinggi nilai kemampuan perusahaan untuk menghasilkan laba yang ditahan sehingga dapat </w:t>
      </w:r>
      <w:r w:rsidRPr="008A5D0B">
        <w:rPr>
          <w:rFonts w:ascii="Times New Roman" w:hAnsi="Times New Roman" w:cs="Times New Roman"/>
          <w:sz w:val="22"/>
          <w:szCs w:val="22"/>
        </w:rPr>
        <w:lastRenderedPageBreak/>
        <w:t>meningkatkan modal sendiri dalam struktur modal suatu perusahaan. Berdasarkan paparan diatas maka dapat diajukan hipotesis sebagai berikut :</w:t>
      </w:r>
    </w:p>
    <w:p w14:paraId="4B2E5462" w14:textId="77777777" w:rsidR="002F0D7A" w:rsidRPr="008A5D0B" w:rsidRDefault="002F0D7A" w:rsidP="00841394">
      <w:pPr>
        <w:spacing w:line="360" w:lineRule="auto"/>
        <w:ind w:left="993" w:hanging="426"/>
        <w:rPr>
          <w:rFonts w:cs="Times New Roman"/>
          <w:b/>
          <w:i/>
          <w:sz w:val="22"/>
        </w:rPr>
      </w:pPr>
      <w:r w:rsidRPr="008A5D0B">
        <w:rPr>
          <w:rFonts w:cs="Times New Roman"/>
          <w:b/>
          <w:i/>
          <w:sz w:val="22"/>
        </w:rPr>
        <w:t>H</w:t>
      </w:r>
      <w:r w:rsidRPr="008A5D0B">
        <w:rPr>
          <w:rFonts w:cs="Times New Roman"/>
          <w:b/>
          <w:i/>
          <w:sz w:val="22"/>
          <w:vertAlign w:val="subscript"/>
        </w:rPr>
        <w:t>1</w:t>
      </w:r>
      <w:r w:rsidRPr="008A5D0B">
        <w:rPr>
          <w:rFonts w:cs="Times New Roman"/>
          <w:b/>
          <w:i/>
          <w:sz w:val="22"/>
        </w:rPr>
        <w:t xml:space="preserve"> : Rasio struktur modal berpengaruh terhadap profitabilitas pada perusahaan perdagangan, jasa dan investasi di BEI.</w:t>
      </w:r>
    </w:p>
    <w:p w14:paraId="4B680E90" w14:textId="77777777" w:rsidR="002F0D7A" w:rsidRPr="008A5D0B" w:rsidRDefault="002F0D7A" w:rsidP="00841394">
      <w:pPr>
        <w:pStyle w:val="Heading3"/>
        <w:numPr>
          <w:ilvl w:val="0"/>
          <w:numId w:val="0"/>
        </w:numPr>
        <w:spacing w:line="360" w:lineRule="auto"/>
        <w:ind w:left="851" w:hanging="644"/>
        <w:rPr>
          <w:rFonts w:cs="Times New Roman"/>
          <w:sz w:val="22"/>
          <w:szCs w:val="22"/>
        </w:rPr>
      </w:pPr>
      <w:bookmarkStart w:id="9" w:name="_Toc106050639"/>
      <w:r w:rsidRPr="008A5D0B">
        <w:rPr>
          <w:rFonts w:cs="Times New Roman"/>
          <w:sz w:val="22"/>
          <w:szCs w:val="22"/>
        </w:rPr>
        <w:t>Pengaruh Likuiditas Terhadap Profitabilitas</w:t>
      </w:r>
      <w:bookmarkEnd w:id="9"/>
    </w:p>
    <w:p w14:paraId="720397C8" w14:textId="77777777" w:rsidR="002F0D7A" w:rsidRPr="008A5D0B" w:rsidRDefault="002F0D7A" w:rsidP="00841394">
      <w:pPr>
        <w:pStyle w:val="ISI3"/>
        <w:spacing w:line="360" w:lineRule="auto"/>
        <w:ind w:left="567" w:firstLine="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Likuiditas dapat menunjukkan seberapa besar kemampuan suatu perusahaan dalam memenuhi kebutuhan kas untuk membayar kewajiban jangka pendek maupun membiayai operasional sehari-hari perusahaan. Vidyasari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xml:space="preserve"> (2021) melakukan penelitian pada perusahaan manufaktur yang terdaftar di BEI periode 2017-2019 dengan hasil penelitian menunjukkan bahwa likuiditas berpengaruh positif terhadap profitabilitas.</w:t>
      </w:r>
    </w:p>
    <w:p w14:paraId="0EE2BBF6" w14:textId="77777777" w:rsidR="002F0D7A" w:rsidRPr="008A5D0B" w:rsidRDefault="002F0D7A" w:rsidP="00841394">
      <w:pPr>
        <w:pStyle w:val="ISI3"/>
        <w:spacing w:line="360" w:lineRule="auto"/>
        <w:ind w:left="567" w:firstLine="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Jika nilai likuiditas suatu perusahaan baik maka perusahaan akan mendapatkan kepercayaan dari investor, sehingga dapat menambah modal perusahaan yang dapat memberikan keuntungan bagi perusahaan. Hasil penelitian tersebut diperkuat dengan penelitian yang dilakukan oleh Rinofah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xml:space="preserve"> (2021) pada perusahaan makanan dan minuman yang terdaftar di BEI periode 2015-2019 dan Sembiring (2018) pada perusahaan dagang yang terdaftar di BEI periode 2012-2016.</w:t>
      </w:r>
    </w:p>
    <w:p w14:paraId="2B5179DA" w14:textId="77777777" w:rsidR="002F0D7A" w:rsidRPr="008A5D0B" w:rsidRDefault="002F0D7A" w:rsidP="00841394">
      <w:pPr>
        <w:pStyle w:val="ISI3"/>
        <w:spacing w:line="360" w:lineRule="auto"/>
        <w:ind w:left="567" w:firstLine="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Berbeda dengan penelitian yang dilakukan oleh Hartaty (2020) pada perusahaan sub sektor otomotif yang terdaftar di BEI </w:t>
      </w:r>
      <w:proofErr w:type="gramStart"/>
      <w:r w:rsidRPr="008A5D0B">
        <w:rPr>
          <w:rFonts w:ascii="Times New Roman" w:hAnsi="Times New Roman" w:cs="Times New Roman"/>
          <w:sz w:val="22"/>
          <w:szCs w:val="22"/>
          <w:lang w:val="en-US"/>
        </w:rPr>
        <w:t>periode  2014</w:t>
      </w:r>
      <w:proofErr w:type="gramEnd"/>
      <w:r w:rsidRPr="008A5D0B">
        <w:rPr>
          <w:rFonts w:ascii="Times New Roman" w:hAnsi="Times New Roman" w:cs="Times New Roman"/>
          <w:sz w:val="22"/>
          <w:szCs w:val="22"/>
          <w:lang w:val="en-US"/>
        </w:rPr>
        <w:t xml:space="preserve">-2018 dengan hasil bahwa likuiditas tidak berpengaruh terhadap profiabilitas. Hal tersebut menunjukkan bahwa menurunnya nilai likuiditas akan dapat meningkatkan penggunaan laba pada suatu perusahaan. Penelitian tersebut sama dengan penelitian yang dilakukan oleh Halim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(2021) pada perusahaan makanan dan minuman di BEI periode 2017-2019.</w:t>
      </w:r>
    </w:p>
    <w:p w14:paraId="6FBC5D7C" w14:textId="398C9D18" w:rsidR="002F0D7A" w:rsidRPr="008A5D0B" w:rsidRDefault="002F0D7A" w:rsidP="00841394">
      <w:pPr>
        <w:pStyle w:val="ISI3"/>
        <w:spacing w:line="360" w:lineRule="auto"/>
        <w:ind w:left="567" w:firstLine="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Peneliti sepakat dengan penelitian Vidyasari </w:t>
      </w:r>
      <w:r w:rsidRPr="008A5D0B">
        <w:rPr>
          <w:rFonts w:ascii="Times New Roman" w:hAnsi="Times New Roman" w:cs="Times New Roman"/>
          <w:i/>
          <w:sz w:val="22"/>
          <w:szCs w:val="22"/>
          <w:lang w:val="en-US"/>
        </w:rPr>
        <w:t>et al.,</w:t>
      </w:r>
      <w:r w:rsidRPr="008A5D0B">
        <w:rPr>
          <w:rFonts w:ascii="Times New Roman" w:hAnsi="Times New Roman" w:cs="Times New Roman"/>
          <w:sz w:val="22"/>
          <w:szCs w:val="22"/>
          <w:lang w:val="en-US"/>
        </w:rPr>
        <w:t xml:space="preserve"> (2021), semakin tinggi tingkat likuiditas perusahaan maka semakin baik posisi perusahaan di mata kreditur. Jika likuiditas perusahaan meningkat maka perusahaan tidak kesulitan dalam memenuhi kewajibannya, sehingga dapat membayar kewajibannya tepat pada waktunya. Berdasarkan paparan diatas maka dapat diajukan hipotesis sebagai berikut:</w:t>
      </w:r>
    </w:p>
    <w:p w14:paraId="285B4E37" w14:textId="77777777" w:rsidR="002F0D7A" w:rsidRPr="008A5D0B" w:rsidRDefault="002F0D7A" w:rsidP="00841394">
      <w:pPr>
        <w:spacing w:line="360" w:lineRule="auto"/>
        <w:ind w:left="567" w:firstLine="426"/>
        <w:rPr>
          <w:rFonts w:cs="Times New Roman"/>
          <w:b/>
          <w:i/>
          <w:sz w:val="22"/>
        </w:rPr>
      </w:pPr>
      <w:r w:rsidRPr="008A5D0B">
        <w:rPr>
          <w:rFonts w:cs="Times New Roman"/>
          <w:b/>
          <w:i/>
          <w:sz w:val="22"/>
        </w:rPr>
        <w:t>H</w:t>
      </w:r>
      <w:r w:rsidRPr="008A5D0B">
        <w:rPr>
          <w:rFonts w:cs="Times New Roman"/>
          <w:b/>
          <w:i/>
          <w:sz w:val="22"/>
          <w:vertAlign w:val="subscript"/>
        </w:rPr>
        <w:t>2</w:t>
      </w:r>
      <w:r w:rsidRPr="008A5D0B">
        <w:rPr>
          <w:rFonts w:cs="Times New Roman"/>
          <w:b/>
          <w:i/>
          <w:sz w:val="22"/>
        </w:rPr>
        <w:t xml:space="preserve"> : Rasio likuiditas berpengaruh terhadap profitabilitas pada perusahaan perdagangan, jasa dan investasi di BEI.</w:t>
      </w:r>
    </w:p>
    <w:p w14:paraId="51D46AAC" w14:textId="77777777" w:rsidR="002F0D7A" w:rsidRPr="008A5D0B" w:rsidRDefault="002F0D7A" w:rsidP="00841394">
      <w:pPr>
        <w:pStyle w:val="Heading3"/>
        <w:numPr>
          <w:ilvl w:val="0"/>
          <w:numId w:val="0"/>
        </w:numPr>
        <w:spacing w:line="360" w:lineRule="auto"/>
        <w:ind w:left="851" w:hanging="644"/>
        <w:rPr>
          <w:rFonts w:cs="Times New Roman"/>
          <w:sz w:val="22"/>
          <w:szCs w:val="22"/>
        </w:rPr>
      </w:pPr>
      <w:bookmarkStart w:id="10" w:name="_Toc106050640"/>
      <w:r w:rsidRPr="008A5D0B">
        <w:rPr>
          <w:rFonts w:cs="Times New Roman"/>
          <w:sz w:val="22"/>
          <w:szCs w:val="22"/>
        </w:rPr>
        <w:t>Pengaruh Perputaran Kas Terhadap Profitabilitas</w:t>
      </w:r>
      <w:bookmarkEnd w:id="10"/>
    </w:p>
    <w:p w14:paraId="5D0D2864"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Perputaran kas merupakan posisi kas yang dimiliki oleh perusahaan dalam bentuk uang, baik uang tunai maupun uang dalam rekening yang digunakan untuk transaksi harian suatu perusahaan. Rinofah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(2021) melakukan penelitian pada perusahaan makanan dan minuman yang terdaftar di BEI pada periode 2015-2019 dengan hasil penelitian bahwa perputaran kas berpengaruh positif dan signifikan terhadap profitabilitas. </w:t>
      </w:r>
    </w:p>
    <w:p w14:paraId="5CD37159"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lastRenderedPageBreak/>
        <w:t>Perputaran kas menunjukkan kemampuan kas suatu perusahaan dalam menghasilkan pendapatan sehingga dapat dilihat berapa kali uang kas perusahaan dapat berputar dalam satu periode tertentu. Jika perputaran kas lambat maka semakin tidak baik bagi perusahaan.</w:t>
      </w:r>
    </w:p>
    <w:p w14:paraId="36B04830"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Penelitian tersebut diperkuat penelitian yang dilakukan oleh Napitupulu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(2020) pada perusahaan manufaktur sub sektor makanan dan minuman periode 2015-2018 dan Hartaty (2020) pada perusahaan sub sektor otomotif yang terdaftar di BEI periode 2014-2018. Berbeda dengan penelitian yang dilakukan oleh Halim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(2021) pada perusahaan makanan dan minuman yang terdaftar di BEI periode 2017-2019 dengan hasil penelitian bahwa perputaran kas tidak berpengaruh terhadap profitabilitas perusahaan.</w:t>
      </w:r>
    </w:p>
    <w:p w14:paraId="23CE1FA6"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Peneliti sepakat dengan penelitian Rinofah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(2021), bahwa semakin besar perputaran kas pada suatu perusahaan maka semakin besar pula profitabilitas yang akan diterima oleh perusahaan tersebut. Perusahaan dikatakan baik jika perputaran kas perusahaan tinggi, itu berarti bahwa efisiensi penggunaan kasnya juga tinggi. Berdasarkan paparan diatas maka dapat diajukan hipotesis sebagai </w:t>
      </w:r>
      <w:proofErr w:type="gramStart"/>
      <w:r w:rsidRPr="008A5D0B">
        <w:rPr>
          <w:rFonts w:ascii="Times New Roman" w:hAnsi="Times New Roman" w:cs="Times New Roman"/>
          <w:sz w:val="22"/>
          <w:szCs w:val="22"/>
          <w:lang w:val="en-US"/>
        </w:rPr>
        <w:t>berikut :</w:t>
      </w:r>
      <w:proofErr w:type="gramEnd"/>
    </w:p>
    <w:p w14:paraId="35A0DE59" w14:textId="77777777" w:rsidR="002F0D7A" w:rsidRPr="008A5D0B" w:rsidRDefault="002F0D7A" w:rsidP="00841394">
      <w:pPr>
        <w:spacing w:after="0" w:line="360" w:lineRule="auto"/>
        <w:ind w:left="426" w:firstLine="567"/>
        <w:rPr>
          <w:rFonts w:cs="Times New Roman"/>
          <w:b/>
          <w:i/>
          <w:iCs/>
          <w:sz w:val="22"/>
        </w:rPr>
      </w:pPr>
      <w:r w:rsidRPr="008A5D0B">
        <w:rPr>
          <w:rFonts w:cs="Times New Roman"/>
          <w:b/>
          <w:i/>
          <w:sz w:val="22"/>
        </w:rPr>
        <w:t>H</w:t>
      </w:r>
      <w:r w:rsidRPr="008A5D0B">
        <w:rPr>
          <w:rFonts w:cs="Times New Roman"/>
          <w:b/>
          <w:i/>
          <w:sz w:val="22"/>
          <w:vertAlign w:val="subscript"/>
        </w:rPr>
        <w:t>3</w:t>
      </w:r>
      <w:r w:rsidRPr="008A5D0B">
        <w:rPr>
          <w:rFonts w:cs="Times New Roman"/>
          <w:b/>
          <w:i/>
          <w:sz w:val="22"/>
        </w:rPr>
        <w:t xml:space="preserve"> : Rasio perputaran kas berpengaruh terhadap profitabilitas pada perusahaan perdagangan, jasa dan investasi di BEI.</w:t>
      </w:r>
    </w:p>
    <w:p w14:paraId="777EDB43" w14:textId="77777777" w:rsidR="002F0D7A" w:rsidRPr="008A5D0B" w:rsidRDefault="002F0D7A" w:rsidP="00841394">
      <w:pPr>
        <w:pStyle w:val="Heading3"/>
        <w:numPr>
          <w:ilvl w:val="0"/>
          <w:numId w:val="0"/>
        </w:numPr>
        <w:spacing w:line="360" w:lineRule="auto"/>
        <w:ind w:left="851" w:hanging="644"/>
        <w:rPr>
          <w:rFonts w:cs="Times New Roman"/>
          <w:sz w:val="22"/>
          <w:szCs w:val="22"/>
        </w:rPr>
      </w:pPr>
      <w:bookmarkStart w:id="11" w:name="_Toc106050641"/>
      <w:r w:rsidRPr="008A5D0B">
        <w:rPr>
          <w:rFonts w:cs="Times New Roman"/>
          <w:sz w:val="22"/>
          <w:szCs w:val="22"/>
        </w:rPr>
        <w:t>Pengaruh Pertumbuhan Penjualan Terhadap Profitabilitas</w:t>
      </w:r>
      <w:bookmarkEnd w:id="11"/>
    </w:p>
    <w:p w14:paraId="58AE9EDC"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Penjualan merupakan kriteria penting agar dapat menilai profitabilitas suatu perusahaan dan menjadi indikator utama dalam aktivitas perusahaan tersebut. Jika pertumbuhan penjualan suatu perusahaan meningkat maka profitabilitas yang dihasilkan perusahaan meningkat. Halim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(2018) melakukan penelitian pada perusahaan manufaktur sub sektor makanan dan minuman yang terdaftar di BEI periode 2017-2019 dengan hasil penelitian bahwa pertumbuhan penjualan berpengaruh secara signifikan terhadap profitabilitas perusahaan.</w:t>
      </w:r>
    </w:p>
    <w:p w14:paraId="3E115223"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Penelitian tersebut diperkuat oleh penelitian Sembiring (2018) pada perusahaan dagang sub sektor perdagangan besar barang produksi di BEI periode 2012-2026 dan Brastibian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(2020) pada perusahaan farmasi yang terdaftar di BEI. Berbeda dengan penelitian yang dilakukan oleh Vidyasari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(2021) pada perusahaan manufaktur yang terdaftar di BEI periode 2017-2019 dengan hasil penelitian bahwa pertumbuhan penjualan tidak berpengaruh terhadap profitabilitas.</w:t>
      </w:r>
    </w:p>
    <w:p w14:paraId="3988D7FD"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Sama dengan penelitian oleh Hutabarat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(2021) pada perusahaan manufaktur yang terdaftar di BEI periode 2017-2019 dan penelitian oleh Wulandari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(2018) pada perusahaan makanan dan minuman di BEI periode 2014-2017 yang menyatakan bahwa pertumbuhan penjualan tidak berpengaruh terhadap profitabilitas. Meningkatnya nilai profitabilitas yang diinginkan tidak dapat tercapai disebabkan karena pertumbuhan yang disertai dengan banyaknya biaya yang dikeluarkan perusahaan.</w:t>
      </w:r>
    </w:p>
    <w:p w14:paraId="51D2E57E" w14:textId="77777777" w:rsidR="002F0D7A" w:rsidRPr="008A5D0B" w:rsidRDefault="002F0D7A" w:rsidP="00841394">
      <w:pPr>
        <w:pStyle w:val="ISI3"/>
        <w:spacing w:line="360" w:lineRule="auto"/>
        <w:ind w:left="426"/>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Peneliti sepakat dengan penelitian Halim </w:t>
      </w:r>
      <w:r w:rsidRPr="008A5D0B">
        <w:rPr>
          <w:rFonts w:ascii="Times New Roman" w:hAnsi="Times New Roman" w:cs="Times New Roman"/>
          <w:i/>
          <w:sz w:val="22"/>
          <w:szCs w:val="22"/>
          <w:lang w:val="en-US"/>
        </w:rPr>
        <w:t xml:space="preserve">et al., </w:t>
      </w:r>
      <w:r w:rsidRPr="008A5D0B">
        <w:rPr>
          <w:rFonts w:ascii="Times New Roman" w:hAnsi="Times New Roman" w:cs="Times New Roman"/>
          <w:sz w:val="22"/>
          <w:szCs w:val="22"/>
          <w:lang w:val="en-US"/>
        </w:rPr>
        <w:t xml:space="preserve">(2018), bahwa semakin tinggi tingkat penjualan pada perusahaan maka semakin baik pula perusahaan tersebut. Karena jika semakin sering suatu perusahaan melakukan penjualan maka perusahaan dapat menjamin tingginya nilai </w:t>
      </w:r>
      <w:r w:rsidRPr="008A5D0B">
        <w:rPr>
          <w:rFonts w:ascii="Times New Roman" w:hAnsi="Times New Roman" w:cs="Times New Roman"/>
          <w:sz w:val="22"/>
          <w:szCs w:val="22"/>
          <w:lang w:val="en-US"/>
        </w:rPr>
        <w:lastRenderedPageBreak/>
        <w:t xml:space="preserve">profitabilitas yang diperoleh perusahaan. Berdasarkan paparan diatas maka dapat diajukan hipotesis sebagai </w:t>
      </w:r>
      <w:proofErr w:type="gramStart"/>
      <w:r w:rsidRPr="008A5D0B">
        <w:rPr>
          <w:rFonts w:ascii="Times New Roman" w:hAnsi="Times New Roman" w:cs="Times New Roman"/>
          <w:sz w:val="22"/>
          <w:szCs w:val="22"/>
          <w:lang w:val="en-US"/>
        </w:rPr>
        <w:t>berikut :</w:t>
      </w:r>
      <w:proofErr w:type="gramEnd"/>
    </w:p>
    <w:p w14:paraId="22BAF1C9" w14:textId="7CF321BD" w:rsidR="002F0D7A" w:rsidRDefault="002F0D7A" w:rsidP="00841394">
      <w:pPr>
        <w:spacing w:line="360" w:lineRule="auto"/>
        <w:ind w:left="426" w:firstLine="567"/>
        <w:rPr>
          <w:rFonts w:cs="Times New Roman"/>
          <w:b/>
          <w:i/>
          <w:sz w:val="22"/>
        </w:rPr>
      </w:pPr>
      <w:r w:rsidRPr="008A5D0B">
        <w:rPr>
          <w:rFonts w:cs="Times New Roman"/>
          <w:b/>
          <w:i/>
          <w:sz w:val="22"/>
        </w:rPr>
        <w:t>H</w:t>
      </w:r>
      <w:r w:rsidRPr="008A5D0B">
        <w:rPr>
          <w:rFonts w:cs="Times New Roman"/>
          <w:b/>
          <w:i/>
          <w:sz w:val="22"/>
          <w:vertAlign w:val="subscript"/>
        </w:rPr>
        <w:t>4</w:t>
      </w:r>
      <w:r w:rsidRPr="008A5D0B">
        <w:rPr>
          <w:rFonts w:cs="Times New Roman"/>
          <w:b/>
          <w:i/>
          <w:sz w:val="22"/>
        </w:rPr>
        <w:t xml:space="preserve"> : Rasio pertumbuhan penjualan berpengaruh terhadap profitabilitas pada perusahaan perdagangan, jasa dan investasi</w:t>
      </w:r>
      <w:r w:rsidRPr="008A5D0B">
        <w:rPr>
          <w:rFonts w:cs="Times New Roman"/>
          <w:b/>
          <w:i/>
          <w:sz w:val="22"/>
          <w:lang w:val="en-US"/>
        </w:rPr>
        <w:t xml:space="preserve"> </w:t>
      </w:r>
      <w:r w:rsidRPr="008A5D0B">
        <w:rPr>
          <w:rFonts w:cs="Times New Roman"/>
          <w:b/>
          <w:i/>
          <w:sz w:val="22"/>
        </w:rPr>
        <w:t>di BEI.</w:t>
      </w:r>
    </w:p>
    <w:p w14:paraId="16624394" w14:textId="77777777" w:rsidR="008B1A09" w:rsidRPr="008A5D0B" w:rsidRDefault="008B1A09" w:rsidP="00841394">
      <w:pPr>
        <w:spacing w:line="360" w:lineRule="auto"/>
        <w:ind w:left="426" w:firstLine="567"/>
        <w:rPr>
          <w:rFonts w:cs="Times New Roman"/>
          <w:b/>
          <w:i/>
          <w:sz w:val="22"/>
          <w:lang w:val="en-US"/>
        </w:rPr>
      </w:pPr>
    </w:p>
    <w:p w14:paraId="5DCC87C9" w14:textId="77777777" w:rsidR="002F0D7A" w:rsidRPr="008A5D0B" w:rsidRDefault="002F0D7A" w:rsidP="00841394">
      <w:pPr>
        <w:pStyle w:val="Heading1"/>
        <w:numPr>
          <w:ilvl w:val="0"/>
          <w:numId w:val="0"/>
        </w:numPr>
        <w:spacing w:line="360" w:lineRule="auto"/>
        <w:rPr>
          <w:rFonts w:cs="Times New Roman"/>
          <w:sz w:val="22"/>
          <w:szCs w:val="22"/>
        </w:rPr>
      </w:pPr>
      <w:bookmarkStart w:id="12" w:name="_Toc106050642"/>
      <w:r w:rsidRPr="008A5D0B">
        <w:rPr>
          <w:rFonts w:cs="Times New Roman"/>
          <w:sz w:val="22"/>
          <w:szCs w:val="22"/>
        </w:rPr>
        <w:t>METODE PENELITIAN</w:t>
      </w:r>
      <w:bookmarkEnd w:id="12"/>
    </w:p>
    <w:p w14:paraId="3D2AAEEF" w14:textId="77777777" w:rsidR="002F0D7A" w:rsidRPr="008A5D0B" w:rsidRDefault="002F0D7A" w:rsidP="00841394">
      <w:pPr>
        <w:pStyle w:val="Heading2"/>
        <w:numPr>
          <w:ilvl w:val="0"/>
          <w:numId w:val="0"/>
        </w:numPr>
        <w:spacing w:line="360" w:lineRule="auto"/>
        <w:ind w:left="426" w:hanging="360"/>
        <w:rPr>
          <w:rFonts w:cs="Times New Roman"/>
          <w:sz w:val="22"/>
          <w:szCs w:val="22"/>
        </w:rPr>
      </w:pPr>
      <w:bookmarkStart w:id="13" w:name="_Toc106050643"/>
      <w:r w:rsidRPr="008A5D0B">
        <w:rPr>
          <w:rFonts w:cs="Times New Roman"/>
          <w:sz w:val="22"/>
          <w:szCs w:val="22"/>
        </w:rPr>
        <w:t>Populasi dan Sampel Penelitian</w:t>
      </w:r>
      <w:bookmarkEnd w:id="13"/>
    </w:p>
    <w:p w14:paraId="2985D6A0" w14:textId="77777777" w:rsidR="002F0D7A" w:rsidRPr="008A5D0B" w:rsidRDefault="002F0D7A" w:rsidP="00841394">
      <w:pPr>
        <w:pStyle w:val="Heading3"/>
        <w:numPr>
          <w:ilvl w:val="0"/>
          <w:numId w:val="0"/>
        </w:numPr>
        <w:spacing w:line="360" w:lineRule="auto"/>
        <w:ind w:left="851" w:hanging="644"/>
        <w:rPr>
          <w:rFonts w:cs="Times New Roman"/>
          <w:sz w:val="22"/>
          <w:szCs w:val="22"/>
        </w:rPr>
      </w:pPr>
      <w:bookmarkStart w:id="14" w:name="_Toc106050644"/>
      <w:r w:rsidRPr="008A5D0B">
        <w:rPr>
          <w:rFonts w:cs="Times New Roman"/>
          <w:sz w:val="22"/>
          <w:szCs w:val="22"/>
        </w:rPr>
        <w:t>Populasi</w:t>
      </w:r>
      <w:bookmarkEnd w:id="14"/>
    </w:p>
    <w:p w14:paraId="7ECA06FF" w14:textId="77777777" w:rsidR="002F0D7A" w:rsidRPr="008A5D0B" w:rsidRDefault="002F0D7A" w:rsidP="00841394">
      <w:pPr>
        <w:pStyle w:val="ISI3"/>
        <w:spacing w:line="360" w:lineRule="auto"/>
        <w:ind w:left="284"/>
        <w:rPr>
          <w:rFonts w:ascii="Times New Roman" w:hAnsi="Times New Roman" w:cs="Times New Roman"/>
          <w:sz w:val="22"/>
          <w:szCs w:val="22"/>
          <w:lang w:val="en-US"/>
        </w:rPr>
      </w:pPr>
      <w:r w:rsidRPr="008A5D0B">
        <w:rPr>
          <w:rFonts w:ascii="Times New Roman" w:hAnsi="Times New Roman" w:cs="Times New Roman"/>
          <w:sz w:val="22"/>
          <w:szCs w:val="22"/>
          <w:lang w:val="en-US"/>
        </w:rPr>
        <w:t>Populasi yang digunakan dalam penelitian ini adalah seluruh perusahaan sektor perdagangan, jasa dan investasi yang terdaftar di Bursa Efek Indonesia pada tahun 2018-2020 yang berjumlah 198 Perusahaan. Alasan tidak menggunakan tahun terbaru pada penelitian ini karena banyak dari perusahaan sektor perdagangan, jasa dan investasi yang belum melaporkan laporan keuangannya pada tahun 2021, dari seluruh populasi tersebut kemudian akan diambil beberapa dengan jumlah tertentu yang digunakan sebagai sampel penelitian.</w:t>
      </w:r>
    </w:p>
    <w:p w14:paraId="277B73C0" w14:textId="77777777" w:rsidR="002F0D7A" w:rsidRPr="008A5D0B" w:rsidRDefault="002F0D7A" w:rsidP="00841394">
      <w:pPr>
        <w:pStyle w:val="Heading3"/>
        <w:numPr>
          <w:ilvl w:val="0"/>
          <w:numId w:val="0"/>
        </w:numPr>
        <w:spacing w:line="360" w:lineRule="auto"/>
        <w:ind w:left="851" w:hanging="644"/>
        <w:rPr>
          <w:rFonts w:cs="Times New Roman"/>
          <w:sz w:val="22"/>
          <w:szCs w:val="22"/>
        </w:rPr>
      </w:pPr>
      <w:bookmarkStart w:id="15" w:name="_Toc106050645"/>
      <w:r w:rsidRPr="008A5D0B">
        <w:rPr>
          <w:rFonts w:cs="Times New Roman"/>
          <w:sz w:val="22"/>
          <w:szCs w:val="22"/>
        </w:rPr>
        <w:t>Sampel</w:t>
      </w:r>
      <w:bookmarkEnd w:id="15"/>
    </w:p>
    <w:p w14:paraId="46146431" w14:textId="3D162687" w:rsidR="002F0D7A" w:rsidRPr="008A5D0B" w:rsidRDefault="002F0D7A" w:rsidP="00841394">
      <w:pPr>
        <w:pStyle w:val="ISI3"/>
        <w:spacing w:line="360" w:lineRule="auto"/>
        <w:ind w:left="284"/>
        <w:rPr>
          <w:rFonts w:ascii="Times New Roman" w:hAnsi="Times New Roman" w:cs="Times New Roman"/>
          <w:sz w:val="22"/>
          <w:szCs w:val="22"/>
          <w:lang w:val="en-US"/>
        </w:rPr>
      </w:pPr>
      <w:r w:rsidRPr="008A5D0B">
        <w:rPr>
          <w:rFonts w:ascii="Times New Roman" w:hAnsi="Times New Roman" w:cs="Times New Roman"/>
          <w:sz w:val="22"/>
          <w:szCs w:val="22"/>
          <w:lang w:val="en-US"/>
        </w:rPr>
        <w:t xml:space="preserve">Pengambilan sampel dalam penelitian ini menggunakan </w:t>
      </w:r>
      <w:r w:rsidRPr="008A5D0B">
        <w:rPr>
          <w:rFonts w:ascii="Times New Roman" w:hAnsi="Times New Roman" w:cs="Times New Roman"/>
          <w:i/>
          <w:sz w:val="22"/>
          <w:szCs w:val="22"/>
          <w:lang w:val="en-US"/>
        </w:rPr>
        <w:t>metode purposive sampling</w:t>
      </w:r>
      <w:r w:rsidRPr="008A5D0B">
        <w:rPr>
          <w:rFonts w:ascii="Times New Roman" w:hAnsi="Times New Roman" w:cs="Times New Roman"/>
          <w:sz w:val="22"/>
          <w:szCs w:val="22"/>
          <w:lang w:val="en-US"/>
        </w:rPr>
        <w:t xml:space="preserve">, yaitu teknik penarikan data dengan menggunakan pertimbangan agar sampel penelitian mewakili karakteristik populasi. </w:t>
      </w:r>
    </w:p>
    <w:p w14:paraId="175484AB" w14:textId="77777777" w:rsidR="002F0D7A" w:rsidRPr="008A5D0B" w:rsidRDefault="002F0D7A" w:rsidP="00841394">
      <w:pPr>
        <w:pStyle w:val="ISI3"/>
        <w:spacing w:line="360" w:lineRule="auto"/>
        <w:ind w:left="426" w:firstLine="0"/>
        <w:rPr>
          <w:rFonts w:ascii="Times New Roman" w:hAnsi="Times New Roman" w:cs="Times New Roman"/>
          <w:b/>
          <w:sz w:val="22"/>
          <w:szCs w:val="22"/>
        </w:rPr>
      </w:pPr>
      <w:r w:rsidRPr="008A5D0B">
        <w:rPr>
          <w:rFonts w:ascii="Times New Roman" w:hAnsi="Times New Roman" w:cs="Times New Roman"/>
          <w:b/>
          <w:sz w:val="22"/>
          <w:szCs w:val="22"/>
        </w:rPr>
        <w:t>Berikut adalah karakteristik pemilihan sampel yang akan diteliti :</w:t>
      </w:r>
    </w:p>
    <w:p w14:paraId="207257EF" w14:textId="77777777" w:rsidR="002F0D7A" w:rsidRPr="008A5D0B" w:rsidRDefault="002F0D7A" w:rsidP="00841394">
      <w:pPr>
        <w:pStyle w:val="isi4"/>
        <w:numPr>
          <w:ilvl w:val="3"/>
          <w:numId w:val="20"/>
        </w:numPr>
        <w:spacing w:after="0" w:line="360" w:lineRule="auto"/>
        <w:ind w:left="993" w:hanging="426"/>
        <w:rPr>
          <w:rFonts w:cs="Times New Roman"/>
          <w:sz w:val="22"/>
        </w:rPr>
      </w:pPr>
      <w:r w:rsidRPr="008A5D0B">
        <w:rPr>
          <w:rFonts w:cs="Times New Roman"/>
          <w:sz w:val="22"/>
        </w:rPr>
        <w:t>Perusahaan sektor Perdagangan, Jasa dan Investasi yang terdaftar di Bursa Efek Indonesia.</w:t>
      </w:r>
    </w:p>
    <w:p w14:paraId="5DA42E0F" w14:textId="77777777" w:rsidR="002F0D7A" w:rsidRPr="008A5D0B" w:rsidRDefault="002F0D7A" w:rsidP="00841394">
      <w:pPr>
        <w:pStyle w:val="isi4"/>
        <w:numPr>
          <w:ilvl w:val="3"/>
          <w:numId w:val="20"/>
        </w:numPr>
        <w:spacing w:after="0" w:line="360" w:lineRule="auto"/>
        <w:ind w:left="993" w:hanging="426"/>
        <w:rPr>
          <w:rFonts w:cs="Times New Roman"/>
          <w:sz w:val="22"/>
        </w:rPr>
      </w:pPr>
      <w:r w:rsidRPr="008A5D0B">
        <w:rPr>
          <w:rFonts w:cs="Times New Roman"/>
          <w:sz w:val="22"/>
        </w:rPr>
        <w:t>Perusahaan sektor Perdagangan, Jasa dan Investasi yang terdaftar di BEI yang menyajikan data laporan keuangan secara lengkap selama periode 2018-2020.</w:t>
      </w:r>
    </w:p>
    <w:p w14:paraId="7E87E52A" w14:textId="77777777" w:rsidR="002F0D7A" w:rsidRPr="008A5D0B" w:rsidRDefault="002F0D7A" w:rsidP="00841394">
      <w:pPr>
        <w:pStyle w:val="isi4"/>
        <w:numPr>
          <w:ilvl w:val="3"/>
          <w:numId w:val="20"/>
        </w:numPr>
        <w:spacing w:after="0" w:line="360" w:lineRule="auto"/>
        <w:ind w:left="993" w:hanging="426"/>
        <w:rPr>
          <w:rFonts w:cs="Times New Roman"/>
          <w:sz w:val="22"/>
        </w:rPr>
      </w:pPr>
      <w:r w:rsidRPr="008A5D0B">
        <w:rPr>
          <w:rFonts w:cs="Times New Roman"/>
          <w:sz w:val="22"/>
        </w:rPr>
        <w:t>Perusahaan sektor Perdagangan, Jasa dan Investasi yang terdaftar di BEI yang mempunyai laba positif selama periode 2018-2020.</w:t>
      </w:r>
    </w:p>
    <w:p w14:paraId="3E6F75CB" w14:textId="77777777" w:rsidR="002F0D7A" w:rsidRPr="008A5D0B" w:rsidRDefault="002F0D7A" w:rsidP="00841394">
      <w:pPr>
        <w:pStyle w:val="isi4"/>
        <w:numPr>
          <w:ilvl w:val="3"/>
          <w:numId w:val="20"/>
        </w:numPr>
        <w:spacing w:after="0" w:line="360" w:lineRule="auto"/>
        <w:ind w:left="993" w:hanging="426"/>
        <w:rPr>
          <w:rFonts w:cs="Times New Roman"/>
          <w:sz w:val="22"/>
        </w:rPr>
      </w:pPr>
      <w:r w:rsidRPr="008A5D0B">
        <w:rPr>
          <w:rFonts w:cs="Times New Roman"/>
          <w:sz w:val="22"/>
        </w:rPr>
        <w:t>Perusahaan sektor Perdagangan, Jasa dan Investasi yang terdaftar di BEI yang tidak mengalami penurunan penjualan selama periode 2018-2020.</w:t>
      </w:r>
    </w:p>
    <w:p w14:paraId="34DE11C6" w14:textId="3ACE754C" w:rsidR="002F0D7A" w:rsidRPr="008A5D0B" w:rsidRDefault="002F0D7A" w:rsidP="00841394">
      <w:pPr>
        <w:spacing w:line="360" w:lineRule="auto"/>
        <w:ind w:left="0" w:firstLine="0"/>
        <w:rPr>
          <w:rFonts w:cs="Times New Roman"/>
          <w:sz w:val="22"/>
        </w:rPr>
      </w:pPr>
    </w:p>
    <w:p w14:paraId="23F0EE38" w14:textId="022132F7" w:rsidR="008B1A09" w:rsidRPr="008B1A09" w:rsidRDefault="008B1A09" w:rsidP="00841394">
      <w:pPr>
        <w:pStyle w:val="isi1"/>
        <w:spacing w:after="0" w:line="360" w:lineRule="auto"/>
        <w:ind w:left="0" w:firstLine="0"/>
        <w:rPr>
          <w:rFonts w:cs="Times New Roman"/>
          <w:b/>
          <w:bCs/>
          <w:sz w:val="22"/>
          <w:lang w:val="en-US"/>
        </w:rPr>
      </w:pPr>
      <w:r w:rsidRPr="008B1A09">
        <w:rPr>
          <w:rFonts w:cs="Times New Roman"/>
          <w:b/>
          <w:bCs/>
          <w:sz w:val="22"/>
          <w:lang w:val="en-US"/>
        </w:rPr>
        <w:t>Pembahasan Hipotesis</w:t>
      </w:r>
    </w:p>
    <w:p w14:paraId="2812F55B" w14:textId="5BB9B3AA" w:rsidR="002F0D7A" w:rsidRPr="008A5D0B" w:rsidRDefault="00CB36A0" w:rsidP="00841394">
      <w:pPr>
        <w:pStyle w:val="isi1"/>
        <w:spacing w:after="0" w:line="360" w:lineRule="auto"/>
        <w:ind w:left="0" w:firstLine="0"/>
        <w:rPr>
          <w:rFonts w:cs="Times New Roman"/>
          <w:b/>
          <w:sz w:val="22"/>
          <w:lang w:val="en-US"/>
        </w:rPr>
      </w:pPr>
      <w:r>
        <w:rPr>
          <w:rFonts w:cs="Times New Roman"/>
          <w:b/>
          <w:sz w:val="22"/>
          <w:lang w:val="en-US"/>
        </w:rPr>
        <w:t>P</w:t>
      </w:r>
      <w:r w:rsidR="002F0D7A" w:rsidRPr="008A5D0B">
        <w:rPr>
          <w:rFonts w:cs="Times New Roman"/>
          <w:b/>
          <w:sz w:val="22"/>
          <w:lang w:val="en-US"/>
        </w:rPr>
        <w:t>engaruh Struktur Modal terhadap Profitabilitas</w:t>
      </w:r>
    </w:p>
    <w:p w14:paraId="7A5B677E"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Berdasarkan hasil pengujian yang disajikan, hasil penelitian menunjukkan bahwa variabel struktur modal berpengaruh negatif dan signifikan terhadap profitabilitas. Hal ini dilihat dari nilai signifikansi struktur modal sebesar 0,001 &lt; 0,05 dan nilai t hitung sebesar -3,679 &lt; t tabel sebesar -2,004, sehingga dapat disimpulkan bahwa H</w:t>
      </w:r>
      <w:r w:rsidRPr="008A5D0B">
        <w:rPr>
          <w:rFonts w:cs="Times New Roman"/>
          <w:sz w:val="22"/>
          <w:vertAlign w:val="subscript"/>
          <w:lang w:val="en-US"/>
        </w:rPr>
        <w:t>1</w:t>
      </w:r>
      <w:r w:rsidRPr="008A5D0B">
        <w:rPr>
          <w:rFonts w:cs="Times New Roman"/>
          <w:sz w:val="22"/>
          <w:lang w:val="en-US"/>
        </w:rPr>
        <w:t xml:space="preserve"> diterima. Hasil ini tidak sesuai dengan penelitian oleh Vidyasari </w:t>
      </w:r>
      <w:r w:rsidRPr="008A5D0B">
        <w:rPr>
          <w:rFonts w:cs="Times New Roman"/>
          <w:i/>
          <w:sz w:val="22"/>
          <w:lang w:val="en-US"/>
        </w:rPr>
        <w:t>et al.,</w:t>
      </w:r>
      <w:r w:rsidRPr="008A5D0B">
        <w:rPr>
          <w:rFonts w:cs="Times New Roman"/>
          <w:sz w:val="22"/>
          <w:lang w:val="en-US"/>
        </w:rPr>
        <w:t xml:space="preserve"> (2021) pada perusahaan manufaktur periode 2017-2019 yang menyatakan bahwa struktur modal tidak berpengaruh terhadap profitabilitas.</w:t>
      </w:r>
    </w:p>
    <w:p w14:paraId="1F9E38E6"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lastRenderedPageBreak/>
        <w:t>Hasil penelitian ini sesuai dengan penelitian yang dilakukan oleh Indomo (2019) pada perusahaan pertambangan yang terdaftar di BEI periode 2012-2016 yang menyatakan bahwa struktur modal berpengaruh negatif dan signifikan terhadap profitabilitas. Tinggi rendahnya nilai struktur modal pada perusahaan perdagangan, jasa dan investasi dapat menunjukkan kemampuan perusahaan dalam menggunakan dan mengelola dana yang dimilikinya untuk menghasilkan laba.</w:t>
      </w:r>
    </w:p>
    <w:p w14:paraId="13F9873B"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Keputusan struktur modal yang buruk dapat mengakibatkan biaya modal perusahaan perdagangan, jasa dan investasi tinggi, sebaliknya keputusan struktur modal yang efektif dapat merendahkan biaya modal yang nantinya dapat meningkatkan profitabilitas perusahaan. Penelitian ini manfaat yang didapatkan oleh perusahaan perdagangan, jasa dan investasi lebih kecil dibandingkan dengan biaya yang ditimbulkan sehingga tingkat profitabilitas perusahaan rendah. Semakin tinggi rasio hutang maka semakin tinggi beban bunga dan cicilan utang pokok yang harus ditanggung oleh perusahaan.</w:t>
      </w:r>
    </w:p>
    <w:p w14:paraId="66C59455"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Perusahaan perdagangan, jasa dan investasi cenderung menggunakan dana eksternal daripada dana internal yang mengakibatkan perusahaan mempunyai tingkat hutang yang tinggi sehingga resiko finansial perusahaan tinggi karena harus membayar bunga. Hal ini menunjukkan bahwa tingginya kemampuan perusahaan dalam menghasilkan laba yang ditahan dapat meningkatkan modal sendiri pada struktur modal perusahaan.</w:t>
      </w:r>
    </w:p>
    <w:p w14:paraId="44D88008" w14:textId="77777777" w:rsidR="002F0D7A" w:rsidRPr="00CB36A0" w:rsidRDefault="002F0D7A" w:rsidP="00841394">
      <w:pPr>
        <w:spacing w:after="0" w:line="360" w:lineRule="auto"/>
        <w:ind w:left="0" w:firstLine="0"/>
        <w:rPr>
          <w:rFonts w:cs="Times New Roman"/>
          <w:b/>
          <w:sz w:val="22"/>
          <w:lang w:val="en-US"/>
        </w:rPr>
      </w:pPr>
      <w:r w:rsidRPr="00CB36A0">
        <w:rPr>
          <w:rFonts w:cs="Times New Roman"/>
          <w:b/>
          <w:sz w:val="22"/>
          <w:lang w:val="en-US"/>
        </w:rPr>
        <w:t>Pengaruh Likuiditas terhadap Profitabilitas</w:t>
      </w:r>
    </w:p>
    <w:p w14:paraId="40B4961D"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Berdasarkan hasil pengujian yang disajikan, hasil penelitian menunjukkan bahwa variabel likuiditas tidak berpengaruh terhadap profitabilitas. Hal ini dilihat dari nilai signifikansi likuiditas sebesar 0,099 &gt; 0,05 dan nilai t hitung sebesar -1,681 &lt; t tabel sebesar 2,004, sehingga dapat disimpulkan bahwa H</w:t>
      </w:r>
      <w:r w:rsidRPr="008A5D0B">
        <w:rPr>
          <w:rFonts w:cs="Times New Roman"/>
          <w:sz w:val="22"/>
          <w:vertAlign w:val="subscript"/>
          <w:lang w:val="en-US"/>
        </w:rPr>
        <w:t>2</w:t>
      </w:r>
      <w:r w:rsidRPr="008A5D0B">
        <w:rPr>
          <w:rFonts w:cs="Times New Roman"/>
          <w:sz w:val="22"/>
          <w:lang w:val="en-US"/>
        </w:rPr>
        <w:t xml:space="preserve"> ditolak. Hasil ini tidak sesuai dengan penelitian oleh Vidyasari </w:t>
      </w:r>
      <w:r w:rsidRPr="008A5D0B">
        <w:rPr>
          <w:rFonts w:cs="Times New Roman"/>
          <w:i/>
          <w:sz w:val="22"/>
          <w:lang w:val="en-US"/>
        </w:rPr>
        <w:t>et al.,</w:t>
      </w:r>
      <w:r w:rsidRPr="008A5D0B">
        <w:rPr>
          <w:rFonts w:cs="Times New Roman"/>
          <w:sz w:val="22"/>
          <w:lang w:val="en-US"/>
        </w:rPr>
        <w:t xml:space="preserve"> (2021) pada perusahaan manufaktur periode 2017-2019 yang menyatakan bahwa likuiditas berpengaruh positif terhadap profitabilitas.</w:t>
      </w:r>
    </w:p>
    <w:p w14:paraId="6AEF9CE4"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 xml:space="preserve">Hasil penelitian ini sesuai dengan penelitian yang dilakukan oleh Hartaty (2020) pada perusahaan sub sektor otomotif yang terdaftar di BEI pada tahun 2014-2018, Wulandari </w:t>
      </w:r>
      <w:r w:rsidRPr="008A5D0B">
        <w:rPr>
          <w:rFonts w:cs="Times New Roman"/>
          <w:i/>
          <w:sz w:val="22"/>
          <w:lang w:val="en-US"/>
        </w:rPr>
        <w:t>et al.,</w:t>
      </w:r>
      <w:r w:rsidRPr="008A5D0B">
        <w:rPr>
          <w:rFonts w:cs="Times New Roman"/>
          <w:sz w:val="22"/>
          <w:lang w:val="en-US"/>
        </w:rPr>
        <w:t xml:space="preserve"> (2018) pada perusahaan makanan dan minuman yang terdaftar di BEI periode 2014-2017 dan Halim </w:t>
      </w:r>
      <w:r w:rsidRPr="008A5D0B">
        <w:rPr>
          <w:rFonts w:cs="Times New Roman"/>
          <w:i/>
          <w:sz w:val="22"/>
          <w:lang w:val="en-US"/>
        </w:rPr>
        <w:t>et al.,</w:t>
      </w:r>
      <w:r w:rsidRPr="008A5D0B">
        <w:rPr>
          <w:rFonts w:cs="Times New Roman"/>
          <w:sz w:val="22"/>
          <w:lang w:val="en-US"/>
        </w:rPr>
        <w:t xml:space="preserve"> (2021) pada perusahaan makanan dan minuman yang terdaftar di BEI periode 2017-2019 yang menyatakan bahwa likuiditas tidak berpengaruh terhadap profitabilitas.</w:t>
      </w:r>
    </w:p>
    <w:p w14:paraId="0562C62D"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Hal ini disebabkan karena tingginya tingkat pengembalian kewajiban yang dibayarkan oleh perusahaan perdagangan, jasa dan investasi yang terdaftar di BEI pada tahun 2018-2020 sesuai dengan jatuh tempo namun tidak diikuti dengan tingginya jumlah kewajiban atau hutang perusahaan. Hal ini menunjukkan bahwa tinggi rendahnya kemampuan perusahaan dalam membayar kewajiban jangka pendeknya tidak berpengaruh pada tingkat keuntungan yang diterima oleh perusahaan.</w:t>
      </w:r>
    </w:p>
    <w:p w14:paraId="39595CD4" w14:textId="77777777" w:rsidR="002F0D7A" w:rsidRPr="008A5D0B" w:rsidRDefault="002F0D7A" w:rsidP="00841394">
      <w:pPr>
        <w:pStyle w:val="isi1"/>
        <w:spacing w:after="0" w:line="360" w:lineRule="auto"/>
        <w:ind w:left="142" w:firstLine="567"/>
        <w:rPr>
          <w:rFonts w:cs="Times New Roman"/>
          <w:sz w:val="22"/>
          <w:lang w:val="en-US"/>
        </w:rPr>
      </w:pPr>
      <w:r w:rsidRPr="008A5D0B">
        <w:rPr>
          <w:rFonts w:cs="Times New Roman"/>
          <w:sz w:val="22"/>
          <w:lang w:val="en-US"/>
        </w:rPr>
        <w:t xml:space="preserve">Persediaan pada perusahaan tidak selamanya menimbulkan kerugian sehingga perusahaan lebih memilih menggunakan persediaan untuk investasi. Kas dan perputaran persediaan yang dimiliki oleh </w:t>
      </w:r>
      <w:r w:rsidRPr="008A5D0B">
        <w:rPr>
          <w:rFonts w:cs="Times New Roman"/>
          <w:sz w:val="22"/>
          <w:lang w:val="en-US"/>
        </w:rPr>
        <w:lastRenderedPageBreak/>
        <w:t>perusahaan dari modal kerjanya juga digunakan untuk membayar kewajiban jangka pendeknya dengan tidak berpengaruh pada keuntungan perusahaan.</w:t>
      </w:r>
    </w:p>
    <w:p w14:paraId="344AF880" w14:textId="77777777" w:rsidR="002F0D7A" w:rsidRPr="008A5D0B" w:rsidRDefault="002F0D7A" w:rsidP="00841394">
      <w:pPr>
        <w:pStyle w:val="ListParagraph"/>
        <w:spacing w:after="0" w:line="360" w:lineRule="auto"/>
        <w:ind w:left="284" w:firstLine="0"/>
        <w:rPr>
          <w:rFonts w:cs="Times New Roman"/>
          <w:b/>
          <w:sz w:val="22"/>
          <w:lang w:val="de-LU"/>
        </w:rPr>
      </w:pPr>
      <w:r w:rsidRPr="008A5D0B">
        <w:rPr>
          <w:rFonts w:cs="Times New Roman"/>
          <w:b/>
          <w:sz w:val="22"/>
          <w:lang w:val="de-LU"/>
        </w:rPr>
        <w:t>Pengaruh Perputaran Kas terhadap Profitabilitas</w:t>
      </w:r>
    </w:p>
    <w:p w14:paraId="3B2C04EA"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Berdasarkan hasil pengujian yang disajikan, hasil penelitian menunjukkan bahwa variabel perputaran kas tidak berpengaruh terhadap profitabilitas. Hal ini dilihat dari nilai signifikansi struktur modal sebesar 0,074 &gt; 0,05 dan nilai t hitung sebesar 1,819 &lt; t tabel sebesar 2,004, sehingga dapat disimpulkan bahwa H</w:t>
      </w:r>
      <w:r w:rsidRPr="008A5D0B">
        <w:rPr>
          <w:rFonts w:cs="Times New Roman"/>
          <w:sz w:val="22"/>
          <w:vertAlign w:val="subscript"/>
          <w:lang w:val="de-LU"/>
        </w:rPr>
        <w:t>3</w:t>
      </w:r>
      <w:r w:rsidRPr="008A5D0B">
        <w:rPr>
          <w:rFonts w:cs="Times New Roman"/>
          <w:sz w:val="22"/>
          <w:lang w:val="de-LU"/>
        </w:rPr>
        <w:t xml:space="preserve"> ditolak. Hasil ini tidak sesuai dengan penelitian yang dilakukan oleh Hartaty (2020) pada perusahaan sub sektor otomotif yang terdaftar di BEI periode 2014-2018 yang menyatakan bahwa perputaran kas berpengaruh terhadap profitabilitas.</w:t>
      </w:r>
    </w:p>
    <w:p w14:paraId="22C56A9D"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 xml:space="preserve">Hasil penelitian ini sesuai dengan penelitian yang dilakukan oleh Halim </w:t>
      </w:r>
      <w:r w:rsidRPr="008A5D0B">
        <w:rPr>
          <w:rFonts w:cs="Times New Roman"/>
          <w:i/>
          <w:sz w:val="22"/>
          <w:lang w:val="de-LU"/>
        </w:rPr>
        <w:t>et al.,</w:t>
      </w:r>
      <w:r w:rsidRPr="008A5D0B">
        <w:rPr>
          <w:rFonts w:cs="Times New Roman"/>
          <w:sz w:val="22"/>
          <w:lang w:val="de-LU"/>
        </w:rPr>
        <w:t xml:space="preserve"> (2021) pada perusahaan makanan dan minuman yang terdaftar di BEI periode 2017-2019 yang menyatakan bahwa perputaran kas tidak berpengaruh terhadap profitabilitas. Hal ini berarti bahwa perputaran kas bukan merupakan faktor yang dapat digunakan perusahaan perdagangan, jasa dan investasi untuk bahan pertimbangan dalam penentuan profitabilitasnya. Jika perputaran kas perusahaan tinggi, tetapi kas yang tersedia selalu berputar digunakan untuk keperluan perusahaan yang lain, maka peningkatan perputaran kas tidak terlalu besar nilainya terhadap profitabilitas.</w:t>
      </w:r>
    </w:p>
    <w:p w14:paraId="0A97C834"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Perputaran kas tidak dapat dijadikan tolak ukur dalam pencapaian profitabilitas perusahaan perdagangan, jasa dan investasi karena perkembangan kas pada perusahaan cenderung fluktuatif di setiap tahunnya dan dapat juga disebabkan karena adanya piutang tak tertagih yang mengakibatkan perusahaan harus menanggung semua kerugian atas piutang tak tertagih. Bertambahnya pembayaran beban usaha, biaya pokok penjualan dan pajak meningkat menyebabkan kas perusahaan digunakan untuk menutupi biaya-biaya tersebut dan perusahaan menggunakan kasnya untuk pembelian aset tetap dan penambahan investasi lainnya.</w:t>
      </w:r>
    </w:p>
    <w:p w14:paraId="7BE82B15" w14:textId="77777777" w:rsidR="002F0D7A" w:rsidRPr="008A5D0B" w:rsidRDefault="002F0D7A" w:rsidP="00841394">
      <w:pPr>
        <w:pStyle w:val="ListParagraph"/>
        <w:spacing w:after="0" w:line="360" w:lineRule="auto"/>
        <w:ind w:left="284" w:firstLine="0"/>
        <w:rPr>
          <w:rFonts w:cs="Times New Roman"/>
          <w:b/>
          <w:sz w:val="22"/>
          <w:lang w:val="de-LU"/>
        </w:rPr>
      </w:pPr>
      <w:r w:rsidRPr="008A5D0B">
        <w:rPr>
          <w:rFonts w:cs="Times New Roman"/>
          <w:b/>
          <w:sz w:val="22"/>
          <w:lang w:val="de-LU"/>
        </w:rPr>
        <w:t>Pengaruh Pertumbuhan Penjualan terhadap Profitabilitas</w:t>
      </w:r>
    </w:p>
    <w:p w14:paraId="14C9CDAD"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Berdasarkan hasil pengujian yang disajikan, hasil penelitian menunjukkan bahwa variabel pertumbuhan penjualan berpengaruh positif dan signifikan terhadap profitabilitas. Hal ini dilihat dari nilai signifikansi pertumbuhan penjualan sebesar 0,001 &lt; 0,05 dan nilai t hitung sebesar 3,687 &gt; t tabel sebesar 2,004, sehingga dapat disimpulkan bahwa H</w:t>
      </w:r>
      <w:r w:rsidRPr="008A5D0B">
        <w:rPr>
          <w:rFonts w:cs="Times New Roman"/>
          <w:sz w:val="22"/>
          <w:vertAlign w:val="subscript"/>
          <w:lang w:val="de-LU"/>
        </w:rPr>
        <w:t>4</w:t>
      </w:r>
      <w:r w:rsidRPr="008A5D0B">
        <w:rPr>
          <w:rFonts w:cs="Times New Roman"/>
          <w:sz w:val="22"/>
          <w:lang w:val="de-LU"/>
        </w:rPr>
        <w:t xml:space="preserve"> diterima. Hasil ini tidak sesuai dengan penelitian yang dilakukan oleh Hutabarat </w:t>
      </w:r>
      <w:r w:rsidRPr="008A5D0B">
        <w:rPr>
          <w:rFonts w:cs="Times New Roman"/>
          <w:i/>
          <w:sz w:val="22"/>
          <w:lang w:val="de-LU"/>
        </w:rPr>
        <w:t>et al.,</w:t>
      </w:r>
      <w:r w:rsidRPr="008A5D0B">
        <w:rPr>
          <w:rFonts w:cs="Times New Roman"/>
          <w:sz w:val="22"/>
          <w:lang w:val="de-LU"/>
        </w:rPr>
        <w:t xml:space="preserve"> (2021) pada perusahaan manufaktur yang terdaftar di BEI periode 2017-2019 yang menyatakan bahwa pertumbuhan penjualan tidak berpengaruh terhadap profitabilitas.</w:t>
      </w:r>
    </w:p>
    <w:p w14:paraId="1CE421DE"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 xml:space="preserve">Hasil penelitian ini sesuai dengan penelitian yang dilakukan oleh Brastibian </w:t>
      </w:r>
      <w:r w:rsidRPr="008A5D0B">
        <w:rPr>
          <w:rFonts w:cs="Times New Roman"/>
          <w:i/>
          <w:sz w:val="22"/>
          <w:lang w:val="de-LU"/>
        </w:rPr>
        <w:t>et al.,</w:t>
      </w:r>
      <w:r w:rsidRPr="008A5D0B">
        <w:rPr>
          <w:rFonts w:cs="Times New Roman"/>
          <w:sz w:val="22"/>
          <w:lang w:val="de-LU"/>
        </w:rPr>
        <w:t xml:space="preserve"> (2020) pada perusahaan farmasi yang terdaftar di BEI dan Halim </w:t>
      </w:r>
      <w:r w:rsidRPr="008A5D0B">
        <w:rPr>
          <w:rFonts w:cs="Times New Roman"/>
          <w:i/>
          <w:sz w:val="22"/>
          <w:lang w:val="de-LU"/>
        </w:rPr>
        <w:t>et al.,</w:t>
      </w:r>
      <w:r w:rsidRPr="008A5D0B">
        <w:rPr>
          <w:rFonts w:cs="Times New Roman"/>
          <w:sz w:val="22"/>
          <w:lang w:val="de-LU"/>
        </w:rPr>
        <w:t xml:space="preserve"> (2021) pada perusahaan makanan dan minuman yang terdaftar di BEI periode 2017-2019 yang menyatakan bahwa pertumbuhan penjualan berpengaruh terhadap profitabilitas. Hal ini menunjukkan jika pertumbuhan penjualan meningkat maka profitabilitas yang dihasilkan perusahaan juga meningkat.</w:t>
      </w:r>
    </w:p>
    <w:p w14:paraId="76F40814"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lastRenderedPageBreak/>
        <w:t>Salah satu sumber pendapatan perusahaan perdagangan, jasa dan investasi yang terdaftar di BEI pada tahun 2018-2020 berasal dari penjualan sehingga penjualan menjadi bagian penting dalam aktivitas perusahaan. Jika perusahaan mencapai sasaran penjualan yang tepat maka pendapatan yang akan diperoleh perusahaan dapat bertambah. Disamping itu, perusahaan harus mengelola penjualan dengan baik dan optimal sehingga dapat mempunyai dampak yang baik pada tingkat profit yang akan diperoleh perusahaan.</w:t>
      </w:r>
    </w:p>
    <w:p w14:paraId="0AE6DD95" w14:textId="77777777" w:rsidR="002F0D7A" w:rsidRPr="008A5D0B" w:rsidRDefault="002F0D7A" w:rsidP="00841394">
      <w:pPr>
        <w:pStyle w:val="isi1"/>
        <w:spacing w:after="0" w:line="360" w:lineRule="auto"/>
        <w:ind w:left="284" w:firstLine="567"/>
        <w:rPr>
          <w:rFonts w:cs="Times New Roman"/>
          <w:sz w:val="22"/>
          <w:lang w:val="de-LU"/>
        </w:rPr>
      </w:pPr>
      <w:r w:rsidRPr="008A5D0B">
        <w:rPr>
          <w:rFonts w:cs="Times New Roman"/>
          <w:sz w:val="22"/>
          <w:lang w:val="de-LU"/>
        </w:rPr>
        <w:t xml:space="preserve">Penjualan mempunyai pengaruh yang strategis bagi perusahaan perdagangan, jasa dan investasi yang terdaftar di BEI pada tahun 2018-2020 karena penjualan yang dilakukan harus didukung dengan aktiva perusahaan, jika penjualan ditingkatkan maka aktiva perusahaan harus ditambah. Pertumbuhan penjualan juga mempunyai peran penting dalam manajemen modal kerja perusahaan. </w:t>
      </w:r>
    </w:p>
    <w:p w14:paraId="26D81DB8" w14:textId="77777777" w:rsidR="00CB36A0" w:rsidRDefault="00CB36A0" w:rsidP="00841394">
      <w:pPr>
        <w:pStyle w:val="Heading2"/>
        <w:numPr>
          <w:ilvl w:val="0"/>
          <w:numId w:val="0"/>
        </w:numPr>
        <w:spacing w:line="360" w:lineRule="auto"/>
        <w:ind w:left="426" w:hanging="360"/>
        <w:rPr>
          <w:rFonts w:cs="Times New Roman"/>
          <w:sz w:val="22"/>
          <w:szCs w:val="22"/>
        </w:rPr>
      </w:pPr>
      <w:bookmarkStart w:id="16" w:name="_Toc106050664"/>
    </w:p>
    <w:p w14:paraId="23557177" w14:textId="2268BAEF" w:rsidR="002F0D7A" w:rsidRPr="008A5D0B" w:rsidRDefault="002F0D7A" w:rsidP="00841394">
      <w:pPr>
        <w:pStyle w:val="Heading2"/>
        <w:numPr>
          <w:ilvl w:val="0"/>
          <w:numId w:val="0"/>
        </w:numPr>
        <w:spacing w:line="360" w:lineRule="auto"/>
        <w:ind w:left="426" w:hanging="360"/>
        <w:rPr>
          <w:rFonts w:cs="Times New Roman"/>
          <w:sz w:val="22"/>
          <w:szCs w:val="22"/>
          <w:lang w:val="en-US"/>
        </w:rPr>
      </w:pPr>
      <w:r w:rsidRPr="008A5D0B">
        <w:rPr>
          <w:rFonts w:cs="Times New Roman"/>
          <w:sz w:val="22"/>
          <w:szCs w:val="22"/>
        </w:rPr>
        <w:t>Kesimpulan</w:t>
      </w:r>
      <w:bookmarkEnd w:id="16"/>
    </w:p>
    <w:p w14:paraId="1FEEB69A" w14:textId="77777777" w:rsidR="002F0D7A" w:rsidRPr="008A5D0B" w:rsidRDefault="002F0D7A" w:rsidP="00841394">
      <w:pPr>
        <w:pStyle w:val="isi1"/>
        <w:spacing w:after="0" w:line="360" w:lineRule="auto"/>
        <w:ind w:firstLine="567"/>
        <w:rPr>
          <w:rFonts w:cs="Times New Roman"/>
          <w:sz w:val="22"/>
          <w:lang w:val="en-US"/>
        </w:rPr>
      </w:pPr>
      <w:r w:rsidRPr="008A5D0B">
        <w:rPr>
          <w:rFonts w:cs="Times New Roman"/>
          <w:sz w:val="22"/>
          <w:lang w:val="en-US"/>
        </w:rPr>
        <w:t xml:space="preserve">Penelitian ini bertujuan untuk melihat pengaruh struktur modal, likuiditas, perputaran kas dan pertumbuhan penjualan terhadap profitabilitas. Berdasarkan hasil analisis data dari bab IV maka dapat diambil kesimpulan sebagai </w:t>
      </w:r>
      <w:proofErr w:type="gramStart"/>
      <w:r w:rsidRPr="008A5D0B">
        <w:rPr>
          <w:rFonts w:cs="Times New Roman"/>
          <w:sz w:val="22"/>
          <w:lang w:val="en-US"/>
        </w:rPr>
        <w:t>berikut :</w:t>
      </w:r>
      <w:proofErr w:type="gramEnd"/>
    </w:p>
    <w:p w14:paraId="23DFF9A7" w14:textId="77777777" w:rsidR="002F0D7A" w:rsidRPr="008A5D0B" w:rsidRDefault="002F0D7A" w:rsidP="00841394">
      <w:pPr>
        <w:pStyle w:val="ListParagraph"/>
        <w:numPr>
          <w:ilvl w:val="0"/>
          <w:numId w:val="21"/>
        </w:numPr>
        <w:spacing w:after="0" w:line="360" w:lineRule="auto"/>
        <w:ind w:left="993" w:hanging="426"/>
        <w:rPr>
          <w:rFonts w:cs="Times New Roman"/>
          <w:sz w:val="22"/>
          <w:lang w:val="en-US"/>
        </w:rPr>
      </w:pPr>
      <w:r w:rsidRPr="008A5D0B">
        <w:rPr>
          <w:rFonts w:cs="Times New Roman"/>
          <w:sz w:val="22"/>
          <w:lang w:val="en-US"/>
        </w:rPr>
        <w:t>Variabel struktur modal berpengaruh negatif dan signifikan terhadap profitabilitas pada perusahaan perdagangan, jasa dan investasi yang terdaftar di Bursa Efek Indonesia pada tahun 2018-2020.</w:t>
      </w:r>
    </w:p>
    <w:p w14:paraId="62794EFD" w14:textId="77777777" w:rsidR="002F0D7A" w:rsidRPr="008A5D0B" w:rsidRDefault="002F0D7A" w:rsidP="00841394">
      <w:pPr>
        <w:pStyle w:val="ListParagraph"/>
        <w:numPr>
          <w:ilvl w:val="0"/>
          <w:numId w:val="21"/>
        </w:numPr>
        <w:spacing w:after="0" w:line="360" w:lineRule="auto"/>
        <w:ind w:left="993" w:hanging="426"/>
        <w:rPr>
          <w:rFonts w:cs="Times New Roman"/>
          <w:sz w:val="22"/>
          <w:lang w:val="en-US"/>
        </w:rPr>
      </w:pPr>
      <w:r w:rsidRPr="008A5D0B">
        <w:rPr>
          <w:rFonts w:cs="Times New Roman"/>
          <w:sz w:val="22"/>
          <w:lang w:val="en-US"/>
        </w:rPr>
        <w:t>Variabel likuiditas tidak berpengaruh dan tidak signifikan terhadap profitabilitas pada perusahaan perdagangan, jasa dan investasi yang terdaftar di Bursa Efek Indonesia pada tahun 2018-2020.</w:t>
      </w:r>
    </w:p>
    <w:p w14:paraId="62D81926" w14:textId="77777777" w:rsidR="002F0D7A" w:rsidRPr="008A5D0B" w:rsidRDefault="002F0D7A" w:rsidP="00841394">
      <w:pPr>
        <w:pStyle w:val="ListParagraph"/>
        <w:numPr>
          <w:ilvl w:val="0"/>
          <w:numId w:val="21"/>
        </w:numPr>
        <w:spacing w:after="0" w:line="360" w:lineRule="auto"/>
        <w:ind w:left="993" w:hanging="426"/>
        <w:rPr>
          <w:rFonts w:cs="Times New Roman"/>
          <w:sz w:val="22"/>
          <w:lang w:val="en-US"/>
        </w:rPr>
      </w:pPr>
      <w:r w:rsidRPr="008A5D0B">
        <w:rPr>
          <w:rFonts w:cs="Times New Roman"/>
          <w:sz w:val="22"/>
          <w:lang w:val="en-US"/>
        </w:rPr>
        <w:t>Variabel perputaran kas tidak berpengaruh dan tidak signifikan terhadap profitabilitas pada perusahaan perdagangan, jasa dan investasi yang terdaftar di Bursa Efek Indonesia pada tahun 2018-2020.</w:t>
      </w:r>
    </w:p>
    <w:p w14:paraId="1749AD76" w14:textId="665DD9D7" w:rsidR="002F0D7A" w:rsidRPr="008A5D0B" w:rsidRDefault="002F0D7A" w:rsidP="00841394">
      <w:pPr>
        <w:pStyle w:val="ListParagraph"/>
        <w:numPr>
          <w:ilvl w:val="0"/>
          <w:numId w:val="21"/>
        </w:numPr>
        <w:spacing w:after="0" w:line="360" w:lineRule="auto"/>
        <w:ind w:left="993" w:hanging="426"/>
        <w:rPr>
          <w:rFonts w:cs="Times New Roman"/>
          <w:sz w:val="22"/>
          <w:lang w:val="en-US"/>
        </w:rPr>
      </w:pPr>
      <w:r w:rsidRPr="008A5D0B">
        <w:rPr>
          <w:rFonts w:cs="Times New Roman"/>
          <w:sz w:val="22"/>
          <w:lang w:val="en-US"/>
        </w:rPr>
        <w:t>Variabel pertumbuhan penjualan berpengaruh positif dan signifikan terhadap profitabilitas pada perusahaan perdagangan, jasa dan investasi yang terdaftar di Bursa Efek Indonesia pada tahun 2018-2020.</w:t>
      </w:r>
    </w:p>
    <w:p w14:paraId="3E82B547" w14:textId="77777777" w:rsidR="002F0D7A" w:rsidRPr="008A5D0B" w:rsidRDefault="002F0D7A" w:rsidP="00841394">
      <w:pPr>
        <w:pStyle w:val="Heading2"/>
        <w:spacing w:line="360" w:lineRule="auto"/>
        <w:rPr>
          <w:rFonts w:cs="Times New Roman"/>
          <w:sz w:val="22"/>
          <w:szCs w:val="22"/>
          <w:lang w:val="en-US"/>
        </w:rPr>
      </w:pPr>
      <w:bookmarkStart w:id="17" w:name="_Toc106050665"/>
      <w:r w:rsidRPr="008A5D0B">
        <w:rPr>
          <w:rFonts w:cs="Times New Roman"/>
          <w:sz w:val="22"/>
          <w:szCs w:val="22"/>
        </w:rPr>
        <w:t>Keterbatasan Penelitian</w:t>
      </w:r>
      <w:bookmarkEnd w:id="17"/>
    </w:p>
    <w:p w14:paraId="37714A79" w14:textId="77777777" w:rsidR="002F0D7A" w:rsidRPr="008A5D0B" w:rsidRDefault="002F0D7A" w:rsidP="00841394">
      <w:pPr>
        <w:pStyle w:val="ListParagraph"/>
        <w:numPr>
          <w:ilvl w:val="0"/>
          <w:numId w:val="22"/>
        </w:numPr>
        <w:tabs>
          <w:tab w:val="left" w:pos="426"/>
        </w:tabs>
        <w:spacing w:line="360" w:lineRule="auto"/>
        <w:ind w:left="993" w:hanging="426"/>
        <w:rPr>
          <w:rFonts w:cs="Times New Roman"/>
          <w:sz w:val="22"/>
        </w:rPr>
      </w:pPr>
      <w:r w:rsidRPr="008A5D0B">
        <w:rPr>
          <w:rFonts w:cs="Times New Roman"/>
          <w:sz w:val="22"/>
          <w:lang w:val="de-LU"/>
        </w:rPr>
        <w:t>Penelitian ini hanya meneliti perusahaan perdagangan, jasa dan investasi dengan sampel sebanyak 20 perusahaan.</w:t>
      </w:r>
    </w:p>
    <w:p w14:paraId="1042CA18" w14:textId="77777777" w:rsidR="002F0D7A" w:rsidRPr="008A5D0B" w:rsidRDefault="002F0D7A" w:rsidP="00841394">
      <w:pPr>
        <w:pStyle w:val="ListParagraph"/>
        <w:numPr>
          <w:ilvl w:val="0"/>
          <w:numId w:val="22"/>
        </w:numPr>
        <w:tabs>
          <w:tab w:val="left" w:pos="426"/>
        </w:tabs>
        <w:spacing w:line="360" w:lineRule="auto"/>
        <w:ind w:left="993" w:hanging="426"/>
        <w:rPr>
          <w:rFonts w:cs="Times New Roman"/>
          <w:sz w:val="22"/>
        </w:rPr>
      </w:pPr>
      <w:r w:rsidRPr="008A5D0B">
        <w:rPr>
          <w:rFonts w:cs="Times New Roman"/>
          <w:sz w:val="22"/>
        </w:rPr>
        <w:t>Penelitian ini hanya menggunakan data sekunder dan menggunakan satu rumus pada setiap variabel sehingga informasi yang diperoleh terbatas.</w:t>
      </w:r>
    </w:p>
    <w:p w14:paraId="6D4FAECB" w14:textId="77777777" w:rsidR="002F0D7A" w:rsidRPr="008A5D0B" w:rsidRDefault="002F0D7A" w:rsidP="00841394">
      <w:pPr>
        <w:pStyle w:val="ListParagraph"/>
        <w:numPr>
          <w:ilvl w:val="0"/>
          <w:numId w:val="22"/>
        </w:numPr>
        <w:tabs>
          <w:tab w:val="left" w:pos="426"/>
        </w:tabs>
        <w:spacing w:line="360" w:lineRule="auto"/>
        <w:ind w:left="993" w:hanging="426"/>
        <w:rPr>
          <w:rFonts w:cs="Times New Roman"/>
          <w:sz w:val="22"/>
        </w:rPr>
      </w:pPr>
      <w:r w:rsidRPr="008A5D0B">
        <w:rPr>
          <w:rFonts w:cs="Times New Roman"/>
          <w:sz w:val="22"/>
          <w:lang w:val="en-US"/>
        </w:rPr>
        <w:t>Periode penelitian selama tiga tahun mungkin kurang dalam menunjukkan pengaruh variabel independen terhadap variabel dependen.</w:t>
      </w:r>
    </w:p>
    <w:p w14:paraId="24F184CE" w14:textId="77777777" w:rsidR="002F0D7A" w:rsidRPr="008A5D0B" w:rsidRDefault="002F0D7A" w:rsidP="00841394">
      <w:pPr>
        <w:pStyle w:val="Heading2"/>
        <w:spacing w:line="360" w:lineRule="auto"/>
        <w:rPr>
          <w:rFonts w:cs="Times New Roman"/>
          <w:sz w:val="22"/>
          <w:szCs w:val="22"/>
        </w:rPr>
      </w:pPr>
      <w:bookmarkStart w:id="18" w:name="_Toc106050666"/>
      <w:r w:rsidRPr="008A5D0B">
        <w:rPr>
          <w:rFonts w:cs="Times New Roman"/>
          <w:sz w:val="22"/>
          <w:szCs w:val="22"/>
        </w:rPr>
        <w:lastRenderedPageBreak/>
        <w:t>Saran</w:t>
      </w:r>
      <w:bookmarkEnd w:id="18"/>
    </w:p>
    <w:p w14:paraId="60808B68" w14:textId="77777777" w:rsidR="002F0D7A" w:rsidRPr="008A5D0B" w:rsidRDefault="002F0D7A" w:rsidP="00841394">
      <w:pPr>
        <w:pStyle w:val="ListParagraph"/>
        <w:numPr>
          <w:ilvl w:val="0"/>
          <w:numId w:val="23"/>
        </w:numPr>
        <w:spacing w:line="360" w:lineRule="auto"/>
        <w:ind w:left="993" w:hanging="426"/>
        <w:rPr>
          <w:rFonts w:cs="Times New Roman"/>
          <w:sz w:val="22"/>
          <w:lang w:val="en-US"/>
        </w:rPr>
      </w:pPr>
      <w:r w:rsidRPr="008A5D0B">
        <w:rPr>
          <w:rFonts w:cs="Times New Roman"/>
          <w:sz w:val="22"/>
          <w:lang w:val="en-US"/>
        </w:rPr>
        <w:t>Bagi penelitian selanjutnya diharapkan dapat menambah jumlah sampel penelitian.</w:t>
      </w:r>
    </w:p>
    <w:p w14:paraId="3E70F3F1" w14:textId="77777777" w:rsidR="002F0D7A" w:rsidRPr="008A5D0B" w:rsidRDefault="002F0D7A" w:rsidP="00841394">
      <w:pPr>
        <w:pStyle w:val="ListParagraph"/>
        <w:numPr>
          <w:ilvl w:val="0"/>
          <w:numId w:val="23"/>
        </w:numPr>
        <w:spacing w:line="360" w:lineRule="auto"/>
        <w:ind w:left="993" w:hanging="426"/>
        <w:rPr>
          <w:rFonts w:cs="Times New Roman"/>
          <w:sz w:val="22"/>
          <w:lang w:val="en-US"/>
        </w:rPr>
      </w:pPr>
      <w:r w:rsidRPr="008A5D0B">
        <w:rPr>
          <w:rFonts w:cs="Times New Roman"/>
          <w:sz w:val="22"/>
          <w:lang w:val="en-US"/>
        </w:rPr>
        <w:t>Penelitian selanjutnya diharapkan dapat menggunakan variasi rumus dalam mengukur setiap variabel independen.</w:t>
      </w:r>
    </w:p>
    <w:p w14:paraId="0E4B3241" w14:textId="4BF8ECD7" w:rsidR="002F0D7A" w:rsidRDefault="002F0D7A" w:rsidP="00841394">
      <w:pPr>
        <w:pStyle w:val="ListParagraph"/>
        <w:numPr>
          <w:ilvl w:val="0"/>
          <w:numId w:val="23"/>
        </w:numPr>
        <w:spacing w:line="360" w:lineRule="auto"/>
        <w:ind w:left="993" w:hanging="426"/>
        <w:rPr>
          <w:rFonts w:cs="Times New Roman"/>
          <w:sz w:val="22"/>
          <w:lang w:val="en-US"/>
        </w:rPr>
      </w:pPr>
      <w:r w:rsidRPr="008A5D0B">
        <w:rPr>
          <w:rFonts w:cs="Times New Roman"/>
          <w:sz w:val="22"/>
          <w:lang w:val="en-US"/>
        </w:rPr>
        <w:t>Bagi penelitian selanjutnya diharapkan dapat menambah tahun penelitian sehingga dapat memperkuat hasil penelitian.</w:t>
      </w:r>
    </w:p>
    <w:p w14:paraId="27A2DB82" w14:textId="307EC94D" w:rsidR="00CB36A0" w:rsidRDefault="00CB36A0" w:rsidP="00CB36A0">
      <w:pPr>
        <w:rPr>
          <w:rFonts w:cs="Times New Roman"/>
          <w:sz w:val="22"/>
          <w:lang w:val="en-US"/>
        </w:rPr>
      </w:pPr>
    </w:p>
    <w:p w14:paraId="0AFD4B71" w14:textId="1D97F82E" w:rsidR="00CB36A0" w:rsidRDefault="00CB36A0" w:rsidP="00CB36A0">
      <w:pPr>
        <w:rPr>
          <w:rFonts w:cs="Times New Roman"/>
          <w:sz w:val="22"/>
          <w:lang w:val="en-US"/>
        </w:rPr>
      </w:pPr>
    </w:p>
    <w:p w14:paraId="6A18C7DD" w14:textId="3C112C9D" w:rsidR="00CB36A0" w:rsidRDefault="00CB36A0" w:rsidP="00CB36A0">
      <w:pPr>
        <w:rPr>
          <w:rFonts w:cs="Times New Roman"/>
          <w:sz w:val="22"/>
          <w:lang w:val="en-US"/>
        </w:rPr>
      </w:pPr>
    </w:p>
    <w:p w14:paraId="79E94E7C" w14:textId="77777777" w:rsidR="00CB36A0" w:rsidRPr="00CB36A0" w:rsidRDefault="00CB36A0" w:rsidP="00CB36A0">
      <w:pPr>
        <w:rPr>
          <w:rFonts w:cs="Times New Roman"/>
          <w:sz w:val="22"/>
          <w:lang w:val="en-US"/>
        </w:rPr>
      </w:pPr>
    </w:p>
    <w:p w14:paraId="78B9A2A7" w14:textId="77777777" w:rsidR="002F0D7A" w:rsidRPr="008A5D0B" w:rsidRDefault="002F0D7A" w:rsidP="002F0D7A">
      <w:pPr>
        <w:pStyle w:val="Heading1"/>
        <w:numPr>
          <w:ilvl w:val="0"/>
          <w:numId w:val="0"/>
        </w:numPr>
        <w:rPr>
          <w:rFonts w:cs="Times New Roman"/>
          <w:sz w:val="22"/>
          <w:szCs w:val="22"/>
        </w:rPr>
      </w:pPr>
      <w:bookmarkStart w:id="19" w:name="_Toc106050667"/>
      <w:r w:rsidRPr="008A5D0B">
        <w:rPr>
          <w:rFonts w:cs="Times New Roman"/>
          <w:sz w:val="22"/>
          <w:szCs w:val="22"/>
        </w:rPr>
        <w:t>DAFTAR PUSTAKA</w:t>
      </w:r>
      <w:bookmarkEnd w:id="19"/>
    </w:p>
    <w:p w14:paraId="04A1DDBA" w14:textId="77777777" w:rsidR="002F0D7A" w:rsidRPr="008A5D0B" w:rsidRDefault="002F0D7A" w:rsidP="002F0D7A">
      <w:pPr>
        <w:spacing w:after="0" w:line="240" w:lineRule="auto"/>
        <w:rPr>
          <w:rFonts w:cs="Times New Roman"/>
          <w:sz w:val="22"/>
        </w:rPr>
      </w:pPr>
    </w:p>
    <w:p w14:paraId="50C3E231" w14:textId="77777777" w:rsidR="002F0D7A" w:rsidRPr="008A5D0B" w:rsidRDefault="002F0D7A" w:rsidP="00841394">
      <w:pPr>
        <w:spacing w:after="0" w:line="240" w:lineRule="auto"/>
        <w:ind w:left="426" w:hanging="426"/>
        <w:rPr>
          <w:rFonts w:cs="Times New Roman"/>
          <w:color w:val="000000"/>
          <w:sz w:val="22"/>
        </w:rPr>
      </w:pPr>
      <w:r w:rsidRPr="008A5D0B">
        <w:rPr>
          <w:rFonts w:cs="Times New Roman"/>
          <w:color w:val="000000"/>
          <w:sz w:val="22"/>
        </w:rPr>
        <w:t xml:space="preserve">Bagaskoro, A dan M. Rahmah. 2021. Pengaruh Likuiditas, Leverage, Dan Pertumbuhan Perusahaan Terhadap Profitabilitas (Studi Empiris Pada Perusahaan Manufaktur Sub Sektor Makanan Dan Minuman Yang Terdaftar Di Bursa Efek Indonesia Tahun 2015-2019). </w:t>
      </w:r>
      <w:r w:rsidRPr="008A5D0B">
        <w:rPr>
          <w:rFonts w:cs="Times New Roman"/>
          <w:i/>
          <w:color w:val="000000"/>
          <w:sz w:val="22"/>
        </w:rPr>
        <w:t>Jurnal Akuntansi dan Bisnis Krisnadwipayana</w:t>
      </w:r>
      <w:r w:rsidRPr="008A5D0B">
        <w:rPr>
          <w:rFonts w:cs="Times New Roman"/>
          <w:color w:val="000000"/>
          <w:sz w:val="22"/>
        </w:rPr>
        <w:t>, 8(2).</w:t>
      </w:r>
    </w:p>
    <w:p w14:paraId="05C93F6E"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Barus., A. Caroline, dan Leliani. 2013. Anallisis Faktor-faktor yang Mempengaruhi Profitabilitas pada Perusahaan Manufaktur yang Terdaftar di Bursa Efek Indonesia. </w:t>
      </w:r>
      <w:r w:rsidRPr="008A5D0B">
        <w:rPr>
          <w:rFonts w:cs="Times New Roman"/>
          <w:i/>
          <w:color w:val="000000"/>
          <w:sz w:val="22"/>
        </w:rPr>
        <w:t>Jurnal Wira Ekonomi Mikroskil</w:t>
      </w:r>
      <w:r w:rsidRPr="008A5D0B">
        <w:rPr>
          <w:rFonts w:cs="Times New Roman"/>
          <w:color w:val="000000"/>
          <w:sz w:val="22"/>
        </w:rPr>
        <w:t>, 3(2), 111-121.</w:t>
      </w:r>
    </w:p>
    <w:p w14:paraId="14931955" w14:textId="77777777" w:rsidR="002F0D7A" w:rsidRPr="008A5D0B" w:rsidRDefault="002F0D7A" w:rsidP="00841394">
      <w:pPr>
        <w:spacing w:line="240" w:lineRule="auto"/>
        <w:ind w:left="426" w:hanging="426"/>
        <w:rPr>
          <w:rFonts w:cs="Times New Roman"/>
          <w:sz w:val="22"/>
          <w:lang w:val="en-US"/>
        </w:rPr>
      </w:pPr>
      <w:r w:rsidRPr="008A5D0B">
        <w:rPr>
          <w:rFonts w:cs="Times New Roman"/>
          <w:sz w:val="22"/>
        </w:rPr>
        <w:t xml:space="preserve">Brastibian, I., Mujino, dan R. Rinofah. 2020. Pengaruh Struktur Modal, Pertumbuhan Penjualan dan Ukuran Perusahaan Terhadap Profitabilitas Perusahaan Farmasi yang Terdaftar Di Bursa Efek Indonesia. </w:t>
      </w:r>
      <w:r w:rsidRPr="008A5D0B">
        <w:rPr>
          <w:rFonts w:cs="Times New Roman"/>
          <w:i/>
          <w:sz w:val="22"/>
        </w:rPr>
        <w:t>JSMBI (Jurnal Sains Manajemen Dan Bisnis Indonesia)</w:t>
      </w:r>
      <w:r w:rsidRPr="008A5D0B">
        <w:rPr>
          <w:rFonts w:cs="Times New Roman"/>
          <w:sz w:val="22"/>
        </w:rPr>
        <w:t>, 10(1).</w:t>
      </w:r>
    </w:p>
    <w:p w14:paraId="6A3F9876" w14:textId="77777777" w:rsidR="002F0D7A" w:rsidRPr="008A5D0B" w:rsidRDefault="002F0D7A" w:rsidP="00841394">
      <w:pPr>
        <w:spacing w:line="240" w:lineRule="auto"/>
        <w:ind w:left="426" w:hanging="426"/>
        <w:rPr>
          <w:rFonts w:cs="Times New Roman"/>
          <w:sz w:val="22"/>
          <w:lang w:val="de-LU"/>
        </w:rPr>
      </w:pPr>
      <w:r w:rsidRPr="008A5D0B">
        <w:rPr>
          <w:rFonts w:cs="Times New Roman"/>
          <w:sz w:val="22"/>
        </w:rPr>
        <w:t>Brigham</w:t>
      </w:r>
      <w:r w:rsidRPr="008A5D0B">
        <w:rPr>
          <w:rFonts w:cs="Times New Roman"/>
          <w:sz w:val="22"/>
          <w:lang w:val="en-US"/>
        </w:rPr>
        <w:t>, E. F</w:t>
      </w:r>
      <w:r w:rsidRPr="008A5D0B">
        <w:rPr>
          <w:rFonts w:cs="Times New Roman"/>
          <w:sz w:val="22"/>
        </w:rPr>
        <w:t xml:space="preserve"> dan Houston. 201</w:t>
      </w:r>
      <w:r w:rsidRPr="008A5D0B">
        <w:rPr>
          <w:rFonts w:cs="Times New Roman"/>
          <w:sz w:val="22"/>
          <w:lang w:val="de-LU"/>
        </w:rPr>
        <w:t>4</w:t>
      </w:r>
      <w:r w:rsidRPr="008A5D0B">
        <w:rPr>
          <w:rFonts w:cs="Times New Roman"/>
          <w:sz w:val="22"/>
        </w:rPr>
        <w:t xml:space="preserve">. </w:t>
      </w:r>
      <w:r w:rsidRPr="008A5D0B">
        <w:rPr>
          <w:rFonts w:cs="Times New Roman"/>
          <w:i/>
          <w:sz w:val="22"/>
        </w:rPr>
        <w:t>Dasar-Dasar Manajemen Keuangan</w:t>
      </w:r>
      <w:r w:rsidRPr="008A5D0B">
        <w:rPr>
          <w:rFonts w:cs="Times New Roman"/>
          <w:sz w:val="22"/>
        </w:rPr>
        <w:t>. Jakarta</w:t>
      </w:r>
      <w:r w:rsidRPr="008A5D0B">
        <w:rPr>
          <w:rFonts w:cs="Times New Roman"/>
          <w:sz w:val="22"/>
          <w:lang w:val="de-LU"/>
        </w:rPr>
        <w:t xml:space="preserve"> </w:t>
      </w:r>
      <w:r w:rsidRPr="008A5D0B">
        <w:rPr>
          <w:rFonts w:cs="Times New Roman"/>
          <w:sz w:val="22"/>
        </w:rPr>
        <w:t>: Salemba Empat.</w:t>
      </w:r>
    </w:p>
    <w:p w14:paraId="24C8C4C1"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Desiana, L dan A. Fernando. 2018. </w:t>
      </w:r>
      <w:r w:rsidRPr="008A5D0B">
        <w:rPr>
          <w:rFonts w:cs="Times New Roman"/>
          <w:i/>
          <w:sz w:val="22"/>
        </w:rPr>
        <w:t>Analisis Laporan Keuangan</w:t>
      </w:r>
      <w:r w:rsidRPr="008A5D0B">
        <w:rPr>
          <w:rFonts w:cs="Times New Roman"/>
          <w:sz w:val="22"/>
        </w:rPr>
        <w:t>. Palembang : NoerFikri. Hlm 214-215.</w:t>
      </w:r>
    </w:p>
    <w:p w14:paraId="4530EA71"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Dini, S., T. U. C. Purba., F. Rahmadani dan Nadila. 2020. Faktor-Faktor yang Mempengaruhi Nilai Perusahaan Sektor Perdagangan, Jasa dan Investasi yang terdaftar di BEI. </w:t>
      </w:r>
      <w:r w:rsidRPr="008A5D0B">
        <w:rPr>
          <w:rFonts w:cs="Times New Roman"/>
          <w:i/>
          <w:sz w:val="22"/>
        </w:rPr>
        <w:t>Riset dan Jurnal Akuntansi</w:t>
      </w:r>
      <w:r w:rsidRPr="008A5D0B">
        <w:rPr>
          <w:rFonts w:cs="Times New Roman"/>
          <w:sz w:val="22"/>
        </w:rPr>
        <w:t>, 4(2).</w:t>
      </w:r>
    </w:p>
    <w:p w14:paraId="009ED216"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Dwiyanthi., Novia, dan S. Merta. 2017. Pengaruh Likuiditas dan Perputaran Modal Kerja terhadap Profitabilitas pada Perusahaan Manufaktur Sektor Industri Barang Konsumsi. </w:t>
      </w:r>
      <w:r w:rsidRPr="008A5D0B">
        <w:rPr>
          <w:rFonts w:cs="Times New Roman"/>
          <w:i/>
          <w:iCs/>
          <w:color w:val="000000"/>
          <w:sz w:val="22"/>
        </w:rPr>
        <w:t>E-Jurnal Manajemen Unud</w:t>
      </w:r>
      <w:r w:rsidRPr="008A5D0B">
        <w:rPr>
          <w:rFonts w:cs="Times New Roman"/>
          <w:color w:val="000000"/>
          <w:sz w:val="22"/>
        </w:rPr>
        <w:t>, 6(9) : 4829-4856.</w:t>
      </w:r>
    </w:p>
    <w:p w14:paraId="67EE5215"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Fahmi, I. 2012. </w:t>
      </w:r>
      <w:r w:rsidRPr="008A5D0B">
        <w:rPr>
          <w:rFonts w:cs="Times New Roman"/>
          <w:i/>
          <w:sz w:val="22"/>
        </w:rPr>
        <w:t>Manajemen Produksi dan Operasi</w:t>
      </w:r>
      <w:r w:rsidRPr="008A5D0B">
        <w:rPr>
          <w:rFonts w:cs="Times New Roman"/>
          <w:sz w:val="22"/>
        </w:rPr>
        <w:t>. Bandung : Alfabeta CV.</w:t>
      </w:r>
    </w:p>
    <w:p w14:paraId="3CCFE365"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Fahmi, I. 2017. </w:t>
      </w:r>
      <w:r w:rsidRPr="008A5D0B">
        <w:rPr>
          <w:rFonts w:cs="Times New Roman"/>
          <w:i/>
          <w:sz w:val="22"/>
        </w:rPr>
        <w:t>Analisis Laporan Keuangan</w:t>
      </w:r>
      <w:r w:rsidRPr="008A5D0B">
        <w:rPr>
          <w:rFonts w:cs="Times New Roman"/>
          <w:sz w:val="22"/>
        </w:rPr>
        <w:t>. Bandung: Alfabeta.</w:t>
      </w:r>
    </w:p>
    <w:p w14:paraId="0E5370FC"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Ghozali, I. 2013. </w:t>
      </w:r>
      <w:r w:rsidRPr="008A5D0B">
        <w:rPr>
          <w:rFonts w:cs="Times New Roman"/>
          <w:i/>
          <w:sz w:val="22"/>
        </w:rPr>
        <w:t>Aplikasi Analisis Multivariate dengan Program IBM SPSS 21 Update PLS Regresi</w:t>
      </w:r>
      <w:r w:rsidRPr="008A5D0B">
        <w:rPr>
          <w:rFonts w:cs="Times New Roman"/>
          <w:sz w:val="22"/>
        </w:rPr>
        <w:t>. Semarang : Badan Penerbit Universitas Diponegoro.</w:t>
      </w:r>
    </w:p>
    <w:p w14:paraId="32223E7A"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Ghozali, I. 2018. </w:t>
      </w:r>
      <w:r w:rsidRPr="008A5D0B">
        <w:rPr>
          <w:rFonts w:cs="Times New Roman"/>
          <w:i/>
          <w:sz w:val="22"/>
        </w:rPr>
        <w:t>Aplikasi Analisis Multivariate dengan Program IBM SPSS 25</w:t>
      </w:r>
      <w:r w:rsidRPr="008A5D0B">
        <w:rPr>
          <w:rFonts w:cs="Times New Roman"/>
          <w:sz w:val="22"/>
        </w:rPr>
        <w:t>. Semarang : Badan Penerbit Universitas Diponegoro.</w:t>
      </w:r>
    </w:p>
    <w:p w14:paraId="66C39A5F"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lastRenderedPageBreak/>
        <w:t xml:space="preserve">Halim, S., Felicia., V. Lius., T. Veronica, dan B. Wulandari. 2021. Pertumbuhan Penjualan, Ukuran Perusahaan, Leverage, Modal Kerja, Likuiditas, Perputaran Kas dan Pengaruhnya Terhadap Profitabilitas Pada Industri Makanan dan Minuman yang Listing di Bursa Efek Indonesia (BEI). </w:t>
      </w:r>
      <w:r w:rsidRPr="008A5D0B">
        <w:rPr>
          <w:rFonts w:cs="Times New Roman"/>
          <w:i/>
          <w:color w:val="000000"/>
          <w:sz w:val="22"/>
        </w:rPr>
        <w:t>Journal of Economics and Business</w:t>
      </w:r>
      <w:r w:rsidRPr="008A5D0B">
        <w:rPr>
          <w:rFonts w:cs="Times New Roman"/>
          <w:color w:val="000000"/>
          <w:sz w:val="22"/>
        </w:rPr>
        <w:t>, 5(2), 545-550.</w:t>
      </w:r>
    </w:p>
    <w:p w14:paraId="7906165C"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Harahap, dan S. Sofyan. 2016. </w:t>
      </w:r>
      <w:r w:rsidRPr="008A5D0B">
        <w:rPr>
          <w:rFonts w:cs="Times New Roman"/>
          <w:i/>
          <w:sz w:val="22"/>
        </w:rPr>
        <w:t>Analisis Kritis Laporan Keuangan</w:t>
      </w:r>
      <w:r w:rsidRPr="008A5D0B">
        <w:rPr>
          <w:rFonts w:cs="Times New Roman"/>
          <w:sz w:val="22"/>
        </w:rPr>
        <w:t>. Jakata : PT Raja Grafindo Persada.</w:t>
      </w:r>
    </w:p>
    <w:p w14:paraId="7994BE2E" w14:textId="77777777" w:rsidR="002F0D7A" w:rsidRPr="008A5D0B" w:rsidRDefault="002F0D7A" w:rsidP="00841394">
      <w:pPr>
        <w:spacing w:line="240" w:lineRule="auto"/>
        <w:ind w:left="426" w:hanging="426"/>
        <w:rPr>
          <w:rFonts w:cs="Times New Roman"/>
          <w:color w:val="000000"/>
          <w:sz w:val="22"/>
          <w:lang w:val="de-LU"/>
        </w:rPr>
      </w:pPr>
      <w:r w:rsidRPr="008A5D0B">
        <w:rPr>
          <w:rFonts w:cs="Times New Roman"/>
          <w:color w:val="000000"/>
          <w:sz w:val="22"/>
        </w:rPr>
        <w:t xml:space="preserve">Hartaty, dan Novita. 2020. Pengaruh Struktur Modal, Likuiditas, Perputaran Kas dan Perputaran Piutang terhadap Profitabilitas Perusahaan Sub Sektor Otomotif Tahun 2014-2018. </w:t>
      </w:r>
      <w:r w:rsidRPr="008A5D0B">
        <w:rPr>
          <w:rFonts w:cs="Times New Roman"/>
          <w:i/>
          <w:color w:val="000000"/>
          <w:sz w:val="22"/>
        </w:rPr>
        <w:t>Kumpulan Karya Ilmiah Mahasiswa Fakultas Sosial Sains, [S.l.],</w:t>
      </w:r>
      <w:r w:rsidRPr="008A5D0B">
        <w:rPr>
          <w:rFonts w:cs="Times New Roman"/>
          <w:color w:val="000000"/>
          <w:sz w:val="22"/>
        </w:rPr>
        <w:t xml:space="preserve"> 2(2), Juni.</w:t>
      </w:r>
    </w:p>
    <w:p w14:paraId="5A50E72A" w14:textId="77777777" w:rsidR="002F0D7A" w:rsidRPr="008A5D0B" w:rsidRDefault="002F0D7A" w:rsidP="00841394">
      <w:pPr>
        <w:spacing w:line="240" w:lineRule="auto"/>
        <w:ind w:left="426" w:hanging="426"/>
        <w:rPr>
          <w:rFonts w:cs="Times New Roman"/>
          <w:color w:val="000000"/>
          <w:sz w:val="22"/>
          <w:lang w:val="de-LU"/>
        </w:rPr>
      </w:pPr>
      <w:r w:rsidRPr="008A5D0B">
        <w:rPr>
          <w:rFonts w:cs="Times New Roman"/>
          <w:color w:val="000000"/>
          <w:sz w:val="22"/>
        </w:rPr>
        <w:t xml:space="preserve">Hendra S. </w:t>
      </w:r>
      <w:r w:rsidRPr="008A5D0B">
        <w:rPr>
          <w:rFonts w:cs="Times New Roman"/>
          <w:color w:val="000000"/>
          <w:sz w:val="22"/>
          <w:lang w:val="de-LU"/>
        </w:rPr>
        <w:t>R. 2011.</w:t>
      </w:r>
      <w:r w:rsidRPr="008A5D0B">
        <w:rPr>
          <w:rFonts w:cs="Times New Roman"/>
          <w:color w:val="000000"/>
          <w:sz w:val="22"/>
        </w:rPr>
        <w:t xml:space="preserve"> </w:t>
      </w:r>
      <w:r w:rsidRPr="008A5D0B">
        <w:rPr>
          <w:rFonts w:cs="Times New Roman"/>
          <w:i/>
          <w:color w:val="000000"/>
          <w:sz w:val="22"/>
        </w:rPr>
        <w:t>Manajemen Keuangan dan Akuntansi</w:t>
      </w:r>
      <w:r w:rsidRPr="008A5D0B">
        <w:rPr>
          <w:rFonts w:cs="Times New Roman"/>
          <w:color w:val="000000"/>
          <w:sz w:val="22"/>
          <w:lang w:val="de-LU"/>
        </w:rPr>
        <w:t xml:space="preserve">. </w:t>
      </w:r>
      <w:r w:rsidRPr="008A5D0B">
        <w:rPr>
          <w:rFonts w:cs="Times New Roman"/>
          <w:color w:val="000000"/>
          <w:sz w:val="22"/>
        </w:rPr>
        <w:t>Jakarta</w:t>
      </w:r>
      <w:r w:rsidRPr="008A5D0B">
        <w:rPr>
          <w:rFonts w:cs="Times New Roman"/>
          <w:color w:val="000000"/>
          <w:sz w:val="22"/>
          <w:lang w:val="de-LU"/>
        </w:rPr>
        <w:t xml:space="preserve"> </w:t>
      </w:r>
      <w:r w:rsidRPr="008A5D0B">
        <w:rPr>
          <w:rFonts w:cs="Times New Roman"/>
          <w:color w:val="000000"/>
          <w:sz w:val="22"/>
        </w:rPr>
        <w:t>: Selemba Empat</w:t>
      </w:r>
      <w:r w:rsidRPr="008A5D0B">
        <w:rPr>
          <w:rFonts w:cs="Times New Roman"/>
          <w:color w:val="000000"/>
          <w:sz w:val="22"/>
          <w:lang w:val="de-LU"/>
        </w:rPr>
        <w:t>. H</w:t>
      </w:r>
      <w:r w:rsidRPr="008A5D0B">
        <w:rPr>
          <w:rFonts w:cs="Times New Roman"/>
          <w:color w:val="000000"/>
          <w:sz w:val="22"/>
        </w:rPr>
        <w:t>lm 206.</w:t>
      </w:r>
    </w:p>
    <w:p w14:paraId="6CC12B38"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Horne, J. C. V, dan J. M. Wachowicz. 2013. </w:t>
      </w:r>
      <w:r w:rsidRPr="008A5D0B">
        <w:rPr>
          <w:rFonts w:cs="Times New Roman"/>
          <w:i/>
          <w:color w:val="000000"/>
          <w:sz w:val="22"/>
        </w:rPr>
        <w:t>Prinsip-prinsip Manajemen Keuangan</w:t>
      </w:r>
      <w:r w:rsidRPr="008A5D0B">
        <w:rPr>
          <w:rFonts w:cs="Times New Roman"/>
          <w:color w:val="000000"/>
          <w:sz w:val="22"/>
        </w:rPr>
        <w:t>. Jakarta : Salemba Empat.</w:t>
      </w:r>
    </w:p>
    <w:p w14:paraId="49A3F1F0"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Hutabarat, D. L., N. Purnasari., S. Panjaitan, dan W. Simbolon. 2021. Pengaruh Struktur Modal, Pertumbuhan Perusahaan, Rasio Likuiditas Dan Pertumbuhan Penjualan Terhadap Rasio Profitabilitas Pada Perusahaan Manufaktur Yang Terdaftar Di Bursa Efek Indonesia Pada Tahun 2017-2019. </w:t>
      </w:r>
      <w:r w:rsidRPr="008A5D0B">
        <w:rPr>
          <w:rFonts w:cs="Times New Roman"/>
          <w:i/>
          <w:sz w:val="22"/>
        </w:rPr>
        <w:t>Jurnal Ilmiah MEA (Manajemen, Ekonomi, dan Akuntansi)</w:t>
      </w:r>
      <w:r w:rsidRPr="008A5D0B">
        <w:rPr>
          <w:rFonts w:cs="Times New Roman"/>
          <w:sz w:val="22"/>
        </w:rPr>
        <w:t>, 5(2).</w:t>
      </w:r>
    </w:p>
    <w:p w14:paraId="318561ED" w14:textId="77777777" w:rsidR="002F0D7A" w:rsidRPr="008A5D0B" w:rsidRDefault="002F0D7A" w:rsidP="00841394">
      <w:pPr>
        <w:spacing w:line="240" w:lineRule="auto"/>
        <w:ind w:left="426" w:hanging="426"/>
        <w:rPr>
          <w:rFonts w:cs="Times New Roman"/>
          <w:color w:val="000000"/>
          <w:sz w:val="22"/>
          <w:lang w:val="de-LU"/>
        </w:rPr>
      </w:pPr>
      <w:r w:rsidRPr="008A5D0B">
        <w:rPr>
          <w:rFonts w:cs="Times New Roman"/>
          <w:color w:val="000000"/>
          <w:sz w:val="22"/>
        </w:rPr>
        <w:t xml:space="preserve">Indomo, U. S. 2019. Pengaruh Struktur Modal, Pertumbuhan, Ukuran Perusahaan dan Likuiditas Terhadap Profitabilitas pada Perusahaan Pertambangan Periode 2012-2016. </w:t>
      </w:r>
      <w:r w:rsidRPr="008A5D0B">
        <w:rPr>
          <w:rFonts w:cs="Times New Roman"/>
          <w:i/>
          <w:color w:val="000000"/>
          <w:sz w:val="22"/>
        </w:rPr>
        <w:t>Jurnal STEI Ekonomi</w:t>
      </w:r>
      <w:r w:rsidRPr="008A5D0B">
        <w:rPr>
          <w:rFonts w:cs="Times New Roman"/>
          <w:color w:val="000000"/>
          <w:sz w:val="22"/>
        </w:rPr>
        <w:t>, 28(02).</w:t>
      </w:r>
    </w:p>
    <w:p w14:paraId="650A7D7D" w14:textId="77777777" w:rsidR="002F0D7A" w:rsidRPr="008A5D0B" w:rsidRDefault="002F0D7A" w:rsidP="00841394">
      <w:pPr>
        <w:spacing w:line="240" w:lineRule="auto"/>
        <w:ind w:left="426" w:hanging="426"/>
        <w:rPr>
          <w:rFonts w:cs="Times New Roman"/>
          <w:color w:val="000000"/>
          <w:sz w:val="22"/>
          <w:lang w:val="en-US"/>
        </w:rPr>
      </w:pPr>
      <w:r w:rsidRPr="008A5D0B">
        <w:rPr>
          <w:rFonts w:cs="Times New Roman"/>
          <w:color w:val="000000"/>
          <w:sz w:val="22"/>
        </w:rPr>
        <w:t>Jensen</w:t>
      </w:r>
      <w:r w:rsidRPr="008A5D0B">
        <w:rPr>
          <w:rFonts w:cs="Times New Roman"/>
          <w:color w:val="000000"/>
          <w:sz w:val="22"/>
          <w:lang w:val="de-LU"/>
        </w:rPr>
        <w:t>,</w:t>
      </w:r>
      <w:r w:rsidRPr="008A5D0B">
        <w:rPr>
          <w:rFonts w:cs="Times New Roman"/>
          <w:color w:val="000000"/>
          <w:sz w:val="22"/>
        </w:rPr>
        <w:t xml:space="preserve"> M.</w:t>
      </w:r>
      <w:r w:rsidRPr="008A5D0B">
        <w:rPr>
          <w:rFonts w:cs="Times New Roman"/>
          <w:color w:val="000000"/>
          <w:sz w:val="22"/>
          <w:lang w:val="de-LU"/>
        </w:rPr>
        <w:t xml:space="preserve"> </w:t>
      </w:r>
      <w:r w:rsidRPr="008A5D0B">
        <w:rPr>
          <w:rFonts w:cs="Times New Roman"/>
          <w:color w:val="000000"/>
          <w:sz w:val="22"/>
        </w:rPr>
        <w:t xml:space="preserve">C. </w:t>
      </w:r>
      <w:r w:rsidRPr="008A5D0B">
        <w:rPr>
          <w:rFonts w:cs="Times New Roman"/>
          <w:color w:val="000000"/>
          <w:sz w:val="22"/>
          <w:lang w:val="de-LU"/>
        </w:rPr>
        <w:t>dan</w:t>
      </w:r>
      <w:r w:rsidRPr="008A5D0B">
        <w:rPr>
          <w:rFonts w:cs="Times New Roman"/>
          <w:color w:val="000000"/>
          <w:sz w:val="22"/>
        </w:rPr>
        <w:t xml:space="preserve"> W. H</w:t>
      </w:r>
      <w:r w:rsidRPr="008A5D0B">
        <w:rPr>
          <w:rFonts w:cs="Times New Roman"/>
          <w:color w:val="000000"/>
          <w:sz w:val="22"/>
          <w:lang w:val="de-LU"/>
        </w:rPr>
        <w:t xml:space="preserve">. </w:t>
      </w:r>
      <w:r w:rsidRPr="008A5D0B">
        <w:rPr>
          <w:rFonts w:cs="Times New Roman"/>
          <w:color w:val="000000"/>
          <w:sz w:val="22"/>
        </w:rPr>
        <w:t>Meckling.</w:t>
      </w:r>
      <w:r w:rsidRPr="008A5D0B">
        <w:rPr>
          <w:rFonts w:cs="Times New Roman"/>
          <w:color w:val="000000"/>
          <w:sz w:val="22"/>
          <w:lang w:val="de-LU"/>
        </w:rPr>
        <w:t xml:space="preserve"> </w:t>
      </w:r>
      <w:r w:rsidRPr="008A5D0B">
        <w:rPr>
          <w:rFonts w:cs="Times New Roman"/>
          <w:color w:val="000000"/>
          <w:sz w:val="22"/>
        </w:rPr>
        <w:t>1976.</w:t>
      </w:r>
      <w:r w:rsidRPr="008A5D0B">
        <w:rPr>
          <w:rFonts w:cs="Times New Roman"/>
          <w:color w:val="000000"/>
          <w:sz w:val="22"/>
          <w:lang w:val="en-US"/>
        </w:rPr>
        <w:t xml:space="preserve"> </w:t>
      </w:r>
      <w:r w:rsidRPr="008A5D0B">
        <w:rPr>
          <w:rFonts w:cs="Times New Roman"/>
          <w:i/>
          <w:color w:val="000000"/>
          <w:sz w:val="22"/>
        </w:rPr>
        <w:t>Theory of The Firm</w:t>
      </w:r>
      <w:r w:rsidRPr="008A5D0B">
        <w:rPr>
          <w:rFonts w:cs="Times New Roman"/>
          <w:i/>
          <w:color w:val="000000"/>
          <w:sz w:val="22"/>
          <w:lang w:val="en-US"/>
        </w:rPr>
        <w:t xml:space="preserve"> </w:t>
      </w:r>
      <w:r w:rsidRPr="008A5D0B">
        <w:rPr>
          <w:rFonts w:cs="Times New Roman"/>
          <w:i/>
          <w:color w:val="000000"/>
          <w:sz w:val="22"/>
        </w:rPr>
        <w:t>: Managerial</w:t>
      </w:r>
      <w:r w:rsidRPr="008A5D0B">
        <w:rPr>
          <w:rFonts w:cs="Times New Roman"/>
          <w:i/>
          <w:color w:val="000000"/>
          <w:sz w:val="22"/>
          <w:lang w:val="en-US"/>
        </w:rPr>
        <w:t xml:space="preserve"> </w:t>
      </w:r>
      <w:r w:rsidRPr="008A5D0B">
        <w:rPr>
          <w:rFonts w:cs="Times New Roman"/>
          <w:i/>
          <w:color w:val="000000"/>
          <w:sz w:val="22"/>
        </w:rPr>
        <w:t>Behavior, Agency Costs and Ownership</w:t>
      </w:r>
      <w:r w:rsidRPr="008A5D0B">
        <w:rPr>
          <w:rFonts w:cs="Times New Roman"/>
          <w:i/>
          <w:color w:val="000000"/>
          <w:sz w:val="22"/>
          <w:lang w:val="en-US"/>
        </w:rPr>
        <w:t xml:space="preserve"> </w:t>
      </w:r>
      <w:r w:rsidRPr="008A5D0B">
        <w:rPr>
          <w:rFonts w:cs="Times New Roman"/>
          <w:i/>
          <w:color w:val="000000"/>
          <w:sz w:val="22"/>
        </w:rPr>
        <w:t>Structure. Journal of Financial</w:t>
      </w:r>
      <w:r w:rsidRPr="008A5D0B">
        <w:rPr>
          <w:rFonts w:cs="Times New Roman"/>
          <w:i/>
          <w:color w:val="000000"/>
          <w:sz w:val="22"/>
          <w:lang w:val="en-US"/>
        </w:rPr>
        <w:t xml:space="preserve"> </w:t>
      </w:r>
      <w:r w:rsidRPr="008A5D0B">
        <w:rPr>
          <w:rFonts w:cs="Times New Roman"/>
          <w:i/>
          <w:color w:val="000000"/>
          <w:sz w:val="22"/>
        </w:rPr>
        <w:t>Economics</w:t>
      </w:r>
      <w:r w:rsidRPr="008A5D0B">
        <w:rPr>
          <w:rFonts w:cs="Times New Roman"/>
          <w:color w:val="000000"/>
          <w:sz w:val="22"/>
        </w:rPr>
        <w:t xml:space="preserve">, </w:t>
      </w:r>
      <w:r w:rsidRPr="008A5D0B">
        <w:rPr>
          <w:rFonts w:cs="Times New Roman"/>
          <w:color w:val="000000"/>
          <w:sz w:val="22"/>
          <w:lang w:val="en-US"/>
        </w:rPr>
        <w:t xml:space="preserve">3(4) : </w:t>
      </w:r>
      <w:r w:rsidRPr="008A5D0B">
        <w:rPr>
          <w:rFonts w:cs="Times New Roman"/>
          <w:color w:val="000000"/>
          <w:sz w:val="22"/>
        </w:rPr>
        <w:t>305-360.</w:t>
      </w:r>
    </w:p>
    <w:p w14:paraId="5E7D0DAF"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Kasmir. 2018. </w:t>
      </w:r>
      <w:r w:rsidRPr="008A5D0B">
        <w:rPr>
          <w:rFonts w:cs="Times New Roman"/>
          <w:i/>
          <w:sz w:val="22"/>
        </w:rPr>
        <w:t>Analisis Laporan Keuangan</w:t>
      </w:r>
      <w:r w:rsidRPr="008A5D0B">
        <w:rPr>
          <w:rFonts w:cs="Times New Roman"/>
          <w:sz w:val="22"/>
        </w:rPr>
        <w:t>. Jakarta : PT Raja Grafindo Persada.</w:t>
      </w:r>
    </w:p>
    <w:p w14:paraId="7E82D447"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Lathifa, D. 2021. Pengertian, Fungsi, dan Teori Struktur Modal Pada Perusahaan. Diambil kembali dari </w:t>
      </w:r>
      <w:r w:rsidRPr="008A5D0B">
        <w:rPr>
          <w:rFonts w:cs="Times New Roman"/>
          <w:i/>
          <w:sz w:val="22"/>
        </w:rPr>
        <w:t>www.online-pajak.com</w:t>
      </w:r>
      <w:r w:rsidRPr="008A5D0B">
        <w:rPr>
          <w:rFonts w:cs="Times New Roman"/>
          <w:sz w:val="22"/>
        </w:rPr>
        <w:t>. Terakhir diakses pada 12 April 2022.</w:t>
      </w:r>
    </w:p>
    <w:p w14:paraId="7C16A299"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Mulachela, H. 2022. Likuiditas Adalah: Pengertian, Jenis, dan Fungsinya. Diambil kembali dari </w:t>
      </w:r>
      <w:r w:rsidRPr="008A5D0B">
        <w:rPr>
          <w:rFonts w:cs="Times New Roman"/>
          <w:i/>
          <w:sz w:val="22"/>
        </w:rPr>
        <w:t>katadata.co.id</w:t>
      </w:r>
      <w:r w:rsidRPr="008A5D0B">
        <w:rPr>
          <w:rFonts w:cs="Times New Roman"/>
          <w:sz w:val="22"/>
        </w:rPr>
        <w:t>. Terakhir diakses pada 12 April 2022.</w:t>
      </w:r>
    </w:p>
    <w:p w14:paraId="0B68BCB3"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Muslih, M. 2019. Pengaruh Perputaran Kas Dan Likuiditas (Current Ratio) Terhadap Profitabilitas (Return on Asset). </w:t>
      </w:r>
      <w:r w:rsidRPr="008A5D0B">
        <w:rPr>
          <w:rFonts w:cs="Times New Roman"/>
          <w:i/>
          <w:sz w:val="22"/>
        </w:rPr>
        <w:t>Krisna : Kumpulan Riset Akuntansi</w:t>
      </w:r>
      <w:r w:rsidRPr="008A5D0B">
        <w:rPr>
          <w:rFonts w:cs="Times New Roman"/>
          <w:sz w:val="22"/>
        </w:rPr>
        <w:t>, 11(1), 47-59.</w:t>
      </w:r>
    </w:p>
    <w:p w14:paraId="4C1BCEE8"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Napitupulu, H dan A. Napitupulu. 2020. Analisis Perputaran Kas dan Perubahan Penjualan Terhadap Profitabilitas pada Perusahaan Manufaktur (Sektor Industri Makanan Dan Minuman) Periode 2015-2018. </w:t>
      </w:r>
      <w:r w:rsidRPr="008A5D0B">
        <w:rPr>
          <w:rFonts w:cs="Times New Roman"/>
          <w:i/>
          <w:color w:val="000000"/>
          <w:sz w:val="22"/>
        </w:rPr>
        <w:t>Jurnal Manajemen dan Bisnis</w:t>
      </w:r>
      <w:r w:rsidRPr="008A5D0B">
        <w:rPr>
          <w:rFonts w:cs="Times New Roman"/>
          <w:color w:val="000000"/>
          <w:sz w:val="22"/>
        </w:rPr>
        <w:t>, 2(1).</w:t>
      </w:r>
    </w:p>
    <w:p w14:paraId="4AD86B41" w14:textId="4608B510" w:rsidR="00303BEC" w:rsidRPr="00303BEC" w:rsidRDefault="00303BEC" w:rsidP="00841394">
      <w:pPr>
        <w:spacing w:line="240" w:lineRule="auto"/>
        <w:ind w:left="426" w:hanging="426"/>
        <w:rPr>
          <w:rFonts w:cs="Times New Roman"/>
          <w:color w:val="222222"/>
          <w:sz w:val="22"/>
          <w:shd w:val="clear" w:color="auto" w:fill="FFFFFF"/>
          <w:lang w:val="en-US"/>
        </w:rPr>
      </w:pPr>
      <w:r w:rsidRPr="00303BEC">
        <w:rPr>
          <w:rFonts w:cs="Times New Roman"/>
          <w:color w:val="222222"/>
          <w:sz w:val="22"/>
          <w:shd w:val="clear" w:color="auto" w:fill="FFFFFF"/>
        </w:rPr>
        <w:t xml:space="preserve">Nugroho, T. S. P., &amp; Hasanah, F. K. (2022). </w:t>
      </w:r>
      <w:r w:rsidRPr="00303BEC">
        <w:rPr>
          <w:rFonts w:cs="Times New Roman"/>
          <w:color w:val="222222"/>
          <w:sz w:val="22"/>
          <w:shd w:val="clear" w:color="auto" w:fill="FFFFFF"/>
          <w:lang w:val="en-US"/>
        </w:rPr>
        <w:t xml:space="preserve">Analisis Faktor-Faktor Yang Mempengaruhi Ketepatan Waktu Pelaporan Perusahaan Industri Dasar Dan Kimia Yang Terdaftar Di Bursa Efek Indonesia (BEI) Tahun 2019 dan 2020. </w:t>
      </w:r>
      <w:r w:rsidRPr="00303BEC">
        <w:rPr>
          <w:rFonts w:cs="Times New Roman"/>
          <w:i/>
          <w:iCs/>
          <w:color w:val="222222"/>
          <w:sz w:val="22"/>
          <w:shd w:val="clear" w:color="auto" w:fill="FFFFFF"/>
          <w:lang w:val="en-US"/>
        </w:rPr>
        <w:t>Riset Manajemen dan Akuntansi</w:t>
      </w:r>
      <w:r w:rsidRPr="00303BEC">
        <w:rPr>
          <w:rFonts w:cs="Times New Roman"/>
          <w:color w:val="222222"/>
          <w:sz w:val="22"/>
          <w:shd w:val="clear" w:color="auto" w:fill="FFFFFF"/>
          <w:lang w:val="en-US"/>
        </w:rPr>
        <w:t>, 13 (1), 52-61</w:t>
      </w:r>
    </w:p>
    <w:p w14:paraId="61DD76BE" w14:textId="10800E3C" w:rsidR="002F0D7A" w:rsidRDefault="002F0D7A" w:rsidP="00841394">
      <w:pPr>
        <w:spacing w:line="240" w:lineRule="auto"/>
        <w:ind w:left="426" w:hanging="426"/>
        <w:rPr>
          <w:rFonts w:cs="Times New Roman"/>
          <w:color w:val="000000"/>
          <w:sz w:val="22"/>
        </w:rPr>
      </w:pPr>
      <w:r w:rsidRPr="008A5D0B">
        <w:rPr>
          <w:rFonts w:cs="Times New Roman"/>
          <w:color w:val="000000"/>
          <w:sz w:val="22"/>
        </w:rPr>
        <w:t xml:space="preserve">Pangestuti., C. D. Agustin dan H. W. Oetomo. 2016. Pengaruh Perputaran Modal Kerja, Ukuran Perusahaan, Operating Leverage, Financial Leverage Terhadap Profitabilitas. </w:t>
      </w:r>
      <w:r w:rsidRPr="008A5D0B">
        <w:rPr>
          <w:rFonts w:cs="Times New Roman"/>
          <w:i/>
          <w:color w:val="000000"/>
          <w:sz w:val="22"/>
        </w:rPr>
        <w:t>Jurnal Ilmu dan Riset Manajemen</w:t>
      </w:r>
      <w:r w:rsidRPr="008A5D0B">
        <w:rPr>
          <w:rFonts w:cs="Times New Roman"/>
          <w:color w:val="000000"/>
          <w:sz w:val="22"/>
        </w:rPr>
        <w:t>, 5(2) : 1-18.</w:t>
      </w:r>
    </w:p>
    <w:p w14:paraId="1BAEC88D" w14:textId="671BEC0B" w:rsidR="00702203" w:rsidRPr="008A5D0B" w:rsidRDefault="00702203" w:rsidP="00841394">
      <w:pPr>
        <w:spacing w:line="240" w:lineRule="auto"/>
        <w:ind w:left="426" w:hanging="426"/>
        <w:rPr>
          <w:rFonts w:cs="Times New Roman"/>
          <w:color w:val="000000"/>
          <w:sz w:val="22"/>
        </w:rPr>
      </w:pPr>
      <w:r w:rsidRPr="00702203">
        <w:rPr>
          <w:rFonts w:cs="Times New Roman"/>
          <w:color w:val="222222"/>
          <w:sz w:val="22"/>
          <w:shd w:val="clear" w:color="auto" w:fill="FFFFFF"/>
        </w:rPr>
        <w:t>Permatasari, P. D., &amp; Nugroho, T. S. P. (2021). Analisis Faktor-Faktor Financial Distress Food And Baverage's Companies. </w:t>
      </w:r>
      <w:r w:rsidRPr="00702203">
        <w:rPr>
          <w:rFonts w:cs="Times New Roman"/>
          <w:i/>
          <w:iCs/>
          <w:color w:val="222222"/>
          <w:sz w:val="22"/>
          <w:shd w:val="clear" w:color="auto" w:fill="FFFFFF"/>
        </w:rPr>
        <w:t>Review of Applied Accounting Research</w:t>
      </w:r>
      <w:r w:rsidRPr="00702203">
        <w:rPr>
          <w:rFonts w:cs="Times New Roman"/>
          <w:color w:val="222222"/>
          <w:sz w:val="22"/>
          <w:shd w:val="clear" w:color="auto" w:fill="FFFFFF"/>
        </w:rPr>
        <w:t>, </w:t>
      </w:r>
      <w:r w:rsidRPr="00702203">
        <w:rPr>
          <w:rFonts w:cs="Times New Roman"/>
          <w:i/>
          <w:iCs/>
          <w:color w:val="222222"/>
          <w:sz w:val="22"/>
          <w:shd w:val="clear" w:color="auto" w:fill="FFFFFF"/>
        </w:rPr>
        <w:t>1</w:t>
      </w:r>
      <w:r w:rsidRPr="00702203">
        <w:rPr>
          <w:rFonts w:cs="Times New Roman"/>
          <w:color w:val="222222"/>
          <w:sz w:val="22"/>
          <w:shd w:val="clear" w:color="auto" w:fill="FFFFFF"/>
        </w:rPr>
        <w:t>(2), 73-83</w:t>
      </w:r>
      <w:r>
        <w:rPr>
          <w:rFonts w:ascii="Arial" w:hAnsi="Arial" w:cs="Arial"/>
          <w:color w:val="222222"/>
          <w:sz w:val="20"/>
          <w:szCs w:val="20"/>
          <w:shd w:val="clear" w:color="auto" w:fill="FFFFFF"/>
        </w:rPr>
        <w:t>.</w:t>
      </w:r>
    </w:p>
    <w:p w14:paraId="08213669"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Ratnasari, L dan Budiyanto. 2016. Pengaruh Leverage, Likuiditas, Ukuran Perusahaan Terhadap Profitabilitas Pada Perusahaan Otomotif Di BEI. </w:t>
      </w:r>
      <w:r w:rsidRPr="008A5D0B">
        <w:rPr>
          <w:rFonts w:cs="Times New Roman"/>
          <w:i/>
          <w:sz w:val="22"/>
        </w:rPr>
        <w:t>Jurnal Ilmu dan Riset Manajemen</w:t>
      </w:r>
      <w:r w:rsidRPr="008A5D0B">
        <w:rPr>
          <w:rFonts w:cs="Times New Roman"/>
          <w:sz w:val="22"/>
        </w:rPr>
        <w:t>, 5(6).</w:t>
      </w:r>
    </w:p>
    <w:p w14:paraId="7D311662"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Rinofah, R., A. Maulinda, dan Y. C. Sarewo. 2021. Pengaruh Likuiditas, Struktur Modal, Perputaran Kas Terhadap Profitabilitas. </w:t>
      </w:r>
      <w:r w:rsidRPr="008A5D0B">
        <w:rPr>
          <w:rFonts w:cs="Times New Roman"/>
          <w:i/>
          <w:sz w:val="22"/>
        </w:rPr>
        <w:t>MANDAR : Management Development and Applied Research Journal</w:t>
      </w:r>
      <w:r w:rsidRPr="008A5D0B">
        <w:rPr>
          <w:rFonts w:cs="Times New Roman"/>
          <w:sz w:val="22"/>
        </w:rPr>
        <w:t>, 3(2), Juni.</w:t>
      </w:r>
    </w:p>
    <w:p w14:paraId="5F34AF4D"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lastRenderedPageBreak/>
        <w:t xml:space="preserve">Riyanto, B. 2011. </w:t>
      </w:r>
      <w:r w:rsidRPr="008A5D0B">
        <w:rPr>
          <w:rFonts w:cs="Times New Roman"/>
          <w:i/>
          <w:color w:val="000000"/>
          <w:sz w:val="22"/>
        </w:rPr>
        <w:t>Dasar-dasar Pembelanjaan Perusahaan</w:t>
      </w:r>
      <w:r w:rsidRPr="008A5D0B">
        <w:rPr>
          <w:rFonts w:cs="Times New Roman"/>
          <w:color w:val="000000"/>
          <w:sz w:val="22"/>
        </w:rPr>
        <w:t>. Yogyakarta : BPFE.</w:t>
      </w:r>
    </w:p>
    <w:p w14:paraId="03360700"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Sembiring, M. 2018. Pengaruh Tingkat Penjualan Perputaran Piutang dan Likuiditas Terhadap Profitabilitas Perusahaan Dagang di Bursa Efek Indonesia. </w:t>
      </w:r>
      <w:r w:rsidRPr="008A5D0B">
        <w:rPr>
          <w:rFonts w:cs="Times New Roman"/>
          <w:i/>
          <w:sz w:val="22"/>
        </w:rPr>
        <w:t>Prosiding Seminar Nasional Multidisiplin Ilmu Universitas Asahan</w:t>
      </w:r>
      <w:r w:rsidRPr="008A5D0B">
        <w:rPr>
          <w:rFonts w:cs="Times New Roman"/>
          <w:sz w:val="22"/>
        </w:rPr>
        <w:t>.</w:t>
      </w:r>
    </w:p>
    <w:p w14:paraId="4AB73F4D"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Stiyarini., dan B. H. Santoso. 2016. Pengaruh Kinerja Keuangan Terhadap Nilai Perusahaan Pada Perusahaan Jasa Telekomunikasi. </w:t>
      </w:r>
      <w:r w:rsidRPr="008A5D0B">
        <w:rPr>
          <w:rFonts w:cs="Times New Roman"/>
          <w:i/>
          <w:sz w:val="22"/>
        </w:rPr>
        <w:t>Jurnal Ilmu dan Riset Manajemen</w:t>
      </w:r>
      <w:r w:rsidRPr="008A5D0B">
        <w:rPr>
          <w:rFonts w:cs="Times New Roman"/>
          <w:sz w:val="22"/>
        </w:rPr>
        <w:t>, 5(2).</w:t>
      </w:r>
    </w:p>
    <w:p w14:paraId="73043E92"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Sudana, I. M. 2015. </w:t>
      </w:r>
      <w:r w:rsidRPr="008A5D0B">
        <w:rPr>
          <w:rFonts w:cs="Times New Roman"/>
          <w:i/>
          <w:color w:val="000000"/>
          <w:sz w:val="22"/>
        </w:rPr>
        <w:t>Manajemen Perusahaan Keuangan</w:t>
      </w:r>
      <w:r w:rsidRPr="008A5D0B">
        <w:rPr>
          <w:rFonts w:cs="Times New Roman"/>
          <w:color w:val="000000"/>
          <w:sz w:val="22"/>
        </w:rPr>
        <w:t>. Edisi Kedua. Jakarta : Erlangga.</w:t>
      </w:r>
    </w:p>
    <w:p w14:paraId="04E15078"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Sugiyono. 2010. </w:t>
      </w:r>
      <w:r w:rsidRPr="008A5D0B">
        <w:rPr>
          <w:rFonts w:cs="Times New Roman"/>
          <w:i/>
          <w:sz w:val="22"/>
        </w:rPr>
        <w:t>Metode Penelitian Kuantitatif Kualitatif &amp; RND</w:t>
      </w:r>
      <w:r w:rsidRPr="008A5D0B">
        <w:rPr>
          <w:rFonts w:cs="Times New Roman"/>
          <w:sz w:val="22"/>
        </w:rPr>
        <w:t>. Alfabeta. Bandung.</w:t>
      </w:r>
    </w:p>
    <w:p w14:paraId="52D8AE96"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Sukmayanti, N. W. P dan N. Triaryati. 2019. Pengaruh Struktur Modal, Likuiditas dan Ukuran Perusahaan Terhadap Profitabilitas pada Perusahaan Property dan Real Estate. </w:t>
      </w:r>
      <w:r w:rsidRPr="008A5D0B">
        <w:rPr>
          <w:rFonts w:cs="Times New Roman"/>
          <w:i/>
          <w:color w:val="000000"/>
          <w:sz w:val="22"/>
        </w:rPr>
        <w:t>Jurnal Manajemen</w:t>
      </w:r>
      <w:r w:rsidRPr="008A5D0B">
        <w:rPr>
          <w:rFonts w:cs="Times New Roman"/>
          <w:color w:val="000000"/>
          <w:sz w:val="22"/>
        </w:rPr>
        <w:t>, 8(1).</w:t>
      </w:r>
    </w:p>
    <w:p w14:paraId="5DAE83A9" w14:textId="77777777" w:rsidR="002F0D7A" w:rsidRPr="008A5D0B" w:rsidRDefault="002F0D7A" w:rsidP="00841394">
      <w:pPr>
        <w:spacing w:line="240" w:lineRule="auto"/>
        <w:ind w:left="426" w:hanging="426"/>
        <w:rPr>
          <w:rFonts w:cs="Times New Roman"/>
          <w:color w:val="000000"/>
          <w:sz w:val="22"/>
        </w:rPr>
      </w:pPr>
      <w:r w:rsidRPr="008A5D0B">
        <w:rPr>
          <w:rFonts w:cs="Times New Roman"/>
          <w:color w:val="000000"/>
          <w:sz w:val="22"/>
        </w:rPr>
        <w:t xml:space="preserve">Ulfa, T. M dan L. Wahyu. 2020. Perputaran Modal Kerja, Pertumbuhan Penjualan, Ukuran Perusahaan Dan Likuiditas Pengaruhnya Terhadap Profitabilitas (Studi kasus pada Bursa Efek Indonesia periode 2016-2018). </w:t>
      </w:r>
      <w:r w:rsidRPr="008A5D0B">
        <w:rPr>
          <w:rFonts w:cs="Times New Roman"/>
          <w:i/>
          <w:color w:val="000000"/>
          <w:sz w:val="22"/>
        </w:rPr>
        <w:t>Dinamika Akuntansi, Keuangan dan Perbankan</w:t>
      </w:r>
      <w:r w:rsidRPr="008A5D0B">
        <w:rPr>
          <w:rFonts w:cs="Times New Roman"/>
          <w:color w:val="000000"/>
          <w:sz w:val="22"/>
        </w:rPr>
        <w:t>, 9(1) : 59 – 68.</w:t>
      </w:r>
    </w:p>
    <w:p w14:paraId="0AFDDC10" w14:textId="77777777" w:rsidR="002F0D7A" w:rsidRPr="008A5D0B" w:rsidRDefault="002F0D7A" w:rsidP="00841394">
      <w:pPr>
        <w:spacing w:line="240" w:lineRule="auto"/>
        <w:ind w:left="426" w:hanging="426"/>
        <w:rPr>
          <w:rFonts w:cs="Times New Roman"/>
          <w:sz w:val="22"/>
        </w:rPr>
      </w:pPr>
      <w:r w:rsidRPr="008A5D0B">
        <w:rPr>
          <w:rFonts w:cs="Times New Roman"/>
          <w:sz w:val="22"/>
        </w:rPr>
        <w:t xml:space="preserve">Vidyasari, S. A. M. R., N. P. Y. Mendra, dan P. W. Saitri. 2021. Pengaruh Struktur Modal, Pertumbuhan Penjualan, Ukuran Perusahaan, Likuiditas dan Perputaran Modal Kerja Terhadap Profitabilitas. </w:t>
      </w:r>
      <w:r w:rsidRPr="008A5D0B">
        <w:rPr>
          <w:rFonts w:cs="Times New Roman"/>
          <w:i/>
          <w:sz w:val="22"/>
        </w:rPr>
        <w:t>Jurnal Kharisma</w:t>
      </w:r>
      <w:r w:rsidRPr="008A5D0B">
        <w:rPr>
          <w:rFonts w:cs="Times New Roman"/>
          <w:sz w:val="22"/>
        </w:rPr>
        <w:t>, 3(1).</w:t>
      </w:r>
    </w:p>
    <w:p w14:paraId="47F01A58" w14:textId="77777777" w:rsidR="002F0D7A" w:rsidRPr="008A5D0B" w:rsidRDefault="002F0D7A" w:rsidP="00841394">
      <w:pPr>
        <w:spacing w:line="240" w:lineRule="auto"/>
        <w:ind w:left="426" w:hanging="426"/>
        <w:rPr>
          <w:rFonts w:cs="Times New Roman"/>
          <w:sz w:val="22"/>
          <w:lang w:val="en-US"/>
        </w:rPr>
      </w:pPr>
      <w:r w:rsidRPr="008A5D0B">
        <w:rPr>
          <w:rFonts w:cs="Times New Roman"/>
          <w:sz w:val="22"/>
        </w:rPr>
        <w:t xml:space="preserve">Wulandari, P., R. Gultom. 2018. Pengaruh Likuiditas, Aktivitas dan Pertumbuhan Penjualan Terhadap Profitabilitas pada Perusahaan Industri Makanan dan Minuman yang Terdaftar di Bursa Efek Indonesia Tahun 2014-2017. </w:t>
      </w:r>
      <w:r w:rsidRPr="008A5D0B">
        <w:rPr>
          <w:rFonts w:cs="Times New Roman"/>
          <w:i/>
          <w:sz w:val="22"/>
        </w:rPr>
        <w:t>Jurnal Ilmiah Methonomi</w:t>
      </w:r>
      <w:r w:rsidRPr="008A5D0B">
        <w:rPr>
          <w:rFonts w:cs="Times New Roman"/>
          <w:sz w:val="22"/>
        </w:rPr>
        <w:t>, 4(2).</w:t>
      </w:r>
    </w:p>
    <w:p w14:paraId="5CADBCCD" w14:textId="77777777" w:rsidR="002F0D7A" w:rsidRPr="008A5D0B" w:rsidRDefault="002F0D7A" w:rsidP="002F0D7A">
      <w:pPr>
        <w:spacing w:after="0"/>
        <w:ind w:left="567" w:firstLine="0"/>
        <w:rPr>
          <w:rFonts w:cs="Times New Roman"/>
          <w:sz w:val="22"/>
          <w:lang w:val="en-US"/>
        </w:rPr>
      </w:pPr>
    </w:p>
    <w:p w14:paraId="7CC1C718" w14:textId="77777777" w:rsidR="008A5D0B" w:rsidRPr="008A5D0B" w:rsidRDefault="008A5D0B">
      <w:pPr>
        <w:ind w:left="0" w:firstLine="0"/>
        <w:rPr>
          <w:rFonts w:cs="Times New Roman"/>
          <w:sz w:val="22"/>
        </w:rPr>
      </w:pPr>
    </w:p>
    <w:sectPr w:rsidR="008A5D0B" w:rsidRPr="008A5D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609"/>
    <w:multiLevelType w:val="hybridMultilevel"/>
    <w:tmpl w:val="B1209FD2"/>
    <w:lvl w:ilvl="0" w:tplc="97CCE7AE">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 w15:restartNumberingAfterBreak="0">
    <w:nsid w:val="0BC53B6C"/>
    <w:multiLevelType w:val="hybridMultilevel"/>
    <w:tmpl w:val="BF2A2C22"/>
    <w:lvl w:ilvl="0" w:tplc="0409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15:restartNumberingAfterBreak="0">
    <w:nsid w:val="0DEB170B"/>
    <w:multiLevelType w:val="hybridMultilevel"/>
    <w:tmpl w:val="81F05FDE"/>
    <w:lvl w:ilvl="0" w:tplc="799CD734">
      <w:start w:val="1"/>
      <w:numFmt w:val="lowerLetter"/>
      <w:lvlText w:val="%1."/>
      <w:lvlJc w:val="righ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11A218AA"/>
    <w:multiLevelType w:val="hybridMultilevel"/>
    <w:tmpl w:val="0E6825BA"/>
    <w:lvl w:ilvl="0" w:tplc="363E751C">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3875A5A"/>
    <w:multiLevelType w:val="hybridMultilevel"/>
    <w:tmpl w:val="EF6C9F20"/>
    <w:lvl w:ilvl="0" w:tplc="57A48EC8">
      <w:start w:val="1"/>
      <w:numFmt w:val="lowerLetter"/>
      <w:lvlText w:val="%1."/>
      <w:lvlJc w:val="righ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93B2C"/>
    <w:multiLevelType w:val="hybridMultilevel"/>
    <w:tmpl w:val="1FDA3C22"/>
    <w:lvl w:ilvl="0" w:tplc="6E7021D0">
      <w:start w:val="1"/>
      <w:numFmt w:val="decimal"/>
      <w:lvlText w:val="%1."/>
      <w:lvlJc w:val="left"/>
      <w:pPr>
        <w:ind w:left="1996" w:hanging="360"/>
      </w:pPr>
      <w:rPr>
        <w:rFonts w:hint="default"/>
        <w:b/>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start w:val="1"/>
      <w:numFmt w:val="decimal"/>
      <w:lvlText w:val="%7."/>
      <w:lvlJc w:val="left"/>
      <w:pPr>
        <w:ind w:left="6316" w:hanging="360"/>
      </w:pPr>
    </w:lvl>
    <w:lvl w:ilvl="7" w:tplc="04090019">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15:restartNumberingAfterBreak="0">
    <w:nsid w:val="1DBD7FE4"/>
    <w:multiLevelType w:val="hybridMultilevel"/>
    <w:tmpl w:val="2EAE5A02"/>
    <w:lvl w:ilvl="0" w:tplc="26DACBC0">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4207C6"/>
    <w:multiLevelType w:val="hybridMultilevel"/>
    <w:tmpl w:val="02548968"/>
    <w:lvl w:ilvl="0" w:tplc="77E05A58">
      <w:start w:val="1"/>
      <w:numFmt w:val="decimal"/>
      <w:lvlText w:val="%1."/>
      <w:lvlJc w:val="left"/>
      <w:pPr>
        <w:ind w:left="3240" w:hanging="360"/>
      </w:pPr>
      <w:rPr>
        <w:rFonts w:hint="default"/>
      </w:rPr>
    </w:lvl>
    <w:lvl w:ilvl="1" w:tplc="041E2FB6">
      <w:start w:val="4"/>
      <w:numFmt w:val="bullet"/>
      <w:lvlText w:val="-"/>
      <w:lvlJc w:val="left"/>
      <w:pPr>
        <w:ind w:left="36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29AAAC5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113F3B"/>
    <w:multiLevelType w:val="hybridMultilevel"/>
    <w:tmpl w:val="9ADC9204"/>
    <w:lvl w:ilvl="0" w:tplc="434C3C62">
      <w:start w:val="1"/>
      <w:numFmt w:val="lowerLetter"/>
      <w:lvlText w:val="%1."/>
      <w:lvlJc w:val="left"/>
      <w:pPr>
        <w:ind w:left="1854" w:hanging="360"/>
      </w:pPr>
      <w:rPr>
        <w:rFonts w:ascii="Times New Roman" w:eastAsiaTheme="minorHAnsi" w:hAnsi="Times New Roman" w:cstheme="minorBidi"/>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9" w15:restartNumberingAfterBreak="0">
    <w:nsid w:val="2B01797F"/>
    <w:multiLevelType w:val="hybridMultilevel"/>
    <w:tmpl w:val="DCD08FF8"/>
    <w:lvl w:ilvl="0" w:tplc="5666FE2E">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2E0127B4"/>
    <w:multiLevelType w:val="hybridMultilevel"/>
    <w:tmpl w:val="BD1A47A8"/>
    <w:lvl w:ilvl="0" w:tplc="C4A2F5AC">
      <w:start w:val="1"/>
      <w:numFmt w:val="decimal"/>
      <w:lvlText w:val="%1."/>
      <w:lvlJc w:val="left"/>
      <w:pPr>
        <w:ind w:left="32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876CE"/>
    <w:multiLevelType w:val="hybridMultilevel"/>
    <w:tmpl w:val="E564ECCC"/>
    <w:lvl w:ilvl="0" w:tplc="30847EF4">
      <w:start w:val="1"/>
      <w:numFmt w:val="decimal"/>
      <w:lvlText w:val="%1."/>
      <w:lvlJc w:val="left"/>
      <w:pPr>
        <w:ind w:left="1429"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0B679C"/>
    <w:multiLevelType w:val="multilevel"/>
    <w:tmpl w:val="6010D2EA"/>
    <w:lvl w:ilvl="0">
      <w:start w:val="1"/>
      <w:numFmt w:val="upperRoman"/>
      <w:pStyle w:val="Heading1"/>
      <w:suff w:val="nothing"/>
      <w:lvlText w:val="BAB %1"/>
      <w:lvlJc w:val="left"/>
      <w:pPr>
        <w:ind w:left="360" w:hanging="360"/>
      </w:pPr>
      <w:rPr>
        <w:rFonts w:hint="default"/>
        <w:b/>
      </w:rPr>
    </w:lvl>
    <w:lvl w:ilvl="1">
      <w:start w:val="1"/>
      <w:numFmt w:val="decimal"/>
      <w:pStyle w:val="Heading2"/>
      <w:isLgl/>
      <w:suff w:val="space"/>
      <w:lvlText w:val="%1.%2"/>
      <w:lvlJc w:val="left"/>
      <w:pPr>
        <w:ind w:left="720" w:hanging="360"/>
      </w:pPr>
      <w:rPr>
        <w:rFonts w:hint="default"/>
        <w:b/>
      </w:rPr>
    </w:lvl>
    <w:lvl w:ilvl="2">
      <w:start w:val="1"/>
      <w:numFmt w:val="decimal"/>
      <w:pStyle w:val="Heading3"/>
      <w:isLg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heme="minorHAnsi" w:hAnsi="Times New Roman" w:cstheme="minorBidi" w:hint="default"/>
        <w:b/>
      </w:rPr>
    </w:lvl>
    <w:lvl w:ilvl="7">
      <w:start w:val="1"/>
      <w:numFmt w:val="lowerLetter"/>
      <w:lvlText w:val="%8."/>
      <w:lvlJc w:val="right"/>
      <w:pPr>
        <w:ind w:left="2880" w:hanging="360"/>
      </w:pPr>
      <w:rPr>
        <w:rFonts w:hint="default"/>
        <w:b/>
      </w:rPr>
    </w:lvl>
    <w:lvl w:ilvl="8">
      <w:start w:val="1"/>
      <w:numFmt w:val="lowerRoman"/>
      <w:lvlText w:val="%9."/>
      <w:lvlJc w:val="left"/>
      <w:pPr>
        <w:ind w:left="3240" w:hanging="360"/>
      </w:pPr>
      <w:rPr>
        <w:rFonts w:hint="default"/>
      </w:rPr>
    </w:lvl>
  </w:abstractNum>
  <w:abstractNum w:abstractNumId="13" w15:restartNumberingAfterBreak="0">
    <w:nsid w:val="34F848C3"/>
    <w:multiLevelType w:val="hybridMultilevel"/>
    <w:tmpl w:val="2C2E63A2"/>
    <w:lvl w:ilvl="0" w:tplc="53CE591E">
      <w:start w:val="1"/>
      <w:numFmt w:val="lowerLetter"/>
      <w:lvlText w:val="%1."/>
      <w:lvlJc w:val="left"/>
      <w:pPr>
        <w:ind w:left="1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65760"/>
    <w:multiLevelType w:val="hybridMultilevel"/>
    <w:tmpl w:val="19AC3720"/>
    <w:lvl w:ilvl="0" w:tplc="04090017">
      <w:start w:val="1"/>
      <w:numFmt w:val="lowerLetter"/>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A319CF"/>
    <w:multiLevelType w:val="hybridMultilevel"/>
    <w:tmpl w:val="AA52B8B6"/>
    <w:lvl w:ilvl="0" w:tplc="E9B099BE">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9947D2"/>
    <w:multiLevelType w:val="hybridMultilevel"/>
    <w:tmpl w:val="F5264C98"/>
    <w:lvl w:ilvl="0" w:tplc="799CD734">
      <w:start w:val="1"/>
      <w:numFmt w:val="lowerLetter"/>
      <w:lvlText w:val="%1."/>
      <w:lvlJc w:val="righ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7" w15:restartNumberingAfterBreak="0">
    <w:nsid w:val="3C3209FB"/>
    <w:multiLevelType w:val="hybridMultilevel"/>
    <w:tmpl w:val="55A2B7E4"/>
    <w:lvl w:ilvl="0" w:tplc="B0D0A82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8" w15:restartNumberingAfterBreak="0">
    <w:nsid w:val="51B12E3F"/>
    <w:multiLevelType w:val="hybridMultilevel"/>
    <w:tmpl w:val="0D944966"/>
    <w:lvl w:ilvl="0" w:tplc="04090017">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9" w15:restartNumberingAfterBreak="0">
    <w:nsid w:val="6B71233A"/>
    <w:multiLevelType w:val="hybridMultilevel"/>
    <w:tmpl w:val="D7B26F28"/>
    <w:lvl w:ilvl="0" w:tplc="E0BE6018">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2339F"/>
    <w:multiLevelType w:val="hybridMultilevel"/>
    <w:tmpl w:val="9AE4C3F8"/>
    <w:lvl w:ilvl="0" w:tplc="7D802304">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0860CB"/>
    <w:multiLevelType w:val="hybridMultilevel"/>
    <w:tmpl w:val="35D6BE60"/>
    <w:lvl w:ilvl="0" w:tplc="79D2E89A">
      <w:start w:val="1"/>
      <w:numFmt w:val="lowerLetter"/>
      <w:lvlText w:val="%1."/>
      <w:lvlJc w:val="right"/>
      <w:pPr>
        <w:ind w:left="1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6676017">
    <w:abstractNumId w:val="12"/>
  </w:num>
  <w:num w:numId="2" w16cid:durableId="2119444226">
    <w:abstractNumId w:val="8"/>
  </w:num>
  <w:num w:numId="3" w16cid:durableId="575628965">
    <w:abstractNumId w:val="9"/>
  </w:num>
  <w:num w:numId="4" w16cid:durableId="379136671">
    <w:abstractNumId w:val="17"/>
  </w:num>
  <w:num w:numId="5" w16cid:durableId="1539390214">
    <w:abstractNumId w:val="18"/>
  </w:num>
  <w:num w:numId="6" w16cid:durableId="435564219">
    <w:abstractNumId w:val="1"/>
  </w:num>
  <w:num w:numId="7" w16cid:durableId="2138915193">
    <w:abstractNumId w:val="6"/>
  </w:num>
  <w:num w:numId="8" w16cid:durableId="23867532">
    <w:abstractNumId w:val="14"/>
  </w:num>
  <w:num w:numId="9" w16cid:durableId="680543373">
    <w:abstractNumId w:val="11"/>
  </w:num>
  <w:num w:numId="10" w16cid:durableId="707875076">
    <w:abstractNumId w:val="15"/>
  </w:num>
  <w:num w:numId="11" w16cid:durableId="1576159301">
    <w:abstractNumId w:val="3"/>
  </w:num>
  <w:num w:numId="12" w16cid:durableId="1296527269">
    <w:abstractNumId w:val="7"/>
  </w:num>
  <w:num w:numId="13" w16cid:durableId="1309090150">
    <w:abstractNumId w:val="5"/>
  </w:num>
  <w:num w:numId="14" w16cid:durableId="116073580">
    <w:abstractNumId w:val="2"/>
  </w:num>
  <w:num w:numId="15" w16cid:durableId="1892958267">
    <w:abstractNumId w:val="16"/>
  </w:num>
  <w:num w:numId="16" w16cid:durableId="1504052051">
    <w:abstractNumId w:val="4"/>
  </w:num>
  <w:num w:numId="17" w16cid:durableId="1211307826">
    <w:abstractNumId w:val="21"/>
  </w:num>
  <w:num w:numId="18" w16cid:durableId="422653799">
    <w:abstractNumId w:val="0"/>
  </w:num>
  <w:num w:numId="19" w16cid:durableId="1349017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5373667">
    <w:abstractNumId w:val="10"/>
  </w:num>
  <w:num w:numId="21" w16cid:durableId="478810001">
    <w:abstractNumId w:val="19"/>
  </w:num>
  <w:num w:numId="22" w16cid:durableId="645666382">
    <w:abstractNumId w:val="13"/>
  </w:num>
  <w:num w:numId="23" w16cid:durableId="17102286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9E"/>
    <w:rsid w:val="00066162"/>
    <w:rsid w:val="00254360"/>
    <w:rsid w:val="002F0D7A"/>
    <w:rsid w:val="00303BEC"/>
    <w:rsid w:val="006C4835"/>
    <w:rsid w:val="00702203"/>
    <w:rsid w:val="00841394"/>
    <w:rsid w:val="008A5D0B"/>
    <w:rsid w:val="008B17C7"/>
    <w:rsid w:val="008B1A09"/>
    <w:rsid w:val="00C52D83"/>
    <w:rsid w:val="00CB36A0"/>
    <w:rsid w:val="00CC3C9E"/>
    <w:rsid w:val="00FC2B6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3256"/>
  <w15:chartTrackingRefBased/>
  <w15:docId w15:val="{8D35C4EE-A1FF-46F7-8BB4-1AB0AD95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9E"/>
    <w:pPr>
      <w:spacing w:line="480" w:lineRule="auto"/>
      <w:ind w:left="709" w:firstLine="425"/>
      <w:jc w:val="both"/>
    </w:pPr>
    <w:rPr>
      <w:rFonts w:ascii="Times New Roman" w:hAnsi="Times New Roman"/>
      <w:sz w:val="24"/>
      <w:lang w:val="id-ID"/>
    </w:rPr>
  </w:style>
  <w:style w:type="paragraph" w:styleId="Heading1">
    <w:name w:val="heading 1"/>
    <w:basedOn w:val="Normal"/>
    <w:next w:val="Normal"/>
    <w:link w:val="Heading1Char"/>
    <w:uiPriority w:val="9"/>
    <w:qFormat/>
    <w:rsid w:val="00CC3C9E"/>
    <w:pPr>
      <w:keepNext/>
      <w:keepLines/>
      <w:numPr>
        <w:numId w:val="1"/>
      </w:numPr>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C3C9E"/>
    <w:pPr>
      <w:keepNext/>
      <w:keepLines/>
      <w:numPr>
        <w:ilvl w:val="1"/>
        <w:numId w:val="1"/>
      </w:numPr>
      <w:spacing w:before="40" w:after="0"/>
      <w:ind w:left="426"/>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C3C9E"/>
    <w:pPr>
      <w:keepNext/>
      <w:keepLines/>
      <w:numPr>
        <w:ilvl w:val="2"/>
        <w:numId w:val="1"/>
      </w:numPr>
      <w:spacing w:before="40" w:after="0"/>
      <w:ind w:left="851" w:hanging="644"/>
      <w:outlineLvl w:val="2"/>
    </w:pPr>
    <w:rPr>
      <w:rFonts w:eastAsiaTheme="majorEastAsia" w:cstheme="majorBidi"/>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C9E"/>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CC3C9E"/>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CC3C9E"/>
    <w:rPr>
      <w:rFonts w:ascii="Times New Roman" w:eastAsiaTheme="majorEastAsia" w:hAnsi="Times New Roman" w:cstheme="majorBidi"/>
      <w:b/>
      <w:sz w:val="24"/>
      <w:szCs w:val="24"/>
      <w:lang w:val="en-US"/>
    </w:rPr>
  </w:style>
  <w:style w:type="character" w:customStyle="1" w:styleId="fontstyle01">
    <w:name w:val="fontstyle01"/>
    <w:basedOn w:val="DefaultParagraphFont"/>
    <w:rsid w:val="00CC3C9E"/>
    <w:rPr>
      <w:rFonts w:ascii="Times-Roman" w:hAnsi="Times-Roman" w:hint="default"/>
      <w:b w:val="0"/>
      <w:bCs w:val="0"/>
      <w:i w:val="0"/>
      <w:iCs w:val="0"/>
      <w:color w:val="000000"/>
      <w:sz w:val="24"/>
      <w:szCs w:val="24"/>
    </w:rPr>
  </w:style>
  <w:style w:type="paragraph" w:customStyle="1" w:styleId="isi1">
    <w:name w:val="isi 1"/>
    <w:basedOn w:val="Normal"/>
    <w:qFormat/>
    <w:rsid w:val="00CC3C9E"/>
    <w:pPr>
      <w:ind w:left="426" w:firstLine="283"/>
    </w:pPr>
  </w:style>
  <w:style w:type="paragraph" w:styleId="ListParagraph">
    <w:name w:val="List Paragraph"/>
    <w:basedOn w:val="Normal"/>
    <w:uiPriority w:val="34"/>
    <w:qFormat/>
    <w:rsid w:val="00CC3C9E"/>
    <w:pPr>
      <w:ind w:left="720"/>
      <w:contextualSpacing/>
    </w:pPr>
  </w:style>
  <w:style w:type="paragraph" w:customStyle="1" w:styleId="ISI3">
    <w:name w:val="ISI 3"/>
    <w:basedOn w:val="Normal"/>
    <w:qFormat/>
    <w:rsid w:val="00CC3C9E"/>
    <w:pPr>
      <w:spacing w:after="0"/>
      <w:ind w:left="851" w:firstLine="567"/>
    </w:pPr>
    <w:rPr>
      <w:rFonts w:ascii="Times-Roman" w:hAnsi="Times-Roman"/>
      <w:color w:val="000000"/>
      <w:szCs w:val="24"/>
      <w:lang w:val="de-LU"/>
    </w:rPr>
  </w:style>
  <w:style w:type="paragraph" w:customStyle="1" w:styleId="isi30">
    <w:name w:val="isi 3"/>
    <w:basedOn w:val="Normal"/>
    <w:qFormat/>
    <w:rsid w:val="00CC3C9E"/>
    <w:pPr>
      <w:ind w:firstLine="284"/>
    </w:pPr>
    <w:rPr>
      <w:rFonts w:ascii="Times-Roman" w:hAnsi="Times-Roman"/>
      <w:color w:val="000000"/>
      <w:szCs w:val="24"/>
    </w:rPr>
  </w:style>
  <w:style w:type="paragraph" w:customStyle="1" w:styleId="isi4">
    <w:name w:val="isi 4"/>
    <w:basedOn w:val="Normal"/>
    <w:qFormat/>
    <w:rsid w:val="002F0D7A"/>
    <w:pPr>
      <w:ind w:firstLine="284"/>
    </w:pPr>
  </w:style>
  <w:style w:type="character" w:styleId="Hyperlink">
    <w:name w:val="Hyperlink"/>
    <w:basedOn w:val="DefaultParagraphFont"/>
    <w:uiPriority w:val="99"/>
    <w:unhideWhenUsed/>
    <w:rsid w:val="008A5D0B"/>
    <w:rPr>
      <w:color w:val="0563C1" w:themeColor="hyperlink"/>
      <w:u w:val="single"/>
    </w:rPr>
  </w:style>
  <w:style w:type="character" w:styleId="UnresolvedMention">
    <w:name w:val="Unresolved Mention"/>
    <w:basedOn w:val="DefaultParagraphFont"/>
    <w:uiPriority w:val="99"/>
    <w:semiHidden/>
    <w:unhideWhenUsed/>
    <w:rsid w:val="008A5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uj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office</dc:creator>
  <cp:keywords/>
  <dc:description/>
  <cp:lastModifiedBy>my office</cp:lastModifiedBy>
  <cp:revision>10</cp:revision>
  <dcterms:created xsi:type="dcterms:W3CDTF">2023-01-19T04:04:00Z</dcterms:created>
  <dcterms:modified xsi:type="dcterms:W3CDTF">2023-01-30T07:44:00Z</dcterms:modified>
</cp:coreProperties>
</file>