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3A" w:rsidRPr="00BD0BA9" w:rsidRDefault="00754EDB" w:rsidP="00141366">
      <w:pPr>
        <w:spacing w:before="0" w:line="240" w:lineRule="auto"/>
        <w:ind w:firstLine="0"/>
        <w:jc w:val="center"/>
        <w:rPr>
          <w:b/>
          <w:noProof/>
          <w:szCs w:val="22"/>
          <w:lang w:val="id-ID"/>
        </w:rPr>
      </w:pPr>
      <w:r w:rsidRPr="00BD0BA9">
        <w:rPr>
          <w:b/>
          <w:noProof/>
          <w:szCs w:val="22"/>
          <w:lang w:val="id-ID"/>
        </w:rPr>
        <w:t>ANALISIS</w:t>
      </w:r>
      <w:r w:rsidR="00A11208" w:rsidRPr="00BD0BA9">
        <w:rPr>
          <w:b/>
          <w:noProof/>
          <w:szCs w:val="22"/>
          <w:lang w:val="id-ID"/>
        </w:rPr>
        <w:t xml:space="preserve"> PENYEBAB BANJIR KALI JUANA</w:t>
      </w:r>
    </w:p>
    <w:p w:rsidR="00A11208" w:rsidRPr="00BD0BA9" w:rsidRDefault="00A11208" w:rsidP="00141366">
      <w:pPr>
        <w:spacing w:before="0" w:line="240" w:lineRule="auto"/>
        <w:ind w:firstLine="0"/>
        <w:jc w:val="center"/>
        <w:rPr>
          <w:b/>
          <w:noProof/>
          <w:szCs w:val="22"/>
          <w:lang w:val="id-ID"/>
        </w:rPr>
      </w:pPr>
    </w:p>
    <w:p w:rsidR="0015433A" w:rsidRPr="00BD0BA9" w:rsidRDefault="00A11208" w:rsidP="00141366">
      <w:pPr>
        <w:spacing w:before="0" w:line="240" w:lineRule="auto"/>
        <w:ind w:firstLine="0"/>
        <w:jc w:val="center"/>
        <w:rPr>
          <w:b/>
          <w:noProof/>
          <w:szCs w:val="22"/>
          <w:lang w:val="id-ID"/>
        </w:rPr>
      </w:pPr>
      <w:r w:rsidRPr="00BD0BA9">
        <w:rPr>
          <w:b/>
          <w:noProof/>
          <w:szCs w:val="22"/>
          <w:lang w:val="id-ID"/>
        </w:rPr>
        <w:t>Teguh Marhendi</w:t>
      </w:r>
      <w:r w:rsidR="005828CC" w:rsidRPr="00BD0BA9">
        <w:rPr>
          <w:noProof/>
          <w:szCs w:val="22"/>
          <w:vertAlign w:val="superscript"/>
          <w:lang w:val="id-ID"/>
        </w:rPr>
        <w:t>1</w:t>
      </w:r>
      <w:r w:rsidR="0015433A" w:rsidRPr="00BD0BA9">
        <w:rPr>
          <w:b/>
          <w:noProof/>
          <w:szCs w:val="22"/>
          <w:lang w:val="id-ID"/>
        </w:rPr>
        <w:t xml:space="preserve">, </w:t>
      </w:r>
      <w:r w:rsidR="00983988" w:rsidRPr="00BD0BA9">
        <w:rPr>
          <w:b/>
          <w:noProof/>
          <w:szCs w:val="22"/>
          <w:lang w:val="id-ID"/>
        </w:rPr>
        <w:t>Prapdita Nandhi Wardhana</w:t>
      </w:r>
      <w:r w:rsidR="00316EE1" w:rsidRPr="00BD0BA9">
        <w:rPr>
          <w:noProof/>
          <w:szCs w:val="22"/>
          <w:vertAlign w:val="superscript"/>
          <w:lang w:val="id-ID"/>
        </w:rPr>
        <w:t>2</w:t>
      </w:r>
      <w:r w:rsidR="00983988" w:rsidRPr="00BD0BA9">
        <w:rPr>
          <w:noProof/>
          <w:szCs w:val="22"/>
          <w:lang w:val="id-ID"/>
        </w:rPr>
        <w:t xml:space="preserve">, </w:t>
      </w:r>
      <w:r w:rsidRPr="00BD0BA9">
        <w:rPr>
          <w:b/>
          <w:noProof/>
          <w:szCs w:val="22"/>
          <w:lang w:val="id-ID"/>
        </w:rPr>
        <w:t>Sigit Nurhadi</w:t>
      </w:r>
      <w:r w:rsidR="00316EE1" w:rsidRPr="00BD0BA9">
        <w:rPr>
          <w:noProof/>
          <w:szCs w:val="22"/>
          <w:vertAlign w:val="superscript"/>
          <w:lang w:val="id-ID"/>
        </w:rPr>
        <w:t>3</w:t>
      </w:r>
      <w:r w:rsidR="00983988" w:rsidRPr="00BD0BA9">
        <w:rPr>
          <w:noProof/>
          <w:szCs w:val="22"/>
          <w:lang w:val="id-ID"/>
        </w:rPr>
        <w:t xml:space="preserve">, </w:t>
      </w:r>
      <w:r w:rsidR="00983988" w:rsidRPr="00BD0BA9">
        <w:rPr>
          <w:b/>
          <w:noProof/>
          <w:szCs w:val="22"/>
          <w:lang w:val="id-ID"/>
        </w:rPr>
        <w:t>IsidorusBramanti AP</w:t>
      </w:r>
      <w:r w:rsidR="00983988" w:rsidRPr="00BD0BA9">
        <w:rPr>
          <w:noProof/>
          <w:szCs w:val="22"/>
          <w:vertAlign w:val="superscript"/>
          <w:lang w:val="id-ID"/>
        </w:rPr>
        <w:t>4</w:t>
      </w:r>
    </w:p>
    <w:p w:rsidR="005828CC" w:rsidRPr="00BD0BA9" w:rsidRDefault="00983988" w:rsidP="005828CC">
      <w:pPr>
        <w:spacing w:before="0" w:line="240" w:lineRule="auto"/>
        <w:ind w:firstLine="0"/>
        <w:jc w:val="center"/>
        <w:rPr>
          <w:bCs/>
          <w:noProof/>
          <w:szCs w:val="22"/>
          <w:lang w:val="id-ID"/>
        </w:rPr>
      </w:pPr>
      <w:r w:rsidRPr="00BD0BA9">
        <w:rPr>
          <w:noProof/>
          <w:szCs w:val="22"/>
          <w:vertAlign w:val="superscript"/>
          <w:lang w:val="id-ID"/>
        </w:rPr>
        <w:t>1</w:t>
      </w:r>
      <w:r w:rsidRPr="00BD0BA9">
        <w:rPr>
          <w:noProof/>
          <w:szCs w:val="22"/>
          <w:lang w:val="id-ID"/>
        </w:rPr>
        <w:t>Program Studi Teknik Sipil</w:t>
      </w:r>
      <w:r w:rsidR="005828CC" w:rsidRPr="00BD0BA9">
        <w:rPr>
          <w:bCs/>
          <w:noProof/>
          <w:szCs w:val="22"/>
          <w:lang w:val="id-ID"/>
        </w:rPr>
        <w:t xml:space="preserve">, </w:t>
      </w:r>
      <w:r w:rsidR="00F81578" w:rsidRPr="00BD0BA9">
        <w:rPr>
          <w:bCs/>
          <w:noProof/>
          <w:szCs w:val="22"/>
          <w:lang w:val="id-ID"/>
        </w:rPr>
        <w:t>Fakultas</w:t>
      </w:r>
      <w:r w:rsidRPr="00BD0BA9">
        <w:rPr>
          <w:bCs/>
          <w:noProof/>
          <w:szCs w:val="22"/>
          <w:lang w:val="id-ID"/>
        </w:rPr>
        <w:t xml:space="preserve"> Teknik</w:t>
      </w:r>
      <w:r w:rsidR="00F81578" w:rsidRPr="00BD0BA9">
        <w:rPr>
          <w:bCs/>
          <w:noProof/>
          <w:szCs w:val="22"/>
          <w:lang w:val="id-ID"/>
        </w:rPr>
        <w:t xml:space="preserve">, </w:t>
      </w:r>
      <w:r w:rsidRPr="00BD0BA9">
        <w:rPr>
          <w:bCs/>
          <w:noProof/>
          <w:szCs w:val="22"/>
          <w:lang w:val="id-ID"/>
        </w:rPr>
        <w:t>UMP, Purwokerto</w:t>
      </w:r>
    </w:p>
    <w:p w:rsidR="00983988" w:rsidRPr="00BD0BA9" w:rsidRDefault="004622F2" w:rsidP="005828CC">
      <w:pPr>
        <w:spacing w:before="0" w:line="240" w:lineRule="auto"/>
        <w:ind w:firstLine="0"/>
        <w:jc w:val="center"/>
        <w:rPr>
          <w:bCs/>
          <w:noProof/>
          <w:szCs w:val="22"/>
          <w:lang w:val="id-ID"/>
        </w:rPr>
      </w:pPr>
      <w:hyperlink r:id="rId9" w:history="1">
        <w:r w:rsidR="00983988" w:rsidRPr="00BD0BA9">
          <w:rPr>
            <w:rStyle w:val="Hyperlink"/>
            <w:bCs/>
            <w:noProof/>
            <w:szCs w:val="22"/>
            <w:lang w:val="id-ID"/>
          </w:rPr>
          <w:t>tmarhendi@gmail.com</w:t>
        </w:r>
      </w:hyperlink>
    </w:p>
    <w:p w:rsidR="00983988" w:rsidRPr="00BD0BA9" w:rsidRDefault="00983988" w:rsidP="00983988">
      <w:pPr>
        <w:spacing w:before="0" w:line="240" w:lineRule="auto"/>
        <w:ind w:firstLine="0"/>
        <w:jc w:val="center"/>
        <w:rPr>
          <w:bCs/>
          <w:noProof/>
          <w:szCs w:val="22"/>
          <w:lang w:val="id-ID"/>
        </w:rPr>
      </w:pPr>
      <w:r w:rsidRPr="00BD0BA9">
        <w:rPr>
          <w:noProof/>
          <w:szCs w:val="22"/>
          <w:vertAlign w:val="superscript"/>
          <w:lang w:val="id-ID"/>
        </w:rPr>
        <w:t>2</w:t>
      </w:r>
      <w:r w:rsidRPr="00BD0BA9">
        <w:rPr>
          <w:noProof/>
          <w:szCs w:val="22"/>
          <w:lang w:val="id-ID"/>
        </w:rPr>
        <w:t>Jurusan Teknik Sipil</w:t>
      </w:r>
      <w:r w:rsidRPr="00BD0BA9">
        <w:rPr>
          <w:bCs/>
          <w:noProof/>
          <w:szCs w:val="22"/>
          <w:lang w:val="id-ID"/>
        </w:rPr>
        <w:t>, Fakultas Teknik, UII, Yogyakarta</w:t>
      </w:r>
    </w:p>
    <w:p w:rsidR="00983988" w:rsidRPr="00BD0BA9" w:rsidRDefault="00983988" w:rsidP="00983988">
      <w:pPr>
        <w:spacing w:before="0" w:line="240" w:lineRule="auto"/>
        <w:ind w:firstLine="0"/>
        <w:jc w:val="center"/>
        <w:rPr>
          <w:bCs/>
          <w:noProof/>
          <w:szCs w:val="22"/>
          <w:lang w:val="id-ID"/>
        </w:rPr>
      </w:pPr>
      <w:r w:rsidRPr="00BD0BA9">
        <w:rPr>
          <w:noProof/>
          <w:szCs w:val="22"/>
          <w:vertAlign w:val="superscript"/>
          <w:lang w:val="id-ID"/>
        </w:rPr>
        <w:t>3</w:t>
      </w:r>
      <w:r w:rsidRPr="00BD0BA9">
        <w:rPr>
          <w:noProof/>
          <w:szCs w:val="22"/>
          <w:lang w:val="id-ID"/>
        </w:rPr>
        <w:t xml:space="preserve">SigitNurhady@yahoo.com, </w:t>
      </w:r>
      <w:r w:rsidRPr="00BD0BA9">
        <w:rPr>
          <w:noProof/>
          <w:szCs w:val="22"/>
          <w:vertAlign w:val="superscript"/>
          <w:lang w:val="id-ID"/>
        </w:rPr>
        <w:t>4</w:t>
      </w:r>
      <w:r w:rsidRPr="00BD0BA9">
        <w:rPr>
          <w:noProof/>
          <w:szCs w:val="22"/>
          <w:lang w:val="id-ID"/>
        </w:rPr>
        <w:t>Bram.Mboetz@gmail.com</w:t>
      </w:r>
    </w:p>
    <w:p w:rsidR="00983988" w:rsidRPr="00BD0BA9" w:rsidRDefault="00983988" w:rsidP="00983988">
      <w:pPr>
        <w:spacing w:before="0" w:line="240" w:lineRule="auto"/>
        <w:ind w:firstLine="0"/>
        <w:jc w:val="center"/>
        <w:rPr>
          <w:bCs/>
          <w:noProof/>
          <w:szCs w:val="22"/>
          <w:lang w:val="id-ID"/>
        </w:rPr>
      </w:pPr>
    </w:p>
    <w:p w:rsidR="00EB0858" w:rsidRPr="00BD0BA9" w:rsidRDefault="00EB0858" w:rsidP="00141366">
      <w:pPr>
        <w:spacing w:before="0" w:line="240" w:lineRule="auto"/>
        <w:ind w:left="567" w:right="565" w:firstLine="0"/>
        <w:jc w:val="center"/>
        <w:rPr>
          <w:b/>
          <w:noProof/>
          <w:sz w:val="20"/>
          <w:lang w:val="id-ID"/>
        </w:rPr>
      </w:pPr>
      <w:r w:rsidRPr="00BD0BA9">
        <w:rPr>
          <w:b/>
          <w:noProof/>
          <w:sz w:val="20"/>
          <w:lang w:val="id-ID"/>
        </w:rPr>
        <w:t>Abstrak</w:t>
      </w:r>
    </w:p>
    <w:p w:rsidR="009875F1" w:rsidRPr="00BD0BA9" w:rsidRDefault="00381D0E" w:rsidP="0015433A">
      <w:pPr>
        <w:spacing w:before="0" w:line="240" w:lineRule="auto"/>
        <w:ind w:left="567" w:right="571" w:firstLine="0"/>
        <w:rPr>
          <w:i/>
          <w:noProof/>
          <w:sz w:val="20"/>
          <w:lang w:val="id-ID"/>
        </w:rPr>
      </w:pPr>
      <w:r w:rsidRPr="00BD0BA9">
        <w:rPr>
          <w:i/>
          <w:noProof/>
          <w:sz w:val="20"/>
          <w:lang w:val="id-ID"/>
        </w:rPr>
        <w:t>Kali J</w:t>
      </w:r>
      <w:r w:rsidR="00361CAF" w:rsidRPr="00BD0BA9">
        <w:rPr>
          <w:i/>
          <w:noProof/>
          <w:sz w:val="20"/>
          <w:lang w:val="id-ID"/>
        </w:rPr>
        <w:t xml:space="preserve">uana yang </w:t>
      </w:r>
      <w:r w:rsidR="00A47B20">
        <w:rPr>
          <w:i/>
          <w:noProof/>
          <w:sz w:val="20"/>
          <w:lang w:val="id-ID"/>
        </w:rPr>
        <w:t>berada di</w:t>
      </w:r>
      <w:r w:rsidR="00361CAF" w:rsidRPr="00BD0BA9">
        <w:rPr>
          <w:i/>
          <w:noProof/>
          <w:sz w:val="20"/>
          <w:lang w:val="id-ID"/>
        </w:rPr>
        <w:t xml:space="preserve"> Kabupaten Pati dan Kudus serta sebagian kecil di Kabupaten  Grobogan dan Blora, </w:t>
      </w:r>
      <w:r w:rsidRPr="00BD0BA9">
        <w:rPr>
          <w:i/>
          <w:noProof/>
          <w:sz w:val="20"/>
          <w:lang w:val="id-ID"/>
        </w:rPr>
        <w:t>merupakan</w:t>
      </w:r>
      <w:r w:rsidR="00361CAF" w:rsidRPr="00BD0BA9">
        <w:rPr>
          <w:i/>
          <w:noProof/>
          <w:sz w:val="20"/>
          <w:lang w:val="id-ID"/>
        </w:rPr>
        <w:t xml:space="preserve"> kawasan banjir. </w:t>
      </w:r>
      <w:r w:rsidR="00CF79F8" w:rsidRPr="00BD0BA9">
        <w:rPr>
          <w:i/>
          <w:noProof/>
          <w:sz w:val="20"/>
          <w:lang w:val="id-ID"/>
        </w:rPr>
        <w:t>Kejadian banjir di Kali Juana, sudah menjadi rutinitas setiap musim hujan</w:t>
      </w:r>
      <w:r w:rsidR="00CF79F8">
        <w:rPr>
          <w:i/>
          <w:noProof/>
          <w:sz w:val="20"/>
          <w:lang w:val="id-ID"/>
        </w:rPr>
        <w:t>.</w:t>
      </w:r>
      <w:r w:rsidR="00CF79F8" w:rsidRPr="00BD0BA9">
        <w:rPr>
          <w:i/>
          <w:noProof/>
          <w:sz w:val="20"/>
          <w:lang w:val="id-ID"/>
        </w:rPr>
        <w:t xml:space="preserve"> </w:t>
      </w:r>
      <w:r w:rsidR="009041FA">
        <w:rPr>
          <w:i/>
          <w:noProof/>
          <w:sz w:val="20"/>
          <w:lang w:val="id-ID"/>
        </w:rPr>
        <w:t xml:space="preserve">Dari Januari </w:t>
      </w:r>
      <w:r w:rsidR="00361CAF" w:rsidRPr="00BD0BA9">
        <w:rPr>
          <w:i/>
          <w:noProof/>
          <w:sz w:val="20"/>
          <w:lang w:val="id-ID"/>
        </w:rPr>
        <w:t xml:space="preserve">  sampai bulan Mei </w:t>
      </w:r>
      <w:r w:rsidR="007B45D3" w:rsidRPr="00BD0BA9">
        <w:rPr>
          <w:i/>
          <w:noProof/>
          <w:sz w:val="20"/>
          <w:lang w:val="id-ID"/>
        </w:rPr>
        <w:t>2016</w:t>
      </w:r>
      <w:r w:rsidR="007B45D3">
        <w:rPr>
          <w:i/>
          <w:noProof/>
          <w:sz w:val="20"/>
          <w:lang w:val="id-ID"/>
        </w:rPr>
        <w:t xml:space="preserve"> </w:t>
      </w:r>
      <w:r w:rsidR="00361CAF" w:rsidRPr="00BD0BA9">
        <w:rPr>
          <w:i/>
          <w:noProof/>
          <w:sz w:val="20"/>
          <w:lang w:val="id-ID"/>
        </w:rPr>
        <w:t>tercatat terjadi 11 kejadian banjir di</w:t>
      </w:r>
      <w:r w:rsidRPr="00BD0BA9">
        <w:rPr>
          <w:i/>
          <w:noProof/>
          <w:sz w:val="20"/>
          <w:lang w:val="id-ID"/>
        </w:rPr>
        <w:t xml:space="preserve"> </w:t>
      </w:r>
      <w:r w:rsidR="00361CAF" w:rsidRPr="00BD0BA9">
        <w:rPr>
          <w:i/>
          <w:noProof/>
          <w:sz w:val="20"/>
          <w:lang w:val="id-ID"/>
        </w:rPr>
        <w:t>beberapa wilayah, sep</w:t>
      </w:r>
      <w:r w:rsidR="009875F1" w:rsidRPr="00BD0BA9">
        <w:rPr>
          <w:i/>
          <w:noProof/>
          <w:sz w:val="20"/>
          <w:lang w:val="id-ID"/>
        </w:rPr>
        <w:t>e</w:t>
      </w:r>
      <w:r w:rsidR="00361CAF" w:rsidRPr="00BD0BA9">
        <w:rPr>
          <w:i/>
          <w:noProof/>
          <w:sz w:val="20"/>
          <w:lang w:val="id-ID"/>
        </w:rPr>
        <w:t xml:space="preserve">rti </w:t>
      </w:r>
      <w:r w:rsidR="009875F1" w:rsidRPr="00BD0BA9">
        <w:rPr>
          <w:i/>
          <w:noProof/>
          <w:sz w:val="20"/>
          <w:lang w:val="id-ID"/>
        </w:rPr>
        <w:t>Kecamatan Kaliwungu, Undaan dan Mejobo (Kab. Kudus) serta Pati, Margorejo dan Juwana (Kab. Pati).</w:t>
      </w:r>
      <w:r w:rsidRPr="00BD0BA9">
        <w:rPr>
          <w:i/>
          <w:sz w:val="20"/>
          <w:lang w:val="id-ID"/>
        </w:rPr>
        <w:t xml:space="preserve"> Kali Juana merupakan bifurkasi Kali Serang pada Pintu Wilalung, yang berfungsi sebagai pintu pengatur banjir (dibangun pada zaman Belanda tahun 1918), melalui Kali Babalan menuju ke Kali Juana.</w:t>
      </w:r>
    </w:p>
    <w:p w:rsidR="00381D0E" w:rsidRPr="00BD0BA9" w:rsidRDefault="00CD7637" w:rsidP="0015433A">
      <w:pPr>
        <w:spacing w:before="0" w:line="240" w:lineRule="auto"/>
        <w:ind w:left="567" w:right="571" w:firstLine="0"/>
        <w:rPr>
          <w:i/>
          <w:sz w:val="20"/>
          <w:lang w:val="id-ID"/>
        </w:rPr>
      </w:pPr>
      <w:r w:rsidRPr="00BD0BA9">
        <w:rPr>
          <w:i/>
          <w:sz w:val="20"/>
          <w:lang w:val="id-ID"/>
        </w:rPr>
        <w:t>Tulisan ini</w:t>
      </w:r>
      <w:r w:rsidR="00381D0E" w:rsidRPr="00BD0BA9">
        <w:rPr>
          <w:i/>
          <w:sz w:val="20"/>
          <w:lang w:val="id-ID"/>
        </w:rPr>
        <w:t xml:space="preserve"> </w:t>
      </w:r>
      <w:r w:rsidRPr="00BD0BA9">
        <w:rPr>
          <w:i/>
          <w:sz w:val="20"/>
          <w:lang w:val="id-ID"/>
        </w:rPr>
        <w:t>dimaksudkan untuk menganalisis peny</w:t>
      </w:r>
      <w:r w:rsidR="00381D0E" w:rsidRPr="00BD0BA9">
        <w:rPr>
          <w:i/>
          <w:sz w:val="20"/>
          <w:lang w:val="id-ID"/>
        </w:rPr>
        <w:t>ebab kejadian banjir di Kali Ju</w:t>
      </w:r>
      <w:r w:rsidRPr="00BD0BA9">
        <w:rPr>
          <w:i/>
          <w:sz w:val="20"/>
          <w:lang w:val="id-ID"/>
        </w:rPr>
        <w:t>an</w:t>
      </w:r>
      <w:r w:rsidR="00381D0E" w:rsidRPr="00BD0BA9">
        <w:rPr>
          <w:i/>
          <w:sz w:val="20"/>
          <w:lang w:val="id-ID"/>
        </w:rPr>
        <w:t>a</w:t>
      </w:r>
      <w:r w:rsidR="00CF79F8">
        <w:rPr>
          <w:i/>
          <w:sz w:val="20"/>
          <w:lang w:val="id-ID"/>
        </w:rPr>
        <w:t>. Analisis dilakukan</w:t>
      </w:r>
      <w:r w:rsidR="00381D0E" w:rsidRPr="00BD0BA9">
        <w:rPr>
          <w:i/>
          <w:sz w:val="20"/>
          <w:lang w:val="id-ID"/>
        </w:rPr>
        <w:t xml:space="preserve"> dengan me</w:t>
      </w:r>
      <w:r w:rsidR="00CF79F8">
        <w:rPr>
          <w:i/>
          <w:sz w:val="20"/>
          <w:lang w:val="id-ID"/>
        </w:rPr>
        <w:t xml:space="preserve">lakukan </w:t>
      </w:r>
      <w:r w:rsidR="00381D0E" w:rsidRPr="00BD0BA9">
        <w:rPr>
          <w:i/>
          <w:sz w:val="20"/>
          <w:lang w:val="id-ID"/>
        </w:rPr>
        <w:t>kaj</w:t>
      </w:r>
      <w:r w:rsidR="00CF79F8">
        <w:rPr>
          <w:i/>
          <w:sz w:val="20"/>
          <w:lang w:val="id-ID"/>
        </w:rPr>
        <w:t>an</w:t>
      </w:r>
      <w:r w:rsidR="00381D0E" w:rsidRPr="00BD0BA9">
        <w:rPr>
          <w:i/>
          <w:sz w:val="20"/>
          <w:lang w:val="id-ID"/>
        </w:rPr>
        <w:t>i dan analisis hujan serta mekanisme aliran</w:t>
      </w:r>
      <w:r w:rsidRPr="00BD0BA9">
        <w:rPr>
          <w:i/>
          <w:sz w:val="20"/>
          <w:lang w:val="id-ID"/>
        </w:rPr>
        <w:t xml:space="preserve">. </w:t>
      </w:r>
    </w:p>
    <w:p w:rsidR="00895AFD" w:rsidRPr="00BD0BA9" w:rsidRDefault="00CF79F8" w:rsidP="0015433A">
      <w:pPr>
        <w:spacing w:before="0" w:line="240" w:lineRule="auto"/>
        <w:ind w:left="567" w:right="571" w:firstLine="0"/>
        <w:rPr>
          <w:i/>
          <w:noProof/>
          <w:sz w:val="20"/>
          <w:lang w:val="id-ID"/>
        </w:rPr>
      </w:pPr>
      <w:r>
        <w:rPr>
          <w:i/>
          <w:sz w:val="20"/>
          <w:lang w:val="id-ID"/>
        </w:rPr>
        <w:t>Hasil analisis menunjukkan bahwa k</w:t>
      </w:r>
      <w:r w:rsidR="00895AFD" w:rsidRPr="00BD0BA9">
        <w:rPr>
          <w:i/>
          <w:sz w:val="20"/>
          <w:lang w:val="id-ID"/>
        </w:rPr>
        <w:t xml:space="preserve">ondisi </w:t>
      </w:r>
      <w:r w:rsidR="00381D0E" w:rsidRPr="00BD0BA9">
        <w:rPr>
          <w:i/>
          <w:sz w:val="20"/>
          <w:lang w:val="id-ID"/>
        </w:rPr>
        <w:t>Kali</w:t>
      </w:r>
      <w:r w:rsidR="00895AFD" w:rsidRPr="00BD0BA9">
        <w:rPr>
          <w:i/>
          <w:sz w:val="20"/>
          <w:lang w:val="id-ID"/>
        </w:rPr>
        <w:t xml:space="preserve"> Juana dari pertemuan </w:t>
      </w:r>
      <w:r w:rsidR="00381D0E" w:rsidRPr="00BD0BA9">
        <w:rPr>
          <w:i/>
          <w:sz w:val="20"/>
          <w:lang w:val="id-ID"/>
        </w:rPr>
        <w:t>Kali</w:t>
      </w:r>
      <w:r w:rsidR="00895AFD" w:rsidRPr="00BD0BA9">
        <w:rPr>
          <w:i/>
          <w:sz w:val="20"/>
          <w:lang w:val="id-ID"/>
        </w:rPr>
        <w:t xml:space="preserve"> Logung </w:t>
      </w:r>
      <w:r>
        <w:rPr>
          <w:i/>
          <w:sz w:val="20"/>
          <w:lang w:val="id-ID"/>
        </w:rPr>
        <w:t xml:space="preserve">di pintu Wilalung </w:t>
      </w:r>
      <w:r w:rsidR="00895AFD" w:rsidRPr="00BD0BA9">
        <w:rPr>
          <w:i/>
          <w:sz w:val="20"/>
          <w:lang w:val="id-ID"/>
        </w:rPr>
        <w:t xml:space="preserve">sampai hilir telah mengalami pendangkalan </w:t>
      </w:r>
      <w:r>
        <w:rPr>
          <w:i/>
          <w:sz w:val="20"/>
          <w:lang w:val="id-ID"/>
        </w:rPr>
        <w:t>akibat</w:t>
      </w:r>
      <w:r w:rsidR="00895AFD" w:rsidRPr="00BD0BA9">
        <w:rPr>
          <w:i/>
          <w:sz w:val="20"/>
          <w:lang w:val="id-ID"/>
        </w:rPr>
        <w:t xml:space="preserve"> kemiringan dasar </w:t>
      </w:r>
      <w:r w:rsidR="0022771F">
        <w:rPr>
          <w:i/>
          <w:sz w:val="20"/>
          <w:lang w:val="id-ID"/>
        </w:rPr>
        <w:t>atau topografi</w:t>
      </w:r>
      <w:r w:rsidR="00895AFD" w:rsidRPr="00BD0BA9">
        <w:rPr>
          <w:i/>
          <w:sz w:val="20"/>
          <w:lang w:val="id-ID"/>
        </w:rPr>
        <w:t xml:space="preserve"> yang landai, </w:t>
      </w:r>
      <w:r w:rsidR="0022771F">
        <w:rPr>
          <w:i/>
          <w:sz w:val="20"/>
          <w:lang w:val="id-ID"/>
        </w:rPr>
        <w:t xml:space="preserve">dan </w:t>
      </w:r>
      <w:r w:rsidR="00895AFD" w:rsidRPr="00BD0BA9">
        <w:rPr>
          <w:i/>
          <w:sz w:val="20"/>
          <w:lang w:val="id-ID"/>
        </w:rPr>
        <w:t>mengakibatkan mudah terjadi sedimentasi sehingga m</w:t>
      </w:r>
      <w:r w:rsidR="0022771F">
        <w:rPr>
          <w:i/>
          <w:sz w:val="20"/>
          <w:lang w:val="id-ID"/>
        </w:rPr>
        <w:t xml:space="preserve">engurangi kapasitas pengaliran. Hal ini menyebabkan </w:t>
      </w:r>
      <w:r w:rsidR="00895AFD" w:rsidRPr="00BD0BA9">
        <w:rPr>
          <w:i/>
          <w:sz w:val="20"/>
          <w:lang w:val="id-ID"/>
        </w:rPr>
        <w:t xml:space="preserve"> luapan banjir </w:t>
      </w:r>
      <w:r w:rsidR="0022771F">
        <w:rPr>
          <w:i/>
          <w:sz w:val="20"/>
          <w:lang w:val="id-ID"/>
        </w:rPr>
        <w:t xml:space="preserve">sering </w:t>
      </w:r>
      <w:r w:rsidR="00895AFD" w:rsidRPr="00BD0BA9">
        <w:rPr>
          <w:i/>
          <w:sz w:val="20"/>
          <w:lang w:val="id-ID"/>
        </w:rPr>
        <w:t>menggenangi wilayah Kabupaten Kudus dan Pati.</w:t>
      </w:r>
    </w:p>
    <w:p w:rsidR="0015433A" w:rsidRDefault="0015433A" w:rsidP="0015433A">
      <w:pPr>
        <w:spacing w:before="0" w:line="240" w:lineRule="auto"/>
        <w:ind w:left="567" w:right="571" w:firstLine="0"/>
        <w:rPr>
          <w:i/>
          <w:noProof/>
          <w:sz w:val="20"/>
          <w:lang w:val="id-ID"/>
        </w:rPr>
      </w:pPr>
      <w:r w:rsidRPr="00BD0BA9">
        <w:rPr>
          <w:b/>
          <w:i/>
          <w:noProof/>
          <w:sz w:val="20"/>
          <w:lang w:val="id-ID"/>
        </w:rPr>
        <w:t>Kata kunci</w:t>
      </w:r>
      <w:r w:rsidRPr="00BD0BA9">
        <w:rPr>
          <w:i/>
          <w:noProof/>
          <w:sz w:val="20"/>
          <w:lang w:val="id-ID"/>
        </w:rPr>
        <w:t xml:space="preserve">: </w:t>
      </w:r>
      <w:r w:rsidR="00895AFD" w:rsidRPr="00BD0BA9">
        <w:rPr>
          <w:i/>
          <w:noProof/>
          <w:sz w:val="20"/>
          <w:lang w:val="id-ID"/>
        </w:rPr>
        <w:t>Banjir</w:t>
      </w:r>
      <w:r w:rsidR="007756D2" w:rsidRPr="00BD0BA9">
        <w:rPr>
          <w:i/>
          <w:noProof/>
          <w:sz w:val="20"/>
          <w:lang w:val="id-ID"/>
        </w:rPr>
        <w:t xml:space="preserve">, </w:t>
      </w:r>
      <w:r w:rsidR="00895AFD" w:rsidRPr="00BD0BA9">
        <w:rPr>
          <w:i/>
          <w:noProof/>
          <w:sz w:val="20"/>
          <w:lang w:val="id-ID"/>
        </w:rPr>
        <w:t xml:space="preserve">daerah aliran </w:t>
      </w:r>
      <w:r w:rsidR="0022771F">
        <w:rPr>
          <w:i/>
          <w:noProof/>
          <w:sz w:val="20"/>
          <w:lang w:val="id-ID"/>
        </w:rPr>
        <w:t>sungai</w:t>
      </w:r>
      <w:r w:rsidR="00182A31" w:rsidRPr="00BD0BA9">
        <w:rPr>
          <w:i/>
          <w:noProof/>
          <w:sz w:val="20"/>
          <w:lang w:val="id-ID"/>
        </w:rPr>
        <w:t xml:space="preserve">, </w:t>
      </w:r>
      <w:r w:rsidR="00895AFD" w:rsidRPr="00BD0BA9">
        <w:rPr>
          <w:i/>
          <w:noProof/>
          <w:sz w:val="20"/>
          <w:lang w:val="id-ID"/>
        </w:rPr>
        <w:t>Kali Juana</w:t>
      </w:r>
    </w:p>
    <w:p w:rsidR="00A47B20" w:rsidRDefault="00A47B20" w:rsidP="00A47B20">
      <w:pPr>
        <w:spacing w:before="0" w:line="240" w:lineRule="auto"/>
        <w:ind w:left="567" w:right="565" w:firstLine="0"/>
        <w:jc w:val="center"/>
        <w:rPr>
          <w:b/>
          <w:noProof/>
          <w:sz w:val="20"/>
          <w:lang w:val="id-ID"/>
        </w:rPr>
      </w:pPr>
    </w:p>
    <w:p w:rsidR="005475ED" w:rsidRDefault="005475ED" w:rsidP="00A47B20">
      <w:pPr>
        <w:spacing w:before="0" w:line="240" w:lineRule="auto"/>
        <w:ind w:left="567" w:right="565" w:firstLine="0"/>
        <w:jc w:val="center"/>
        <w:rPr>
          <w:b/>
          <w:noProof/>
          <w:sz w:val="20"/>
          <w:lang w:val="id-ID"/>
        </w:rPr>
      </w:pPr>
    </w:p>
    <w:p w:rsidR="00A47B20" w:rsidRPr="00BD0BA9" w:rsidRDefault="00A47B20" w:rsidP="00A47B20">
      <w:pPr>
        <w:spacing w:before="0" w:line="240" w:lineRule="auto"/>
        <w:ind w:left="567" w:right="565" w:firstLine="0"/>
        <w:jc w:val="center"/>
        <w:rPr>
          <w:b/>
          <w:noProof/>
          <w:sz w:val="20"/>
          <w:lang w:val="id-ID"/>
        </w:rPr>
      </w:pPr>
      <w:r>
        <w:rPr>
          <w:b/>
          <w:noProof/>
          <w:sz w:val="20"/>
          <w:lang w:val="id-ID"/>
        </w:rPr>
        <w:t>Abstract</w:t>
      </w:r>
    </w:p>
    <w:p w:rsidR="00A47B20" w:rsidRPr="00C735EC" w:rsidRDefault="00A47B20" w:rsidP="00A47B20">
      <w:pPr>
        <w:pStyle w:val="HTMLPreformatted"/>
        <w:ind w:left="567" w:right="565"/>
        <w:jc w:val="both"/>
        <w:rPr>
          <w:rFonts w:ascii="Times New Roman" w:hAnsi="Times New Roman" w:cs="Times New Roman"/>
          <w:i/>
        </w:rPr>
      </w:pPr>
      <w:r w:rsidRPr="00C735EC">
        <w:rPr>
          <w:rFonts w:ascii="Times New Roman" w:hAnsi="Times New Roman" w:cs="Times New Roman"/>
          <w:i/>
        </w:rPr>
        <w:t xml:space="preserve">Juana </w:t>
      </w:r>
      <w:r w:rsidR="00C735EC">
        <w:rPr>
          <w:rFonts w:ascii="Times New Roman" w:hAnsi="Times New Roman" w:cs="Times New Roman"/>
          <w:i/>
        </w:rPr>
        <w:t xml:space="preserve">River </w:t>
      </w:r>
      <w:r w:rsidRPr="00C735EC">
        <w:rPr>
          <w:rFonts w:ascii="Times New Roman" w:hAnsi="Times New Roman" w:cs="Times New Roman"/>
          <w:i/>
        </w:rPr>
        <w:t xml:space="preserve">located in the district of Pati and Kudus was a flood </w:t>
      </w:r>
      <w:r w:rsidR="009041FA" w:rsidRPr="00C735EC">
        <w:rPr>
          <w:rFonts w:ascii="Times New Roman" w:hAnsi="Times New Roman" w:cs="Times New Roman"/>
          <w:i/>
        </w:rPr>
        <w:t xml:space="preserve">disaster </w:t>
      </w:r>
      <w:r w:rsidRPr="00C735EC">
        <w:rPr>
          <w:rFonts w:ascii="Times New Roman" w:hAnsi="Times New Roman" w:cs="Times New Roman"/>
          <w:i/>
        </w:rPr>
        <w:t xml:space="preserve">area. </w:t>
      </w:r>
      <w:r w:rsidR="009041FA" w:rsidRPr="00C735EC">
        <w:rPr>
          <w:rFonts w:ascii="Times New Roman" w:hAnsi="Times New Roman" w:cs="Times New Roman"/>
          <w:i/>
        </w:rPr>
        <w:t xml:space="preserve">From </w:t>
      </w:r>
      <w:r w:rsidR="00C735EC" w:rsidRPr="00C735EC">
        <w:rPr>
          <w:rFonts w:ascii="Times New Roman" w:hAnsi="Times New Roman" w:cs="Times New Roman"/>
          <w:i/>
        </w:rPr>
        <w:t>2016</w:t>
      </w:r>
      <w:r w:rsidR="00C735EC">
        <w:rPr>
          <w:rFonts w:ascii="Times New Roman" w:hAnsi="Times New Roman" w:cs="Times New Roman"/>
          <w:i/>
        </w:rPr>
        <w:t xml:space="preserve"> </w:t>
      </w:r>
      <w:r w:rsidR="009041FA" w:rsidRPr="00C735EC">
        <w:rPr>
          <w:rFonts w:ascii="Times New Roman" w:hAnsi="Times New Roman" w:cs="Times New Roman"/>
          <w:i/>
        </w:rPr>
        <w:t xml:space="preserve">January </w:t>
      </w:r>
      <w:r w:rsidRPr="00C735EC">
        <w:rPr>
          <w:rFonts w:ascii="Times New Roman" w:hAnsi="Times New Roman" w:cs="Times New Roman"/>
          <w:i/>
        </w:rPr>
        <w:t xml:space="preserve"> until May 11 flood </w:t>
      </w:r>
      <w:r w:rsidR="009041FA" w:rsidRPr="00C735EC">
        <w:rPr>
          <w:rFonts w:ascii="Times New Roman" w:hAnsi="Times New Roman" w:cs="Times New Roman"/>
          <w:i/>
        </w:rPr>
        <w:t>disaster</w:t>
      </w:r>
      <w:r w:rsidRPr="00C735EC">
        <w:rPr>
          <w:rFonts w:ascii="Times New Roman" w:hAnsi="Times New Roman" w:cs="Times New Roman"/>
          <w:i/>
        </w:rPr>
        <w:t xml:space="preserve"> were recorded in some regions, such as Sub Kaliwungu</w:t>
      </w:r>
      <w:r w:rsidR="009041FA" w:rsidRPr="00C735EC">
        <w:rPr>
          <w:rFonts w:ascii="Times New Roman" w:hAnsi="Times New Roman" w:cs="Times New Roman"/>
          <w:i/>
        </w:rPr>
        <w:t xml:space="preserve">, Undaan, Mejobo, </w:t>
      </w:r>
      <w:r w:rsidRPr="00C735EC">
        <w:rPr>
          <w:rFonts w:ascii="Times New Roman" w:hAnsi="Times New Roman" w:cs="Times New Roman"/>
          <w:i/>
        </w:rPr>
        <w:t xml:space="preserve">Pati, </w:t>
      </w:r>
      <w:r w:rsidR="009041FA" w:rsidRPr="00C735EC">
        <w:rPr>
          <w:rFonts w:ascii="Times New Roman" w:hAnsi="Times New Roman" w:cs="Times New Roman"/>
          <w:i/>
        </w:rPr>
        <w:t>Margorejo and Juwana</w:t>
      </w:r>
      <w:r w:rsidRPr="00C735EC">
        <w:rPr>
          <w:rFonts w:ascii="Times New Roman" w:hAnsi="Times New Roman" w:cs="Times New Roman"/>
          <w:i/>
        </w:rPr>
        <w:t>. Juana</w:t>
      </w:r>
      <w:r w:rsidR="00C735EC">
        <w:rPr>
          <w:rFonts w:ascii="Times New Roman" w:hAnsi="Times New Roman" w:cs="Times New Roman"/>
          <w:i/>
        </w:rPr>
        <w:t xml:space="preserve"> R</w:t>
      </w:r>
      <w:r w:rsidR="009041FA" w:rsidRPr="00C735EC">
        <w:rPr>
          <w:rFonts w:ascii="Times New Roman" w:hAnsi="Times New Roman" w:cs="Times New Roman"/>
          <w:i/>
        </w:rPr>
        <w:t xml:space="preserve">iver </w:t>
      </w:r>
      <w:r w:rsidRPr="00C735EC">
        <w:rPr>
          <w:rFonts w:ascii="Times New Roman" w:hAnsi="Times New Roman" w:cs="Times New Roman"/>
          <w:i/>
        </w:rPr>
        <w:t xml:space="preserve"> is a bifurcation Serang </w:t>
      </w:r>
      <w:r w:rsidR="009041FA" w:rsidRPr="00C735EC">
        <w:rPr>
          <w:rFonts w:ascii="Times New Roman" w:hAnsi="Times New Roman" w:cs="Times New Roman"/>
          <w:i/>
        </w:rPr>
        <w:t xml:space="preserve">river </w:t>
      </w:r>
      <w:r w:rsidRPr="00C735EC">
        <w:rPr>
          <w:rFonts w:ascii="Times New Roman" w:hAnsi="Times New Roman" w:cs="Times New Roman"/>
          <w:i/>
        </w:rPr>
        <w:t>on Wilalung door, which serves as the regulator of the flood (built by the Dutch in 1918), through Babalan</w:t>
      </w:r>
      <w:r w:rsidR="00C735EC">
        <w:rPr>
          <w:rFonts w:ascii="Times New Roman" w:hAnsi="Times New Roman" w:cs="Times New Roman"/>
          <w:i/>
        </w:rPr>
        <w:t xml:space="preserve"> R</w:t>
      </w:r>
      <w:r w:rsidR="009041FA" w:rsidRPr="00C735EC">
        <w:rPr>
          <w:rFonts w:ascii="Times New Roman" w:hAnsi="Times New Roman" w:cs="Times New Roman"/>
          <w:i/>
        </w:rPr>
        <w:t>iver</w:t>
      </w:r>
      <w:r w:rsidRPr="00C735EC">
        <w:rPr>
          <w:rFonts w:ascii="Times New Roman" w:hAnsi="Times New Roman" w:cs="Times New Roman"/>
          <w:i/>
        </w:rPr>
        <w:t xml:space="preserve"> heading to Juana</w:t>
      </w:r>
      <w:r w:rsidR="00C735EC">
        <w:rPr>
          <w:rFonts w:ascii="Times New Roman" w:hAnsi="Times New Roman" w:cs="Times New Roman"/>
          <w:i/>
        </w:rPr>
        <w:t xml:space="preserve"> R</w:t>
      </w:r>
      <w:r w:rsidR="009041FA" w:rsidRPr="00C735EC">
        <w:rPr>
          <w:rFonts w:ascii="Times New Roman" w:hAnsi="Times New Roman" w:cs="Times New Roman"/>
          <w:i/>
        </w:rPr>
        <w:t>iver</w:t>
      </w:r>
      <w:r w:rsidRPr="00C735EC">
        <w:rPr>
          <w:rFonts w:ascii="Times New Roman" w:hAnsi="Times New Roman" w:cs="Times New Roman"/>
          <w:i/>
        </w:rPr>
        <w:t>.</w:t>
      </w:r>
    </w:p>
    <w:p w:rsidR="00A47B20" w:rsidRPr="00C735EC" w:rsidRDefault="00A47B20" w:rsidP="00A47B20">
      <w:pPr>
        <w:pStyle w:val="HTMLPreformatted"/>
        <w:ind w:left="567" w:right="565"/>
        <w:jc w:val="both"/>
        <w:rPr>
          <w:rFonts w:ascii="Times New Roman" w:hAnsi="Times New Roman" w:cs="Times New Roman"/>
          <w:i/>
        </w:rPr>
      </w:pPr>
      <w:r w:rsidRPr="00C735EC">
        <w:rPr>
          <w:rFonts w:ascii="Times New Roman" w:hAnsi="Times New Roman" w:cs="Times New Roman"/>
          <w:i/>
        </w:rPr>
        <w:t xml:space="preserve">This paper is </w:t>
      </w:r>
      <w:r w:rsidR="009041FA" w:rsidRPr="00C735EC">
        <w:rPr>
          <w:rFonts w:ascii="Times New Roman" w:hAnsi="Times New Roman" w:cs="Times New Roman"/>
          <w:i/>
        </w:rPr>
        <w:t>aime</w:t>
      </w:r>
      <w:r w:rsidRPr="00C735EC">
        <w:rPr>
          <w:rFonts w:ascii="Times New Roman" w:hAnsi="Times New Roman" w:cs="Times New Roman"/>
          <w:i/>
        </w:rPr>
        <w:t xml:space="preserve">d to analyze the causes of the flood </w:t>
      </w:r>
      <w:r w:rsidR="009041FA" w:rsidRPr="00C735EC">
        <w:rPr>
          <w:rFonts w:ascii="Times New Roman" w:hAnsi="Times New Roman" w:cs="Times New Roman"/>
          <w:i/>
        </w:rPr>
        <w:t>disaster</w:t>
      </w:r>
      <w:r w:rsidRPr="00C735EC">
        <w:rPr>
          <w:rFonts w:ascii="Times New Roman" w:hAnsi="Times New Roman" w:cs="Times New Roman"/>
          <w:i/>
        </w:rPr>
        <w:t xml:space="preserve"> in Juana</w:t>
      </w:r>
      <w:r w:rsidR="009041FA" w:rsidRPr="00C735EC">
        <w:rPr>
          <w:rFonts w:ascii="Times New Roman" w:hAnsi="Times New Roman" w:cs="Times New Roman"/>
          <w:i/>
        </w:rPr>
        <w:t xml:space="preserve"> </w:t>
      </w:r>
      <w:r w:rsidR="00C735EC">
        <w:rPr>
          <w:rFonts w:ascii="Times New Roman" w:hAnsi="Times New Roman" w:cs="Times New Roman"/>
          <w:i/>
        </w:rPr>
        <w:t>R</w:t>
      </w:r>
      <w:r w:rsidR="009041FA" w:rsidRPr="00C735EC">
        <w:rPr>
          <w:rFonts w:ascii="Times New Roman" w:hAnsi="Times New Roman" w:cs="Times New Roman"/>
          <w:i/>
        </w:rPr>
        <w:t>iver</w:t>
      </w:r>
      <w:r w:rsidRPr="00C735EC">
        <w:rPr>
          <w:rFonts w:ascii="Times New Roman" w:hAnsi="Times New Roman" w:cs="Times New Roman"/>
          <w:i/>
        </w:rPr>
        <w:t xml:space="preserve">. The analysis was conducted by </w:t>
      </w:r>
      <w:r w:rsidR="009041FA" w:rsidRPr="00C735EC">
        <w:rPr>
          <w:rFonts w:ascii="Times New Roman" w:hAnsi="Times New Roman" w:cs="Times New Roman"/>
          <w:i/>
        </w:rPr>
        <w:t>study</w:t>
      </w:r>
      <w:r w:rsidRPr="00C735EC">
        <w:rPr>
          <w:rFonts w:ascii="Times New Roman" w:hAnsi="Times New Roman" w:cs="Times New Roman"/>
          <w:i/>
        </w:rPr>
        <w:t xml:space="preserve"> and analysis of rainfall and flow mechanism.</w:t>
      </w:r>
    </w:p>
    <w:p w:rsidR="00A47B20" w:rsidRPr="00C735EC" w:rsidRDefault="00A47B20" w:rsidP="00A47B20">
      <w:pPr>
        <w:pStyle w:val="HTMLPreformatted"/>
        <w:ind w:left="567" w:right="565"/>
        <w:jc w:val="both"/>
        <w:rPr>
          <w:rFonts w:ascii="Times New Roman" w:hAnsi="Times New Roman" w:cs="Times New Roman"/>
          <w:i/>
        </w:rPr>
      </w:pPr>
      <w:r w:rsidRPr="00C735EC">
        <w:rPr>
          <w:rFonts w:ascii="Times New Roman" w:hAnsi="Times New Roman" w:cs="Times New Roman"/>
          <w:i/>
        </w:rPr>
        <w:t xml:space="preserve">The analysis showed that the condition of Juana </w:t>
      </w:r>
      <w:r w:rsidR="00C735EC">
        <w:rPr>
          <w:rFonts w:ascii="Times New Roman" w:hAnsi="Times New Roman" w:cs="Times New Roman"/>
          <w:i/>
        </w:rPr>
        <w:t>R</w:t>
      </w:r>
      <w:r w:rsidR="00982A9D" w:rsidRPr="00C735EC">
        <w:rPr>
          <w:rFonts w:ascii="Times New Roman" w:hAnsi="Times New Roman" w:cs="Times New Roman"/>
          <w:i/>
        </w:rPr>
        <w:t xml:space="preserve">iver to </w:t>
      </w:r>
      <w:r w:rsidRPr="00C735EC">
        <w:rPr>
          <w:rFonts w:ascii="Times New Roman" w:hAnsi="Times New Roman" w:cs="Times New Roman"/>
          <w:i/>
        </w:rPr>
        <w:t>Logung</w:t>
      </w:r>
      <w:r w:rsidR="00C735EC">
        <w:rPr>
          <w:rFonts w:ascii="Times New Roman" w:hAnsi="Times New Roman" w:cs="Times New Roman"/>
          <w:i/>
        </w:rPr>
        <w:t xml:space="preserve"> R</w:t>
      </w:r>
      <w:r w:rsidR="00982A9D" w:rsidRPr="00C735EC">
        <w:rPr>
          <w:rFonts w:ascii="Times New Roman" w:hAnsi="Times New Roman" w:cs="Times New Roman"/>
          <w:i/>
        </w:rPr>
        <w:t xml:space="preserve">iver </w:t>
      </w:r>
      <w:r w:rsidRPr="00C735EC">
        <w:rPr>
          <w:rFonts w:ascii="Times New Roman" w:hAnsi="Times New Roman" w:cs="Times New Roman"/>
          <w:i/>
        </w:rPr>
        <w:t xml:space="preserve"> in Wilalung </w:t>
      </w:r>
      <w:r w:rsidR="00982A9D" w:rsidRPr="00C735EC">
        <w:rPr>
          <w:rFonts w:ascii="Times New Roman" w:hAnsi="Times New Roman" w:cs="Times New Roman"/>
          <w:i/>
        </w:rPr>
        <w:t>sluice</w:t>
      </w:r>
      <w:r w:rsidRPr="00C735EC">
        <w:rPr>
          <w:rFonts w:ascii="Times New Roman" w:hAnsi="Times New Roman" w:cs="Times New Roman"/>
          <w:i/>
        </w:rPr>
        <w:t xml:space="preserve"> has been silting caused by tilting the base or sloping topography, and makes them more prone sedimentation, thereby reducing the capacity of drainage. </w:t>
      </w:r>
    </w:p>
    <w:p w:rsidR="000C2235" w:rsidRPr="00C735EC" w:rsidRDefault="000C2235" w:rsidP="00A47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567" w:right="565" w:firstLine="0"/>
        <w:rPr>
          <w:i/>
          <w:sz w:val="20"/>
          <w:lang w:val="id-ID" w:eastAsia="id-ID"/>
        </w:rPr>
      </w:pPr>
      <w:r w:rsidRPr="00C735EC">
        <w:rPr>
          <w:i/>
          <w:sz w:val="20"/>
          <w:lang w:val="en" w:eastAsia="id-ID"/>
        </w:rPr>
        <w:t xml:space="preserve">Keywords: Flood, </w:t>
      </w:r>
      <w:r w:rsidR="00982A9D" w:rsidRPr="00C735EC">
        <w:rPr>
          <w:i/>
          <w:sz w:val="20"/>
          <w:lang w:val="en" w:eastAsia="id-ID"/>
        </w:rPr>
        <w:t xml:space="preserve">watersheds, </w:t>
      </w:r>
      <w:r w:rsidRPr="00C735EC">
        <w:rPr>
          <w:i/>
          <w:sz w:val="20"/>
          <w:lang w:val="en" w:eastAsia="id-ID"/>
        </w:rPr>
        <w:t>Juana</w:t>
      </w:r>
      <w:r w:rsidR="00C735EC">
        <w:rPr>
          <w:i/>
          <w:sz w:val="20"/>
          <w:lang w:val="id-ID" w:eastAsia="id-ID"/>
        </w:rPr>
        <w:t xml:space="preserve"> R</w:t>
      </w:r>
      <w:r w:rsidR="00982A9D" w:rsidRPr="00C735EC">
        <w:rPr>
          <w:i/>
          <w:sz w:val="20"/>
          <w:lang w:val="id-ID" w:eastAsia="id-ID"/>
        </w:rPr>
        <w:t>iver</w:t>
      </w:r>
    </w:p>
    <w:p w:rsidR="000C2235" w:rsidRPr="00BD0BA9" w:rsidRDefault="000C2235" w:rsidP="0015433A">
      <w:pPr>
        <w:spacing w:before="0" w:line="240" w:lineRule="auto"/>
        <w:ind w:left="567" w:right="571" w:firstLine="0"/>
        <w:rPr>
          <w:i/>
          <w:noProof/>
          <w:sz w:val="20"/>
          <w:lang w:val="id-ID"/>
        </w:rPr>
      </w:pPr>
    </w:p>
    <w:p w:rsidR="00606467" w:rsidRPr="00BD0BA9" w:rsidRDefault="00606467" w:rsidP="00C4690B">
      <w:pPr>
        <w:spacing w:before="0" w:line="240" w:lineRule="auto"/>
        <w:ind w:firstLine="0"/>
        <w:rPr>
          <w:b/>
          <w:noProof/>
          <w:szCs w:val="22"/>
          <w:lang w:val="id-ID"/>
        </w:rPr>
      </w:pPr>
    </w:p>
    <w:p w:rsidR="00EB0858" w:rsidRPr="00BD0BA9" w:rsidRDefault="00895AFD" w:rsidP="00C4690B">
      <w:pPr>
        <w:spacing w:before="0" w:line="240" w:lineRule="auto"/>
        <w:ind w:firstLine="0"/>
        <w:rPr>
          <w:b/>
          <w:noProof/>
          <w:szCs w:val="22"/>
          <w:lang w:val="id-ID"/>
        </w:rPr>
      </w:pPr>
      <w:r w:rsidRPr="00BD0BA9">
        <w:rPr>
          <w:b/>
          <w:noProof/>
          <w:szCs w:val="22"/>
          <w:lang w:val="id-ID"/>
        </w:rPr>
        <w:t>PENDAHULUAN</w:t>
      </w:r>
    </w:p>
    <w:p w:rsidR="00754EDB" w:rsidRDefault="00754EDB" w:rsidP="00754EDB">
      <w:pPr>
        <w:pStyle w:val="Default"/>
        <w:ind w:firstLine="720"/>
        <w:jc w:val="both"/>
        <w:rPr>
          <w:rFonts w:ascii="Times New Roman" w:hAnsi="Times New Roman" w:cs="Times New Roman"/>
          <w:sz w:val="22"/>
          <w:szCs w:val="22"/>
        </w:rPr>
      </w:pPr>
      <w:r w:rsidRPr="00BD0BA9">
        <w:rPr>
          <w:rFonts w:ascii="Times New Roman" w:hAnsi="Times New Roman" w:cs="Times New Roman"/>
          <w:sz w:val="22"/>
          <w:szCs w:val="22"/>
        </w:rPr>
        <w:t xml:space="preserve">Pertambahan jumlah penduduk dan perubahan tata guna lahan pada DAS, menyebabkan peningkatan aliran permukaan atau </w:t>
      </w:r>
      <w:r w:rsidRPr="00BD0BA9">
        <w:rPr>
          <w:rFonts w:ascii="Times New Roman" w:hAnsi="Times New Roman" w:cs="Times New Roman"/>
          <w:i/>
          <w:sz w:val="22"/>
          <w:szCs w:val="22"/>
        </w:rPr>
        <w:t>Run Off</w:t>
      </w:r>
      <w:r w:rsidRPr="00BD0BA9">
        <w:rPr>
          <w:rFonts w:ascii="Times New Roman" w:hAnsi="Times New Roman" w:cs="Times New Roman"/>
          <w:sz w:val="22"/>
          <w:szCs w:val="22"/>
        </w:rPr>
        <w:t xml:space="preserve"> secara signifikan. </w:t>
      </w:r>
      <w:r w:rsidR="00381D0E" w:rsidRPr="00BD0BA9">
        <w:rPr>
          <w:rFonts w:ascii="Times New Roman" w:hAnsi="Times New Roman" w:cs="Times New Roman"/>
          <w:sz w:val="22"/>
          <w:szCs w:val="22"/>
        </w:rPr>
        <w:t>Kali</w:t>
      </w:r>
      <w:r w:rsidRPr="00BD0BA9">
        <w:rPr>
          <w:rFonts w:ascii="Times New Roman" w:hAnsi="Times New Roman" w:cs="Times New Roman"/>
          <w:sz w:val="22"/>
          <w:szCs w:val="22"/>
        </w:rPr>
        <w:t xml:space="preserve"> Juana yang sebagian besar wilayahnya berada di Kabupaten Pati dan Kudus, saat ini sudah mengalami tekanan yang cukup besar akibat pertambahan penduduk di wilayah tersebut. Dampak dari kondisi ini adalah penyempitan dan pendangkalan badan </w:t>
      </w:r>
      <w:r w:rsidR="00381D0E" w:rsidRPr="00BD0BA9">
        <w:rPr>
          <w:rFonts w:ascii="Times New Roman" w:hAnsi="Times New Roman" w:cs="Times New Roman"/>
          <w:sz w:val="22"/>
          <w:szCs w:val="22"/>
        </w:rPr>
        <w:t>Kali</w:t>
      </w:r>
      <w:r w:rsidRPr="00BD0BA9">
        <w:rPr>
          <w:rFonts w:ascii="Times New Roman" w:hAnsi="Times New Roman" w:cs="Times New Roman"/>
          <w:sz w:val="22"/>
          <w:szCs w:val="22"/>
        </w:rPr>
        <w:t xml:space="preserve"> Juana yang berakibat terhadap peningkatan kapasitas banjir pada wilayah tersebut. Mengacu data dari BBWS Pemali Juana dan  BPSDA Seluna (2016) serta BPBD Jateng (2016), wilayah genangan banjir dan dampak banjir di Kabupaten Kudus dan Pati cukup luas meliputi 6 kecamatan di dua kabuopaten tersebut (Tabel 1) dengan luas total genangan pada kejadian Banjir (data tahun 2014) meliputi 161,91 km</w:t>
      </w:r>
      <w:r w:rsidRPr="00BD0BA9">
        <w:rPr>
          <w:rFonts w:ascii="Times New Roman" w:hAnsi="Times New Roman" w:cs="Times New Roman"/>
          <w:sz w:val="22"/>
          <w:szCs w:val="22"/>
          <w:vertAlign w:val="superscript"/>
        </w:rPr>
        <w:t>2</w:t>
      </w:r>
      <w:r w:rsidRPr="00BD0BA9">
        <w:rPr>
          <w:rFonts w:ascii="Times New Roman" w:hAnsi="Times New Roman" w:cs="Times New Roman"/>
          <w:sz w:val="22"/>
          <w:szCs w:val="22"/>
        </w:rPr>
        <w:t xml:space="preserve"> (Gambar 1). Data tahun 2015 dan 2016, tercatat beberapa</w:t>
      </w:r>
      <w:r w:rsidR="009066C0">
        <w:rPr>
          <w:rFonts w:ascii="Times New Roman" w:hAnsi="Times New Roman" w:cs="Times New Roman"/>
          <w:sz w:val="22"/>
          <w:szCs w:val="22"/>
        </w:rPr>
        <w:t xml:space="preserve"> </w:t>
      </w:r>
      <w:r w:rsidRPr="00BD0BA9">
        <w:rPr>
          <w:rFonts w:ascii="Times New Roman" w:hAnsi="Times New Roman" w:cs="Times New Roman"/>
          <w:sz w:val="22"/>
          <w:szCs w:val="22"/>
        </w:rPr>
        <w:t>kali mengalami kejadian banjir yang menimbulkan genangan (Tabel 2).</w:t>
      </w:r>
    </w:p>
    <w:p w:rsidR="00377F22" w:rsidRDefault="00377F22" w:rsidP="00377F22">
      <w:pPr>
        <w:pStyle w:val="BodyText2"/>
        <w:spacing w:line="276" w:lineRule="auto"/>
        <w:ind w:firstLine="720"/>
        <w:rPr>
          <w:lang w:val="id-ID"/>
        </w:rPr>
      </w:pPr>
      <w:r w:rsidRPr="00377F22">
        <w:rPr>
          <w:lang w:val="id-ID"/>
        </w:rPr>
        <w:t>Menurut Arini Mardini, dkk (2016), dalam rangka pengendalian banjir Sungai Juana, perlu dirumuskan beberapa hal seperti penatagunaan lahan, reklamasi dan penyesuaian penggunaan lahan untuk mengendalikan aliran permukaan (</w:t>
      </w:r>
      <w:r w:rsidRPr="00377F22">
        <w:rPr>
          <w:i/>
          <w:lang w:val="id-ID"/>
        </w:rPr>
        <w:t>surface-run 0ff</w:t>
      </w:r>
      <w:r w:rsidRPr="00377F22">
        <w:rPr>
          <w:lang w:val="id-ID"/>
        </w:rPr>
        <w:t>). Pengelolaan lahan tersebut, harus berbasis pada konservasi tanah dan air melalui pendekatan kolaboratif dengan memeperhatikan potensi SDA setempat dan sesnsitivitas sumberdaya alam.</w:t>
      </w:r>
    </w:p>
    <w:p w:rsidR="003D30FD" w:rsidRPr="00377F22" w:rsidRDefault="003D30FD" w:rsidP="00377F22">
      <w:pPr>
        <w:pStyle w:val="BodyText2"/>
        <w:spacing w:line="276" w:lineRule="auto"/>
        <w:ind w:firstLine="720"/>
        <w:rPr>
          <w:lang w:val="id-ID"/>
        </w:rPr>
      </w:pPr>
      <w:r w:rsidRPr="002D10F3">
        <w:rPr>
          <w:lang w:val="id-ID"/>
        </w:rPr>
        <w:lastRenderedPageBreak/>
        <w:t>Berdasarkan penelitian lain di DAS Tuntang oleh Sriyana (2011) terkait kajian karakteristik DAS tuntang dan model pengelolaan DAS terpadu, prioritas penanganan di kawasan hulu DAS sampai bagian tengah DAS Tuntang ( Sub DAS Rawapening, Sub DAS Tuk bening, Sub DAS Bancak, Sub DAS Temuireng dan Sub DAS Blorong, dengan konservasi di sesuaikan lokasi (SedrainPond, Sumur Resapan. perbaikan teras, Dam Penahan, Rorak), meningkatkan kerapatan tanaman keras khususnya di hulu DAS. Mengacu hasil penelitian ini, perlu segera dilakukan tindak lanjut program dalam Pengelolaan DAS Terpadu (Para Pemangku, Masyarakat, Pihak Lain). Informasikan atau kirim dokumen DAS Tuntang (Master Plan/ hasil Studi Biofisik dan Non Biofisik, Model atau Sistem Managemen Pengelolaan)  ke semua yg terlibat.</w:t>
      </w:r>
    </w:p>
    <w:p w:rsidR="005475ED" w:rsidRDefault="005475ED" w:rsidP="00754EDB">
      <w:pPr>
        <w:pStyle w:val="Default"/>
        <w:jc w:val="center"/>
        <w:rPr>
          <w:rFonts w:ascii="Times New Roman" w:hAnsi="Times New Roman" w:cs="Times New Roman"/>
          <w:sz w:val="22"/>
          <w:szCs w:val="22"/>
        </w:rPr>
      </w:pPr>
    </w:p>
    <w:p w:rsidR="00754EDB" w:rsidRPr="00BD0BA9" w:rsidRDefault="00754EDB" w:rsidP="00754EDB">
      <w:pPr>
        <w:pStyle w:val="Default"/>
        <w:jc w:val="center"/>
        <w:rPr>
          <w:rFonts w:ascii="Times New Roman" w:hAnsi="Times New Roman" w:cs="Times New Roman"/>
          <w:sz w:val="22"/>
          <w:szCs w:val="22"/>
        </w:rPr>
      </w:pPr>
      <w:r w:rsidRPr="00BD0BA9">
        <w:rPr>
          <w:rFonts w:ascii="Times New Roman" w:hAnsi="Times New Roman" w:cs="Times New Roman"/>
          <w:sz w:val="22"/>
          <w:szCs w:val="22"/>
        </w:rPr>
        <w:t>Tabel 1. Daerah genangan banjir di Kabupaten Kudus dan Pati</w:t>
      </w:r>
    </w:p>
    <w:tbl>
      <w:tblPr>
        <w:tblStyle w:val="TableGrid"/>
        <w:tblW w:w="0" w:type="auto"/>
        <w:jc w:val="center"/>
        <w:tblInd w:w="108" w:type="dxa"/>
        <w:tblLook w:val="04A0" w:firstRow="1" w:lastRow="0" w:firstColumn="1" w:lastColumn="0" w:noHBand="0" w:noVBand="1"/>
      </w:tblPr>
      <w:tblGrid>
        <w:gridCol w:w="733"/>
        <w:gridCol w:w="2244"/>
        <w:gridCol w:w="2126"/>
      </w:tblGrid>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No</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Kabupaten Pati</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Kabupaten Kudus</w:t>
            </w:r>
          </w:p>
        </w:tc>
      </w:tr>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1</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Kec.Kaliwungu</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Kec.Pati</w:t>
            </w:r>
          </w:p>
        </w:tc>
      </w:tr>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2</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Kec.Undaan</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Kec.Margorejo</w:t>
            </w:r>
          </w:p>
        </w:tc>
      </w:tr>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3</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Kec.Mejobo</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Kec.Gabus</w:t>
            </w:r>
          </w:p>
        </w:tc>
      </w:tr>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4</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Kec.Jekulo</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Kec.Jakenan</w:t>
            </w:r>
          </w:p>
        </w:tc>
      </w:tr>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5</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Kec.Jati</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Kec.Sukolilo</w:t>
            </w:r>
          </w:p>
        </w:tc>
      </w:tr>
      <w:tr w:rsidR="00754EDB" w:rsidRPr="00BD0BA9" w:rsidTr="00DE07CD">
        <w:trPr>
          <w:jc w:val="center"/>
        </w:trPr>
        <w:tc>
          <w:tcPr>
            <w:tcW w:w="733"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6</w:t>
            </w:r>
          </w:p>
        </w:tc>
        <w:tc>
          <w:tcPr>
            <w:tcW w:w="2244"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Kec.Bae</w:t>
            </w:r>
          </w:p>
        </w:tc>
        <w:tc>
          <w:tcPr>
            <w:tcW w:w="2126" w:type="dxa"/>
          </w:tcPr>
          <w:p w:rsidR="00754EDB" w:rsidRPr="00BD0BA9" w:rsidRDefault="00754EDB" w:rsidP="00754EDB">
            <w:pPr>
              <w:pStyle w:val="Default"/>
              <w:jc w:val="both"/>
              <w:rPr>
                <w:rFonts w:ascii="Times New Roman" w:hAnsi="Times New Roman" w:cs="Times New Roman"/>
                <w:sz w:val="22"/>
                <w:szCs w:val="22"/>
              </w:rPr>
            </w:pPr>
            <w:r w:rsidRPr="00BD0BA9">
              <w:rPr>
                <w:rFonts w:ascii="Times New Roman" w:hAnsi="Times New Roman" w:cs="Times New Roman"/>
                <w:sz w:val="22"/>
                <w:szCs w:val="22"/>
              </w:rPr>
              <w:t>Kec.Juana</w:t>
            </w:r>
          </w:p>
        </w:tc>
      </w:tr>
    </w:tbl>
    <w:p w:rsidR="00754EDB" w:rsidRPr="00BD0BA9" w:rsidRDefault="00754EDB" w:rsidP="00754EDB">
      <w:pPr>
        <w:pStyle w:val="Default"/>
        <w:ind w:firstLine="720"/>
        <w:jc w:val="both"/>
        <w:rPr>
          <w:rFonts w:ascii="Times New Roman" w:hAnsi="Times New Roman" w:cs="Times New Roman"/>
          <w:sz w:val="22"/>
          <w:szCs w:val="22"/>
        </w:rPr>
      </w:pPr>
      <w:r w:rsidRPr="00BD0BA9">
        <w:rPr>
          <w:rFonts w:ascii="Times New Roman" w:hAnsi="Times New Roman" w:cs="Times New Roman"/>
          <w:sz w:val="22"/>
          <w:szCs w:val="22"/>
        </w:rPr>
        <w:t>Sumber: BPSDA Seluna,2016</w:t>
      </w:r>
    </w:p>
    <w:p w:rsidR="00754EDB" w:rsidRPr="00BD0BA9" w:rsidRDefault="00754EDB" w:rsidP="00754EDB">
      <w:pPr>
        <w:pStyle w:val="Default"/>
        <w:ind w:firstLine="720"/>
        <w:jc w:val="both"/>
        <w:rPr>
          <w:rFonts w:ascii="Times New Roman" w:hAnsi="Times New Roman" w:cs="Times New Roman"/>
          <w:sz w:val="22"/>
          <w:szCs w:val="22"/>
        </w:rPr>
      </w:pPr>
    </w:p>
    <w:p w:rsidR="00754EDB" w:rsidRPr="00BD0BA9" w:rsidRDefault="00754EDB" w:rsidP="00754EDB">
      <w:pPr>
        <w:pStyle w:val="Default"/>
        <w:ind w:firstLine="720"/>
        <w:jc w:val="both"/>
        <w:rPr>
          <w:rFonts w:ascii="Times New Roman" w:hAnsi="Times New Roman" w:cs="Times New Roman"/>
          <w:sz w:val="22"/>
          <w:szCs w:val="22"/>
        </w:rPr>
      </w:pPr>
    </w:p>
    <w:p w:rsidR="00754EDB" w:rsidRPr="00BD0BA9" w:rsidRDefault="00754EDB" w:rsidP="00754EDB">
      <w:pPr>
        <w:pStyle w:val="Default"/>
        <w:jc w:val="center"/>
        <w:rPr>
          <w:rFonts w:ascii="Times New Roman" w:hAnsi="Times New Roman" w:cs="Times New Roman"/>
          <w:sz w:val="22"/>
          <w:szCs w:val="22"/>
        </w:rPr>
      </w:pPr>
      <w:r w:rsidRPr="00BD0BA9">
        <w:rPr>
          <w:rFonts w:ascii="Times New Roman" w:hAnsi="Times New Roman" w:cs="Times New Roman"/>
          <w:sz w:val="22"/>
          <w:szCs w:val="22"/>
        </w:rPr>
        <w:t xml:space="preserve">Tabel 2. Kejadian banjir </w:t>
      </w:r>
      <w:r w:rsidR="00381D0E" w:rsidRPr="00BD0BA9">
        <w:rPr>
          <w:rFonts w:ascii="Times New Roman" w:hAnsi="Times New Roman" w:cs="Times New Roman"/>
          <w:sz w:val="22"/>
          <w:szCs w:val="22"/>
        </w:rPr>
        <w:t>Kali</w:t>
      </w:r>
      <w:r w:rsidRPr="00BD0BA9">
        <w:rPr>
          <w:rFonts w:ascii="Times New Roman" w:hAnsi="Times New Roman" w:cs="Times New Roman"/>
          <w:sz w:val="22"/>
          <w:szCs w:val="22"/>
        </w:rPr>
        <w:t xml:space="preserve"> Juana 2016</w:t>
      </w:r>
    </w:p>
    <w:tbl>
      <w:tblPr>
        <w:tblStyle w:val="TableGrid"/>
        <w:tblW w:w="0" w:type="auto"/>
        <w:jc w:val="center"/>
        <w:tblInd w:w="108" w:type="dxa"/>
        <w:tblLook w:val="04A0" w:firstRow="1" w:lastRow="0" w:firstColumn="1" w:lastColumn="0" w:noHBand="0" w:noVBand="1"/>
      </w:tblPr>
      <w:tblGrid>
        <w:gridCol w:w="2244"/>
        <w:gridCol w:w="2126"/>
      </w:tblGrid>
      <w:tr w:rsidR="00754EDB" w:rsidRPr="00BD0BA9" w:rsidTr="00DE07CD">
        <w:trPr>
          <w:jc w:val="center"/>
        </w:trPr>
        <w:tc>
          <w:tcPr>
            <w:tcW w:w="2244" w:type="dxa"/>
          </w:tcPr>
          <w:p w:rsidR="00754EDB" w:rsidRPr="00BD0BA9" w:rsidRDefault="00754EDB" w:rsidP="00DE07CD">
            <w:pPr>
              <w:pStyle w:val="Default"/>
              <w:jc w:val="both"/>
              <w:rPr>
                <w:rFonts w:ascii="Times New Roman" w:hAnsi="Times New Roman" w:cs="Times New Roman"/>
                <w:sz w:val="22"/>
                <w:szCs w:val="22"/>
              </w:rPr>
            </w:pPr>
            <w:r w:rsidRPr="00BD0BA9">
              <w:rPr>
                <w:rFonts w:ascii="Times New Roman" w:hAnsi="Times New Roman" w:cs="Times New Roman"/>
                <w:sz w:val="22"/>
                <w:szCs w:val="22"/>
              </w:rPr>
              <w:t>Tahun Banjir</w:t>
            </w:r>
          </w:p>
        </w:tc>
        <w:tc>
          <w:tcPr>
            <w:tcW w:w="2126" w:type="dxa"/>
          </w:tcPr>
          <w:p w:rsidR="00754EDB" w:rsidRPr="00BD0BA9" w:rsidRDefault="00754EDB" w:rsidP="00DE07CD">
            <w:pPr>
              <w:pStyle w:val="Default"/>
              <w:jc w:val="both"/>
              <w:rPr>
                <w:rFonts w:ascii="Times New Roman" w:hAnsi="Times New Roman" w:cs="Times New Roman"/>
                <w:sz w:val="22"/>
                <w:szCs w:val="22"/>
              </w:rPr>
            </w:pPr>
            <w:r w:rsidRPr="00BD0BA9">
              <w:rPr>
                <w:rFonts w:ascii="Times New Roman" w:hAnsi="Times New Roman" w:cs="Times New Roman"/>
                <w:sz w:val="22"/>
                <w:szCs w:val="22"/>
              </w:rPr>
              <w:t>Jumlah Kejadian</w:t>
            </w:r>
          </w:p>
        </w:tc>
      </w:tr>
      <w:tr w:rsidR="00754EDB" w:rsidRPr="00BD0BA9" w:rsidTr="00DE07CD">
        <w:trPr>
          <w:jc w:val="center"/>
        </w:trPr>
        <w:tc>
          <w:tcPr>
            <w:tcW w:w="2244" w:type="dxa"/>
          </w:tcPr>
          <w:p w:rsidR="00754EDB" w:rsidRPr="00BD0BA9" w:rsidRDefault="00754EDB" w:rsidP="00DE07CD">
            <w:pPr>
              <w:pStyle w:val="Default"/>
              <w:jc w:val="both"/>
              <w:rPr>
                <w:rFonts w:ascii="Times New Roman" w:hAnsi="Times New Roman" w:cs="Times New Roman"/>
                <w:sz w:val="22"/>
                <w:szCs w:val="22"/>
              </w:rPr>
            </w:pPr>
            <w:r w:rsidRPr="00BD0BA9">
              <w:rPr>
                <w:rFonts w:ascii="Times New Roman" w:hAnsi="Times New Roman" w:cs="Times New Roman"/>
                <w:sz w:val="22"/>
                <w:szCs w:val="22"/>
              </w:rPr>
              <w:t>2015</w:t>
            </w:r>
          </w:p>
        </w:tc>
        <w:tc>
          <w:tcPr>
            <w:tcW w:w="2126" w:type="dxa"/>
          </w:tcPr>
          <w:p w:rsidR="00754EDB" w:rsidRPr="00BD0BA9" w:rsidRDefault="00754EDB" w:rsidP="00DE07CD">
            <w:pPr>
              <w:pStyle w:val="Default"/>
              <w:jc w:val="both"/>
              <w:rPr>
                <w:rFonts w:ascii="Times New Roman" w:hAnsi="Times New Roman" w:cs="Times New Roman"/>
                <w:sz w:val="22"/>
                <w:szCs w:val="22"/>
              </w:rPr>
            </w:pPr>
            <w:r w:rsidRPr="00BD0BA9">
              <w:rPr>
                <w:rFonts w:ascii="Times New Roman" w:hAnsi="Times New Roman" w:cs="Times New Roman"/>
                <w:sz w:val="22"/>
                <w:szCs w:val="22"/>
              </w:rPr>
              <w:t>6</w:t>
            </w:r>
          </w:p>
        </w:tc>
      </w:tr>
      <w:tr w:rsidR="00754EDB" w:rsidRPr="00BD0BA9" w:rsidTr="00DE07CD">
        <w:trPr>
          <w:jc w:val="center"/>
        </w:trPr>
        <w:tc>
          <w:tcPr>
            <w:tcW w:w="2244" w:type="dxa"/>
          </w:tcPr>
          <w:p w:rsidR="00754EDB" w:rsidRPr="00BD0BA9" w:rsidRDefault="00754EDB" w:rsidP="00DE07CD">
            <w:pPr>
              <w:pStyle w:val="Default"/>
              <w:jc w:val="both"/>
              <w:rPr>
                <w:rFonts w:ascii="Times New Roman" w:hAnsi="Times New Roman" w:cs="Times New Roman"/>
                <w:sz w:val="22"/>
                <w:szCs w:val="22"/>
              </w:rPr>
            </w:pPr>
            <w:r w:rsidRPr="00BD0BA9">
              <w:rPr>
                <w:rFonts w:ascii="Times New Roman" w:hAnsi="Times New Roman" w:cs="Times New Roman"/>
                <w:sz w:val="22"/>
                <w:szCs w:val="22"/>
              </w:rPr>
              <w:t xml:space="preserve">2016 </w:t>
            </w:r>
          </w:p>
        </w:tc>
        <w:tc>
          <w:tcPr>
            <w:tcW w:w="2126" w:type="dxa"/>
          </w:tcPr>
          <w:p w:rsidR="00754EDB" w:rsidRPr="00BD0BA9" w:rsidRDefault="00754EDB" w:rsidP="00DE07CD">
            <w:pPr>
              <w:pStyle w:val="Default"/>
              <w:jc w:val="both"/>
              <w:rPr>
                <w:rFonts w:ascii="Times New Roman" w:hAnsi="Times New Roman" w:cs="Times New Roman"/>
                <w:sz w:val="22"/>
                <w:szCs w:val="22"/>
              </w:rPr>
            </w:pPr>
            <w:r w:rsidRPr="00BD0BA9">
              <w:rPr>
                <w:rFonts w:ascii="Times New Roman" w:hAnsi="Times New Roman" w:cs="Times New Roman"/>
                <w:sz w:val="22"/>
                <w:szCs w:val="22"/>
              </w:rPr>
              <w:t>11</w:t>
            </w:r>
          </w:p>
        </w:tc>
      </w:tr>
    </w:tbl>
    <w:p w:rsidR="00754EDB" w:rsidRPr="00BD0BA9" w:rsidRDefault="00754EDB" w:rsidP="00754EDB">
      <w:pPr>
        <w:pStyle w:val="Default"/>
        <w:ind w:firstLine="720"/>
        <w:jc w:val="both"/>
        <w:rPr>
          <w:rFonts w:ascii="Times New Roman" w:hAnsi="Times New Roman" w:cs="Times New Roman"/>
          <w:sz w:val="22"/>
          <w:szCs w:val="22"/>
        </w:rPr>
      </w:pPr>
      <w:r w:rsidRPr="00BD0BA9">
        <w:rPr>
          <w:rFonts w:ascii="Times New Roman" w:hAnsi="Times New Roman" w:cs="Times New Roman"/>
          <w:sz w:val="22"/>
          <w:szCs w:val="22"/>
        </w:rPr>
        <w:t>Sumber: BPBD Jateng, 2016</w:t>
      </w:r>
    </w:p>
    <w:p w:rsidR="00754EDB" w:rsidRDefault="00754EDB" w:rsidP="00754EDB">
      <w:pPr>
        <w:pStyle w:val="Default"/>
        <w:ind w:firstLine="720"/>
        <w:jc w:val="both"/>
        <w:rPr>
          <w:rFonts w:ascii="Times New Roman" w:hAnsi="Times New Roman" w:cs="Times New Roman"/>
          <w:sz w:val="22"/>
          <w:szCs w:val="22"/>
        </w:rPr>
      </w:pPr>
    </w:p>
    <w:p w:rsidR="00811B32" w:rsidRPr="00BD0BA9" w:rsidRDefault="00811B32" w:rsidP="00754EDB">
      <w:pPr>
        <w:pStyle w:val="Default"/>
        <w:ind w:firstLine="720"/>
        <w:jc w:val="both"/>
        <w:rPr>
          <w:rFonts w:ascii="Times New Roman" w:hAnsi="Times New Roman" w:cs="Times New Roman"/>
          <w:sz w:val="22"/>
          <w:szCs w:val="22"/>
        </w:rPr>
      </w:pPr>
      <w:bookmarkStart w:id="0" w:name="_GoBack"/>
      <w:bookmarkEnd w:id="0"/>
    </w:p>
    <w:p w:rsidR="00754EDB" w:rsidRPr="00BD0BA9" w:rsidRDefault="00182BCA" w:rsidP="00754EDB">
      <w:pPr>
        <w:pStyle w:val="Default"/>
        <w:jc w:val="center"/>
        <w:rPr>
          <w:rFonts w:ascii="Times New Roman" w:hAnsi="Times New Roman" w:cs="Times New Roman"/>
          <w:sz w:val="22"/>
          <w:szCs w:val="22"/>
        </w:rPr>
      </w:pPr>
      <w:r w:rsidRPr="00BD0BA9">
        <w:rPr>
          <w:rFonts w:ascii="Times New Roman" w:hAnsi="Times New Roman" w:cs="Times New Roman"/>
          <w:noProof/>
          <w:sz w:val="22"/>
          <w:szCs w:val="22"/>
          <w:lang w:eastAsia="id-ID"/>
        </w:rPr>
        <mc:AlternateContent>
          <mc:Choice Requires="wps">
            <w:drawing>
              <wp:anchor distT="0" distB="0" distL="114300" distR="114300" simplePos="0" relativeHeight="251659264" behindDoc="0" locked="0" layoutInCell="1" allowOverlap="1" wp14:anchorId="4C22533A" wp14:editId="5BDFC4DD">
                <wp:simplePos x="0" y="0"/>
                <wp:positionH relativeFrom="column">
                  <wp:posOffset>1287145</wp:posOffset>
                </wp:positionH>
                <wp:positionV relativeFrom="paragraph">
                  <wp:posOffset>722630</wp:posOffset>
                </wp:positionV>
                <wp:extent cx="2850515" cy="493395"/>
                <wp:effectExtent l="0" t="590550" r="0" b="592455"/>
                <wp:wrapNone/>
                <wp:docPr id="14" name="Rounded Rectangle 13"/>
                <wp:cNvGraphicFramePr/>
                <a:graphic xmlns:a="http://schemas.openxmlformats.org/drawingml/2006/main">
                  <a:graphicData uri="http://schemas.microsoft.com/office/word/2010/wordprocessingShape">
                    <wps:wsp>
                      <wps:cNvSpPr/>
                      <wps:spPr>
                        <a:xfrm rot="20052127">
                          <a:off x="0" y="0"/>
                          <a:ext cx="2850515" cy="493395"/>
                        </a:xfrm>
                        <a:prstGeom prst="roundRect">
                          <a:avLst/>
                        </a:prstGeom>
                        <a:noFill/>
                        <a:ln w="25400">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101.35pt;margin-top:56.9pt;width:224.45pt;height:38.85pt;rotation:-169069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HRIQIAAIkEAAAOAAAAZHJzL2Uyb0RvYy54bWysVE2P2yAQvVfqf0DcG9tJ3O5acfawUXqp&#10;2lW2/QEExrElzFjAxsm/7wCOu/1QD1V9QMDMvDfvAd48XHrNzmBdh6bmxSLnDIxE1ZlTzb993b+7&#10;48x5YZTQaKDmV3D8Yfv2zWYcKlhii1qBZQRiXDUONW+9H6osc7KFXrgFDmAo2KDthaelPWXKipHQ&#10;e50t8/x9NqJVg0UJztHuLgX5NuI3DUj/pWkceKZrTr35ONo4HsOYbTeiOlkxtJ2c2hD/0EUvOkOk&#10;M9ROeMFebPcbVN9Jiw4bv5DYZ9g0nYSogdQU+S9qnlsxQNRC5rhhtsn9P1j5+fxkWafo7NacGdHT&#10;GR3wxShQ7EDuCXPSwIpVMGocXEX5z8OTnVaOpkH1pbE9s0ju0pmUy2L5IZpB8tglen2dvYaLZ5I2&#10;l3dlXhYlZ5Ji6/vV6r4MHFkCC6CDdf4jYM/CpOY2dBVaitDi/Mn5lH/LCzUG953WtC8qbdhINOU6&#10;z2OFQ92pEA1BZ0/HR23ZWdC92O9z+ib2n9IC9E64NuUpmu3QT4naULfBkmRCnPmrhsR9gIZcDToT&#10;ebjPMDMKKcH4IoVaoSARlK/7uFVET7QhwIDckIAZewK4ZSaQG3YyZ8oPpRCfw1w8ufK34rkiMqPx&#10;c3HfGbR/UqZJ1cSc8m8mJWuCS0dUV7pz1utHTK9SGNkiPUrpbSwOWXTfo/LpbYYH9XodYX/8Qbbf&#10;AQAA//8DAFBLAwQUAAYACAAAACEArFYVHeIAAAALAQAADwAAAGRycy9kb3ducmV2LnhtbEyPwU7D&#10;MBBE70j8g7VI3KjjVA0Q4lQRCCFxoKJUqri58RJHxHYUu2mar2c5wXFnnmZnivVkOzbiEFrvJIhF&#10;Agxd7XXrGgm7j+ebO2AhKqdV5x1KOGOAdXl5Uahc+5N7x3EbG0YhLuRKgomxzzkPtUGrwsL36Mj7&#10;8oNVkc6h4XpQJwq3HU+TJONWtY4+GNXjo8H6e3u0EuzLbCrhN5/hPD+Ny7c5vO6rWsrrq6l6ABZx&#10;in8w/Nan6lBSp4M/Oh1YJyFN0ltCyRBL2kBEthIZsAMp92IFvCz4/w3lDwAAAP//AwBQSwECLQAU&#10;AAYACAAAACEAtoM4kv4AAADhAQAAEwAAAAAAAAAAAAAAAAAAAAAAW0NvbnRlbnRfVHlwZXNdLnht&#10;bFBLAQItABQABgAIAAAAIQA4/SH/1gAAAJQBAAALAAAAAAAAAAAAAAAAAC8BAABfcmVscy8ucmVs&#10;c1BLAQItABQABgAIAAAAIQACUDHRIQIAAIkEAAAOAAAAAAAAAAAAAAAAAC4CAABkcnMvZTJvRG9j&#10;LnhtbFBLAQItABQABgAIAAAAIQCsVhUd4gAAAAsBAAAPAAAAAAAAAAAAAAAAAHsEAABkcnMvZG93&#10;bnJldi54bWxQSwUGAAAAAAQABADzAAAAigUAAAAA&#10;" filled="f" strokecolor="red" strokeweight="2pt">
                <v:stroke dashstyle="dashDot"/>
              </v:roundrect>
            </w:pict>
          </mc:Fallback>
        </mc:AlternateContent>
      </w:r>
      <w:r w:rsidRPr="00BD0BA9">
        <w:rPr>
          <w:rFonts w:ascii="Times New Roman" w:hAnsi="Times New Roman" w:cs="Times New Roman"/>
          <w:noProof/>
          <w:sz w:val="22"/>
          <w:szCs w:val="22"/>
          <w:lang w:eastAsia="id-ID"/>
        </w:rPr>
        <mc:AlternateContent>
          <mc:Choice Requires="wps">
            <w:drawing>
              <wp:anchor distT="0" distB="0" distL="114300" distR="114300" simplePos="0" relativeHeight="251660288" behindDoc="0" locked="0" layoutInCell="1" allowOverlap="1" wp14:anchorId="74413C0A" wp14:editId="05A954AE">
                <wp:simplePos x="0" y="0"/>
                <wp:positionH relativeFrom="column">
                  <wp:posOffset>1561465</wp:posOffset>
                </wp:positionH>
                <wp:positionV relativeFrom="paragraph">
                  <wp:posOffset>1731010</wp:posOffset>
                </wp:positionV>
                <wp:extent cx="2347595" cy="314325"/>
                <wp:effectExtent l="0" t="0" r="0" b="9525"/>
                <wp:wrapNone/>
                <wp:docPr id="15" name="TextBox 14"/>
                <wp:cNvGraphicFramePr/>
                <a:graphic xmlns:a="http://schemas.openxmlformats.org/drawingml/2006/main">
                  <a:graphicData uri="http://schemas.microsoft.com/office/word/2010/wordprocessingShape">
                    <wps:wsp>
                      <wps:cNvSpPr txBox="1"/>
                      <wps:spPr>
                        <a:xfrm>
                          <a:off x="0" y="0"/>
                          <a:ext cx="2347595" cy="314325"/>
                        </a:xfrm>
                        <a:prstGeom prst="rect">
                          <a:avLst/>
                        </a:prstGeom>
                        <a:solidFill>
                          <a:schemeClr val="bg1"/>
                        </a:solidFill>
                      </wps:spPr>
                      <wps:txbx>
                        <w:txbxContent>
                          <w:p w:rsidR="00754EDB" w:rsidRPr="00EC5273" w:rsidRDefault="00754EDB" w:rsidP="00754EDB">
                            <w:pPr>
                              <w:pStyle w:val="NormalWeb"/>
                              <w:spacing w:before="0" w:beforeAutospacing="0" w:after="0" w:afterAutospacing="0"/>
                              <w:jc w:val="center"/>
                              <w:rPr>
                                <w:sz w:val="14"/>
                              </w:rPr>
                            </w:pPr>
                            <w:r w:rsidRPr="00EC5273">
                              <w:rPr>
                                <w:b/>
                                <w:bCs/>
                                <w:kern w:val="24"/>
                                <w:sz w:val="20"/>
                                <w:szCs w:val="36"/>
                                <w:lang w:val="en-US"/>
                              </w:rPr>
                              <w:t xml:space="preserve">TOTAL GENANGAN: 161.91 </w:t>
                            </w:r>
                            <w:r w:rsidRPr="00EC5273">
                              <w:rPr>
                                <w:b/>
                                <w:bCs/>
                                <w:kern w:val="24"/>
                                <w:sz w:val="20"/>
                                <w:szCs w:val="36"/>
                              </w:rPr>
                              <w:t>km</w:t>
                            </w:r>
                            <w:r w:rsidRPr="00EC5273">
                              <w:rPr>
                                <w:b/>
                                <w:bCs/>
                                <w:kern w:val="24"/>
                                <w:position w:val="11"/>
                                <w:sz w:val="20"/>
                                <w:szCs w:val="36"/>
                                <w:vertAlign w:val="superscript"/>
                                <w:lang w:val="en-US"/>
                              </w:rPr>
                              <w:t>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122.95pt;margin-top:136.3pt;width:184.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BwsQEAAEQDAAAOAAAAZHJzL2Uyb0RvYy54bWysUttuGyEQfa/Uf0C81/jay8rrqE2UvlRt&#10;pKQfgFnwIgFDB+xd/30H1nGi9q3qC8vMnD3MmTnbm9E7dtKYLISWL2ZzznRQ0NlwaPnPp/t3HzlL&#10;WYZOOgi65Wed+M3u7ZvtEBu9hB5cp5ERSUjNEFve5xwbIZLqtZdpBlEHKhpALzOFeBAdyoHYvRPL&#10;+fy9GAC7iKB0SpS9m4p8V/mN0Sr/MCbpzFzLqbdcT6znvpxit5XNAWXsrbq0If+hCy9toEevVHcy&#10;S3ZE+xeVtwohgckzBV6AMVbpqoHULOZ/qHnsZdRVCw0nxeuY0v+jVd9PD8hsR7vbcBakpx096TF/&#10;gZEt1mU8Q0wNoR4j4fJIeYI+5xMli+rRoC9f0sOoToM+X4dLZExRcrlaf9h8okcU1VaL9Wq5KTTi&#10;5e+IKX/V4Fm5tBxpeXWm8vQt5Qn6DCmPJXC2u7fO1aAYRt86ZCdJq94fao9E/golipSp5XLL4368&#10;6NtDdyZ5A/mg5enXUaLmDLO7hck2MqgeyDUqY+0owOdjBmNrV4VrIiA1JaBVVV0XWxUvvI4r6sX8&#10;u98AAAD//wMAUEsDBBQABgAIAAAAIQDU0k9n4AAAAAsBAAAPAAAAZHJzL2Rvd25yZXYueG1sTI+x&#10;TsMwEIZ3JN7BOiQ26sSQUEKcClGxIIbSsnRzYpME7HOInTZ9e64TbP/pPv33XbmanWUHM4beo4R0&#10;kQAz2HjdYyvhY/dyswQWokKtrEcj4WQCrKrLi1IV2h/x3Ry2sWVUgqFQEroYh4Lz0HTGqbDwg0Ha&#10;ffrRqUjj2HI9qiOVO8tFkuTcqR7pQqcG89yZ5ns7OQmv6+zHonrr582mntZfe3HaBSfl9dX89Ags&#10;mjn+wXDWJ3WoyKn2E+rArARxlz0QSuFe5MCIyNOMQi3hVogUeFXy/z9UvwAAAP//AwBQSwECLQAU&#10;AAYACAAAACEAtoM4kv4AAADhAQAAEwAAAAAAAAAAAAAAAAAAAAAAW0NvbnRlbnRfVHlwZXNdLnht&#10;bFBLAQItABQABgAIAAAAIQA4/SH/1gAAAJQBAAALAAAAAAAAAAAAAAAAAC8BAABfcmVscy8ucmVs&#10;c1BLAQItABQABgAIAAAAIQCDosBwsQEAAEQDAAAOAAAAAAAAAAAAAAAAAC4CAABkcnMvZTJvRG9j&#10;LnhtbFBLAQItABQABgAIAAAAIQDU0k9n4AAAAAsBAAAPAAAAAAAAAAAAAAAAAAsEAABkcnMvZG93&#10;bnJldi54bWxQSwUGAAAAAAQABADzAAAAGAUAAAAA&#10;" fillcolor="white [3212]" stroked="f">
                <v:textbox>
                  <w:txbxContent>
                    <w:p w:rsidR="00754EDB" w:rsidRPr="00EC5273" w:rsidRDefault="00754EDB" w:rsidP="00754EDB">
                      <w:pPr>
                        <w:pStyle w:val="NormalWeb"/>
                        <w:spacing w:before="0" w:beforeAutospacing="0" w:after="0" w:afterAutospacing="0"/>
                        <w:jc w:val="center"/>
                        <w:rPr>
                          <w:sz w:val="14"/>
                        </w:rPr>
                      </w:pPr>
                      <w:r w:rsidRPr="00EC5273">
                        <w:rPr>
                          <w:b/>
                          <w:bCs/>
                          <w:kern w:val="24"/>
                          <w:sz w:val="20"/>
                          <w:szCs w:val="36"/>
                          <w:lang w:val="en-US"/>
                        </w:rPr>
                        <w:t xml:space="preserve">TOTAL GENANGAN: 161.91 </w:t>
                      </w:r>
                      <w:r w:rsidRPr="00EC5273">
                        <w:rPr>
                          <w:b/>
                          <w:bCs/>
                          <w:kern w:val="24"/>
                          <w:sz w:val="20"/>
                          <w:szCs w:val="36"/>
                        </w:rPr>
                        <w:t>km</w:t>
                      </w:r>
                      <w:r w:rsidRPr="00EC5273">
                        <w:rPr>
                          <w:b/>
                          <w:bCs/>
                          <w:kern w:val="24"/>
                          <w:position w:val="11"/>
                          <w:sz w:val="20"/>
                          <w:szCs w:val="36"/>
                          <w:vertAlign w:val="superscript"/>
                          <w:lang w:val="en-US"/>
                        </w:rPr>
                        <w:t>2</w:t>
                      </w:r>
                    </w:p>
                  </w:txbxContent>
                </v:textbox>
              </v:shape>
            </w:pict>
          </mc:Fallback>
        </mc:AlternateContent>
      </w:r>
      <w:r w:rsidR="00754EDB" w:rsidRPr="00BD0BA9">
        <w:rPr>
          <w:rFonts w:ascii="Times New Roman" w:hAnsi="Times New Roman" w:cs="Times New Roman"/>
          <w:noProof/>
          <w:sz w:val="22"/>
          <w:szCs w:val="22"/>
          <w:lang w:eastAsia="id-ID"/>
        </w:rPr>
        <mc:AlternateContent>
          <mc:Choice Requires="wps">
            <w:drawing>
              <wp:anchor distT="0" distB="0" distL="114300" distR="114300" simplePos="0" relativeHeight="251661312" behindDoc="0" locked="0" layoutInCell="1" allowOverlap="1" wp14:anchorId="7AA1BCF0" wp14:editId="29DA4484">
                <wp:simplePos x="0" y="0"/>
                <wp:positionH relativeFrom="column">
                  <wp:posOffset>3029585</wp:posOffset>
                </wp:positionH>
                <wp:positionV relativeFrom="paragraph">
                  <wp:posOffset>784860</wp:posOffset>
                </wp:positionV>
                <wp:extent cx="848995" cy="819150"/>
                <wp:effectExtent l="14923" t="4127" r="118427" b="42228"/>
                <wp:wrapNone/>
                <wp:docPr id="7" name="Elbow Connector 2"/>
                <wp:cNvGraphicFramePr/>
                <a:graphic xmlns:a="http://schemas.openxmlformats.org/drawingml/2006/main">
                  <a:graphicData uri="http://schemas.microsoft.com/office/word/2010/wordprocessingShape">
                    <wps:wsp>
                      <wps:cNvCnPr/>
                      <wps:spPr>
                        <a:xfrm rot="16200000" flipH="1">
                          <a:off x="0" y="0"/>
                          <a:ext cx="848995" cy="819150"/>
                        </a:xfrm>
                        <a:prstGeom prst="bentConnector3">
                          <a:avLst>
                            <a:gd name="adj1" fmla="val 50000"/>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238.55pt;margin-top:61.8pt;width:66.85pt;height:64.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PVGAIAAHgEAAAOAAAAZHJzL2Uyb0RvYy54bWyslEuTGiEQx++pyneguGfHMXFXLcc9uGty&#10;SCVWHh8AGVBSQFMNcfTbp2HGyeZ1SCoekEf3v7t/DbO6PzvLTgqjAd/w+mbCmfISWuMPDf/8afti&#10;zllMwrfCglcNv6jI79fPn626sFRTOIJtFTIS8XHZhYYfUwrLqoryqJyINxCUp0MN6ESiJR6qFkVH&#10;6s5W08nktuoA24AgVYy0+9Af8nXR11rJ9F7rqBKzDafcUhmxjPs8VuuVWB5QhKORQxriH7JwwngK&#10;Oko9iCTYVzS/SDkjESLodCPBVaC1karUQNXUk5+q+XgUQZVaCE4MI6b4/2Tlu9MOmWkbfseZF45a&#10;9Gj30LENeE/0ANk0Q+pCXJLtxu9wWMWww1zxWaNjCES2vqWO0I8zbU14QxsFCRXJzoX4ZSSuzolJ&#10;2py/mi8WM84kHc3rRT0rHal61aweMKbXChzLk4bvlU9jZi+LvDi9jamgb4cCRPulphycpU6ehGWz&#10;khSlTbqDNc2uytnVetY1fDqf3c2KZgRr2q2xNh9GPOw3FhlJNXy7fSL2g1kSxj76lqVLIIgCEboM&#10;jiJZT38ZYI+szNLFqj7yB6WJP7HoaZWbr8Z4QkoquR6VyDq7acptdJz0Oecn8yfHwT67qvIq/sZ5&#10;9CiRwafR2RkP+Lvo6XxNWff2VwJ93RnBHtpLuUwFDV3vwmp4ivn9PF0X9+8fjPU3AAAA//8DAFBL&#10;AwQUAAYACAAAACEAvXjCXOIAAAALAQAADwAAAGRycy9kb3ducmV2LnhtbEyPy07DMBBF90j8gzVI&#10;7KjdqM8Qp4IKhMoCiRIJdefGJo4aj4PttunfM6xgOXOP7pwpVoPr2MmE2HqUMB4JYAZrr1tsJFQf&#10;z3cLYDEp1KrzaCRcTIRVeX1VqFz7M76b0zY1jEow5kqCTanPOY+1NU7Fke8NUvblg1OJxtBwHdSZ&#10;yl3HMyFm3KkW6YJVvVlbUx+2RydhqPzTbh2rMD88vr28fn9ukhU7KW9vhod7YMkM6Q+GX31Sh5Kc&#10;9v6IOrJOwmS+nBJKQTbOgBExEwva7CVk08kSeFnw/z+UPwAAAP//AwBQSwECLQAUAAYACAAAACEA&#10;toM4kv4AAADhAQAAEwAAAAAAAAAAAAAAAAAAAAAAW0NvbnRlbnRfVHlwZXNdLnhtbFBLAQItABQA&#10;BgAIAAAAIQA4/SH/1gAAAJQBAAALAAAAAAAAAAAAAAAAAC8BAABfcmVscy8ucmVsc1BLAQItABQA&#10;BgAIAAAAIQDZUEPVGAIAAHgEAAAOAAAAAAAAAAAAAAAAAC4CAABkcnMvZTJvRG9jLnhtbFBLAQIt&#10;ABQABgAIAAAAIQC9eMJc4gAAAAsBAAAPAAAAAAAAAAAAAAAAAHIEAABkcnMvZG93bnJldi54bWxQ&#10;SwUGAAAAAAQABADzAAAAgQUAAAAA&#10;" strokecolor="red" strokeweight="2.25pt">
                <v:stroke endarrow="open"/>
              </v:shape>
            </w:pict>
          </mc:Fallback>
        </mc:AlternateContent>
      </w:r>
      <w:r w:rsidR="00754EDB" w:rsidRPr="00BD0BA9">
        <w:rPr>
          <w:rFonts w:ascii="Times New Roman" w:hAnsi="Times New Roman" w:cs="Times New Roman"/>
          <w:noProof/>
          <w:sz w:val="22"/>
          <w:szCs w:val="22"/>
          <w:lang w:eastAsia="id-ID"/>
        </w:rPr>
        <w:drawing>
          <wp:inline distT="0" distB="0" distL="0" distR="0" wp14:anchorId="35834310" wp14:editId="07B07EC1">
            <wp:extent cx="4495800" cy="2371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371725"/>
                    </a:xfrm>
                    <a:prstGeom prst="rect">
                      <a:avLst/>
                    </a:prstGeom>
                    <a:noFill/>
                  </pic:spPr>
                </pic:pic>
              </a:graphicData>
            </a:graphic>
          </wp:inline>
        </w:drawing>
      </w:r>
    </w:p>
    <w:p w:rsidR="00754EDB" w:rsidRPr="00BD0BA9" w:rsidRDefault="00754EDB" w:rsidP="00754EDB">
      <w:pPr>
        <w:pStyle w:val="Default"/>
        <w:jc w:val="center"/>
        <w:rPr>
          <w:rFonts w:ascii="Times New Roman" w:hAnsi="Times New Roman" w:cs="Times New Roman"/>
          <w:sz w:val="22"/>
          <w:szCs w:val="22"/>
        </w:rPr>
      </w:pPr>
      <w:r w:rsidRPr="00BD0BA9">
        <w:rPr>
          <w:rFonts w:ascii="Times New Roman" w:hAnsi="Times New Roman" w:cs="Times New Roman"/>
          <w:sz w:val="22"/>
          <w:szCs w:val="22"/>
        </w:rPr>
        <w:t xml:space="preserve">Gambar 2. Luas Genangan banjir </w:t>
      </w:r>
      <w:r w:rsidR="00381D0E" w:rsidRPr="00BD0BA9">
        <w:rPr>
          <w:rFonts w:ascii="Times New Roman" w:hAnsi="Times New Roman" w:cs="Times New Roman"/>
          <w:sz w:val="22"/>
          <w:szCs w:val="22"/>
        </w:rPr>
        <w:t>Kali</w:t>
      </w:r>
      <w:r w:rsidRPr="00BD0BA9">
        <w:rPr>
          <w:rFonts w:ascii="Times New Roman" w:hAnsi="Times New Roman" w:cs="Times New Roman"/>
          <w:sz w:val="22"/>
          <w:szCs w:val="22"/>
        </w:rPr>
        <w:t xml:space="preserve"> Juana (BPBD Jateng, 2016)</w:t>
      </w:r>
    </w:p>
    <w:p w:rsidR="00754EDB" w:rsidRPr="00BD0BA9" w:rsidRDefault="00754EDB" w:rsidP="00754EDB">
      <w:pPr>
        <w:autoSpaceDE w:val="0"/>
        <w:autoSpaceDN w:val="0"/>
        <w:adjustRightInd w:val="0"/>
        <w:spacing w:line="240" w:lineRule="auto"/>
        <w:ind w:firstLine="0"/>
        <w:rPr>
          <w:noProof/>
          <w:szCs w:val="22"/>
          <w:lang w:val="id-ID" w:eastAsia="id-ID"/>
        </w:rPr>
      </w:pPr>
      <w:r w:rsidRPr="00BD0BA9">
        <w:rPr>
          <w:noProof/>
          <w:szCs w:val="22"/>
          <w:lang w:val="id-ID" w:eastAsia="id-ID"/>
        </w:rPr>
        <w:lastRenderedPageBreak/>
        <w:drawing>
          <wp:inline distT="0" distB="0" distL="0" distR="0" wp14:anchorId="18FB5F99" wp14:editId="7E8F2DDF">
            <wp:extent cx="2679634" cy="1879600"/>
            <wp:effectExtent l="0" t="0" r="698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1500" r="9242"/>
                    <a:stretch/>
                  </pic:blipFill>
                  <pic:spPr bwMode="auto">
                    <a:xfrm>
                      <a:off x="0" y="0"/>
                      <a:ext cx="2684398" cy="1882941"/>
                    </a:xfrm>
                    <a:prstGeom prst="rect">
                      <a:avLst/>
                    </a:prstGeom>
                    <a:noFill/>
                    <a:ln>
                      <a:noFill/>
                    </a:ln>
                    <a:extLst>
                      <a:ext uri="{53640926-AAD7-44D8-BBD7-CCE9431645EC}">
                        <a14:shadowObscured xmlns:a14="http://schemas.microsoft.com/office/drawing/2010/main"/>
                      </a:ext>
                    </a:extLst>
                  </pic:spPr>
                </pic:pic>
              </a:graphicData>
            </a:graphic>
          </wp:inline>
        </w:drawing>
      </w:r>
      <w:r w:rsidRPr="00BD0BA9">
        <w:rPr>
          <w:noProof/>
          <w:szCs w:val="22"/>
          <w:lang w:val="id-ID" w:eastAsia="id-ID"/>
        </w:rPr>
        <w:t xml:space="preserve">   </w:t>
      </w:r>
      <w:r w:rsidRPr="00BD0BA9">
        <w:rPr>
          <w:noProof/>
          <w:szCs w:val="22"/>
          <w:lang w:val="id-ID" w:eastAsia="id-ID"/>
        </w:rPr>
        <w:drawing>
          <wp:inline distT="0" distB="0" distL="0" distR="0" wp14:anchorId="55DFB42E" wp14:editId="02101F68">
            <wp:extent cx="2711450" cy="1873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9813" cy="1879028"/>
                    </a:xfrm>
                    <a:prstGeom prst="rect">
                      <a:avLst/>
                    </a:prstGeom>
                    <a:noFill/>
                  </pic:spPr>
                </pic:pic>
              </a:graphicData>
            </a:graphic>
          </wp:inline>
        </w:drawing>
      </w:r>
    </w:p>
    <w:p w:rsidR="00754EDB" w:rsidRPr="00BD0BA9" w:rsidRDefault="00754EDB" w:rsidP="00754EDB">
      <w:pPr>
        <w:pStyle w:val="Default"/>
        <w:ind w:firstLine="720"/>
        <w:jc w:val="center"/>
        <w:rPr>
          <w:rFonts w:ascii="Times New Roman" w:hAnsi="Times New Roman" w:cs="Times New Roman"/>
          <w:sz w:val="22"/>
          <w:szCs w:val="22"/>
        </w:rPr>
      </w:pPr>
      <w:r w:rsidRPr="00BD0BA9">
        <w:rPr>
          <w:rFonts w:ascii="Times New Roman" w:hAnsi="Times New Roman" w:cs="Times New Roman"/>
          <w:sz w:val="22"/>
          <w:szCs w:val="22"/>
        </w:rPr>
        <w:t xml:space="preserve">Gambar 3. Kondisi tampang </w:t>
      </w:r>
      <w:r w:rsidR="00381D0E" w:rsidRPr="00BD0BA9">
        <w:rPr>
          <w:rFonts w:ascii="Times New Roman" w:hAnsi="Times New Roman" w:cs="Times New Roman"/>
          <w:sz w:val="22"/>
          <w:szCs w:val="22"/>
        </w:rPr>
        <w:t>Kali</w:t>
      </w:r>
      <w:r w:rsidRPr="00BD0BA9">
        <w:rPr>
          <w:rFonts w:ascii="Times New Roman" w:hAnsi="Times New Roman" w:cs="Times New Roman"/>
          <w:sz w:val="22"/>
          <w:szCs w:val="22"/>
        </w:rPr>
        <w:t xml:space="preserve"> Juana pada beberapa lokasi (Survey, 2016)</w:t>
      </w:r>
    </w:p>
    <w:p w:rsidR="006273ED" w:rsidRPr="00BD0BA9" w:rsidRDefault="006273ED" w:rsidP="006273ED">
      <w:pPr>
        <w:pStyle w:val="Default"/>
        <w:rPr>
          <w:rFonts w:ascii="Times New Roman" w:hAnsi="Times New Roman" w:cs="Times New Roman"/>
          <w:sz w:val="22"/>
          <w:szCs w:val="22"/>
        </w:rPr>
      </w:pPr>
    </w:p>
    <w:p w:rsidR="006273ED" w:rsidRPr="00BD0BA9" w:rsidRDefault="006273ED" w:rsidP="006273ED">
      <w:pPr>
        <w:pStyle w:val="Default"/>
        <w:rPr>
          <w:rFonts w:ascii="Times New Roman" w:hAnsi="Times New Roman" w:cs="Times New Roman"/>
          <w:b/>
          <w:sz w:val="22"/>
          <w:szCs w:val="22"/>
        </w:rPr>
      </w:pPr>
      <w:r w:rsidRPr="00BD0BA9">
        <w:rPr>
          <w:rFonts w:ascii="Times New Roman" w:hAnsi="Times New Roman" w:cs="Times New Roman"/>
          <w:b/>
          <w:sz w:val="22"/>
          <w:szCs w:val="22"/>
        </w:rPr>
        <w:t>METODOLOGI PENELITIAN</w:t>
      </w:r>
    </w:p>
    <w:p w:rsidR="00170218" w:rsidRPr="00BD0BA9" w:rsidRDefault="006273ED" w:rsidP="00170218">
      <w:pPr>
        <w:autoSpaceDE w:val="0"/>
        <w:autoSpaceDN w:val="0"/>
        <w:adjustRightInd w:val="0"/>
        <w:spacing w:before="0" w:line="240" w:lineRule="auto"/>
        <w:ind w:firstLine="720"/>
        <w:rPr>
          <w:rFonts w:eastAsiaTheme="minorHAnsi"/>
          <w:color w:val="000000"/>
          <w:lang w:val="id-ID"/>
        </w:rPr>
      </w:pPr>
      <w:r w:rsidRPr="00BD0BA9">
        <w:rPr>
          <w:lang w:val="id-ID"/>
        </w:rPr>
        <w:t xml:space="preserve">Lokasi penelitian berada pada </w:t>
      </w:r>
      <w:r w:rsidR="00381D0E" w:rsidRPr="00BD0BA9">
        <w:rPr>
          <w:lang w:val="id-ID"/>
        </w:rPr>
        <w:t>Kali</w:t>
      </w:r>
      <w:r w:rsidRPr="00BD0BA9">
        <w:rPr>
          <w:lang w:val="id-ID"/>
        </w:rPr>
        <w:t xml:space="preserve"> Juana di Kabupaten Pati dan Kudus (Gambar 4).</w:t>
      </w:r>
      <w:r w:rsidR="00170218" w:rsidRPr="00170218">
        <w:rPr>
          <w:rFonts w:eastAsiaTheme="minorHAnsi"/>
          <w:color w:val="000000"/>
          <w:lang w:val="id-ID"/>
        </w:rPr>
        <w:t xml:space="preserve"> </w:t>
      </w:r>
      <w:r w:rsidR="00170218" w:rsidRPr="00BD0BA9">
        <w:rPr>
          <w:rFonts w:eastAsiaTheme="minorHAnsi"/>
          <w:color w:val="000000"/>
          <w:lang w:val="id-ID"/>
        </w:rPr>
        <w:t xml:space="preserve">Kali Juana bermuara di Laut Jawa dan mengarah ke barat daya melewati Kota Juwana, Kecamatan Jakenan, Kecamatan Pati Kota, Kecamatan Gabus, Kecamatan Kayen Undaan Kabupaten Kudus hingga bermuara di Babalan Wedung Kabupaten Demak. Di Kali  Babalan ini, Kali Juana bertemu dengan Kali Serang atau Kali Lusi yang bermuara di Waduk Kedungombo. </w:t>
      </w:r>
    </w:p>
    <w:p w:rsidR="006273ED" w:rsidRPr="00BD0BA9" w:rsidRDefault="006273ED" w:rsidP="006273ED">
      <w:pPr>
        <w:spacing w:line="240" w:lineRule="auto"/>
        <w:rPr>
          <w:lang w:val="id-ID"/>
        </w:rPr>
      </w:pPr>
    </w:p>
    <w:p w:rsidR="006273ED" w:rsidRPr="00BD0BA9" w:rsidRDefault="006273ED" w:rsidP="006273ED">
      <w:pPr>
        <w:spacing w:line="240" w:lineRule="auto"/>
        <w:jc w:val="center"/>
        <w:rPr>
          <w:lang w:val="id-ID"/>
        </w:rPr>
      </w:pPr>
      <w:r w:rsidRPr="00BD0BA9">
        <w:rPr>
          <w:noProof/>
          <w:szCs w:val="23"/>
          <w:lang w:val="id-ID" w:eastAsia="id-ID"/>
        </w:rPr>
        <mc:AlternateContent>
          <mc:Choice Requires="wps">
            <w:drawing>
              <wp:anchor distT="0" distB="0" distL="114300" distR="114300" simplePos="0" relativeHeight="251663360" behindDoc="0" locked="0" layoutInCell="1" allowOverlap="1" wp14:anchorId="4B0F7267" wp14:editId="2AA4AF10">
                <wp:simplePos x="0" y="0"/>
                <wp:positionH relativeFrom="column">
                  <wp:posOffset>1394460</wp:posOffset>
                </wp:positionH>
                <wp:positionV relativeFrom="paragraph">
                  <wp:posOffset>858520</wp:posOffset>
                </wp:positionV>
                <wp:extent cx="3148965" cy="553720"/>
                <wp:effectExtent l="0" t="647700" r="0" b="646430"/>
                <wp:wrapNone/>
                <wp:docPr id="58" name="Rounded Rectangle 13"/>
                <wp:cNvGraphicFramePr/>
                <a:graphic xmlns:a="http://schemas.openxmlformats.org/drawingml/2006/main">
                  <a:graphicData uri="http://schemas.microsoft.com/office/word/2010/wordprocessingShape">
                    <wps:wsp>
                      <wps:cNvSpPr/>
                      <wps:spPr>
                        <a:xfrm rot="20052127">
                          <a:off x="0" y="0"/>
                          <a:ext cx="3148965" cy="553720"/>
                        </a:xfrm>
                        <a:prstGeom prst="roundRect">
                          <a:avLst/>
                        </a:prstGeom>
                        <a:noFill/>
                        <a:ln w="254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109.8pt;margin-top:67.6pt;width:247.95pt;height:43.6pt;rotation:-169069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7lIwIAAIgEAAAOAAAAZHJzL2Uyb0RvYy54bWysVMtu2zAQvBfoPxC813o4SlLDcg4x0kvR&#10;Bk77AQy5sgRQXIFkLPvvuyQlJX2gh6I+EKR2dnZnyPX27txrdgLrOjQ1L1Y5Z2Akqs4ca/7928OH&#10;W86cF0YJjQZqfgHH73bv323HYQMltqgVWEYkxm3Goeat98Mmy5xsoRduhQMYCjZoe+HpaI+ZsmIk&#10;9l5nZZ5fZyNaNViU4Bx93acg30X+pgHpvzaNA890zak3H1cb1+ewZrut2BytGNpOTm2If+iiF52h&#10;ogvVXnjBXmz3G1XfSYsOG7+S2GfYNJ2EqIHUFPkvap5aMUDUQua4YbHJ/T9a+eX0aFmnal7RTRnR&#10;0x0d8MUoUOxA7glz1MCKdTBqHNyG8E/Do51OjrZB9bmxPbNI7tKdVGVR3kQzSB47R68vi9dw9kzS&#10;x3VxdfvxuuJMUqyq1jdlvIwskQXSwTr/CbBnYVNzG7oKLUVqcfrsPHVB+BkXcgw+dFrHS9WGjdRP&#10;dZXnMcOh7lSIBlx8X3CvLTsJehn+XASBRPYTKjDvhWsTSNFuj34CakP44EjyIO78RUNg1+YADZlK&#10;MstUOzzn13JCSjC+SKFWKEgFqpx+cx9zRuwqEgbmhvpfuCeCGZlIZu4kZ8KHVIjTsCRPpvwtecmI&#10;ldH4JbnvDNo/KdOkaqqc8LNJyZrg0jOqCz056/U9pqEURrZIMym9jckBRc89Kp9GM8zT23Okff0D&#10;2f0AAAD//wMAUEsDBBQABgAIAAAAIQDa6EWF3wAAAAsBAAAPAAAAZHJzL2Rvd25yZXYueG1sTI9B&#10;TsMwEEX3SNzBGiR21LFpSglxKoREEYsikfYATmySQDyOYjcJt2dYwXL0vv5/k+8W17PJjqHzqECs&#10;EmAWa286bBScjs83W2AhajS692gVfNsAu+LyIteZ8TO+26mMDaMSDJlW0MY4ZJyHurVOh5UfLBL7&#10;8KPTkc6x4WbUM5W7nssk2XCnO6SFVg/2qbX1V3l2Crr9S/RvdXnYz6J69etpKz6noNT11fL4ACza&#10;Jf6F4Vef1KEgp8qf0QTWK5DifkNRArepBEaJO5GmwCpCUq6BFzn//0PxAwAA//8DAFBLAQItABQA&#10;BgAIAAAAIQC2gziS/gAAAOEBAAATAAAAAAAAAAAAAAAAAAAAAABbQ29udGVudF9UeXBlc10ueG1s&#10;UEsBAi0AFAAGAAgAAAAhADj9If/WAAAAlAEAAAsAAAAAAAAAAAAAAAAALwEAAF9yZWxzLy5yZWxz&#10;UEsBAi0AFAAGAAgAAAAhAG4yXuUjAgAAiAQAAA4AAAAAAAAAAAAAAAAALgIAAGRycy9lMm9Eb2Mu&#10;eG1sUEsBAi0AFAAGAAgAAAAhANroRYXfAAAACwEAAA8AAAAAAAAAAAAAAAAAfQQAAGRycy9kb3du&#10;cmV2LnhtbFBLBQYAAAAABAAEAPMAAACJBQAAAAA=&#10;" filled="f" strokecolor="black [3213]" strokeweight="2pt">
                <v:stroke dashstyle="dashDot"/>
              </v:roundrect>
            </w:pict>
          </mc:Fallback>
        </mc:AlternateContent>
      </w:r>
      <w:r w:rsidRPr="00BD0BA9">
        <w:rPr>
          <w:noProof/>
          <w:lang w:val="id-ID" w:eastAsia="id-ID"/>
        </w:rPr>
        <w:drawing>
          <wp:inline distT="0" distB="0" distL="0" distR="0" wp14:anchorId="0ADCC3E5" wp14:editId="5253DBD1">
            <wp:extent cx="4082903" cy="261560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5514" cy="2610875"/>
                    </a:xfrm>
                    <a:prstGeom prst="rect">
                      <a:avLst/>
                    </a:prstGeom>
                    <a:noFill/>
                  </pic:spPr>
                </pic:pic>
              </a:graphicData>
            </a:graphic>
          </wp:inline>
        </w:drawing>
      </w:r>
    </w:p>
    <w:p w:rsidR="006273ED" w:rsidRPr="00BD0BA9" w:rsidRDefault="006273ED" w:rsidP="006273ED">
      <w:pPr>
        <w:spacing w:line="240" w:lineRule="auto"/>
        <w:jc w:val="center"/>
        <w:rPr>
          <w:lang w:val="id-ID"/>
        </w:rPr>
      </w:pPr>
      <w:r w:rsidRPr="00BD0BA9">
        <w:rPr>
          <w:lang w:val="id-ID"/>
        </w:rPr>
        <w:t>Gambar 4. Peta Lokasi Penelitian</w:t>
      </w:r>
    </w:p>
    <w:p w:rsidR="006273ED" w:rsidRPr="00BD0BA9" w:rsidRDefault="00381D0E" w:rsidP="0022771F">
      <w:pPr>
        <w:autoSpaceDE w:val="0"/>
        <w:autoSpaceDN w:val="0"/>
        <w:adjustRightInd w:val="0"/>
        <w:spacing w:before="0" w:line="240" w:lineRule="auto"/>
        <w:ind w:firstLine="720"/>
        <w:rPr>
          <w:rFonts w:eastAsiaTheme="minorHAnsi"/>
          <w:color w:val="000000"/>
          <w:lang w:val="id-ID"/>
        </w:rPr>
      </w:pPr>
      <w:r w:rsidRPr="00BD0BA9">
        <w:rPr>
          <w:rFonts w:eastAsiaTheme="minorHAnsi"/>
          <w:color w:val="000000"/>
          <w:lang w:val="id-ID"/>
        </w:rPr>
        <w:t>Kali</w:t>
      </w:r>
      <w:r w:rsidR="006273ED" w:rsidRPr="00BD0BA9">
        <w:rPr>
          <w:rFonts w:eastAsiaTheme="minorHAnsi"/>
          <w:color w:val="000000"/>
          <w:lang w:val="id-ID"/>
        </w:rPr>
        <w:t xml:space="preserve"> Juana memiliki beberapa anak </w:t>
      </w:r>
      <w:r w:rsidRPr="00BD0BA9">
        <w:rPr>
          <w:rFonts w:eastAsiaTheme="minorHAnsi"/>
          <w:color w:val="000000"/>
          <w:lang w:val="id-ID"/>
        </w:rPr>
        <w:t>Kali</w:t>
      </w:r>
      <w:r w:rsidR="006273ED" w:rsidRPr="00BD0BA9">
        <w:rPr>
          <w:rFonts w:eastAsiaTheme="minorHAnsi"/>
          <w:color w:val="000000"/>
          <w:lang w:val="id-ID"/>
        </w:rPr>
        <w:t xml:space="preserve"> yang mengarah ke Pegunungan Kapur Utara (ke arah selatan) dan anak </w:t>
      </w:r>
      <w:r w:rsidRPr="00BD0BA9">
        <w:rPr>
          <w:rFonts w:eastAsiaTheme="minorHAnsi"/>
          <w:color w:val="000000"/>
          <w:lang w:val="id-ID"/>
        </w:rPr>
        <w:t>Kali</w:t>
      </w:r>
      <w:r w:rsidR="006273ED" w:rsidRPr="00BD0BA9">
        <w:rPr>
          <w:rFonts w:eastAsiaTheme="minorHAnsi"/>
          <w:color w:val="000000"/>
          <w:lang w:val="id-ID"/>
        </w:rPr>
        <w:t xml:space="preserve"> yang mengarah ke Gunung Muria (ke arah barat). </w:t>
      </w:r>
    </w:p>
    <w:p w:rsidR="006273ED" w:rsidRPr="00BD0BA9" w:rsidRDefault="006273ED" w:rsidP="006273ED">
      <w:pPr>
        <w:autoSpaceDE w:val="0"/>
        <w:autoSpaceDN w:val="0"/>
        <w:adjustRightInd w:val="0"/>
        <w:spacing w:line="240" w:lineRule="auto"/>
        <w:rPr>
          <w:rFonts w:eastAsiaTheme="minorHAnsi"/>
          <w:color w:val="000000"/>
          <w:lang w:val="id-ID"/>
        </w:rPr>
      </w:pPr>
      <w:r w:rsidRPr="00BD0BA9">
        <w:rPr>
          <w:rFonts w:eastAsiaTheme="minorHAnsi"/>
          <w:color w:val="000000"/>
          <w:lang w:val="id-ID"/>
        </w:rPr>
        <w:t xml:space="preserve">Anak-anak </w:t>
      </w:r>
      <w:r w:rsidR="00381D0E" w:rsidRPr="00BD0BA9">
        <w:rPr>
          <w:rFonts w:eastAsiaTheme="minorHAnsi"/>
          <w:color w:val="000000"/>
          <w:lang w:val="id-ID"/>
        </w:rPr>
        <w:t>Kali</w:t>
      </w:r>
      <w:r w:rsidRPr="00BD0BA9">
        <w:rPr>
          <w:rFonts w:eastAsiaTheme="minorHAnsi"/>
          <w:color w:val="000000"/>
          <w:lang w:val="id-ID"/>
        </w:rPr>
        <w:t xml:space="preserve"> itu antara lain: </w:t>
      </w:r>
    </w:p>
    <w:p w:rsidR="006273ED" w:rsidRPr="00BD0BA9" w:rsidRDefault="00381D0E" w:rsidP="006273ED">
      <w:pPr>
        <w:pStyle w:val="ListParagraph"/>
        <w:numPr>
          <w:ilvl w:val="0"/>
          <w:numId w:val="10"/>
        </w:numPr>
        <w:autoSpaceDE w:val="0"/>
        <w:autoSpaceDN w:val="0"/>
        <w:adjustRightInd w:val="0"/>
        <w:spacing w:before="0" w:line="240" w:lineRule="auto"/>
        <w:rPr>
          <w:rFonts w:eastAsiaTheme="minorHAnsi"/>
          <w:color w:val="000000"/>
          <w:szCs w:val="24"/>
          <w:lang w:val="id-ID"/>
        </w:rPr>
      </w:pPr>
      <w:r w:rsidRPr="00BD0BA9">
        <w:rPr>
          <w:rFonts w:eastAsiaTheme="minorHAnsi"/>
          <w:color w:val="000000"/>
          <w:szCs w:val="24"/>
          <w:lang w:val="id-ID"/>
        </w:rPr>
        <w:t>Kali</w:t>
      </w:r>
      <w:r w:rsidR="006273ED" w:rsidRPr="00BD0BA9">
        <w:rPr>
          <w:rFonts w:eastAsiaTheme="minorHAnsi"/>
          <w:color w:val="000000"/>
          <w:szCs w:val="24"/>
          <w:lang w:val="id-ID"/>
        </w:rPr>
        <w:t xml:space="preserve"> Jodag (berhulu di Pucakwangi Kabupaten Pati) </w:t>
      </w:r>
    </w:p>
    <w:p w:rsidR="006273ED" w:rsidRPr="00BD0BA9" w:rsidRDefault="00381D0E" w:rsidP="006273ED">
      <w:pPr>
        <w:pStyle w:val="ListParagraph"/>
        <w:numPr>
          <w:ilvl w:val="0"/>
          <w:numId w:val="10"/>
        </w:numPr>
        <w:autoSpaceDE w:val="0"/>
        <w:autoSpaceDN w:val="0"/>
        <w:adjustRightInd w:val="0"/>
        <w:spacing w:before="0" w:line="240" w:lineRule="auto"/>
        <w:rPr>
          <w:rFonts w:eastAsiaTheme="minorHAnsi"/>
          <w:color w:val="000000"/>
          <w:szCs w:val="24"/>
          <w:lang w:val="id-ID"/>
        </w:rPr>
      </w:pPr>
      <w:r w:rsidRPr="00BD0BA9">
        <w:rPr>
          <w:rFonts w:eastAsiaTheme="minorHAnsi"/>
          <w:color w:val="000000"/>
          <w:szCs w:val="24"/>
          <w:lang w:val="id-ID"/>
        </w:rPr>
        <w:t>Kali</w:t>
      </w:r>
      <w:r w:rsidR="006273ED" w:rsidRPr="00BD0BA9">
        <w:rPr>
          <w:rFonts w:eastAsiaTheme="minorHAnsi"/>
          <w:color w:val="000000"/>
          <w:szCs w:val="24"/>
          <w:lang w:val="id-ID"/>
        </w:rPr>
        <w:t xml:space="preserve"> Glonggong (berhulu di Todanan Kabupaten Blora </w:t>
      </w:r>
    </w:p>
    <w:p w:rsidR="006273ED" w:rsidRPr="00BD0BA9" w:rsidRDefault="00381D0E" w:rsidP="006273ED">
      <w:pPr>
        <w:pStyle w:val="ListParagraph"/>
        <w:numPr>
          <w:ilvl w:val="0"/>
          <w:numId w:val="10"/>
        </w:numPr>
        <w:autoSpaceDE w:val="0"/>
        <w:autoSpaceDN w:val="0"/>
        <w:adjustRightInd w:val="0"/>
        <w:spacing w:before="0" w:line="240" w:lineRule="auto"/>
        <w:rPr>
          <w:rFonts w:eastAsiaTheme="minorHAnsi"/>
          <w:color w:val="000000"/>
          <w:szCs w:val="24"/>
          <w:lang w:val="id-ID"/>
        </w:rPr>
      </w:pPr>
      <w:r w:rsidRPr="00BD0BA9">
        <w:rPr>
          <w:rFonts w:eastAsiaTheme="minorHAnsi"/>
          <w:color w:val="000000"/>
          <w:szCs w:val="24"/>
          <w:lang w:val="id-ID"/>
        </w:rPr>
        <w:t>Kali</w:t>
      </w:r>
      <w:r w:rsidR="006273ED" w:rsidRPr="00BD0BA9">
        <w:rPr>
          <w:rFonts w:eastAsiaTheme="minorHAnsi"/>
          <w:color w:val="000000"/>
          <w:szCs w:val="24"/>
          <w:lang w:val="id-ID"/>
        </w:rPr>
        <w:t xml:space="preserve"> Wates (berhulu di Sukolilo Kabupaten Pati) </w:t>
      </w:r>
    </w:p>
    <w:p w:rsidR="006273ED" w:rsidRPr="00BD0BA9" w:rsidRDefault="00381D0E" w:rsidP="006273ED">
      <w:pPr>
        <w:pStyle w:val="ListParagraph"/>
        <w:numPr>
          <w:ilvl w:val="0"/>
          <w:numId w:val="10"/>
        </w:numPr>
        <w:autoSpaceDE w:val="0"/>
        <w:autoSpaceDN w:val="0"/>
        <w:adjustRightInd w:val="0"/>
        <w:spacing w:before="0" w:line="240" w:lineRule="auto"/>
        <w:rPr>
          <w:rFonts w:eastAsiaTheme="minorHAnsi"/>
          <w:color w:val="000000"/>
          <w:szCs w:val="24"/>
          <w:lang w:val="id-ID"/>
        </w:rPr>
      </w:pPr>
      <w:r w:rsidRPr="00BD0BA9">
        <w:rPr>
          <w:rFonts w:eastAsiaTheme="minorHAnsi"/>
          <w:color w:val="000000"/>
          <w:szCs w:val="24"/>
          <w:lang w:val="id-ID"/>
        </w:rPr>
        <w:t>Kali</w:t>
      </w:r>
      <w:r w:rsidR="006273ED" w:rsidRPr="00BD0BA9">
        <w:rPr>
          <w:rFonts w:eastAsiaTheme="minorHAnsi"/>
          <w:color w:val="000000"/>
          <w:szCs w:val="24"/>
          <w:lang w:val="id-ID"/>
        </w:rPr>
        <w:t xml:space="preserve"> Landa (berhulu di </w:t>
      </w:r>
      <w:r w:rsidRPr="00BD0BA9">
        <w:rPr>
          <w:rFonts w:eastAsiaTheme="minorHAnsi"/>
          <w:color w:val="000000"/>
          <w:szCs w:val="24"/>
          <w:lang w:val="id-ID"/>
        </w:rPr>
        <w:t>Kali</w:t>
      </w:r>
      <w:r w:rsidR="006273ED" w:rsidRPr="00BD0BA9">
        <w:rPr>
          <w:rFonts w:eastAsiaTheme="minorHAnsi"/>
          <w:color w:val="000000"/>
          <w:szCs w:val="24"/>
          <w:lang w:val="id-ID"/>
        </w:rPr>
        <w:t xml:space="preserve"> Serang). </w:t>
      </w:r>
    </w:p>
    <w:p w:rsidR="006273ED" w:rsidRDefault="006273ED" w:rsidP="006273ED">
      <w:pPr>
        <w:autoSpaceDE w:val="0"/>
        <w:autoSpaceDN w:val="0"/>
        <w:adjustRightInd w:val="0"/>
        <w:spacing w:line="240" w:lineRule="auto"/>
        <w:ind w:firstLine="360"/>
        <w:rPr>
          <w:rFonts w:eastAsiaTheme="minorHAnsi"/>
          <w:color w:val="000000"/>
          <w:lang w:val="id-ID"/>
        </w:rPr>
      </w:pPr>
      <w:r w:rsidRPr="00BD0BA9">
        <w:rPr>
          <w:rFonts w:eastAsiaTheme="minorHAnsi"/>
          <w:color w:val="000000"/>
          <w:lang w:val="id-ID"/>
        </w:rPr>
        <w:t xml:space="preserve">Secara Geografis, DAS Juana adalah bagian dari Satuan Pengelolaan Daerah Aliran </w:t>
      </w:r>
      <w:r w:rsidR="00381D0E" w:rsidRPr="00BD0BA9">
        <w:rPr>
          <w:rFonts w:eastAsiaTheme="minorHAnsi"/>
          <w:color w:val="000000"/>
          <w:lang w:val="id-ID"/>
        </w:rPr>
        <w:t>Kali</w:t>
      </w:r>
      <w:r w:rsidRPr="00BD0BA9">
        <w:rPr>
          <w:rFonts w:eastAsiaTheme="minorHAnsi"/>
          <w:color w:val="000000"/>
          <w:lang w:val="id-ID"/>
        </w:rPr>
        <w:t xml:space="preserve"> SWP DAS Juana. Luas wilayah DAS Juana 260.782,68 ha atau 7,6814% dari luas seluruh wilayah BPDAS Pemali Jratun. DAS Juana memiliki keliling 170,86 Km dengan panjang 58,34 km. DAS Juana terletak di bagian utara Jawa Tengah yang melintasi 5 kabupaten yaitu Kabupaten Pati (195.347,38 ha), Kudus (56.712,23 ha), Blora (6.822,35 ha), Grobogan (1.883,53 ha), dan Jepara (17,18 ha) pada posisi koordinat antara 110° 49' 10" - 111° 12' 57" BT dan 6° 36' 48'' - 6°59' 29'' Lintang Selatan. </w:t>
      </w:r>
    </w:p>
    <w:p w:rsidR="009066C0" w:rsidRDefault="00F30896" w:rsidP="009066C0">
      <w:pPr>
        <w:pStyle w:val="BodyText2"/>
        <w:spacing w:line="240" w:lineRule="auto"/>
        <w:ind w:firstLine="720"/>
        <w:rPr>
          <w:lang w:val="id-ID"/>
        </w:rPr>
      </w:pPr>
      <w:r>
        <w:rPr>
          <w:lang w:val="id-ID"/>
        </w:rPr>
        <w:lastRenderedPageBreak/>
        <w:t xml:space="preserve">Beberapa hal yang perlu </w:t>
      </w:r>
      <w:r w:rsidR="009066C0" w:rsidRPr="009066C0">
        <w:rPr>
          <w:lang w:val="id-ID"/>
        </w:rPr>
        <w:t>perlu dirumuskan beberapa hal seperti penatagunaan lahan, reklamasi dan penyesuaian penggunaan lahan untuk mengendalikan aliran permukaan (</w:t>
      </w:r>
      <w:r w:rsidR="009066C0" w:rsidRPr="009066C0">
        <w:rPr>
          <w:i/>
          <w:lang w:val="id-ID"/>
        </w:rPr>
        <w:t>surface-run 0ff</w:t>
      </w:r>
      <w:r w:rsidR="009066C0" w:rsidRPr="009066C0">
        <w:rPr>
          <w:lang w:val="id-ID"/>
        </w:rPr>
        <w:t>). Pengelolaan lahan tersebut, harus berbasis pada konservasi tanah dan air melalui pendekatan kolaboratif dengan memeperhatikan potensi SDA setempat dan sesnsitivitas sumberdaya alam.</w:t>
      </w:r>
    </w:p>
    <w:p w:rsidR="002D10F3" w:rsidRPr="009066C0" w:rsidRDefault="002D10F3" w:rsidP="003D30FD">
      <w:pPr>
        <w:pStyle w:val="NoSpacing"/>
        <w:spacing w:line="276" w:lineRule="auto"/>
        <w:ind w:firstLine="720"/>
        <w:jc w:val="both"/>
        <w:rPr>
          <w:lang w:val="id-ID"/>
        </w:rPr>
      </w:pPr>
      <w:r w:rsidRPr="002D10F3">
        <w:rPr>
          <w:rFonts w:ascii="Times New Roman" w:hAnsi="Times New Roman"/>
          <w:lang w:val="id-ID"/>
        </w:rPr>
        <w:tab/>
      </w:r>
    </w:p>
    <w:p w:rsidR="009066C0" w:rsidRPr="00BD0BA9" w:rsidRDefault="009066C0" w:rsidP="006273ED">
      <w:pPr>
        <w:autoSpaceDE w:val="0"/>
        <w:autoSpaceDN w:val="0"/>
        <w:adjustRightInd w:val="0"/>
        <w:spacing w:line="240" w:lineRule="auto"/>
        <w:ind w:firstLine="360"/>
        <w:rPr>
          <w:rFonts w:eastAsiaTheme="minorHAnsi"/>
          <w:color w:val="000000"/>
          <w:lang w:val="id-ID"/>
        </w:rPr>
      </w:pPr>
    </w:p>
    <w:p w:rsidR="00754EDB" w:rsidRPr="00BD0BA9" w:rsidRDefault="00076F7C" w:rsidP="009066C0">
      <w:pPr>
        <w:autoSpaceDE w:val="0"/>
        <w:autoSpaceDN w:val="0"/>
        <w:adjustRightInd w:val="0"/>
        <w:spacing w:line="240" w:lineRule="auto"/>
        <w:ind w:firstLine="0"/>
        <w:jc w:val="center"/>
        <w:rPr>
          <w:szCs w:val="22"/>
          <w:lang w:val="id-ID"/>
        </w:rPr>
      </w:pPr>
      <w:r w:rsidRPr="00BD0BA9">
        <w:rPr>
          <w:noProof/>
          <w:szCs w:val="22"/>
          <w:lang w:val="id-ID" w:eastAsia="id-ID"/>
        </w:rPr>
        <w:drawing>
          <wp:inline distT="0" distB="0" distL="0" distR="0" wp14:anchorId="462B7FE7" wp14:editId="0DD69FC8">
            <wp:extent cx="4485736" cy="2515718"/>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7807" cy="2522488"/>
                    </a:xfrm>
                    <a:prstGeom prst="rect">
                      <a:avLst/>
                    </a:prstGeom>
                    <a:noFill/>
                    <a:ln>
                      <a:noFill/>
                    </a:ln>
                    <a:effectLst/>
                    <a:extLst/>
                  </pic:spPr>
                </pic:pic>
              </a:graphicData>
            </a:graphic>
          </wp:inline>
        </w:drawing>
      </w:r>
    </w:p>
    <w:p w:rsidR="00294D3D" w:rsidRPr="00BD0BA9" w:rsidRDefault="00294D3D" w:rsidP="00294D3D">
      <w:pPr>
        <w:spacing w:line="240" w:lineRule="auto"/>
        <w:jc w:val="center"/>
        <w:rPr>
          <w:lang w:val="id-ID"/>
        </w:rPr>
      </w:pPr>
      <w:r w:rsidRPr="00BD0BA9">
        <w:rPr>
          <w:lang w:val="id-ID"/>
        </w:rPr>
        <w:t xml:space="preserve">Gambar </w:t>
      </w:r>
      <w:r w:rsidR="00170218">
        <w:rPr>
          <w:lang w:val="id-ID"/>
        </w:rPr>
        <w:t>5</w:t>
      </w:r>
      <w:r w:rsidRPr="00BD0BA9">
        <w:rPr>
          <w:lang w:val="id-ID"/>
        </w:rPr>
        <w:t>. Peta Daerah Tangkapan Air</w:t>
      </w:r>
      <w:r w:rsidR="00E85D95">
        <w:rPr>
          <w:lang w:val="id-ID"/>
        </w:rPr>
        <w:t xml:space="preserve"> Kali Juana</w:t>
      </w:r>
    </w:p>
    <w:p w:rsidR="00076F7C" w:rsidRPr="00BD0BA9" w:rsidRDefault="00076F7C" w:rsidP="006273ED">
      <w:pPr>
        <w:autoSpaceDE w:val="0"/>
        <w:autoSpaceDN w:val="0"/>
        <w:adjustRightInd w:val="0"/>
        <w:spacing w:line="240" w:lineRule="auto"/>
        <w:rPr>
          <w:szCs w:val="22"/>
          <w:lang w:val="id-ID"/>
        </w:rPr>
      </w:pPr>
    </w:p>
    <w:p w:rsidR="00076F7C" w:rsidRPr="00BD0BA9" w:rsidRDefault="00076F7C" w:rsidP="009066C0">
      <w:pPr>
        <w:autoSpaceDE w:val="0"/>
        <w:autoSpaceDN w:val="0"/>
        <w:adjustRightInd w:val="0"/>
        <w:spacing w:line="240" w:lineRule="auto"/>
        <w:ind w:firstLine="0"/>
        <w:jc w:val="center"/>
        <w:rPr>
          <w:szCs w:val="22"/>
          <w:lang w:val="id-ID"/>
        </w:rPr>
      </w:pPr>
      <w:r w:rsidRPr="00BD0BA9">
        <w:rPr>
          <w:noProof/>
          <w:szCs w:val="22"/>
          <w:lang w:val="id-ID" w:eastAsia="id-ID"/>
        </w:rPr>
        <w:drawing>
          <wp:inline distT="0" distB="0" distL="0" distR="0" wp14:anchorId="7DBC6D7B" wp14:editId="40C0FFDE">
            <wp:extent cx="4489898" cy="2846717"/>
            <wp:effectExtent l="0" t="0" r="635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6272" cy="2850758"/>
                    </a:xfrm>
                    <a:prstGeom prst="rect">
                      <a:avLst/>
                    </a:prstGeom>
                    <a:noFill/>
                    <a:ln>
                      <a:noFill/>
                    </a:ln>
                    <a:effectLst/>
                    <a:extLst/>
                  </pic:spPr>
                </pic:pic>
              </a:graphicData>
            </a:graphic>
          </wp:inline>
        </w:drawing>
      </w:r>
    </w:p>
    <w:p w:rsidR="00076F7C" w:rsidRPr="00BD0BA9" w:rsidRDefault="00294D3D" w:rsidP="00294D3D">
      <w:pPr>
        <w:spacing w:line="240" w:lineRule="auto"/>
        <w:jc w:val="center"/>
        <w:rPr>
          <w:noProof/>
          <w:szCs w:val="22"/>
          <w:lang w:val="id-ID"/>
        </w:rPr>
      </w:pPr>
      <w:r w:rsidRPr="00BD0BA9">
        <w:rPr>
          <w:lang w:val="id-ID"/>
        </w:rPr>
        <w:t xml:space="preserve">Gambar </w:t>
      </w:r>
      <w:r w:rsidR="00170218">
        <w:rPr>
          <w:lang w:val="id-ID"/>
        </w:rPr>
        <w:t>6</w:t>
      </w:r>
      <w:r w:rsidRPr="00BD0BA9">
        <w:rPr>
          <w:lang w:val="id-ID"/>
        </w:rPr>
        <w:t>. Peta Administrasi DAS Kali Juana</w:t>
      </w:r>
    </w:p>
    <w:p w:rsidR="003D30FD" w:rsidRDefault="003D30FD" w:rsidP="00076F7C">
      <w:pPr>
        <w:pStyle w:val="Default"/>
        <w:rPr>
          <w:rFonts w:ascii="Times New Roman" w:hAnsi="Times New Roman" w:cs="Times New Roman"/>
          <w:b/>
          <w:sz w:val="22"/>
          <w:szCs w:val="22"/>
        </w:rPr>
      </w:pPr>
    </w:p>
    <w:p w:rsidR="00076F7C" w:rsidRPr="00BD0BA9" w:rsidRDefault="00076F7C" w:rsidP="00076F7C">
      <w:pPr>
        <w:pStyle w:val="Default"/>
        <w:rPr>
          <w:rFonts w:ascii="Times New Roman" w:hAnsi="Times New Roman" w:cs="Times New Roman"/>
          <w:b/>
          <w:sz w:val="22"/>
          <w:szCs w:val="22"/>
        </w:rPr>
      </w:pPr>
      <w:r w:rsidRPr="00BD0BA9">
        <w:rPr>
          <w:rFonts w:ascii="Times New Roman" w:hAnsi="Times New Roman" w:cs="Times New Roman"/>
          <w:b/>
          <w:sz w:val="22"/>
          <w:szCs w:val="22"/>
        </w:rPr>
        <w:t>HASIL DAN PEMBAHASAN</w:t>
      </w:r>
    </w:p>
    <w:p w:rsidR="00076F7C" w:rsidRPr="00BD0BA9" w:rsidRDefault="00076F7C" w:rsidP="007162F0">
      <w:pPr>
        <w:spacing w:before="0" w:line="240" w:lineRule="auto"/>
        <w:rPr>
          <w:noProof/>
          <w:szCs w:val="22"/>
          <w:lang w:val="id-ID"/>
        </w:rPr>
      </w:pPr>
    </w:p>
    <w:p w:rsidR="00E85D95" w:rsidRPr="00182BCA" w:rsidRDefault="00E85D95" w:rsidP="00E85D95">
      <w:pPr>
        <w:spacing w:before="0" w:line="240" w:lineRule="auto"/>
        <w:ind w:right="-2" w:firstLine="0"/>
        <w:rPr>
          <w:b/>
          <w:lang w:val="id-ID"/>
        </w:rPr>
      </w:pPr>
      <w:r w:rsidRPr="00182BCA">
        <w:rPr>
          <w:b/>
          <w:lang w:val="id-ID"/>
        </w:rPr>
        <w:t xml:space="preserve">1. Topografi </w:t>
      </w:r>
      <w:r w:rsidR="00182BCA">
        <w:rPr>
          <w:b/>
          <w:lang w:val="id-ID"/>
        </w:rPr>
        <w:t xml:space="preserve">DAS </w:t>
      </w:r>
      <w:r w:rsidRPr="00182BCA">
        <w:rPr>
          <w:b/>
          <w:lang w:val="id-ID"/>
        </w:rPr>
        <w:t>Kali Juana</w:t>
      </w:r>
    </w:p>
    <w:p w:rsidR="00543F93" w:rsidRPr="0022771F" w:rsidRDefault="00543F93" w:rsidP="00E85D95">
      <w:pPr>
        <w:spacing w:before="0" w:line="240" w:lineRule="auto"/>
        <w:ind w:right="-2" w:firstLine="0"/>
        <w:rPr>
          <w:noProof/>
          <w:lang w:val="id-ID"/>
        </w:rPr>
      </w:pPr>
      <w:r>
        <w:rPr>
          <w:lang w:val="id-ID"/>
        </w:rPr>
        <w:tab/>
        <w:t xml:space="preserve">Topografi DAS Kali Juana berdasarkan peta elevasi DAS Kali Juana (Gambar 5), merupoakan daerah yang landai dengan elevasi berkisar antara 0-200 m diatas permukaan laut. Topografi seperti ini menunjukkan bahwa DAS kali Juana merupakan daerah kolmatasi atau atau daerah yang akan sering mengalami genangan saat terjadi hujan. Sementara itu, topografi pada badan Kali Juana (Gambar 6) pada beberapa segmen, terjadi posisi elevasi dasar sungai dan elevasi tanggul yang hampir berimpit (memiliki elevasi cenderung sama). Hal ini menyebabkan kapasitas </w:t>
      </w:r>
      <w:r>
        <w:rPr>
          <w:lang w:val="id-ID"/>
        </w:rPr>
        <w:lastRenderedPageBreak/>
        <w:t xml:space="preserve">pada beberapa segmen Kali Juana mengalami </w:t>
      </w:r>
      <w:r w:rsidRPr="00543F93">
        <w:rPr>
          <w:i/>
          <w:lang w:val="id-ID"/>
        </w:rPr>
        <w:t>over topping</w:t>
      </w:r>
      <w:r>
        <w:rPr>
          <w:lang w:val="id-ID"/>
        </w:rPr>
        <w:t xml:space="preserve"> sat terjadi hujan dengan intensitas besar.</w:t>
      </w:r>
    </w:p>
    <w:p w:rsidR="00076F7C" w:rsidRPr="00BD0BA9" w:rsidRDefault="00076F7C" w:rsidP="007162F0">
      <w:pPr>
        <w:spacing w:before="0" w:line="240" w:lineRule="auto"/>
        <w:rPr>
          <w:noProof/>
          <w:szCs w:val="22"/>
          <w:lang w:val="id-ID"/>
        </w:rPr>
      </w:pPr>
    </w:p>
    <w:p w:rsidR="00076F7C" w:rsidRDefault="0022771F" w:rsidP="0022771F">
      <w:pPr>
        <w:spacing w:before="0" w:line="240" w:lineRule="auto"/>
        <w:ind w:firstLine="0"/>
        <w:jc w:val="center"/>
        <w:rPr>
          <w:noProof/>
          <w:szCs w:val="22"/>
          <w:lang w:val="id-ID"/>
        </w:rPr>
      </w:pPr>
      <w:r>
        <w:rPr>
          <w:noProof/>
          <w:szCs w:val="22"/>
          <w:lang w:val="id-ID" w:eastAsia="id-ID"/>
        </w:rPr>
        <w:drawing>
          <wp:inline distT="0" distB="0" distL="0" distR="0" wp14:anchorId="1347A4AE">
            <wp:extent cx="4862851" cy="32866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2208" cy="3299747"/>
                    </a:xfrm>
                    <a:prstGeom prst="rect">
                      <a:avLst/>
                    </a:prstGeom>
                    <a:noFill/>
                  </pic:spPr>
                </pic:pic>
              </a:graphicData>
            </a:graphic>
          </wp:inline>
        </w:drawing>
      </w:r>
    </w:p>
    <w:p w:rsidR="0022771F" w:rsidRDefault="00AD701F" w:rsidP="0022771F">
      <w:pPr>
        <w:spacing w:before="0" w:line="240" w:lineRule="auto"/>
        <w:ind w:firstLine="0"/>
        <w:jc w:val="center"/>
        <w:rPr>
          <w:noProof/>
          <w:szCs w:val="22"/>
          <w:lang w:val="id-ID"/>
        </w:rPr>
      </w:pPr>
      <w:r>
        <w:rPr>
          <w:noProof/>
          <w:szCs w:val="22"/>
          <w:lang w:val="id-ID"/>
        </w:rPr>
        <w:t xml:space="preserve">Gambar </w:t>
      </w:r>
      <w:r w:rsidR="00170218">
        <w:rPr>
          <w:noProof/>
          <w:szCs w:val="22"/>
          <w:lang w:val="id-ID"/>
        </w:rPr>
        <w:t>7</w:t>
      </w:r>
      <w:r>
        <w:rPr>
          <w:noProof/>
          <w:szCs w:val="22"/>
          <w:lang w:val="id-ID"/>
        </w:rPr>
        <w:t xml:space="preserve">. </w:t>
      </w:r>
      <w:r w:rsidR="00170218">
        <w:rPr>
          <w:noProof/>
          <w:szCs w:val="22"/>
          <w:lang w:val="id-ID"/>
        </w:rPr>
        <w:t xml:space="preserve">Peta </w:t>
      </w:r>
      <w:r>
        <w:rPr>
          <w:noProof/>
          <w:szCs w:val="22"/>
          <w:lang w:val="id-ID"/>
        </w:rPr>
        <w:t>Elevasi DAS Kali Juana</w:t>
      </w:r>
    </w:p>
    <w:p w:rsidR="00543F93" w:rsidRPr="00BD0BA9" w:rsidRDefault="00543F93" w:rsidP="0022771F">
      <w:pPr>
        <w:spacing w:before="0" w:line="240" w:lineRule="auto"/>
        <w:ind w:firstLine="0"/>
        <w:jc w:val="center"/>
        <w:rPr>
          <w:noProof/>
          <w:szCs w:val="22"/>
          <w:lang w:val="id-ID"/>
        </w:rPr>
      </w:pPr>
    </w:p>
    <w:p w:rsidR="00076F7C" w:rsidRDefault="001F20AD" w:rsidP="001F20AD">
      <w:pPr>
        <w:spacing w:before="0" w:line="240" w:lineRule="auto"/>
        <w:ind w:firstLine="0"/>
        <w:jc w:val="center"/>
        <w:rPr>
          <w:noProof/>
          <w:szCs w:val="22"/>
          <w:lang w:val="id-ID" w:eastAsia="id-ID"/>
        </w:rPr>
      </w:pPr>
      <w:r>
        <w:rPr>
          <w:noProof/>
          <w:szCs w:val="22"/>
          <w:lang w:val="id-ID" w:eastAsia="id-ID"/>
        </w:rPr>
        <w:drawing>
          <wp:inline distT="0" distB="0" distL="0" distR="0" wp14:anchorId="31D64668">
            <wp:extent cx="5191125" cy="282702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2827020"/>
                    </a:xfrm>
                    <a:prstGeom prst="rect">
                      <a:avLst/>
                    </a:prstGeom>
                    <a:noFill/>
                  </pic:spPr>
                </pic:pic>
              </a:graphicData>
            </a:graphic>
          </wp:inline>
        </w:drawing>
      </w:r>
    </w:p>
    <w:p w:rsidR="001F20AD" w:rsidRDefault="001F20AD" w:rsidP="001F20AD">
      <w:pPr>
        <w:spacing w:before="0" w:line="240" w:lineRule="auto"/>
        <w:ind w:firstLine="0"/>
        <w:jc w:val="center"/>
        <w:rPr>
          <w:noProof/>
          <w:szCs w:val="22"/>
          <w:lang w:val="id-ID" w:eastAsia="id-ID"/>
        </w:rPr>
      </w:pPr>
      <w:r>
        <w:rPr>
          <w:noProof/>
          <w:szCs w:val="22"/>
          <w:lang w:val="id-ID" w:eastAsia="id-ID"/>
        </w:rPr>
        <w:t>Gambar 6. Topografi Kali Juana</w:t>
      </w:r>
    </w:p>
    <w:p w:rsidR="00543F93" w:rsidRDefault="00543F93" w:rsidP="00543F93">
      <w:pPr>
        <w:spacing w:before="0" w:line="240" w:lineRule="auto"/>
        <w:ind w:firstLine="0"/>
        <w:rPr>
          <w:noProof/>
          <w:szCs w:val="22"/>
          <w:lang w:val="id-ID"/>
        </w:rPr>
      </w:pPr>
    </w:p>
    <w:p w:rsidR="00543F93" w:rsidRPr="00182BCA" w:rsidRDefault="00543F93" w:rsidP="00543F93">
      <w:pPr>
        <w:spacing w:before="0" w:line="240" w:lineRule="auto"/>
        <w:ind w:firstLine="0"/>
        <w:rPr>
          <w:b/>
          <w:noProof/>
          <w:szCs w:val="22"/>
          <w:lang w:val="id-ID"/>
        </w:rPr>
      </w:pPr>
      <w:r w:rsidRPr="00182BCA">
        <w:rPr>
          <w:b/>
          <w:noProof/>
          <w:szCs w:val="22"/>
          <w:lang w:val="id-ID"/>
        </w:rPr>
        <w:t xml:space="preserve">2. </w:t>
      </w:r>
      <w:r w:rsidR="00F83590" w:rsidRPr="00182BCA">
        <w:rPr>
          <w:b/>
          <w:noProof/>
          <w:szCs w:val="22"/>
          <w:lang w:val="id-ID"/>
        </w:rPr>
        <w:t>Waktu Konsentrasi banjir</w:t>
      </w:r>
    </w:p>
    <w:p w:rsidR="00543F93" w:rsidRDefault="00543F93" w:rsidP="0022771F">
      <w:pPr>
        <w:spacing w:before="0" w:line="240" w:lineRule="auto"/>
        <w:rPr>
          <w:noProof/>
          <w:szCs w:val="22"/>
          <w:lang w:val="id-ID"/>
        </w:rPr>
      </w:pPr>
    </w:p>
    <w:p w:rsidR="00B95A93" w:rsidRDefault="00F83590" w:rsidP="0022771F">
      <w:pPr>
        <w:spacing w:before="0" w:line="240" w:lineRule="auto"/>
        <w:rPr>
          <w:noProof/>
          <w:szCs w:val="22"/>
          <w:lang w:val="id-ID"/>
        </w:rPr>
      </w:pPr>
      <w:r>
        <w:rPr>
          <w:noProof/>
          <w:szCs w:val="22"/>
          <w:lang w:val="id-ID"/>
        </w:rPr>
        <w:t xml:space="preserve">Beberapa  anak sungai seperti </w:t>
      </w:r>
      <w:r w:rsidR="00170218">
        <w:rPr>
          <w:noProof/>
          <w:szCs w:val="22"/>
          <w:lang w:val="id-ID"/>
        </w:rPr>
        <w:t>K</w:t>
      </w:r>
      <w:r w:rsidR="0022771F" w:rsidRPr="0022771F">
        <w:rPr>
          <w:noProof/>
          <w:szCs w:val="22"/>
          <w:lang w:val="id-ID"/>
        </w:rPr>
        <w:t>ali</w:t>
      </w:r>
      <w:r w:rsidR="00170218">
        <w:rPr>
          <w:noProof/>
          <w:szCs w:val="22"/>
        </w:rPr>
        <w:t xml:space="preserve"> </w:t>
      </w:r>
      <w:r w:rsidR="00170218">
        <w:rPr>
          <w:noProof/>
          <w:szCs w:val="22"/>
          <w:lang w:val="id-ID"/>
        </w:rPr>
        <w:t>P</w:t>
      </w:r>
      <w:r w:rsidR="00170218">
        <w:rPr>
          <w:noProof/>
          <w:szCs w:val="22"/>
        </w:rPr>
        <w:t xml:space="preserve">iji, </w:t>
      </w:r>
      <w:r w:rsidR="00170218">
        <w:rPr>
          <w:noProof/>
          <w:szCs w:val="22"/>
          <w:lang w:val="id-ID"/>
        </w:rPr>
        <w:t>L</w:t>
      </w:r>
      <w:r w:rsidR="0022771F" w:rsidRPr="0022771F">
        <w:rPr>
          <w:noProof/>
          <w:szCs w:val="22"/>
        </w:rPr>
        <w:t>ogung dan sungai-sungai kecil</w:t>
      </w:r>
      <w:r w:rsidR="0022771F" w:rsidRPr="0022771F">
        <w:rPr>
          <w:noProof/>
          <w:szCs w:val="22"/>
          <w:lang w:val="id-ID"/>
        </w:rPr>
        <w:t>, waktu konsentrasi (tc) pendek</w:t>
      </w:r>
      <w:r>
        <w:rPr>
          <w:noProof/>
          <w:szCs w:val="22"/>
          <w:lang w:val="id-ID"/>
        </w:rPr>
        <w:t xml:space="preserve">. Hal ini menyebabkan </w:t>
      </w:r>
      <w:r w:rsidR="0022771F" w:rsidRPr="0022771F">
        <w:rPr>
          <w:noProof/>
          <w:szCs w:val="22"/>
          <w:lang w:val="id-ID"/>
        </w:rPr>
        <w:t xml:space="preserve"> puncak banjir (</w:t>
      </w:r>
      <w:r w:rsidR="0022771F" w:rsidRPr="0022771F">
        <w:rPr>
          <w:b/>
          <w:bCs/>
          <w:i/>
          <w:iCs/>
          <w:noProof/>
          <w:szCs w:val="22"/>
          <w:lang w:val="id-ID"/>
        </w:rPr>
        <w:t>peak flood</w:t>
      </w:r>
      <w:r w:rsidR="0022771F" w:rsidRPr="0022771F">
        <w:rPr>
          <w:noProof/>
          <w:szCs w:val="22"/>
          <w:lang w:val="id-ID"/>
        </w:rPr>
        <w:t>) meningkat</w:t>
      </w:r>
      <w:r>
        <w:rPr>
          <w:noProof/>
          <w:szCs w:val="22"/>
          <w:lang w:val="id-ID"/>
        </w:rPr>
        <w:t xml:space="preserve"> pada saat </w:t>
      </w:r>
      <w:r w:rsidR="00170218">
        <w:rPr>
          <w:noProof/>
          <w:szCs w:val="22"/>
          <w:lang w:val="id-ID"/>
        </w:rPr>
        <w:t>t</w:t>
      </w:r>
      <w:r>
        <w:rPr>
          <w:noProof/>
          <w:szCs w:val="22"/>
          <w:lang w:val="id-ID"/>
        </w:rPr>
        <w:t>erjadi hujan dengan intensitas besar</w:t>
      </w:r>
      <w:r w:rsidR="0022771F" w:rsidRPr="0022771F">
        <w:rPr>
          <w:noProof/>
          <w:szCs w:val="22"/>
        </w:rPr>
        <w:t>.</w:t>
      </w:r>
      <w:r>
        <w:rPr>
          <w:noProof/>
          <w:szCs w:val="22"/>
          <w:lang w:val="id-ID"/>
        </w:rPr>
        <w:t xml:space="preserve"> Salah satu contoh perhitungan waktu konsentrasi dapat ditunjukkan pada Gambar 7. </w:t>
      </w:r>
      <w:r w:rsidR="00170218">
        <w:rPr>
          <w:noProof/>
          <w:szCs w:val="22"/>
          <w:lang w:val="id-ID"/>
        </w:rPr>
        <w:t>Dari gambar tersebut</w:t>
      </w:r>
      <w:r>
        <w:rPr>
          <w:noProof/>
          <w:szCs w:val="22"/>
          <w:lang w:val="id-ID"/>
        </w:rPr>
        <w:t>, da</w:t>
      </w:r>
      <w:r w:rsidR="00170218">
        <w:rPr>
          <w:noProof/>
          <w:szCs w:val="22"/>
          <w:lang w:val="id-ID"/>
        </w:rPr>
        <w:t>pat ditunjukkan bahwa DTA Kali N</w:t>
      </w:r>
      <w:r>
        <w:rPr>
          <w:noProof/>
          <w:szCs w:val="22"/>
          <w:lang w:val="id-ID"/>
        </w:rPr>
        <w:t>geluk dengan karakteristik luas DTA (A) 29,48 km</w:t>
      </w:r>
      <w:r w:rsidRPr="00F83590">
        <w:rPr>
          <w:noProof/>
          <w:szCs w:val="22"/>
          <w:vertAlign w:val="superscript"/>
          <w:lang w:val="id-ID"/>
        </w:rPr>
        <w:t>3</w:t>
      </w:r>
      <w:r>
        <w:rPr>
          <w:noProof/>
          <w:szCs w:val="22"/>
          <w:lang w:val="id-ID"/>
        </w:rPr>
        <w:t>, dan panjang sungai 17, 72 km</w:t>
      </w:r>
      <w:r w:rsidRPr="00F83590">
        <w:rPr>
          <w:noProof/>
          <w:szCs w:val="22"/>
          <w:vertAlign w:val="superscript"/>
          <w:lang w:val="id-ID"/>
        </w:rPr>
        <w:t>2</w:t>
      </w:r>
      <w:r>
        <w:rPr>
          <w:noProof/>
          <w:szCs w:val="22"/>
          <w:lang w:val="id-ID"/>
        </w:rPr>
        <w:t>, waktu konsentrasi aliran terhitung 2,75 jam. H</w:t>
      </w:r>
      <w:r w:rsidR="00170218">
        <w:rPr>
          <w:noProof/>
          <w:szCs w:val="22"/>
          <w:lang w:val="id-ID"/>
        </w:rPr>
        <w:t>al ini menyebabkan aliran dari K</w:t>
      </w:r>
      <w:r>
        <w:rPr>
          <w:noProof/>
          <w:szCs w:val="22"/>
          <w:lang w:val="id-ID"/>
        </w:rPr>
        <w:t>ali Ng</w:t>
      </w:r>
      <w:r w:rsidR="00170218">
        <w:rPr>
          <w:noProof/>
          <w:szCs w:val="22"/>
          <w:lang w:val="id-ID"/>
        </w:rPr>
        <w:t>eluk akan cepat sampai di Kali J</w:t>
      </w:r>
      <w:r>
        <w:rPr>
          <w:noProof/>
          <w:szCs w:val="22"/>
          <w:lang w:val="id-ID"/>
        </w:rPr>
        <w:t xml:space="preserve">uana dan menimbulkan penumpukan debit. </w:t>
      </w:r>
    </w:p>
    <w:p w:rsidR="00170218" w:rsidRPr="00F83590" w:rsidRDefault="00170218" w:rsidP="0022771F">
      <w:pPr>
        <w:spacing w:before="0" w:line="240" w:lineRule="auto"/>
        <w:rPr>
          <w:noProof/>
          <w:szCs w:val="22"/>
          <w:lang w:val="id-ID"/>
        </w:rPr>
      </w:pPr>
    </w:p>
    <w:p w:rsidR="0022771F" w:rsidRPr="00BD0BA9" w:rsidRDefault="00AD701F" w:rsidP="00AD701F">
      <w:pPr>
        <w:spacing w:before="0" w:line="240" w:lineRule="auto"/>
        <w:ind w:firstLine="0"/>
        <w:jc w:val="center"/>
        <w:rPr>
          <w:noProof/>
          <w:szCs w:val="22"/>
          <w:lang w:val="id-ID"/>
        </w:rPr>
      </w:pPr>
      <w:r>
        <w:rPr>
          <w:noProof/>
          <w:szCs w:val="22"/>
          <w:lang w:val="id-ID" w:eastAsia="id-ID"/>
        </w:rPr>
        <w:lastRenderedPageBreak/>
        <w:drawing>
          <wp:inline distT="0" distB="0" distL="0" distR="0" wp14:anchorId="6D11376B">
            <wp:extent cx="3744070" cy="263968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3242" cy="2639099"/>
                    </a:xfrm>
                    <a:prstGeom prst="rect">
                      <a:avLst/>
                    </a:prstGeom>
                    <a:noFill/>
                  </pic:spPr>
                </pic:pic>
              </a:graphicData>
            </a:graphic>
          </wp:inline>
        </w:drawing>
      </w:r>
    </w:p>
    <w:p w:rsidR="00294D3D" w:rsidRDefault="00EC2D39" w:rsidP="00EC2D39">
      <w:pPr>
        <w:spacing w:before="0" w:line="240" w:lineRule="auto"/>
        <w:jc w:val="center"/>
        <w:rPr>
          <w:noProof/>
          <w:szCs w:val="22"/>
          <w:lang w:val="id-ID"/>
        </w:rPr>
      </w:pPr>
      <w:r>
        <w:rPr>
          <w:noProof/>
          <w:szCs w:val="22"/>
          <w:lang w:val="id-ID"/>
        </w:rPr>
        <w:t>Gambar 7. Waktu konsentrasi di DTA Kali Ngeluk</w:t>
      </w:r>
    </w:p>
    <w:p w:rsidR="00F83590" w:rsidRDefault="00F83590" w:rsidP="00055C0B">
      <w:pPr>
        <w:spacing w:before="0" w:line="240" w:lineRule="auto"/>
        <w:ind w:firstLine="0"/>
        <w:rPr>
          <w:noProof/>
          <w:szCs w:val="22"/>
          <w:lang w:val="id-ID"/>
        </w:rPr>
      </w:pPr>
    </w:p>
    <w:p w:rsidR="00A842D5" w:rsidRPr="00182BCA" w:rsidRDefault="00F83590" w:rsidP="00055C0B">
      <w:pPr>
        <w:spacing w:before="0" w:line="240" w:lineRule="auto"/>
        <w:ind w:firstLine="0"/>
        <w:rPr>
          <w:b/>
          <w:i/>
          <w:noProof/>
          <w:szCs w:val="22"/>
          <w:lang w:val="id-ID"/>
        </w:rPr>
      </w:pPr>
      <w:r w:rsidRPr="00182BCA">
        <w:rPr>
          <w:b/>
          <w:noProof/>
          <w:szCs w:val="22"/>
          <w:lang w:val="id-ID"/>
        </w:rPr>
        <w:t xml:space="preserve">3. Sedimentasi dan </w:t>
      </w:r>
      <w:r w:rsidRPr="00182BCA">
        <w:rPr>
          <w:b/>
          <w:i/>
          <w:noProof/>
          <w:szCs w:val="22"/>
          <w:lang w:val="id-ID"/>
        </w:rPr>
        <w:t xml:space="preserve">bottle neck </w:t>
      </w:r>
    </w:p>
    <w:p w:rsidR="00B95A93" w:rsidRDefault="00A842D5" w:rsidP="00A842D5">
      <w:pPr>
        <w:spacing w:before="0" w:line="240" w:lineRule="auto"/>
        <w:ind w:firstLine="720"/>
        <w:rPr>
          <w:noProof/>
          <w:szCs w:val="22"/>
          <w:lang w:val="id-ID"/>
        </w:rPr>
      </w:pPr>
      <w:r>
        <w:rPr>
          <w:noProof/>
          <w:szCs w:val="22"/>
          <w:lang w:val="id-ID"/>
        </w:rPr>
        <w:t>Se</w:t>
      </w:r>
      <w:r w:rsidR="0022771F" w:rsidRPr="0022771F">
        <w:rPr>
          <w:noProof/>
          <w:szCs w:val="22"/>
          <w:lang w:val="id-ID"/>
        </w:rPr>
        <w:t xml:space="preserve">dimentasi </w:t>
      </w:r>
      <w:r>
        <w:rPr>
          <w:noProof/>
          <w:szCs w:val="22"/>
          <w:lang w:val="id-ID"/>
        </w:rPr>
        <w:t xml:space="preserve">di sepanjang </w:t>
      </w:r>
      <w:r w:rsidR="0022771F" w:rsidRPr="0022771F">
        <w:rPr>
          <w:noProof/>
          <w:szCs w:val="22"/>
          <w:lang w:val="id-ID"/>
        </w:rPr>
        <w:t xml:space="preserve">alur </w:t>
      </w:r>
      <w:r>
        <w:rPr>
          <w:noProof/>
          <w:szCs w:val="22"/>
          <w:lang w:val="id-ID"/>
        </w:rPr>
        <w:t xml:space="preserve">Kali Juana </w:t>
      </w:r>
      <w:r w:rsidR="0022771F" w:rsidRPr="0022771F">
        <w:rPr>
          <w:noProof/>
          <w:szCs w:val="22"/>
        </w:rPr>
        <w:t xml:space="preserve"> </w:t>
      </w:r>
      <w:r>
        <w:rPr>
          <w:noProof/>
          <w:szCs w:val="22"/>
          <w:lang w:val="id-ID"/>
        </w:rPr>
        <w:t xml:space="preserve">terhitung cukup </w:t>
      </w:r>
      <w:r w:rsidR="0022771F" w:rsidRPr="0022771F">
        <w:rPr>
          <w:noProof/>
          <w:szCs w:val="22"/>
        </w:rPr>
        <w:t xml:space="preserve">tinggi </w:t>
      </w:r>
      <w:r>
        <w:rPr>
          <w:noProof/>
          <w:szCs w:val="22"/>
          <w:lang w:val="id-ID"/>
        </w:rPr>
        <w:t xml:space="preserve">berkisar antara 0,56 juta </w:t>
      </w:r>
      <w:r w:rsidRPr="00A842D5">
        <w:rPr>
          <w:noProof/>
          <w:szCs w:val="22"/>
          <w:lang w:val="id-ID"/>
        </w:rPr>
        <w:t>m3</w:t>
      </w:r>
      <w:r>
        <w:rPr>
          <w:noProof/>
          <w:szCs w:val="22"/>
          <w:lang w:val="id-ID"/>
        </w:rPr>
        <w:t xml:space="preserve"> (pada titik kontrol pintu Wilalung- Jembatan Bulu Cangkring) – 1,90 juta m</w:t>
      </w:r>
      <w:r w:rsidRPr="00A842D5">
        <w:rPr>
          <w:noProof/>
          <w:szCs w:val="22"/>
          <w:vertAlign w:val="superscript"/>
          <w:lang w:val="id-ID"/>
        </w:rPr>
        <w:t>3</w:t>
      </w:r>
      <w:r>
        <w:rPr>
          <w:noProof/>
          <w:szCs w:val="22"/>
          <w:lang w:val="id-ID"/>
        </w:rPr>
        <w:t xml:space="preserve"> (pada titik kontrol Jembatan Juana-Muara Kali Juana) sebagaimana dapat dilihat pada Tabel 3.. Sementara itu, pada beberapa segmen terdapat kondisi </w:t>
      </w:r>
      <w:r w:rsidR="0022771F" w:rsidRPr="00A842D5">
        <w:rPr>
          <w:bCs/>
          <w:i/>
          <w:noProof/>
          <w:szCs w:val="22"/>
          <w:lang w:val="id-ID"/>
        </w:rPr>
        <w:t>bottle neck</w:t>
      </w:r>
      <w:r>
        <w:rPr>
          <w:b/>
          <w:bCs/>
          <w:noProof/>
          <w:szCs w:val="22"/>
          <w:lang w:val="id-ID"/>
        </w:rPr>
        <w:t xml:space="preserve">, </w:t>
      </w:r>
      <w:r w:rsidRPr="00A842D5">
        <w:rPr>
          <w:bCs/>
          <w:noProof/>
          <w:szCs w:val="22"/>
          <w:lang w:val="id-ID"/>
        </w:rPr>
        <w:t>sehingga menyebabkan sedimen</w:t>
      </w:r>
      <w:r>
        <w:rPr>
          <w:noProof/>
          <w:szCs w:val="22"/>
          <w:lang w:val="id-ID"/>
        </w:rPr>
        <w:t xml:space="preserve"> cukup tinggi (Gambar 8).</w:t>
      </w:r>
      <w:r w:rsidRPr="00A842D5">
        <w:rPr>
          <w:noProof/>
          <w:szCs w:val="22"/>
          <w:lang w:val="id-ID"/>
        </w:rPr>
        <w:t xml:space="preserve"> </w:t>
      </w:r>
      <w:r w:rsidR="0022771F" w:rsidRPr="0022771F">
        <w:rPr>
          <w:noProof/>
          <w:szCs w:val="22"/>
          <w:lang w:val="id-ID"/>
        </w:rPr>
        <w:t xml:space="preserve">  </w:t>
      </w:r>
    </w:p>
    <w:p w:rsidR="004F754A" w:rsidRDefault="004F754A" w:rsidP="00055C0B">
      <w:pPr>
        <w:spacing w:before="0" w:line="240" w:lineRule="auto"/>
        <w:ind w:firstLine="0"/>
        <w:rPr>
          <w:noProof/>
          <w:szCs w:val="22"/>
          <w:lang w:val="id-ID"/>
        </w:rPr>
      </w:pPr>
    </w:p>
    <w:p w:rsidR="004F754A" w:rsidRDefault="004F754A" w:rsidP="004F754A">
      <w:pPr>
        <w:spacing w:before="0" w:line="240" w:lineRule="auto"/>
        <w:ind w:firstLine="0"/>
        <w:jc w:val="center"/>
        <w:rPr>
          <w:noProof/>
          <w:szCs w:val="22"/>
          <w:lang w:val="id-ID"/>
        </w:rPr>
      </w:pPr>
      <w:r>
        <w:rPr>
          <w:noProof/>
          <w:szCs w:val="22"/>
          <w:lang w:val="id-ID"/>
        </w:rPr>
        <w:t>Tabel 3. Sedimentasi Kali Juana</w:t>
      </w:r>
    </w:p>
    <w:tbl>
      <w:tblPr>
        <w:tblStyle w:val="TableGrid"/>
        <w:tblW w:w="0" w:type="auto"/>
        <w:jc w:val="center"/>
        <w:tblInd w:w="-1431" w:type="dxa"/>
        <w:tblLook w:val="04A0" w:firstRow="1" w:lastRow="0" w:firstColumn="1" w:lastColumn="0" w:noHBand="0" w:noVBand="1"/>
      </w:tblPr>
      <w:tblGrid>
        <w:gridCol w:w="4432"/>
        <w:gridCol w:w="2069"/>
        <w:gridCol w:w="1559"/>
      </w:tblGrid>
      <w:tr w:rsidR="004F754A" w:rsidTr="003B2BE1">
        <w:trPr>
          <w:jc w:val="center"/>
        </w:trPr>
        <w:tc>
          <w:tcPr>
            <w:tcW w:w="4432" w:type="dxa"/>
          </w:tcPr>
          <w:p w:rsidR="004F754A" w:rsidRDefault="004F754A" w:rsidP="004F754A">
            <w:pPr>
              <w:spacing w:before="0" w:line="240" w:lineRule="auto"/>
              <w:ind w:firstLine="0"/>
              <w:jc w:val="center"/>
              <w:rPr>
                <w:noProof/>
                <w:szCs w:val="22"/>
                <w:lang w:val="id-ID"/>
              </w:rPr>
            </w:pPr>
            <w:r w:rsidRPr="004F754A">
              <w:rPr>
                <w:b/>
                <w:bCs/>
                <w:noProof/>
                <w:sz w:val="18"/>
                <w:szCs w:val="22"/>
                <w:lang w:val="id-ID"/>
              </w:rPr>
              <w:t>SEGMEN TITIK KONTROL</w:t>
            </w:r>
          </w:p>
        </w:tc>
        <w:tc>
          <w:tcPr>
            <w:tcW w:w="2069" w:type="dxa"/>
            <w:vAlign w:val="center"/>
          </w:tcPr>
          <w:p w:rsidR="004F754A" w:rsidRPr="004F754A" w:rsidRDefault="004F754A" w:rsidP="004F754A">
            <w:pPr>
              <w:spacing w:before="0" w:line="240" w:lineRule="auto"/>
              <w:ind w:firstLine="0"/>
              <w:jc w:val="center"/>
              <w:rPr>
                <w:noProof/>
                <w:sz w:val="18"/>
                <w:szCs w:val="22"/>
                <w:lang w:val="id-ID"/>
              </w:rPr>
            </w:pPr>
            <w:r w:rsidRPr="004F754A">
              <w:rPr>
                <w:b/>
                <w:bCs/>
                <w:noProof/>
                <w:sz w:val="18"/>
                <w:szCs w:val="22"/>
                <w:lang w:val="id-ID"/>
              </w:rPr>
              <w:t>JARAK ANTAR TITIK KONTROL (m)</w:t>
            </w:r>
          </w:p>
        </w:tc>
        <w:tc>
          <w:tcPr>
            <w:tcW w:w="1559" w:type="dxa"/>
            <w:vAlign w:val="center"/>
          </w:tcPr>
          <w:p w:rsidR="004F754A" w:rsidRPr="004F754A" w:rsidRDefault="004F754A" w:rsidP="004F754A">
            <w:pPr>
              <w:spacing w:before="0" w:line="240" w:lineRule="auto"/>
              <w:ind w:firstLine="0"/>
              <w:jc w:val="center"/>
              <w:rPr>
                <w:b/>
                <w:bCs/>
                <w:noProof/>
                <w:sz w:val="18"/>
                <w:szCs w:val="22"/>
                <w:lang w:val="id-ID"/>
              </w:rPr>
            </w:pPr>
            <w:r w:rsidRPr="004F754A">
              <w:rPr>
                <w:b/>
                <w:bCs/>
                <w:noProof/>
                <w:sz w:val="18"/>
                <w:szCs w:val="22"/>
                <w:lang w:val="id-ID"/>
              </w:rPr>
              <w:t>SEDIMENTASI (Juta m</w:t>
            </w:r>
            <w:r w:rsidRPr="004F754A">
              <w:rPr>
                <w:b/>
                <w:bCs/>
                <w:noProof/>
                <w:sz w:val="18"/>
                <w:szCs w:val="22"/>
                <w:vertAlign w:val="superscript"/>
                <w:lang w:val="id-ID"/>
              </w:rPr>
              <w:t>3</w:t>
            </w:r>
            <w:r w:rsidRPr="004F754A">
              <w:rPr>
                <w:b/>
                <w:bCs/>
                <w:noProof/>
                <w:sz w:val="18"/>
                <w:szCs w:val="22"/>
                <w:lang w:val="id-ID"/>
              </w:rPr>
              <w:t>)</w:t>
            </w:r>
          </w:p>
        </w:tc>
      </w:tr>
      <w:tr w:rsidR="004F754A" w:rsidTr="003B2BE1">
        <w:trPr>
          <w:jc w:val="center"/>
        </w:trPr>
        <w:tc>
          <w:tcPr>
            <w:tcW w:w="4432" w:type="dxa"/>
            <w:vAlign w:val="center"/>
          </w:tcPr>
          <w:p w:rsidR="004F754A" w:rsidRPr="004F754A" w:rsidRDefault="004F754A" w:rsidP="004F754A">
            <w:pPr>
              <w:spacing w:before="0" w:line="240" w:lineRule="auto"/>
              <w:ind w:firstLine="0"/>
              <w:jc w:val="left"/>
              <w:rPr>
                <w:noProof/>
                <w:sz w:val="18"/>
                <w:szCs w:val="22"/>
                <w:lang w:val="id-ID"/>
              </w:rPr>
            </w:pPr>
            <w:r w:rsidRPr="004F754A">
              <w:rPr>
                <w:noProof/>
                <w:sz w:val="18"/>
                <w:szCs w:val="22"/>
                <w:lang w:val="id-ID"/>
              </w:rPr>
              <w:t>JEMBATAN JUANA - MUARA SUNGAI JUANA</w:t>
            </w:r>
          </w:p>
        </w:tc>
        <w:tc>
          <w:tcPr>
            <w:tcW w:w="2069" w:type="dxa"/>
            <w:vAlign w:val="center"/>
          </w:tcPr>
          <w:p w:rsidR="004F754A" w:rsidRPr="004F754A" w:rsidRDefault="004F754A" w:rsidP="004F754A">
            <w:pPr>
              <w:spacing w:before="0" w:line="240" w:lineRule="auto"/>
              <w:ind w:firstLine="0"/>
              <w:jc w:val="right"/>
              <w:rPr>
                <w:noProof/>
                <w:sz w:val="18"/>
                <w:szCs w:val="22"/>
                <w:lang w:val="id-ID"/>
              </w:rPr>
            </w:pPr>
            <w:r w:rsidRPr="004F754A">
              <w:rPr>
                <w:noProof/>
                <w:sz w:val="18"/>
                <w:szCs w:val="22"/>
                <w:lang w:val="id-ID"/>
              </w:rPr>
              <w:t>7.641,21</w:t>
            </w:r>
          </w:p>
        </w:tc>
        <w:tc>
          <w:tcPr>
            <w:tcW w:w="1559" w:type="dxa"/>
            <w:vAlign w:val="center"/>
          </w:tcPr>
          <w:p w:rsidR="004F754A" w:rsidRDefault="004F754A" w:rsidP="004F754A">
            <w:pPr>
              <w:spacing w:before="0" w:line="240" w:lineRule="auto"/>
              <w:ind w:firstLine="0"/>
              <w:jc w:val="right"/>
              <w:rPr>
                <w:noProof/>
                <w:szCs w:val="22"/>
                <w:lang w:val="id-ID"/>
              </w:rPr>
            </w:pPr>
            <w:r>
              <w:rPr>
                <w:noProof/>
                <w:szCs w:val="22"/>
                <w:lang w:val="id-ID"/>
              </w:rPr>
              <w:t>1,90</w:t>
            </w:r>
          </w:p>
        </w:tc>
      </w:tr>
      <w:tr w:rsidR="004F754A" w:rsidTr="003B2BE1">
        <w:trPr>
          <w:jc w:val="center"/>
        </w:trPr>
        <w:tc>
          <w:tcPr>
            <w:tcW w:w="4432" w:type="dxa"/>
            <w:vAlign w:val="center"/>
          </w:tcPr>
          <w:p w:rsidR="004F754A" w:rsidRPr="004F754A" w:rsidRDefault="004F754A" w:rsidP="004F754A">
            <w:pPr>
              <w:spacing w:before="0" w:line="240" w:lineRule="auto"/>
              <w:ind w:firstLine="0"/>
              <w:jc w:val="left"/>
              <w:rPr>
                <w:noProof/>
                <w:sz w:val="18"/>
                <w:szCs w:val="22"/>
                <w:lang w:val="id-ID"/>
              </w:rPr>
            </w:pPr>
            <w:r w:rsidRPr="004F754A">
              <w:rPr>
                <w:noProof/>
                <w:sz w:val="18"/>
                <w:szCs w:val="22"/>
                <w:lang w:val="id-ID"/>
              </w:rPr>
              <w:t>GUYANGAN - JEMBATAN JUANA</w:t>
            </w:r>
          </w:p>
        </w:tc>
        <w:tc>
          <w:tcPr>
            <w:tcW w:w="2069" w:type="dxa"/>
            <w:vAlign w:val="center"/>
          </w:tcPr>
          <w:p w:rsidR="004F754A" w:rsidRPr="004F754A" w:rsidRDefault="004F754A" w:rsidP="004F754A">
            <w:pPr>
              <w:spacing w:before="0" w:line="240" w:lineRule="auto"/>
              <w:ind w:firstLine="0"/>
              <w:jc w:val="right"/>
              <w:rPr>
                <w:noProof/>
                <w:sz w:val="18"/>
                <w:szCs w:val="22"/>
                <w:lang w:val="id-ID"/>
              </w:rPr>
            </w:pPr>
            <w:r w:rsidRPr="004F754A">
              <w:rPr>
                <w:noProof/>
                <w:sz w:val="18"/>
                <w:szCs w:val="22"/>
                <w:lang w:val="id-ID"/>
              </w:rPr>
              <w:t>6.500,76</w:t>
            </w:r>
          </w:p>
        </w:tc>
        <w:tc>
          <w:tcPr>
            <w:tcW w:w="1559" w:type="dxa"/>
            <w:vAlign w:val="center"/>
          </w:tcPr>
          <w:p w:rsidR="004F754A" w:rsidRDefault="004F754A" w:rsidP="004F754A">
            <w:pPr>
              <w:spacing w:before="0" w:line="240" w:lineRule="auto"/>
              <w:ind w:firstLine="0"/>
              <w:jc w:val="right"/>
              <w:rPr>
                <w:noProof/>
                <w:szCs w:val="22"/>
                <w:lang w:val="id-ID"/>
              </w:rPr>
            </w:pPr>
            <w:r>
              <w:rPr>
                <w:noProof/>
                <w:szCs w:val="22"/>
                <w:lang w:val="id-ID"/>
              </w:rPr>
              <w:t>1,83</w:t>
            </w:r>
          </w:p>
        </w:tc>
      </w:tr>
      <w:tr w:rsidR="004F754A" w:rsidTr="003B2BE1">
        <w:trPr>
          <w:jc w:val="center"/>
        </w:trPr>
        <w:tc>
          <w:tcPr>
            <w:tcW w:w="4432" w:type="dxa"/>
            <w:vAlign w:val="center"/>
          </w:tcPr>
          <w:p w:rsidR="004F754A" w:rsidRPr="004F754A" w:rsidRDefault="004F754A" w:rsidP="004F754A">
            <w:pPr>
              <w:spacing w:before="0" w:line="240" w:lineRule="auto"/>
              <w:ind w:firstLine="0"/>
              <w:jc w:val="left"/>
              <w:rPr>
                <w:noProof/>
                <w:sz w:val="18"/>
                <w:szCs w:val="22"/>
                <w:lang w:val="id-ID"/>
              </w:rPr>
            </w:pPr>
            <w:r w:rsidRPr="004F754A">
              <w:rPr>
                <w:noProof/>
                <w:sz w:val="18"/>
                <w:szCs w:val="22"/>
                <w:lang w:val="id-ID"/>
              </w:rPr>
              <w:t>JEMBATAN TANJANG - GUYANGAN</w:t>
            </w:r>
          </w:p>
        </w:tc>
        <w:tc>
          <w:tcPr>
            <w:tcW w:w="2069" w:type="dxa"/>
            <w:vAlign w:val="center"/>
          </w:tcPr>
          <w:p w:rsidR="004F754A" w:rsidRPr="004F754A" w:rsidRDefault="004F754A" w:rsidP="004F754A">
            <w:pPr>
              <w:spacing w:before="0" w:line="240" w:lineRule="auto"/>
              <w:ind w:firstLine="0"/>
              <w:jc w:val="right"/>
              <w:rPr>
                <w:noProof/>
                <w:sz w:val="18"/>
                <w:szCs w:val="22"/>
                <w:lang w:val="id-ID"/>
              </w:rPr>
            </w:pPr>
            <w:r w:rsidRPr="004F754A">
              <w:rPr>
                <w:noProof/>
                <w:sz w:val="18"/>
                <w:szCs w:val="22"/>
                <w:lang w:val="id-ID"/>
              </w:rPr>
              <w:t>11.263,99</w:t>
            </w:r>
          </w:p>
        </w:tc>
        <w:tc>
          <w:tcPr>
            <w:tcW w:w="1559" w:type="dxa"/>
            <w:vAlign w:val="center"/>
          </w:tcPr>
          <w:p w:rsidR="004F754A" w:rsidRDefault="004F754A" w:rsidP="004F754A">
            <w:pPr>
              <w:spacing w:before="0" w:line="240" w:lineRule="auto"/>
              <w:ind w:firstLine="0"/>
              <w:jc w:val="right"/>
              <w:rPr>
                <w:noProof/>
                <w:szCs w:val="22"/>
                <w:lang w:val="id-ID"/>
              </w:rPr>
            </w:pPr>
            <w:r>
              <w:rPr>
                <w:noProof/>
                <w:szCs w:val="22"/>
                <w:lang w:val="id-ID"/>
              </w:rPr>
              <w:t>1,53</w:t>
            </w:r>
          </w:p>
        </w:tc>
      </w:tr>
      <w:tr w:rsidR="004F754A" w:rsidTr="003B2BE1">
        <w:trPr>
          <w:jc w:val="center"/>
        </w:trPr>
        <w:tc>
          <w:tcPr>
            <w:tcW w:w="4432" w:type="dxa"/>
            <w:vAlign w:val="center"/>
          </w:tcPr>
          <w:p w:rsidR="004F754A" w:rsidRPr="004F754A" w:rsidRDefault="004F754A" w:rsidP="004F754A">
            <w:pPr>
              <w:spacing w:before="0" w:line="240" w:lineRule="auto"/>
              <w:ind w:firstLine="0"/>
              <w:jc w:val="left"/>
              <w:rPr>
                <w:noProof/>
                <w:sz w:val="18"/>
                <w:szCs w:val="22"/>
                <w:lang w:val="id-ID"/>
              </w:rPr>
            </w:pPr>
            <w:r w:rsidRPr="004F754A">
              <w:rPr>
                <w:noProof/>
                <w:sz w:val="18"/>
                <w:szCs w:val="22"/>
                <w:lang w:val="id-ID"/>
              </w:rPr>
              <w:t>JEMBATAN BULU CANGKRING - JEMBATAN TANJANG</w:t>
            </w:r>
          </w:p>
        </w:tc>
        <w:tc>
          <w:tcPr>
            <w:tcW w:w="2069" w:type="dxa"/>
            <w:vAlign w:val="center"/>
          </w:tcPr>
          <w:p w:rsidR="004F754A" w:rsidRPr="004F754A" w:rsidRDefault="004F754A" w:rsidP="004F754A">
            <w:pPr>
              <w:spacing w:before="0" w:line="240" w:lineRule="auto"/>
              <w:ind w:firstLine="0"/>
              <w:jc w:val="right"/>
              <w:rPr>
                <w:noProof/>
                <w:sz w:val="18"/>
                <w:szCs w:val="22"/>
                <w:lang w:val="id-ID"/>
              </w:rPr>
            </w:pPr>
            <w:r w:rsidRPr="004F754A">
              <w:rPr>
                <w:noProof/>
                <w:sz w:val="18"/>
                <w:szCs w:val="22"/>
                <w:lang w:val="id-ID"/>
              </w:rPr>
              <w:t>13.102,84</w:t>
            </w:r>
          </w:p>
        </w:tc>
        <w:tc>
          <w:tcPr>
            <w:tcW w:w="1559" w:type="dxa"/>
            <w:vAlign w:val="center"/>
          </w:tcPr>
          <w:p w:rsidR="004F754A" w:rsidRDefault="004F754A" w:rsidP="004F754A">
            <w:pPr>
              <w:spacing w:before="0" w:line="240" w:lineRule="auto"/>
              <w:ind w:firstLine="0"/>
              <w:jc w:val="right"/>
              <w:rPr>
                <w:noProof/>
                <w:szCs w:val="22"/>
                <w:lang w:val="id-ID"/>
              </w:rPr>
            </w:pPr>
            <w:r>
              <w:rPr>
                <w:noProof/>
                <w:szCs w:val="22"/>
                <w:lang w:val="id-ID"/>
              </w:rPr>
              <w:t>1,17</w:t>
            </w:r>
          </w:p>
        </w:tc>
      </w:tr>
      <w:tr w:rsidR="004F754A" w:rsidTr="003B2BE1">
        <w:trPr>
          <w:jc w:val="center"/>
        </w:trPr>
        <w:tc>
          <w:tcPr>
            <w:tcW w:w="4432" w:type="dxa"/>
            <w:vAlign w:val="center"/>
          </w:tcPr>
          <w:p w:rsidR="004F754A" w:rsidRPr="004F754A" w:rsidRDefault="004F754A" w:rsidP="004F754A">
            <w:pPr>
              <w:spacing w:before="0" w:line="240" w:lineRule="auto"/>
              <w:ind w:firstLine="0"/>
              <w:jc w:val="left"/>
              <w:rPr>
                <w:noProof/>
                <w:sz w:val="18"/>
                <w:szCs w:val="22"/>
                <w:lang w:val="id-ID"/>
              </w:rPr>
            </w:pPr>
            <w:r w:rsidRPr="004F754A">
              <w:rPr>
                <w:noProof/>
                <w:sz w:val="18"/>
                <w:szCs w:val="22"/>
                <w:lang w:val="id-ID"/>
              </w:rPr>
              <w:t>PINTU WILALUNG - JEMBATAN BULU CANGKRING</w:t>
            </w:r>
          </w:p>
        </w:tc>
        <w:tc>
          <w:tcPr>
            <w:tcW w:w="2069" w:type="dxa"/>
            <w:vAlign w:val="center"/>
          </w:tcPr>
          <w:p w:rsidR="004F754A" w:rsidRPr="004F754A" w:rsidRDefault="004F754A" w:rsidP="004F754A">
            <w:pPr>
              <w:spacing w:before="0" w:line="240" w:lineRule="auto"/>
              <w:ind w:firstLine="0"/>
              <w:jc w:val="right"/>
              <w:rPr>
                <w:noProof/>
                <w:sz w:val="18"/>
                <w:szCs w:val="22"/>
                <w:lang w:val="id-ID"/>
              </w:rPr>
            </w:pPr>
            <w:r w:rsidRPr="004F754A">
              <w:rPr>
                <w:noProof/>
                <w:sz w:val="18"/>
                <w:szCs w:val="22"/>
                <w:lang w:val="id-ID"/>
              </w:rPr>
              <w:t>24.509,66</w:t>
            </w:r>
          </w:p>
        </w:tc>
        <w:tc>
          <w:tcPr>
            <w:tcW w:w="1559" w:type="dxa"/>
            <w:vAlign w:val="center"/>
          </w:tcPr>
          <w:p w:rsidR="004F754A" w:rsidRPr="004F754A" w:rsidRDefault="004F754A" w:rsidP="004F754A">
            <w:pPr>
              <w:spacing w:before="0" w:line="240" w:lineRule="auto"/>
              <w:ind w:firstLine="0"/>
              <w:jc w:val="right"/>
              <w:rPr>
                <w:noProof/>
                <w:sz w:val="18"/>
                <w:szCs w:val="22"/>
                <w:lang w:val="id-ID"/>
              </w:rPr>
            </w:pPr>
            <w:r w:rsidRPr="004F754A">
              <w:rPr>
                <w:noProof/>
                <w:sz w:val="18"/>
                <w:szCs w:val="22"/>
                <w:lang w:val="id-ID"/>
              </w:rPr>
              <w:t>0,56</w:t>
            </w:r>
          </w:p>
        </w:tc>
      </w:tr>
    </w:tbl>
    <w:p w:rsidR="004F754A" w:rsidRPr="004F754A" w:rsidRDefault="004F754A" w:rsidP="00055C0B">
      <w:pPr>
        <w:spacing w:before="0" w:line="240" w:lineRule="auto"/>
        <w:ind w:firstLine="0"/>
        <w:rPr>
          <w:noProof/>
          <w:szCs w:val="22"/>
          <w:lang w:val="id-ID"/>
        </w:rPr>
      </w:pPr>
      <w:r>
        <w:rPr>
          <w:noProof/>
          <w:szCs w:val="22"/>
          <w:lang w:val="id-ID"/>
        </w:rPr>
        <w:t>Sumber: Analisis, 2016</w:t>
      </w:r>
    </w:p>
    <w:p w:rsidR="0022771F" w:rsidRPr="00BD0BA9" w:rsidRDefault="0022771F" w:rsidP="001F20AD">
      <w:pPr>
        <w:spacing w:before="0" w:line="240" w:lineRule="auto"/>
        <w:ind w:firstLine="0"/>
        <w:jc w:val="center"/>
        <w:rPr>
          <w:noProof/>
          <w:szCs w:val="22"/>
          <w:lang w:val="id-ID"/>
        </w:rPr>
      </w:pPr>
    </w:p>
    <w:p w:rsidR="00294D3D" w:rsidRPr="00BD0BA9" w:rsidRDefault="001F20AD" w:rsidP="00EC2D39">
      <w:pPr>
        <w:spacing w:before="0" w:line="240" w:lineRule="auto"/>
        <w:ind w:firstLine="0"/>
        <w:jc w:val="left"/>
        <w:rPr>
          <w:noProof/>
          <w:szCs w:val="22"/>
          <w:lang w:val="id-ID"/>
        </w:rPr>
      </w:pPr>
      <w:r>
        <w:rPr>
          <w:noProof/>
          <w:szCs w:val="22"/>
          <w:lang w:val="id-ID" w:eastAsia="id-ID"/>
        </w:rPr>
        <w:drawing>
          <wp:inline distT="0" distB="0" distL="0" distR="0" wp14:anchorId="0CB8243F" wp14:editId="0F534448">
            <wp:extent cx="2600325" cy="22383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389" cy="2241013"/>
                    </a:xfrm>
                    <a:prstGeom prst="rect">
                      <a:avLst/>
                    </a:prstGeom>
                    <a:noFill/>
                  </pic:spPr>
                </pic:pic>
              </a:graphicData>
            </a:graphic>
          </wp:inline>
        </w:drawing>
      </w:r>
      <w:r w:rsidR="00EC2D39">
        <w:rPr>
          <w:noProof/>
          <w:szCs w:val="22"/>
          <w:lang w:val="id-ID" w:eastAsia="id-ID"/>
        </w:rPr>
        <w:t xml:space="preserve">         </w:t>
      </w:r>
      <w:r w:rsidR="00055C0B">
        <w:rPr>
          <w:noProof/>
          <w:szCs w:val="22"/>
          <w:lang w:val="id-ID" w:eastAsia="id-ID"/>
        </w:rPr>
        <w:drawing>
          <wp:inline distT="0" distB="0" distL="0" distR="0" wp14:anchorId="086F24E6" wp14:editId="2AE73B83">
            <wp:extent cx="2647948" cy="2305050"/>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3550" cy="2309926"/>
                    </a:xfrm>
                    <a:prstGeom prst="rect">
                      <a:avLst/>
                    </a:prstGeom>
                    <a:noFill/>
                  </pic:spPr>
                </pic:pic>
              </a:graphicData>
            </a:graphic>
          </wp:inline>
        </w:drawing>
      </w:r>
    </w:p>
    <w:p w:rsidR="00EC2D39" w:rsidRPr="00A842D5" w:rsidRDefault="00A842D5" w:rsidP="00332082">
      <w:pPr>
        <w:spacing w:before="0" w:line="240" w:lineRule="auto"/>
        <w:ind w:firstLine="0"/>
        <w:jc w:val="center"/>
        <w:rPr>
          <w:noProof/>
          <w:szCs w:val="22"/>
          <w:lang w:val="id-ID"/>
        </w:rPr>
      </w:pPr>
      <w:r w:rsidRPr="00A842D5">
        <w:rPr>
          <w:noProof/>
          <w:szCs w:val="22"/>
          <w:lang w:val="id-ID"/>
        </w:rPr>
        <w:t xml:space="preserve">Gambar 8. </w:t>
      </w:r>
      <w:r w:rsidR="00332082">
        <w:rPr>
          <w:noProof/>
          <w:szCs w:val="22"/>
          <w:lang w:val="id-ID"/>
        </w:rPr>
        <w:t xml:space="preserve">Kondisi </w:t>
      </w:r>
      <w:r w:rsidR="00332082" w:rsidRPr="00182BCA">
        <w:rPr>
          <w:i/>
          <w:noProof/>
          <w:szCs w:val="22"/>
          <w:lang w:val="id-ID"/>
        </w:rPr>
        <w:t>bottle neck</w:t>
      </w:r>
      <w:r w:rsidR="00332082">
        <w:rPr>
          <w:noProof/>
          <w:szCs w:val="22"/>
          <w:lang w:val="id-ID"/>
        </w:rPr>
        <w:t xml:space="preserve"> dan sedimentasi di beberapa segmen</w:t>
      </w:r>
    </w:p>
    <w:p w:rsidR="005475ED" w:rsidRDefault="005475ED" w:rsidP="00294D3D">
      <w:pPr>
        <w:spacing w:before="0" w:line="240" w:lineRule="auto"/>
        <w:ind w:firstLine="0"/>
        <w:rPr>
          <w:b/>
          <w:noProof/>
          <w:szCs w:val="22"/>
          <w:lang w:val="id-ID"/>
        </w:rPr>
      </w:pPr>
    </w:p>
    <w:p w:rsidR="005475ED" w:rsidRDefault="005475ED" w:rsidP="00294D3D">
      <w:pPr>
        <w:spacing w:before="0" w:line="240" w:lineRule="auto"/>
        <w:ind w:firstLine="0"/>
        <w:rPr>
          <w:b/>
          <w:noProof/>
          <w:szCs w:val="22"/>
          <w:lang w:val="id-ID"/>
        </w:rPr>
      </w:pPr>
    </w:p>
    <w:p w:rsidR="003D30FD" w:rsidRDefault="003D30FD" w:rsidP="00294D3D">
      <w:pPr>
        <w:spacing w:before="0" w:line="240" w:lineRule="auto"/>
        <w:ind w:firstLine="0"/>
        <w:rPr>
          <w:b/>
          <w:noProof/>
          <w:szCs w:val="22"/>
          <w:lang w:val="id-ID"/>
        </w:rPr>
      </w:pPr>
    </w:p>
    <w:p w:rsidR="00294D3D" w:rsidRPr="00BD0BA9" w:rsidRDefault="00294D3D" w:rsidP="00294D3D">
      <w:pPr>
        <w:spacing w:before="0" w:line="240" w:lineRule="auto"/>
        <w:ind w:firstLine="0"/>
        <w:rPr>
          <w:b/>
          <w:noProof/>
          <w:szCs w:val="22"/>
          <w:lang w:val="id-ID"/>
        </w:rPr>
      </w:pPr>
      <w:r w:rsidRPr="00BD0BA9">
        <w:rPr>
          <w:b/>
          <w:noProof/>
          <w:szCs w:val="22"/>
          <w:lang w:val="id-ID"/>
        </w:rPr>
        <w:lastRenderedPageBreak/>
        <w:t>KESIMPULAN</w:t>
      </w:r>
    </w:p>
    <w:p w:rsidR="00294D3D" w:rsidRPr="00BD0BA9" w:rsidRDefault="00294D3D" w:rsidP="00294D3D">
      <w:pPr>
        <w:spacing w:before="0" w:line="240" w:lineRule="auto"/>
        <w:ind w:firstLine="0"/>
        <w:rPr>
          <w:b/>
          <w:noProof/>
          <w:szCs w:val="22"/>
          <w:lang w:val="id-ID"/>
        </w:rPr>
      </w:pPr>
    </w:p>
    <w:p w:rsidR="00294D3D" w:rsidRPr="00BD0BA9" w:rsidRDefault="00332082" w:rsidP="00182BCA">
      <w:pPr>
        <w:spacing w:before="0" w:line="240" w:lineRule="auto"/>
        <w:ind w:right="-2"/>
        <w:rPr>
          <w:b/>
          <w:noProof/>
          <w:szCs w:val="22"/>
          <w:lang w:val="id-ID"/>
        </w:rPr>
      </w:pPr>
      <w:r>
        <w:rPr>
          <w:lang w:val="id-ID"/>
        </w:rPr>
        <w:t>Beberapa hal yang menyebabkan</w:t>
      </w:r>
      <w:r w:rsidR="00182BCA">
        <w:rPr>
          <w:lang w:val="id-ID"/>
        </w:rPr>
        <w:t xml:space="preserve"> banjir di Kali Juana meliputi 1) topografi DAS Kali Juana yang</w:t>
      </w:r>
      <w:r w:rsidR="00C735EC">
        <w:rPr>
          <w:lang w:val="id-ID"/>
        </w:rPr>
        <w:t xml:space="preserve"> cenderung landai (0-200 m dpl)</w:t>
      </w:r>
      <w:r w:rsidR="00182BCA">
        <w:rPr>
          <w:lang w:val="id-ID"/>
        </w:rPr>
        <w:t>,  2</w:t>
      </w:r>
      <w:r>
        <w:rPr>
          <w:lang w:val="id-ID"/>
        </w:rPr>
        <w:t xml:space="preserve">) </w:t>
      </w:r>
      <w:r w:rsidRPr="0022771F">
        <w:rPr>
          <w:lang w:val="id-ID"/>
        </w:rPr>
        <w:t xml:space="preserve"> kondisi Kali Juana dari pertemuan Kali Logung di pintu Wilalung sampai hilir telah mengalami pendangkalan akibat kemiringan dasar atau topografi yang landai, </w:t>
      </w:r>
      <w:r w:rsidR="00182BCA">
        <w:rPr>
          <w:lang w:val="id-ID"/>
        </w:rPr>
        <w:t>dan 3</w:t>
      </w:r>
      <w:r>
        <w:rPr>
          <w:lang w:val="id-ID"/>
        </w:rPr>
        <w:t xml:space="preserve">) </w:t>
      </w:r>
      <w:r w:rsidRPr="0022771F">
        <w:rPr>
          <w:lang w:val="id-ID"/>
        </w:rPr>
        <w:t xml:space="preserve">sedimentasi </w:t>
      </w:r>
      <w:r>
        <w:rPr>
          <w:lang w:val="id-ID"/>
        </w:rPr>
        <w:t>yang tinggi (0,56-1,90 juta m</w:t>
      </w:r>
      <w:r w:rsidRPr="00332082">
        <w:rPr>
          <w:vertAlign w:val="superscript"/>
          <w:lang w:val="id-ID"/>
        </w:rPr>
        <w:t>3</w:t>
      </w:r>
      <w:r>
        <w:rPr>
          <w:lang w:val="id-ID"/>
        </w:rPr>
        <w:t xml:space="preserve">) pada beberapa titik kontrol dan </w:t>
      </w:r>
      <w:r w:rsidRPr="0022771F">
        <w:rPr>
          <w:lang w:val="id-ID"/>
        </w:rPr>
        <w:t xml:space="preserve">mengurangi kapasitas pengaliran. </w:t>
      </w:r>
    </w:p>
    <w:p w:rsidR="00294D3D" w:rsidRPr="00BD0BA9" w:rsidRDefault="00294D3D" w:rsidP="00294D3D">
      <w:pPr>
        <w:spacing w:before="0" w:line="240" w:lineRule="auto"/>
        <w:ind w:firstLine="0"/>
        <w:rPr>
          <w:b/>
          <w:noProof/>
          <w:szCs w:val="22"/>
          <w:lang w:val="id-ID"/>
        </w:rPr>
      </w:pPr>
    </w:p>
    <w:p w:rsidR="00103C2E" w:rsidRPr="00182BCA" w:rsidRDefault="00EC71B4" w:rsidP="00294D3D">
      <w:pPr>
        <w:spacing w:before="0" w:line="240" w:lineRule="auto"/>
        <w:ind w:firstLine="0"/>
        <w:rPr>
          <w:b/>
          <w:noProof/>
          <w:szCs w:val="22"/>
          <w:lang w:val="id-ID"/>
        </w:rPr>
      </w:pPr>
      <w:r w:rsidRPr="00182BCA">
        <w:rPr>
          <w:b/>
          <w:noProof/>
          <w:szCs w:val="22"/>
          <w:lang w:val="id-ID"/>
        </w:rPr>
        <w:t xml:space="preserve">Ucapan Terima Kasih </w:t>
      </w:r>
    </w:p>
    <w:p w:rsidR="005614D2" w:rsidRPr="00BD0BA9" w:rsidRDefault="00332082" w:rsidP="00294D3D">
      <w:pPr>
        <w:spacing w:before="0" w:line="240" w:lineRule="auto"/>
        <w:ind w:firstLine="0"/>
        <w:rPr>
          <w:noProof/>
          <w:szCs w:val="22"/>
          <w:lang w:val="id-ID"/>
        </w:rPr>
      </w:pPr>
      <w:r>
        <w:rPr>
          <w:noProof/>
          <w:szCs w:val="22"/>
          <w:lang w:val="id-ID"/>
        </w:rPr>
        <w:tab/>
        <w:t>Ucapan terimakasih disampaikan kepada Kepala Balai Wilayah Sungai Pemali-Juana, Kepala Dinas PSDA Kabupaten Kudus dan Pati yang telah meminjami data</w:t>
      </w:r>
      <w:r w:rsidR="00206BA6">
        <w:rPr>
          <w:noProof/>
          <w:szCs w:val="22"/>
          <w:lang w:val="id-ID"/>
        </w:rPr>
        <w:t xml:space="preserve"> untuk</w:t>
      </w:r>
      <w:r>
        <w:rPr>
          <w:noProof/>
          <w:szCs w:val="22"/>
          <w:lang w:val="id-ID"/>
        </w:rPr>
        <w:t xml:space="preserve"> analisis.</w:t>
      </w:r>
    </w:p>
    <w:p w:rsidR="005614D2" w:rsidRPr="00BD0BA9" w:rsidRDefault="005614D2" w:rsidP="00294D3D">
      <w:pPr>
        <w:spacing w:before="0" w:line="240" w:lineRule="auto"/>
        <w:ind w:firstLine="0"/>
        <w:rPr>
          <w:noProof/>
          <w:szCs w:val="22"/>
          <w:lang w:val="id-ID"/>
        </w:rPr>
      </w:pPr>
    </w:p>
    <w:p w:rsidR="005614D2" w:rsidRPr="00BD0BA9" w:rsidRDefault="005614D2" w:rsidP="00294D3D">
      <w:pPr>
        <w:spacing w:before="0" w:line="240" w:lineRule="auto"/>
        <w:ind w:firstLine="0"/>
        <w:rPr>
          <w:b/>
          <w:noProof/>
          <w:szCs w:val="22"/>
          <w:lang w:val="id-ID"/>
        </w:rPr>
      </w:pPr>
      <w:r w:rsidRPr="00BD0BA9">
        <w:rPr>
          <w:b/>
          <w:noProof/>
          <w:szCs w:val="22"/>
          <w:lang w:val="id-ID"/>
        </w:rPr>
        <w:t>DAFTAR PUSTAKA</w:t>
      </w:r>
    </w:p>
    <w:p w:rsidR="005614D2" w:rsidRPr="00BD0BA9" w:rsidRDefault="005614D2" w:rsidP="005614D2">
      <w:pPr>
        <w:ind w:left="1276" w:hanging="1276"/>
        <w:rPr>
          <w:lang w:val="id-ID"/>
        </w:rPr>
      </w:pPr>
    </w:p>
    <w:p w:rsidR="008D3A4F" w:rsidRPr="00BD0BA9" w:rsidRDefault="008D3A4F" w:rsidP="00182BCA">
      <w:pPr>
        <w:spacing w:before="0" w:line="240" w:lineRule="auto"/>
        <w:ind w:left="1276" w:hanging="1276"/>
        <w:rPr>
          <w:lang w:val="id-ID"/>
        </w:rPr>
      </w:pPr>
      <w:r w:rsidRPr="00BD0BA9">
        <w:rPr>
          <w:lang w:val="id-ID"/>
        </w:rPr>
        <w:t>Arini Mardini, dkk, 2016, Kajian Degradasi lahan Sebagai Dasar Pengendalian Banjir di DAS Juwana, Majalah Geografi Indonesia, Vol 30 No. 2 September 2016, halaman 134-141.</w:t>
      </w:r>
    </w:p>
    <w:p w:rsidR="008D3A4F" w:rsidRPr="00BD0BA9" w:rsidRDefault="008D3A4F" w:rsidP="00182BCA">
      <w:pPr>
        <w:spacing w:before="0" w:line="240" w:lineRule="auto"/>
        <w:ind w:left="1276" w:hanging="1276"/>
        <w:rPr>
          <w:lang w:val="id-ID"/>
        </w:rPr>
      </w:pPr>
    </w:p>
    <w:p w:rsidR="008D3A4F" w:rsidRPr="00BD0BA9" w:rsidRDefault="008D3A4F" w:rsidP="00182BCA">
      <w:pPr>
        <w:spacing w:before="0" w:line="240" w:lineRule="auto"/>
        <w:ind w:left="1276" w:hanging="1276"/>
        <w:rPr>
          <w:bCs/>
          <w:lang w:val="id-ID"/>
        </w:rPr>
      </w:pPr>
      <w:r w:rsidRPr="00BD0BA9">
        <w:rPr>
          <w:bCs/>
          <w:lang w:val="id-ID"/>
        </w:rPr>
        <w:t>BPSDA Seluna, 2014, Laporan Kegiatan Pengendalian Banjir Juana</w:t>
      </w:r>
    </w:p>
    <w:p w:rsidR="008D3A4F" w:rsidRPr="00BD0BA9" w:rsidRDefault="008D3A4F" w:rsidP="00182BCA">
      <w:pPr>
        <w:spacing w:before="0" w:line="240" w:lineRule="auto"/>
        <w:ind w:left="1276" w:hanging="1276"/>
        <w:rPr>
          <w:bCs/>
          <w:lang w:val="id-ID"/>
        </w:rPr>
      </w:pPr>
    </w:p>
    <w:p w:rsidR="008D3A4F" w:rsidRPr="00BD0BA9" w:rsidRDefault="008D3A4F" w:rsidP="00182BCA">
      <w:pPr>
        <w:spacing w:before="0" w:line="240" w:lineRule="auto"/>
        <w:ind w:left="1276" w:hanging="1276"/>
        <w:rPr>
          <w:bCs/>
          <w:lang w:val="id-ID"/>
        </w:rPr>
      </w:pPr>
      <w:r w:rsidRPr="00BD0BA9">
        <w:rPr>
          <w:bCs/>
          <w:lang w:val="id-ID"/>
        </w:rPr>
        <w:t>BPSDA Seluna, 2016, Laporan Investigasi Banjir Juana</w:t>
      </w:r>
    </w:p>
    <w:p w:rsidR="008D3A4F" w:rsidRPr="00BD0BA9" w:rsidRDefault="008D3A4F" w:rsidP="00182BCA">
      <w:pPr>
        <w:spacing w:before="0" w:line="240" w:lineRule="auto"/>
        <w:ind w:left="1276" w:hanging="1276"/>
        <w:rPr>
          <w:bCs/>
          <w:lang w:val="id-ID"/>
        </w:rPr>
      </w:pPr>
    </w:p>
    <w:p w:rsidR="008D3A4F" w:rsidRPr="00BD0BA9" w:rsidRDefault="008D3A4F" w:rsidP="00182BCA">
      <w:pPr>
        <w:spacing w:before="0" w:line="240" w:lineRule="auto"/>
        <w:ind w:left="1276" w:hanging="1276"/>
        <w:rPr>
          <w:bCs/>
          <w:lang w:val="id-ID"/>
        </w:rPr>
      </w:pPr>
      <w:r w:rsidRPr="00BD0BA9">
        <w:rPr>
          <w:bCs/>
          <w:lang w:val="id-ID"/>
        </w:rPr>
        <w:t>BPBD Jateng, 2016, Laporan Penanganan Banjir Juana</w:t>
      </w:r>
    </w:p>
    <w:p w:rsidR="006E04D4" w:rsidRDefault="006E04D4" w:rsidP="00182BCA">
      <w:pPr>
        <w:pStyle w:val="BodyText"/>
        <w:spacing w:before="0" w:beforeAutospacing="0" w:after="0" w:afterAutospacing="0"/>
        <w:ind w:left="1276" w:right="115" w:hanging="1276"/>
        <w:jc w:val="both"/>
        <w:rPr>
          <w:sz w:val="22"/>
        </w:rPr>
      </w:pPr>
    </w:p>
    <w:p w:rsidR="005614D2" w:rsidRPr="00BD0BA9" w:rsidRDefault="008D3A4F" w:rsidP="00377F22">
      <w:pPr>
        <w:pStyle w:val="BodyText"/>
        <w:spacing w:before="0" w:beforeAutospacing="0" w:after="0" w:afterAutospacing="0"/>
        <w:ind w:left="1276" w:right="115" w:hanging="1276"/>
        <w:jc w:val="both"/>
        <w:rPr>
          <w:sz w:val="20"/>
          <w:szCs w:val="22"/>
        </w:rPr>
      </w:pPr>
      <w:r w:rsidRPr="00BD0BA9">
        <w:rPr>
          <w:sz w:val="22"/>
        </w:rPr>
        <w:t>Sriyana, 2011, K</w:t>
      </w:r>
      <w:r w:rsidRPr="00BD0BA9">
        <w:rPr>
          <w:sz w:val="22"/>
          <w:lang w:eastAsia="en-US"/>
        </w:rPr>
        <w:t xml:space="preserve">ajian karakteristik DAS Tuntang dan model pengelolaan DAS terpadu, Jurnal </w:t>
      </w:r>
      <w:r w:rsidRPr="003B2BE1">
        <w:rPr>
          <w:rFonts w:eastAsiaTheme="minorHAnsi"/>
          <w:iCs/>
          <w:sz w:val="22"/>
          <w:lang w:eastAsia="en-US"/>
        </w:rPr>
        <w:t>TEKNIK – Vol. 32 No.3 Tahun 2011, ISSN 0852-1697</w:t>
      </w:r>
    </w:p>
    <w:sectPr w:rsidR="005614D2" w:rsidRPr="00BD0BA9" w:rsidSect="00703FAE">
      <w:headerReference w:type="even" r:id="rId21"/>
      <w:footerReference w:type="even" r:id="rId22"/>
      <w:footerReference w:type="default" r:id="rId23"/>
      <w:type w:val="continuous"/>
      <w:pgSz w:w="11906" w:h="16838" w:code="9"/>
      <w:pgMar w:top="1418" w:right="1418" w:bottom="1418" w:left="1701" w:header="851" w:footer="737"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F2" w:rsidRDefault="004622F2" w:rsidP="00EB0858">
      <w:pPr>
        <w:spacing w:before="0" w:line="240" w:lineRule="auto"/>
      </w:pPr>
      <w:r>
        <w:separator/>
      </w:r>
    </w:p>
  </w:endnote>
  <w:endnote w:type="continuationSeparator" w:id="0">
    <w:p w:rsidR="004622F2" w:rsidRDefault="004622F2"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26" w:rsidRPr="000B4FCE" w:rsidRDefault="00F70226" w:rsidP="00C4690B">
    <w:pPr>
      <w:pStyle w:val="Footer"/>
      <w:pBdr>
        <w:bottom w:val="single" w:sz="4" w:space="1" w:color="auto"/>
      </w:pBdr>
      <w:tabs>
        <w:tab w:val="right" w:pos="8788"/>
      </w:tabs>
      <w:rPr>
        <w:rStyle w:val="PageNumber"/>
        <w:sz w:val="18"/>
        <w:szCs w:val="18"/>
      </w:rPr>
    </w:pPr>
  </w:p>
  <w:p w:rsidR="00F70226" w:rsidRDefault="00F70226" w:rsidP="00C4690B">
    <w:pPr>
      <w:pStyle w:val="Footer"/>
      <w:tabs>
        <w:tab w:val="right" w:pos="8788"/>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26" w:rsidRDefault="00F70226" w:rsidP="00C4690B">
    <w:pPr>
      <w:pStyle w:val="Footer"/>
      <w:tabs>
        <w:tab w:val="right" w:pos="8788"/>
      </w:tabs>
      <w:rPr>
        <w:rStyle w:val="PageNumber"/>
        <w:sz w:val="18"/>
        <w:szCs w:val="18"/>
      </w:rPr>
    </w:pPr>
  </w:p>
  <w:p w:rsidR="00F70226" w:rsidRDefault="00F70226" w:rsidP="00C4690B">
    <w:pPr>
      <w:pStyle w:val="Footer"/>
      <w:pBdr>
        <w:top w:val="single" w:sz="4" w:space="1" w:color="auto"/>
      </w:pBdr>
      <w:tabs>
        <w:tab w:val="clear" w:pos="9026"/>
        <w:tab w:val="right" w:pos="8788"/>
      </w:tabs>
      <w:ind w:firstLine="0"/>
    </w:pPr>
    <w:r w:rsidRPr="00926B5D">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F2" w:rsidRDefault="004622F2" w:rsidP="00EB0858">
      <w:pPr>
        <w:spacing w:before="0" w:line="240" w:lineRule="auto"/>
      </w:pPr>
      <w:r>
        <w:separator/>
      </w:r>
    </w:p>
  </w:footnote>
  <w:footnote w:type="continuationSeparator" w:id="0">
    <w:p w:rsidR="004622F2" w:rsidRDefault="004622F2" w:rsidP="00EB08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26" w:rsidRPr="00697373" w:rsidRDefault="00F70226" w:rsidP="00C4690B">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EF8"/>
    <w:multiLevelType w:val="hybridMultilevel"/>
    <w:tmpl w:val="1DDCD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8C5A28"/>
    <w:multiLevelType w:val="hybridMultilevel"/>
    <w:tmpl w:val="EF483CF2"/>
    <w:lvl w:ilvl="0" w:tplc="619278DA">
      <w:start w:val="1"/>
      <w:numFmt w:val="bullet"/>
      <w:lvlText w:val="•"/>
      <w:lvlJc w:val="left"/>
      <w:pPr>
        <w:tabs>
          <w:tab w:val="num" w:pos="720"/>
        </w:tabs>
        <w:ind w:left="720" w:hanging="360"/>
      </w:pPr>
      <w:rPr>
        <w:rFonts w:ascii="Times New Roman" w:hAnsi="Times New Roman" w:hint="default"/>
      </w:rPr>
    </w:lvl>
    <w:lvl w:ilvl="1" w:tplc="E8A48722" w:tentative="1">
      <w:start w:val="1"/>
      <w:numFmt w:val="bullet"/>
      <w:lvlText w:val="•"/>
      <w:lvlJc w:val="left"/>
      <w:pPr>
        <w:tabs>
          <w:tab w:val="num" w:pos="1440"/>
        </w:tabs>
        <w:ind w:left="1440" w:hanging="360"/>
      </w:pPr>
      <w:rPr>
        <w:rFonts w:ascii="Times New Roman" w:hAnsi="Times New Roman" w:hint="default"/>
      </w:rPr>
    </w:lvl>
    <w:lvl w:ilvl="2" w:tplc="ACB87E90" w:tentative="1">
      <w:start w:val="1"/>
      <w:numFmt w:val="bullet"/>
      <w:lvlText w:val="•"/>
      <w:lvlJc w:val="left"/>
      <w:pPr>
        <w:tabs>
          <w:tab w:val="num" w:pos="2160"/>
        </w:tabs>
        <w:ind w:left="2160" w:hanging="360"/>
      </w:pPr>
      <w:rPr>
        <w:rFonts w:ascii="Times New Roman" w:hAnsi="Times New Roman" w:hint="default"/>
      </w:rPr>
    </w:lvl>
    <w:lvl w:ilvl="3" w:tplc="FC78249E" w:tentative="1">
      <w:start w:val="1"/>
      <w:numFmt w:val="bullet"/>
      <w:lvlText w:val="•"/>
      <w:lvlJc w:val="left"/>
      <w:pPr>
        <w:tabs>
          <w:tab w:val="num" w:pos="2880"/>
        </w:tabs>
        <w:ind w:left="2880" w:hanging="360"/>
      </w:pPr>
      <w:rPr>
        <w:rFonts w:ascii="Times New Roman" w:hAnsi="Times New Roman" w:hint="default"/>
      </w:rPr>
    </w:lvl>
    <w:lvl w:ilvl="4" w:tplc="222E9C5A" w:tentative="1">
      <w:start w:val="1"/>
      <w:numFmt w:val="bullet"/>
      <w:lvlText w:val="•"/>
      <w:lvlJc w:val="left"/>
      <w:pPr>
        <w:tabs>
          <w:tab w:val="num" w:pos="3600"/>
        </w:tabs>
        <w:ind w:left="3600" w:hanging="360"/>
      </w:pPr>
      <w:rPr>
        <w:rFonts w:ascii="Times New Roman" w:hAnsi="Times New Roman" w:hint="default"/>
      </w:rPr>
    </w:lvl>
    <w:lvl w:ilvl="5" w:tplc="A0D8ED50" w:tentative="1">
      <w:start w:val="1"/>
      <w:numFmt w:val="bullet"/>
      <w:lvlText w:val="•"/>
      <w:lvlJc w:val="left"/>
      <w:pPr>
        <w:tabs>
          <w:tab w:val="num" w:pos="4320"/>
        </w:tabs>
        <w:ind w:left="4320" w:hanging="360"/>
      </w:pPr>
      <w:rPr>
        <w:rFonts w:ascii="Times New Roman" w:hAnsi="Times New Roman" w:hint="default"/>
      </w:rPr>
    </w:lvl>
    <w:lvl w:ilvl="6" w:tplc="D41834B6" w:tentative="1">
      <w:start w:val="1"/>
      <w:numFmt w:val="bullet"/>
      <w:lvlText w:val="•"/>
      <w:lvlJc w:val="left"/>
      <w:pPr>
        <w:tabs>
          <w:tab w:val="num" w:pos="5040"/>
        </w:tabs>
        <w:ind w:left="5040" w:hanging="360"/>
      </w:pPr>
      <w:rPr>
        <w:rFonts w:ascii="Times New Roman" w:hAnsi="Times New Roman" w:hint="default"/>
      </w:rPr>
    </w:lvl>
    <w:lvl w:ilvl="7" w:tplc="8BD4D324" w:tentative="1">
      <w:start w:val="1"/>
      <w:numFmt w:val="bullet"/>
      <w:lvlText w:val="•"/>
      <w:lvlJc w:val="left"/>
      <w:pPr>
        <w:tabs>
          <w:tab w:val="num" w:pos="5760"/>
        </w:tabs>
        <w:ind w:left="5760" w:hanging="360"/>
      </w:pPr>
      <w:rPr>
        <w:rFonts w:ascii="Times New Roman" w:hAnsi="Times New Roman" w:hint="default"/>
      </w:rPr>
    </w:lvl>
    <w:lvl w:ilvl="8" w:tplc="8D4E7B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44149D"/>
    <w:multiLevelType w:val="hybridMultilevel"/>
    <w:tmpl w:val="1A48C182"/>
    <w:lvl w:ilvl="0" w:tplc="2AAEDB00">
      <w:start w:val="1"/>
      <w:numFmt w:val="bullet"/>
      <w:lvlText w:val="•"/>
      <w:lvlJc w:val="left"/>
      <w:pPr>
        <w:tabs>
          <w:tab w:val="num" w:pos="720"/>
        </w:tabs>
        <w:ind w:left="720" w:hanging="360"/>
      </w:pPr>
      <w:rPr>
        <w:rFonts w:ascii="Times New Roman" w:hAnsi="Times New Roman" w:hint="default"/>
      </w:rPr>
    </w:lvl>
    <w:lvl w:ilvl="1" w:tplc="34B0AFC4" w:tentative="1">
      <w:start w:val="1"/>
      <w:numFmt w:val="bullet"/>
      <w:lvlText w:val="•"/>
      <w:lvlJc w:val="left"/>
      <w:pPr>
        <w:tabs>
          <w:tab w:val="num" w:pos="1440"/>
        </w:tabs>
        <w:ind w:left="1440" w:hanging="360"/>
      </w:pPr>
      <w:rPr>
        <w:rFonts w:ascii="Times New Roman" w:hAnsi="Times New Roman" w:hint="default"/>
      </w:rPr>
    </w:lvl>
    <w:lvl w:ilvl="2" w:tplc="92CAD5D8" w:tentative="1">
      <w:start w:val="1"/>
      <w:numFmt w:val="bullet"/>
      <w:lvlText w:val="•"/>
      <w:lvlJc w:val="left"/>
      <w:pPr>
        <w:tabs>
          <w:tab w:val="num" w:pos="2160"/>
        </w:tabs>
        <w:ind w:left="2160" w:hanging="360"/>
      </w:pPr>
      <w:rPr>
        <w:rFonts w:ascii="Times New Roman" w:hAnsi="Times New Roman" w:hint="default"/>
      </w:rPr>
    </w:lvl>
    <w:lvl w:ilvl="3" w:tplc="71621846" w:tentative="1">
      <w:start w:val="1"/>
      <w:numFmt w:val="bullet"/>
      <w:lvlText w:val="•"/>
      <w:lvlJc w:val="left"/>
      <w:pPr>
        <w:tabs>
          <w:tab w:val="num" w:pos="2880"/>
        </w:tabs>
        <w:ind w:left="2880" w:hanging="360"/>
      </w:pPr>
      <w:rPr>
        <w:rFonts w:ascii="Times New Roman" w:hAnsi="Times New Roman" w:hint="default"/>
      </w:rPr>
    </w:lvl>
    <w:lvl w:ilvl="4" w:tplc="BD86638C" w:tentative="1">
      <w:start w:val="1"/>
      <w:numFmt w:val="bullet"/>
      <w:lvlText w:val="•"/>
      <w:lvlJc w:val="left"/>
      <w:pPr>
        <w:tabs>
          <w:tab w:val="num" w:pos="3600"/>
        </w:tabs>
        <w:ind w:left="3600" w:hanging="360"/>
      </w:pPr>
      <w:rPr>
        <w:rFonts w:ascii="Times New Roman" w:hAnsi="Times New Roman" w:hint="default"/>
      </w:rPr>
    </w:lvl>
    <w:lvl w:ilvl="5" w:tplc="46DCC86A" w:tentative="1">
      <w:start w:val="1"/>
      <w:numFmt w:val="bullet"/>
      <w:lvlText w:val="•"/>
      <w:lvlJc w:val="left"/>
      <w:pPr>
        <w:tabs>
          <w:tab w:val="num" w:pos="4320"/>
        </w:tabs>
        <w:ind w:left="4320" w:hanging="360"/>
      </w:pPr>
      <w:rPr>
        <w:rFonts w:ascii="Times New Roman" w:hAnsi="Times New Roman" w:hint="default"/>
      </w:rPr>
    </w:lvl>
    <w:lvl w:ilvl="6" w:tplc="4150257C" w:tentative="1">
      <w:start w:val="1"/>
      <w:numFmt w:val="bullet"/>
      <w:lvlText w:val="•"/>
      <w:lvlJc w:val="left"/>
      <w:pPr>
        <w:tabs>
          <w:tab w:val="num" w:pos="5040"/>
        </w:tabs>
        <w:ind w:left="5040" w:hanging="360"/>
      </w:pPr>
      <w:rPr>
        <w:rFonts w:ascii="Times New Roman" w:hAnsi="Times New Roman" w:hint="default"/>
      </w:rPr>
    </w:lvl>
    <w:lvl w:ilvl="7" w:tplc="7758E8E6" w:tentative="1">
      <w:start w:val="1"/>
      <w:numFmt w:val="bullet"/>
      <w:lvlText w:val="•"/>
      <w:lvlJc w:val="left"/>
      <w:pPr>
        <w:tabs>
          <w:tab w:val="num" w:pos="5760"/>
        </w:tabs>
        <w:ind w:left="5760" w:hanging="360"/>
      </w:pPr>
      <w:rPr>
        <w:rFonts w:ascii="Times New Roman" w:hAnsi="Times New Roman" w:hint="default"/>
      </w:rPr>
    </w:lvl>
    <w:lvl w:ilvl="8" w:tplc="42CAC8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F440BA0"/>
    <w:multiLevelType w:val="hybridMultilevel"/>
    <w:tmpl w:val="58924FD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
  </w:num>
  <w:num w:numId="3">
    <w:abstractNumId w:val="11"/>
  </w:num>
  <w:num w:numId="4">
    <w:abstractNumId w:val="9"/>
  </w:num>
  <w:num w:numId="5">
    <w:abstractNumId w:val="2"/>
  </w:num>
  <w:num w:numId="6">
    <w:abstractNumId w:val="8"/>
  </w:num>
  <w:num w:numId="7">
    <w:abstractNumId w:val="3"/>
  </w:num>
  <w:num w:numId="8">
    <w:abstractNumId w:val="6"/>
  </w:num>
  <w:num w:numId="9">
    <w:abstractNumId w:val="7"/>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58"/>
    <w:rsid w:val="000004BE"/>
    <w:rsid w:val="000230D4"/>
    <w:rsid w:val="00027D31"/>
    <w:rsid w:val="000442D1"/>
    <w:rsid w:val="00055C0B"/>
    <w:rsid w:val="00067C33"/>
    <w:rsid w:val="00076F7C"/>
    <w:rsid w:val="00077343"/>
    <w:rsid w:val="00077A95"/>
    <w:rsid w:val="000822C6"/>
    <w:rsid w:val="0008788D"/>
    <w:rsid w:val="00095566"/>
    <w:rsid w:val="000A26A3"/>
    <w:rsid w:val="000A3D24"/>
    <w:rsid w:val="000C0742"/>
    <w:rsid w:val="000C2235"/>
    <w:rsid w:val="000D4058"/>
    <w:rsid w:val="000D67AF"/>
    <w:rsid w:val="000E02AD"/>
    <w:rsid w:val="000E32C0"/>
    <w:rsid w:val="00103C2E"/>
    <w:rsid w:val="0012005D"/>
    <w:rsid w:val="0012223D"/>
    <w:rsid w:val="00122363"/>
    <w:rsid w:val="00123230"/>
    <w:rsid w:val="0013325D"/>
    <w:rsid w:val="001364FF"/>
    <w:rsid w:val="00141366"/>
    <w:rsid w:val="00150027"/>
    <w:rsid w:val="00154062"/>
    <w:rsid w:val="0015433A"/>
    <w:rsid w:val="00166466"/>
    <w:rsid w:val="00170218"/>
    <w:rsid w:val="0018189C"/>
    <w:rsid w:val="00182A31"/>
    <w:rsid w:val="00182BCA"/>
    <w:rsid w:val="001840A3"/>
    <w:rsid w:val="00191779"/>
    <w:rsid w:val="00193A75"/>
    <w:rsid w:val="001A3966"/>
    <w:rsid w:val="001B3764"/>
    <w:rsid w:val="001C094E"/>
    <w:rsid w:val="001D113A"/>
    <w:rsid w:val="001E1231"/>
    <w:rsid w:val="001F20AD"/>
    <w:rsid w:val="00201CEA"/>
    <w:rsid w:val="00206BA6"/>
    <w:rsid w:val="0022771F"/>
    <w:rsid w:val="0023053B"/>
    <w:rsid w:val="00252CBC"/>
    <w:rsid w:val="002550F8"/>
    <w:rsid w:val="00261AE3"/>
    <w:rsid w:val="00275414"/>
    <w:rsid w:val="00294D3D"/>
    <w:rsid w:val="00297F03"/>
    <w:rsid w:val="002A1F23"/>
    <w:rsid w:val="002A3888"/>
    <w:rsid w:val="002B5716"/>
    <w:rsid w:val="002C74B5"/>
    <w:rsid w:val="002D10F3"/>
    <w:rsid w:val="002D656A"/>
    <w:rsid w:val="002F389B"/>
    <w:rsid w:val="002F54D4"/>
    <w:rsid w:val="00302E5E"/>
    <w:rsid w:val="003053B2"/>
    <w:rsid w:val="00316EE1"/>
    <w:rsid w:val="0032630B"/>
    <w:rsid w:val="00332082"/>
    <w:rsid w:val="00335472"/>
    <w:rsid w:val="00350764"/>
    <w:rsid w:val="00350A2B"/>
    <w:rsid w:val="00361CAF"/>
    <w:rsid w:val="003740D4"/>
    <w:rsid w:val="00377F22"/>
    <w:rsid w:val="00381D0E"/>
    <w:rsid w:val="003A2BC4"/>
    <w:rsid w:val="003B2BE1"/>
    <w:rsid w:val="003D30FD"/>
    <w:rsid w:val="003F316B"/>
    <w:rsid w:val="004059DB"/>
    <w:rsid w:val="00437F82"/>
    <w:rsid w:val="0046043C"/>
    <w:rsid w:val="00461C12"/>
    <w:rsid w:val="004622F2"/>
    <w:rsid w:val="00476D88"/>
    <w:rsid w:val="00486EEE"/>
    <w:rsid w:val="00495B8B"/>
    <w:rsid w:val="00495F71"/>
    <w:rsid w:val="004A28A7"/>
    <w:rsid w:val="004B0349"/>
    <w:rsid w:val="004B47EB"/>
    <w:rsid w:val="004D58DF"/>
    <w:rsid w:val="004E18BD"/>
    <w:rsid w:val="004E6DFA"/>
    <w:rsid w:val="004F1E3E"/>
    <w:rsid w:val="004F2261"/>
    <w:rsid w:val="004F3585"/>
    <w:rsid w:val="004F754A"/>
    <w:rsid w:val="00504889"/>
    <w:rsid w:val="0050759A"/>
    <w:rsid w:val="00511AEA"/>
    <w:rsid w:val="00514948"/>
    <w:rsid w:val="00515515"/>
    <w:rsid w:val="00522BA0"/>
    <w:rsid w:val="0052364B"/>
    <w:rsid w:val="00537EC0"/>
    <w:rsid w:val="00543F93"/>
    <w:rsid w:val="005475ED"/>
    <w:rsid w:val="005614D2"/>
    <w:rsid w:val="005801C5"/>
    <w:rsid w:val="005828CC"/>
    <w:rsid w:val="0058294C"/>
    <w:rsid w:val="005876B0"/>
    <w:rsid w:val="005962D9"/>
    <w:rsid w:val="005C6A45"/>
    <w:rsid w:val="005D1228"/>
    <w:rsid w:val="005D2480"/>
    <w:rsid w:val="005D3190"/>
    <w:rsid w:val="00606467"/>
    <w:rsid w:val="00610F02"/>
    <w:rsid w:val="00621D60"/>
    <w:rsid w:val="006273ED"/>
    <w:rsid w:val="006545E9"/>
    <w:rsid w:val="00655A4F"/>
    <w:rsid w:val="006578E4"/>
    <w:rsid w:val="00662C2C"/>
    <w:rsid w:val="0069234A"/>
    <w:rsid w:val="00697373"/>
    <w:rsid w:val="006A5AC6"/>
    <w:rsid w:val="006E04D4"/>
    <w:rsid w:val="00703FAE"/>
    <w:rsid w:val="007048D0"/>
    <w:rsid w:val="007162F0"/>
    <w:rsid w:val="00730FFC"/>
    <w:rsid w:val="00752D78"/>
    <w:rsid w:val="00754A0B"/>
    <w:rsid w:val="00754EDB"/>
    <w:rsid w:val="007756D2"/>
    <w:rsid w:val="00780957"/>
    <w:rsid w:val="00791E02"/>
    <w:rsid w:val="00794AB7"/>
    <w:rsid w:val="007A20B7"/>
    <w:rsid w:val="007A614B"/>
    <w:rsid w:val="007B007F"/>
    <w:rsid w:val="007B45D3"/>
    <w:rsid w:val="007B7061"/>
    <w:rsid w:val="007C46D8"/>
    <w:rsid w:val="007C6431"/>
    <w:rsid w:val="007D3350"/>
    <w:rsid w:val="007D5B7E"/>
    <w:rsid w:val="007E2388"/>
    <w:rsid w:val="00801A2A"/>
    <w:rsid w:val="00802644"/>
    <w:rsid w:val="00811B32"/>
    <w:rsid w:val="00845704"/>
    <w:rsid w:val="0086126F"/>
    <w:rsid w:val="00875002"/>
    <w:rsid w:val="00895AFD"/>
    <w:rsid w:val="008A34F6"/>
    <w:rsid w:val="008C52E7"/>
    <w:rsid w:val="008D3A4F"/>
    <w:rsid w:val="008E2F9F"/>
    <w:rsid w:val="008F5BE8"/>
    <w:rsid w:val="009041FA"/>
    <w:rsid w:val="009066C0"/>
    <w:rsid w:val="0091151A"/>
    <w:rsid w:val="00926F50"/>
    <w:rsid w:val="00927101"/>
    <w:rsid w:val="00965DDE"/>
    <w:rsid w:val="00982A9D"/>
    <w:rsid w:val="00983988"/>
    <w:rsid w:val="009875F1"/>
    <w:rsid w:val="009A5F7D"/>
    <w:rsid w:val="009C0A7A"/>
    <w:rsid w:val="009D4ABA"/>
    <w:rsid w:val="009F518A"/>
    <w:rsid w:val="009F5FF5"/>
    <w:rsid w:val="009F67C5"/>
    <w:rsid w:val="00A00F89"/>
    <w:rsid w:val="00A04FEF"/>
    <w:rsid w:val="00A11208"/>
    <w:rsid w:val="00A12063"/>
    <w:rsid w:val="00A22D63"/>
    <w:rsid w:val="00A26F5F"/>
    <w:rsid w:val="00A30F03"/>
    <w:rsid w:val="00A3245D"/>
    <w:rsid w:val="00A33BD3"/>
    <w:rsid w:val="00A354FA"/>
    <w:rsid w:val="00A357F8"/>
    <w:rsid w:val="00A47B20"/>
    <w:rsid w:val="00A5503C"/>
    <w:rsid w:val="00A75401"/>
    <w:rsid w:val="00A842D5"/>
    <w:rsid w:val="00A973DB"/>
    <w:rsid w:val="00AB3F09"/>
    <w:rsid w:val="00AC5D03"/>
    <w:rsid w:val="00AD701F"/>
    <w:rsid w:val="00AE1108"/>
    <w:rsid w:val="00AE1DE8"/>
    <w:rsid w:val="00B134DA"/>
    <w:rsid w:val="00B14A4E"/>
    <w:rsid w:val="00B354E6"/>
    <w:rsid w:val="00B5176F"/>
    <w:rsid w:val="00B74375"/>
    <w:rsid w:val="00B7747C"/>
    <w:rsid w:val="00B805F3"/>
    <w:rsid w:val="00B86343"/>
    <w:rsid w:val="00B9330B"/>
    <w:rsid w:val="00B95A93"/>
    <w:rsid w:val="00BA6368"/>
    <w:rsid w:val="00BB1F9C"/>
    <w:rsid w:val="00BB7C9F"/>
    <w:rsid w:val="00BD0BA9"/>
    <w:rsid w:val="00BD6B92"/>
    <w:rsid w:val="00BF088E"/>
    <w:rsid w:val="00C05786"/>
    <w:rsid w:val="00C21DE5"/>
    <w:rsid w:val="00C23072"/>
    <w:rsid w:val="00C300E0"/>
    <w:rsid w:val="00C420C3"/>
    <w:rsid w:val="00C4690B"/>
    <w:rsid w:val="00C526CC"/>
    <w:rsid w:val="00C678BA"/>
    <w:rsid w:val="00C72EDD"/>
    <w:rsid w:val="00C735EC"/>
    <w:rsid w:val="00C74474"/>
    <w:rsid w:val="00C768E4"/>
    <w:rsid w:val="00CC1BAD"/>
    <w:rsid w:val="00CD7637"/>
    <w:rsid w:val="00CF79F8"/>
    <w:rsid w:val="00D128D8"/>
    <w:rsid w:val="00D12AEE"/>
    <w:rsid w:val="00D201C7"/>
    <w:rsid w:val="00D21448"/>
    <w:rsid w:val="00D30699"/>
    <w:rsid w:val="00D51048"/>
    <w:rsid w:val="00D559E8"/>
    <w:rsid w:val="00D60CFD"/>
    <w:rsid w:val="00D62E29"/>
    <w:rsid w:val="00D67358"/>
    <w:rsid w:val="00DA13E1"/>
    <w:rsid w:val="00DE1F60"/>
    <w:rsid w:val="00DE3675"/>
    <w:rsid w:val="00DF3542"/>
    <w:rsid w:val="00DF757F"/>
    <w:rsid w:val="00E012EF"/>
    <w:rsid w:val="00E04C58"/>
    <w:rsid w:val="00E34333"/>
    <w:rsid w:val="00E36515"/>
    <w:rsid w:val="00E4118E"/>
    <w:rsid w:val="00E74EE5"/>
    <w:rsid w:val="00E85D95"/>
    <w:rsid w:val="00E94ACB"/>
    <w:rsid w:val="00E9777B"/>
    <w:rsid w:val="00EB0858"/>
    <w:rsid w:val="00EC2D39"/>
    <w:rsid w:val="00EC71B4"/>
    <w:rsid w:val="00EC7240"/>
    <w:rsid w:val="00ED35EF"/>
    <w:rsid w:val="00ED5FE0"/>
    <w:rsid w:val="00EE2AE8"/>
    <w:rsid w:val="00F30896"/>
    <w:rsid w:val="00F31E52"/>
    <w:rsid w:val="00F3394C"/>
    <w:rsid w:val="00F33FCE"/>
    <w:rsid w:val="00F4131F"/>
    <w:rsid w:val="00F64CAF"/>
    <w:rsid w:val="00F70226"/>
    <w:rsid w:val="00F81578"/>
    <w:rsid w:val="00F83590"/>
    <w:rsid w:val="00F957F9"/>
    <w:rsid w:val="00FA2870"/>
    <w:rsid w:val="00FA2FAB"/>
    <w:rsid w:val="00FC39E5"/>
    <w:rsid w:val="00FC5715"/>
    <w:rsid w:val="00FE0EC1"/>
    <w:rsid w:val="00FE7B7B"/>
    <w:rsid w:val="00FF47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58"/>
    <w:pPr>
      <w:spacing w:before="80" w:line="300" w:lineRule="atLeast"/>
      <w:ind w:firstLine="567"/>
      <w:jc w:val="both"/>
    </w:pPr>
    <w:rPr>
      <w:rFonts w:ascii="Times New Roman" w:eastAsia="Times New Roman" w:hAnsi="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customStyle="1" w:styleId="Reference">
    <w:name w:val="Reference"/>
    <w:basedOn w:val="Normal"/>
    <w:rsid w:val="00A22D63"/>
    <w:pPr>
      <w:widowControl w:val="0"/>
      <w:autoSpaceDE w:val="0"/>
      <w:autoSpaceDN w:val="0"/>
      <w:adjustRightInd w:val="0"/>
      <w:spacing w:before="60" w:after="60" w:line="240" w:lineRule="auto"/>
      <w:ind w:left="288" w:hanging="288"/>
      <w:textAlignment w:val="baseline"/>
    </w:pPr>
    <w:rPr>
      <w:rFonts w:eastAsia="BatangChe"/>
      <w:sz w:val="20"/>
      <w:lang w:eastAsia="ko-KR"/>
    </w:rPr>
  </w:style>
  <w:style w:type="paragraph" w:styleId="NoSpacing">
    <w:name w:val="No Spacing"/>
    <w:uiPriority w:val="1"/>
    <w:qFormat/>
    <w:rsid w:val="00A22D63"/>
    <w:rPr>
      <w:sz w:val="22"/>
      <w:szCs w:val="22"/>
      <w:lang w:val="en-US" w:eastAsia="en-US"/>
    </w:rPr>
  </w:style>
  <w:style w:type="paragraph" w:customStyle="1" w:styleId="IEEEReferenceItem">
    <w:name w:val="IEEE Reference Item"/>
    <w:basedOn w:val="Normal"/>
    <w:rsid w:val="00A22D63"/>
    <w:pPr>
      <w:adjustRightInd w:val="0"/>
      <w:snapToGrid w:val="0"/>
      <w:spacing w:before="0" w:line="240" w:lineRule="auto"/>
      <w:ind w:left="360" w:hanging="360"/>
    </w:pPr>
    <w:rPr>
      <w:rFonts w:eastAsia="SimSun"/>
      <w:sz w:val="16"/>
      <w:szCs w:val="24"/>
      <w:lang w:eastAsia="zh-CN"/>
    </w:rPr>
  </w:style>
  <w:style w:type="paragraph" w:customStyle="1" w:styleId="Default">
    <w:name w:val="Default"/>
    <w:rsid w:val="00754EDB"/>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754EDB"/>
    <w:pPr>
      <w:spacing w:before="100" w:beforeAutospacing="1" w:after="100" w:afterAutospacing="1" w:line="240" w:lineRule="auto"/>
      <w:ind w:firstLine="0"/>
      <w:jc w:val="left"/>
    </w:pPr>
    <w:rPr>
      <w:rFonts w:eastAsiaTheme="minorEastAsia"/>
      <w:sz w:val="24"/>
      <w:szCs w:val="24"/>
      <w:lang w:val="id-ID" w:eastAsia="id-ID"/>
    </w:rPr>
  </w:style>
  <w:style w:type="paragraph" w:styleId="BodyText2">
    <w:name w:val="Body Text 2"/>
    <w:basedOn w:val="Normal"/>
    <w:link w:val="BodyText2Char"/>
    <w:uiPriority w:val="99"/>
    <w:semiHidden/>
    <w:unhideWhenUsed/>
    <w:rsid w:val="009066C0"/>
    <w:pPr>
      <w:spacing w:after="120" w:line="480" w:lineRule="auto"/>
    </w:pPr>
  </w:style>
  <w:style w:type="character" w:customStyle="1" w:styleId="BodyText2Char">
    <w:name w:val="Body Text 2 Char"/>
    <w:basedOn w:val="DefaultParagraphFont"/>
    <w:link w:val="BodyText2"/>
    <w:uiPriority w:val="99"/>
    <w:semiHidden/>
    <w:rsid w:val="009066C0"/>
    <w:rPr>
      <w:rFonts w:ascii="Times New Roman" w:eastAsia="Times New Roman" w:hAnsi="Times New Roman"/>
      <w:sz w:val="22"/>
      <w:lang w:val="en-US" w:eastAsia="en-US"/>
    </w:rPr>
  </w:style>
  <w:style w:type="paragraph" w:styleId="HTMLPreformatted">
    <w:name w:val="HTML Preformatted"/>
    <w:basedOn w:val="Normal"/>
    <w:link w:val="HTMLPreformattedChar"/>
    <w:uiPriority w:val="99"/>
    <w:semiHidden/>
    <w:unhideWhenUsed/>
    <w:rsid w:val="000C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C223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58"/>
    <w:pPr>
      <w:spacing w:before="80" w:line="300" w:lineRule="atLeast"/>
      <w:ind w:firstLine="567"/>
      <w:jc w:val="both"/>
    </w:pPr>
    <w:rPr>
      <w:rFonts w:ascii="Times New Roman" w:eastAsia="Times New Roman" w:hAnsi="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customStyle="1" w:styleId="Reference">
    <w:name w:val="Reference"/>
    <w:basedOn w:val="Normal"/>
    <w:rsid w:val="00A22D63"/>
    <w:pPr>
      <w:widowControl w:val="0"/>
      <w:autoSpaceDE w:val="0"/>
      <w:autoSpaceDN w:val="0"/>
      <w:adjustRightInd w:val="0"/>
      <w:spacing w:before="60" w:after="60" w:line="240" w:lineRule="auto"/>
      <w:ind w:left="288" w:hanging="288"/>
      <w:textAlignment w:val="baseline"/>
    </w:pPr>
    <w:rPr>
      <w:rFonts w:eastAsia="BatangChe"/>
      <w:sz w:val="20"/>
      <w:lang w:eastAsia="ko-KR"/>
    </w:rPr>
  </w:style>
  <w:style w:type="paragraph" w:styleId="NoSpacing">
    <w:name w:val="No Spacing"/>
    <w:uiPriority w:val="1"/>
    <w:qFormat/>
    <w:rsid w:val="00A22D63"/>
    <w:rPr>
      <w:sz w:val="22"/>
      <w:szCs w:val="22"/>
      <w:lang w:val="en-US" w:eastAsia="en-US"/>
    </w:rPr>
  </w:style>
  <w:style w:type="paragraph" w:customStyle="1" w:styleId="IEEEReferenceItem">
    <w:name w:val="IEEE Reference Item"/>
    <w:basedOn w:val="Normal"/>
    <w:rsid w:val="00A22D63"/>
    <w:pPr>
      <w:adjustRightInd w:val="0"/>
      <w:snapToGrid w:val="0"/>
      <w:spacing w:before="0" w:line="240" w:lineRule="auto"/>
      <w:ind w:left="360" w:hanging="360"/>
    </w:pPr>
    <w:rPr>
      <w:rFonts w:eastAsia="SimSun"/>
      <w:sz w:val="16"/>
      <w:szCs w:val="24"/>
      <w:lang w:eastAsia="zh-CN"/>
    </w:rPr>
  </w:style>
  <w:style w:type="paragraph" w:customStyle="1" w:styleId="Default">
    <w:name w:val="Default"/>
    <w:rsid w:val="00754EDB"/>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754EDB"/>
    <w:pPr>
      <w:spacing w:before="100" w:beforeAutospacing="1" w:after="100" w:afterAutospacing="1" w:line="240" w:lineRule="auto"/>
      <w:ind w:firstLine="0"/>
      <w:jc w:val="left"/>
    </w:pPr>
    <w:rPr>
      <w:rFonts w:eastAsiaTheme="minorEastAsia"/>
      <w:sz w:val="24"/>
      <w:szCs w:val="24"/>
      <w:lang w:val="id-ID" w:eastAsia="id-ID"/>
    </w:rPr>
  </w:style>
  <w:style w:type="paragraph" w:styleId="BodyText2">
    <w:name w:val="Body Text 2"/>
    <w:basedOn w:val="Normal"/>
    <w:link w:val="BodyText2Char"/>
    <w:uiPriority w:val="99"/>
    <w:semiHidden/>
    <w:unhideWhenUsed/>
    <w:rsid w:val="009066C0"/>
    <w:pPr>
      <w:spacing w:after="120" w:line="480" w:lineRule="auto"/>
    </w:pPr>
  </w:style>
  <w:style w:type="character" w:customStyle="1" w:styleId="BodyText2Char">
    <w:name w:val="Body Text 2 Char"/>
    <w:basedOn w:val="DefaultParagraphFont"/>
    <w:link w:val="BodyText2"/>
    <w:uiPriority w:val="99"/>
    <w:semiHidden/>
    <w:rsid w:val="009066C0"/>
    <w:rPr>
      <w:rFonts w:ascii="Times New Roman" w:eastAsia="Times New Roman" w:hAnsi="Times New Roman"/>
      <w:sz w:val="22"/>
      <w:lang w:val="en-US" w:eastAsia="en-US"/>
    </w:rPr>
  </w:style>
  <w:style w:type="paragraph" w:styleId="HTMLPreformatted">
    <w:name w:val="HTML Preformatted"/>
    <w:basedOn w:val="Normal"/>
    <w:link w:val="HTMLPreformattedChar"/>
    <w:uiPriority w:val="99"/>
    <w:semiHidden/>
    <w:unhideWhenUsed/>
    <w:rsid w:val="000C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C223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5737">
      <w:bodyDiv w:val="1"/>
      <w:marLeft w:val="0"/>
      <w:marRight w:val="0"/>
      <w:marTop w:val="0"/>
      <w:marBottom w:val="0"/>
      <w:divBdr>
        <w:top w:val="none" w:sz="0" w:space="0" w:color="auto"/>
        <w:left w:val="none" w:sz="0" w:space="0" w:color="auto"/>
        <w:bottom w:val="none" w:sz="0" w:space="0" w:color="auto"/>
        <w:right w:val="none" w:sz="0" w:space="0" w:color="auto"/>
      </w:divBdr>
    </w:div>
    <w:div w:id="361055395">
      <w:bodyDiv w:val="1"/>
      <w:marLeft w:val="0"/>
      <w:marRight w:val="0"/>
      <w:marTop w:val="0"/>
      <w:marBottom w:val="0"/>
      <w:divBdr>
        <w:top w:val="none" w:sz="0" w:space="0" w:color="auto"/>
        <w:left w:val="none" w:sz="0" w:space="0" w:color="auto"/>
        <w:bottom w:val="none" w:sz="0" w:space="0" w:color="auto"/>
        <w:right w:val="none" w:sz="0" w:space="0" w:color="auto"/>
      </w:divBdr>
    </w:div>
    <w:div w:id="643393368">
      <w:bodyDiv w:val="1"/>
      <w:marLeft w:val="0"/>
      <w:marRight w:val="0"/>
      <w:marTop w:val="0"/>
      <w:marBottom w:val="0"/>
      <w:divBdr>
        <w:top w:val="none" w:sz="0" w:space="0" w:color="auto"/>
        <w:left w:val="none" w:sz="0" w:space="0" w:color="auto"/>
        <w:bottom w:val="none" w:sz="0" w:space="0" w:color="auto"/>
        <w:right w:val="none" w:sz="0" w:space="0" w:color="auto"/>
      </w:divBdr>
      <w:divsChild>
        <w:div w:id="1784105863">
          <w:marLeft w:val="547"/>
          <w:marRight w:val="0"/>
          <w:marTop w:val="0"/>
          <w:marBottom w:val="0"/>
          <w:divBdr>
            <w:top w:val="none" w:sz="0" w:space="0" w:color="auto"/>
            <w:left w:val="none" w:sz="0" w:space="0" w:color="auto"/>
            <w:bottom w:val="none" w:sz="0" w:space="0" w:color="auto"/>
            <w:right w:val="none" w:sz="0" w:space="0" w:color="auto"/>
          </w:divBdr>
        </w:div>
      </w:divsChild>
    </w:div>
    <w:div w:id="684988587">
      <w:bodyDiv w:val="1"/>
      <w:marLeft w:val="0"/>
      <w:marRight w:val="0"/>
      <w:marTop w:val="0"/>
      <w:marBottom w:val="0"/>
      <w:divBdr>
        <w:top w:val="none" w:sz="0" w:space="0" w:color="auto"/>
        <w:left w:val="none" w:sz="0" w:space="0" w:color="auto"/>
        <w:bottom w:val="none" w:sz="0" w:space="0" w:color="auto"/>
        <w:right w:val="none" w:sz="0" w:space="0" w:color="auto"/>
      </w:divBdr>
      <w:divsChild>
        <w:div w:id="2023319704">
          <w:marLeft w:val="547"/>
          <w:marRight w:val="0"/>
          <w:marTop w:val="0"/>
          <w:marBottom w:val="0"/>
          <w:divBdr>
            <w:top w:val="none" w:sz="0" w:space="0" w:color="auto"/>
            <w:left w:val="none" w:sz="0" w:space="0" w:color="auto"/>
            <w:bottom w:val="none" w:sz="0" w:space="0" w:color="auto"/>
            <w:right w:val="none" w:sz="0" w:space="0" w:color="auto"/>
          </w:divBdr>
        </w:div>
      </w:divsChild>
    </w:div>
    <w:div w:id="939528875">
      <w:bodyDiv w:val="1"/>
      <w:marLeft w:val="0"/>
      <w:marRight w:val="0"/>
      <w:marTop w:val="0"/>
      <w:marBottom w:val="0"/>
      <w:divBdr>
        <w:top w:val="none" w:sz="0" w:space="0" w:color="auto"/>
        <w:left w:val="none" w:sz="0" w:space="0" w:color="auto"/>
        <w:bottom w:val="none" w:sz="0" w:space="0" w:color="auto"/>
        <w:right w:val="none" w:sz="0" w:space="0" w:color="auto"/>
      </w:divBdr>
    </w:div>
    <w:div w:id="12581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tmarhendi@gmail.com"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9760-750B-48C6-8DE5-F1DDBC7A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vt:lpstr>
    </vt:vector>
  </TitlesOfParts>
  <Company>Project-OS.org</Company>
  <LinksUpToDate>false</LinksUpToDate>
  <CharactersWithSpaces>10363</CharactersWithSpaces>
  <SharedDoc>false</SharedDoc>
  <HLinks>
    <vt:vector size="6" baseType="variant">
      <vt:variant>
        <vt:i4>7995491</vt:i4>
      </vt:variant>
      <vt:variant>
        <vt:i4>3</vt:i4>
      </vt:variant>
      <vt:variant>
        <vt:i4>0</vt:i4>
      </vt:variant>
      <vt:variant>
        <vt:i4>5</vt:i4>
      </vt:variant>
      <vt:variant>
        <vt:lpwstr>http://www.fuzzy.cs.uni-magdeburg/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SNST ke-4 Tahun 2013, Unwahas</dc:creator>
  <cp:keywords>Seminar Nasional Unwahas</cp:keywords>
  <dc:description>semnas.unwahas@gmail.com</dc:description>
  <cp:lastModifiedBy>User</cp:lastModifiedBy>
  <cp:revision>27</cp:revision>
  <cp:lastPrinted>2014-09-08T08:01:00Z</cp:lastPrinted>
  <dcterms:created xsi:type="dcterms:W3CDTF">2016-11-01T02:24:00Z</dcterms:created>
  <dcterms:modified xsi:type="dcterms:W3CDTF">2017-02-28T03:06:00Z</dcterms:modified>
  <cp:category>www.teknik.unwahas.ac.id</cp:category>
</cp:coreProperties>
</file>