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A594E" w14:textId="3ACC596F" w:rsidR="000D60D6" w:rsidRDefault="00D51653" w:rsidP="00D51653">
      <w:pPr>
        <w:pStyle w:val="Heading1"/>
      </w:pPr>
      <w:r>
        <w:t>FINANCIAL PERFORMANCE OF PEOPLE'S CREDIT BANK IN THE ERA OF DISRUPTION 4.0</w:t>
      </w:r>
    </w:p>
    <w:p w14:paraId="307D6C77" w14:textId="7C1D3268" w:rsidR="00D51653" w:rsidRPr="00DB6E43" w:rsidRDefault="00D51653" w:rsidP="00D51653">
      <w:pPr>
        <w:spacing w:after="0" w:line="240" w:lineRule="auto"/>
        <w:ind w:firstLine="357"/>
        <w:jc w:val="center"/>
        <w:rPr>
          <w:vertAlign w:val="superscript"/>
        </w:rPr>
      </w:pPr>
      <w:r w:rsidRPr="00D51653">
        <w:rPr>
          <w:lang w:val="id-ID"/>
        </w:rPr>
        <w:t>Nurasik</w:t>
      </w:r>
      <w:r w:rsidR="00DB6E43">
        <w:rPr>
          <w:vertAlign w:val="superscript"/>
        </w:rPr>
        <w:t>1</w:t>
      </w:r>
      <w:r w:rsidRPr="00D51653">
        <w:rPr>
          <w:lang w:val="id-ID"/>
        </w:rPr>
        <w:t>, Nisfu Nur Fadilah</w:t>
      </w:r>
      <w:r w:rsidR="00DB6E43">
        <w:rPr>
          <w:vertAlign w:val="superscript"/>
        </w:rPr>
        <w:t>2</w:t>
      </w:r>
    </w:p>
    <w:p w14:paraId="60001F8F" w14:textId="77777777" w:rsidR="00D51653" w:rsidRPr="00D51653" w:rsidRDefault="00D51653" w:rsidP="00D51653">
      <w:pPr>
        <w:spacing w:after="0" w:line="240" w:lineRule="auto"/>
        <w:ind w:firstLine="357"/>
        <w:jc w:val="center"/>
        <w:rPr>
          <w:lang w:val="id-ID"/>
        </w:rPr>
      </w:pPr>
    </w:p>
    <w:p w14:paraId="5990E2C5" w14:textId="56B6E872" w:rsidR="008870C1" w:rsidRPr="008870C1" w:rsidRDefault="00D51653" w:rsidP="00D51653">
      <w:pPr>
        <w:spacing w:after="0" w:line="240" w:lineRule="auto"/>
        <w:ind w:firstLine="357"/>
        <w:jc w:val="center"/>
        <w:rPr>
          <w:lang w:val="id-ID"/>
        </w:rPr>
      </w:pPr>
      <w:r w:rsidRPr="00D51653">
        <w:rPr>
          <w:lang w:val="id-ID"/>
        </w:rPr>
        <w:t>Universitas Muhammadiyah Sidoarjo</w:t>
      </w:r>
    </w:p>
    <w:p w14:paraId="26588CD0" w14:textId="77777777" w:rsidR="00072553" w:rsidRPr="000D60D6" w:rsidRDefault="00072553" w:rsidP="006D00A0">
      <w:pPr>
        <w:pStyle w:val="Heading2"/>
      </w:pPr>
      <w:r w:rsidRPr="000D60D6">
        <w:t>Abstract</w:t>
      </w:r>
    </w:p>
    <w:p w14:paraId="2DEA3732" w14:textId="77777777" w:rsidR="00D51653" w:rsidRDefault="00D51653" w:rsidP="00D51653">
      <w:pPr>
        <w:pStyle w:val="NoSpacing"/>
      </w:pPr>
      <w:r>
        <w:t>This study aims to determine whether there are differences in financial performance reflected by profitability ratios before and after the impact of Financial Technology (Fintech) on the business activities of Rural Credit Bank (BPR) in the Sidoarjo Regency that have been registered with the Financial Services Authority (OJK). In this study using quantitative data types with the entire populations of all BPR’s in the province of East Java. The research sample consisted of 8 (eight) BPR’s in Sidoarjo district selected based on the purposive sampling method for 2 (two) years before the existence of fintech and 2 (two) years after the impact of fintech on BPR’s quarterly financial statements. The normality analysis uses One Sample Kolmogorov Smirnov and the hypothesis uses a paired sample t-test and wilcoxon signed-rank test with a significance level of 5%. The results and conclusions that can be drawn from this study,that the existence of financial technology in the era of disruption 4.0 affects the financial performance of BPR’s where there are significant differences in the ratio of Return on Assets (ROA), Return On Equity (ROE), Net Profit Margin (NPM), and Operating Expenses and Operating Income (BOPO), in the period before and after the existence of Financial Technology (Fintech).</w:t>
      </w:r>
    </w:p>
    <w:p w14:paraId="70C2C936" w14:textId="2240792E" w:rsidR="001426AE" w:rsidRDefault="001426AE" w:rsidP="000D60D6">
      <w:pPr>
        <w:pStyle w:val="NoSpacing"/>
        <w:rPr>
          <w:lang w:val="id-ID" w:eastAsia="id-ID"/>
        </w:rPr>
      </w:pPr>
      <w:r w:rsidRPr="00AC6E79">
        <w:rPr>
          <w:rFonts w:hint="eastAsia"/>
          <w:b/>
        </w:rPr>
        <w:t>Keywords:</w:t>
      </w:r>
      <w:r>
        <w:rPr>
          <w:lang w:val="id-ID"/>
        </w:rPr>
        <w:t xml:space="preserve"> </w:t>
      </w:r>
      <w:r w:rsidR="00D51653" w:rsidRPr="00D51653">
        <w:t>Rural Credit Bank, Operating Expenses and Operating Income, Financial Technology, Net Profit Margin, Return On Assets, Return On Equity.</w:t>
      </w:r>
    </w:p>
    <w:p w14:paraId="7BADFF25" w14:textId="77777777" w:rsidR="000555F6" w:rsidRPr="000D60D6" w:rsidRDefault="000555F6" w:rsidP="006D00A0">
      <w:pPr>
        <w:pStyle w:val="Heading2"/>
      </w:pPr>
      <w:r w:rsidRPr="000D60D6">
        <w:t>Abstra</w:t>
      </w:r>
      <w:r w:rsidR="008870C1">
        <w:t>k</w:t>
      </w:r>
    </w:p>
    <w:p w14:paraId="5D22293F" w14:textId="392500AD" w:rsidR="000555F6" w:rsidRPr="000555F6" w:rsidRDefault="00D51653" w:rsidP="000555F6">
      <w:pPr>
        <w:pStyle w:val="NoSpacing"/>
        <w:rPr>
          <w:lang w:val="id-ID" w:eastAsia="id-ID"/>
        </w:rPr>
      </w:pPr>
      <w:r w:rsidRPr="00D51653">
        <w:rPr>
          <w:lang w:val="id-ID"/>
        </w:rPr>
        <w:t>Penelitian ini bertujuan untuk mengetahui apakah terdapat perbedaan kinerja keuangan yang dicerminkan oleh rasio profitabilitas sebelum maupun sesudah dampak adanya Financial Technology (Fintech) terhadap kegiatan usaha Bank Perkreditan Rakyat (BPR) di Kabupaten Sidoarjo yang telah terdaftar di Otoritas Jasa Keuangan (OJK). Pada penelitian ini menggunakan Jenis data kuantitatif dengan populasi seluruh BPR di provinsi Jawa Timur. Sampel penelitian berjumlah 8 (delapan) BPR di kabupaten Sidoarjo yang dipilih berdasarkan metode purposive sampling periode 2 (dua) tahun sebelum fintech dan 2 (dua) tahun setelah dampak fintech pada laporan keuangan triwulanan BPR. Adapun analisis normalitas menggunakan one sample kolmogorov smirnov, serta hipotesisnya menggunakan uji paired sample T-test dan uji wilcoxon signed-rank test dengan tingkat signifikansi 5%. Hasil dan kesimpulan yang dapat diambil dari penelitian ini, bahwa adanya financial technology di era disrupsi 4.0 mempengaruhi kinerja keuangan BPR dimana terdapat perbedaan yang signifikan pada rasio Return On Asset (ROA), Return On Equity (ROE), Net Profit Margin (NPM) dan Beban Operasional dan Pendapatan Operasional (BOPO), pada rentang waktu sebelum dan sesudah adanya financial technology (fintech).</w:t>
      </w:r>
    </w:p>
    <w:p w14:paraId="02954B01" w14:textId="2DAB90E7" w:rsidR="008E0062" w:rsidRPr="00A777FF" w:rsidRDefault="001426AE" w:rsidP="00AC6E79">
      <w:pPr>
        <w:pStyle w:val="Heading3"/>
        <w:rPr>
          <w:lang w:val="id-ID"/>
        </w:rPr>
      </w:pPr>
      <w:r>
        <w:rPr>
          <w:b/>
        </w:rPr>
        <w:t>Kata kunci</w:t>
      </w:r>
      <w:r w:rsidR="00072553" w:rsidRPr="00AC6E79">
        <w:rPr>
          <w:rFonts w:hint="eastAsia"/>
          <w:b/>
        </w:rPr>
        <w:t>:</w:t>
      </w:r>
      <w:r>
        <w:t xml:space="preserve"> </w:t>
      </w:r>
      <w:r w:rsidR="00D51653" w:rsidRPr="00D51653">
        <w:t>Bank Perkreditan Rakyat, Beban Operasional dan Pendapatan Operasional, Financial Technology, Net Profit Margin, Return on Asset, Return on Equity.</w:t>
      </w:r>
    </w:p>
    <w:p w14:paraId="0B17E81F" w14:textId="77777777" w:rsidR="000D7707" w:rsidRPr="00A777FF" w:rsidRDefault="000D7707" w:rsidP="006D00A0">
      <w:pPr>
        <w:pStyle w:val="Heading2"/>
      </w:pPr>
      <w:r w:rsidRPr="00A777FF">
        <w:lastRenderedPageBreak/>
        <w:t>Introduction</w:t>
      </w:r>
    </w:p>
    <w:p w14:paraId="6C73F48E" w14:textId="77777777" w:rsidR="00710E6F" w:rsidRPr="00710E6F" w:rsidRDefault="00710E6F" w:rsidP="00F174CD">
      <w:pPr>
        <w:pStyle w:val="Heading4"/>
        <w:rPr>
          <w:rStyle w:val="Strong"/>
          <w:rFonts w:cs="Times New Roman"/>
          <w:b w:val="0"/>
        </w:rPr>
      </w:pPr>
      <w:r w:rsidRPr="00710E6F">
        <w:rPr>
          <w:rStyle w:val="Strong"/>
          <w:rFonts w:cs="Times New Roman"/>
          <w:b w:val="0"/>
        </w:rPr>
        <w:t>Seiring dengan pertumbuhan pengguna internet, diikuti pula dengan berkembangnya teknologi berbasis internet secara langsung melahirkan pemain-pemain baru (start-up) yaitu perusahaan atau bisnis yang baru pertama kali dirintis dalam konsep yang matang. Menjamurnya para startup yang lebih kompetitif dan inovatif akan memberikan kemudahan pelayanan kepada konsumen, apabila tidak adaktif dengan perubahan tersebut maka akan menjadi ancaman bagi para pelaku usaha khususnya lembaga keuangan konvensional. Beberapa startup Indonesia yang sukses dan tumbuh subur bahkan menyandang gelar unicorn karena telah memiliki nilai valuasi diatas 1 milliar dollar AS atau setara dengan Rp. 14,1 triliun antara lain Gojek, Tokopedia, Traveloka, Bukalapak. Dan dewasa ini, OVO sudah menjadi Unicorn baru asal Indonesia, berdasarkan data yang dikeluarkan oleh CB Insights sejak tanggal 14 Maret 2019, OVO penyedia layanan pembayaran elektronik atau dompet digital besutan Lippo grup, ditaksir memiliki valuasi sebesar 2,9 milliar dollar AS atau sekitar Rp. 41 triliun.</w:t>
      </w:r>
    </w:p>
    <w:p w14:paraId="3779D6A9" w14:textId="77777777" w:rsidR="00710E6F" w:rsidRPr="00710E6F" w:rsidRDefault="00710E6F" w:rsidP="00F174CD">
      <w:pPr>
        <w:pStyle w:val="Heading4"/>
        <w:rPr>
          <w:rStyle w:val="Strong"/>
          <w:rFonts w:cs="Times New Roman"/>
          <w:b w:val="0"/>
        </w:rPr>
      </w:pPr>
      <w:r w:rsidRPr="00710E6F">
        <w:rPr>
          <w:rStyle w:val="Strong"/>
          <w:rFonts w:cs="Times New Roman"/>
          <w:b w:val="0"/>
        </w:rPr>
        <w:t>Dengan bertambahnya industry Financial Technology OVO masuk dalam salah satu unicorn, berdampak semakin berkembangnya perusahaan Financial Technology (Fintech) di Indonesia. Menurut Chrismastianto, (2017) Financial Technology merupakan salah satu inovasi di bidang financial yang mengacu pada teknologi modern. Sesuai dengan Peraturan Bank Indonesia Nomor 19/12/PBI/2017 tentang penyelenggaraan Financial Technology (Fintech) yang merupakan pemakaian teknologi dalam sistem keuangan yang menghasilkan produk, layanan, teknologi, dan/atau sebuah model bisnis baru serta berdampak pada stabilitas moneter, stabilitas sistem keuangan, dan/atau efisiensi, kelancaran, keamanan, dan keandalan sistem pembayaran. Layanan teknologi keuangan berbasis digital meliputi Digital Payment, Financing and Investment, Account Aggregator, Information and Feeder Site, Personal Finance (Napitupulu, dkk 2017).</w:t>
      </w:r>
    </w:p>
    <w:p w14:paraId="582CDA99" w14:textId="77777777" w:rsidR="00710E6F" w:rsidRPr="00710E6F" w:rsidRDefault="00710E6F" w:rsidP="00F174CD">
      <w:pPr>
        <w:pStyle w:val="Heading4"/>
        <w:rPr>
          <w:rStyle w:val="Strong"/>
          <w:rFonts w:cs="Times New Roman"/>
          <w:b w:val="0"/>
        </w:rPr>
      </w:pPr>
      <w:r w:rsidRPr="00710E6F">
        <w:rPr>
          <w:rStyle w:val="Strong"/>
          <w:rFonts w:cs="Times New Roman"/>
          <w:b w:val="0"/>
        </w:rPr>
        <w:t xml:space="preserve">Financial Technology mulai tumbuh ditandai dengan berdirinya Asossiasi Fintech Indonesia (AFTECH) pada September 2015. Dan pada 10 Maret 2016 Asosiasi Fintech Indonesia (AFTECH) sudah resmi sebagai badan hukum perkumpulan dan terdaftar di Kementrian Hukum dan HAM RI. Asosiasi ini bertujuan untuk menyediakan partner bisnis yang terpercaya dan dapat diandalkan untuk membangun ekosistem fintech di Indonesia. Hal tersebut disambut baik oleh berbagai pihak sehingga ditahun yang sama pada tahun 2016, fintech sudah mempunyai payung hukum, dimana telah dikeluarkannya Peraturan Otoritas Jasa Keuangan (POJK) Nomor 77/POJK.01/2016 tentang layanan pinjam meminjam uang berbasis teknologi </w:t>
      </w:r>
      <w:r w:rsidRPr="00710E6F">
        <w:rPr>
          <w:rStyle w:val="Strong"/>
          <w:rFonts w:cs="Times New Roman"/>
          <w:b w:val="0"/>
        </w:rPr>
        <w:lastRenderedPageBreak/>
        <w:t>informasi. Peraturan tersebut berisi tentang panduan pelaksanaan bisnis mulai dari kegiatan usaha, pendaftaran perizinan, mitigasi risiko, pelaporan dan tata kelola sistem teknologi informasi terkait fintech Peer to Peer (P2P) yang bertujuan untuk menjaga konsumen dan institusi keuangan. Sampai saat ini pada September 2019 tercatat perusahaan fintech P2P lending yang terdaftar atau berizin di Otoritas Jasa Keuangan sejumlah 144 fintech, yang meliputi 132 perusahaan fintech konvensional, dan 12 fintech syariah.</w:t>
      </w:r>
    </w:p>
    <w:p w14:paraId="4BCB0B2E" w14:textId="77777777" w:rsidR="00710E6F" w:rsidRPr="00710E6F" w:rsidRDefault="00710E6F" w:rsidP="00F174CD">
      <w:pPr>
        <w:pStyle w:val="Heading4"/>
        <w:rPr>
          <w:rStyle w:val="Strong"/>
          <w:rFonts w:cs="Times New Roman"/>
          <w:b w:val="0"/>
        </w:rPr>
      </w:pPr>
      <w:r w:rsidRPr="00710E6F">
        <w:rPr>
          <w:rStyle w:val="Strong"/>
          <w:rFonts w:cs="Times New Roman"/>
          <w:b w:val="0"/>
        </w:rPr>
        <w:t>Sangat pesatnya perkembangan fintech terbukti dalam waktu singkat dengan usia perusahaan yang sangat muda, pertumbuhannya sudah mampu menyaingi perusahaan besar perbankan, dikutip dari artikel Pasardana.id dalam perusahaan fintech P2P lending Akseleran yang baru genap berusia 2 tahun mampu tumbuh 208% di Kuartal ke-3 (Q3) di 2019 dibanding tahun lalu dengan catatan pertumbuhan setara dengan total pinjaman yang sudah disalukan hampir sebesar Rp. 200 miliar kepada 150 pelaku usaha (UKM). Hal ini secara langsung akan menyaingi layanan industri keuangan perbankan, salah satu lembaga keuangan perbankan yang terdampak karena hadirnya Financial Technologi (fintech) adalah Bank Perkreditan Rakyat yang kemudian disingkat BPR.</w:t>
      </w:r>
    </w:p>
    <w:p w14:paraId="4778B741" w14:textId="77777777" w:rsidR="00710E6F" w:rsidRPr="00710E6F" w:rsidRDefault="00710E6F" w:rsidP="00F174CD">
      <w:pPr>
        <w:pStyle w:val="Heading4"/>
        <w:rPr>
          <w:rStyle w:val="Strong"/>
          <w:rFonts w:cs="Times New Roman"/>
          <w:b w:val="0"/>
        </w:rPr>
      </w:pPr>
      <w:r w:rsidRPr="00710E6F">
        <w:rPr>
          <w:rStyle w:val="Strong"/>
          <w:rFonts w:cs="Times New Roman"/>
          <w:b w:val="0"/>
        </w:rPr>
        <w:t xml:space="preserve">Menurut Undang-Undang Republik Indonesia Nomor 10 tahun 1998 tentang perbankan, BPR sebagai lembaga keuangan yang menjalankan kegiatan perbankan secara konvensional atau berdasarkan prinsip syariah yang dalam kegiatannya tidak memberikan jasa dalam lalu lintas pembayaran. Tidak seperti bank umum, kegiatan BPR lebih sempit karena BPR dilarang menerima simpanan giro, kegiatan valas dan pengasuransian. Meskipun begitu BPR memiliki peranan yang cukup vital sebagai penunjang perekonomian di indonesia. Salah satu peranan BPR adalah membantu masyarakat pedesaan seperti petani, perternak, nelayan, pengusaha kecil, pegawai, dan pensiunan karena sasaran ini sulit dijangkau oleh bank umum, sehingga mereka tidak perlu meminjam uang kepada rentenir. BPR juga berperan dalam menunjang perkembangan Usaha Kecil Menengah (UKM) melalui peminjaman modal yang dihimpun dari dana masyarakat. BPR merupakan lembaga keuangan perbankan dengan jumlah perusahaan paling banyak di Indonesia jauh melampaui jumlah lembaga keuangan lainnya seperti Bank Umum. </w:t>
      </w:r>
    </w:p>
    <w:p w14:paraId="7D1B26C1" w14:textId="77777777" w:rsidR="00710E6F" w:rsidRPr="00710E6F" w:rsidRDefault="00710E6F" w:rsidP="00F174CD">
      <w:pPr>
        <w:pStyle w:val="Heading4"/>
        <w:rPr>
          <w:rStyle w:val="Strong"/>
          <w:rFonts w:cs="Times New Roman"/>
          <w:b w:val="0"/>
        </w:rPr>
      </w:pPr>
      <w:r w:rsidRPr="00710E6F">
        <w:rPr>
          <w:rStyle w:val="Strong"/>
          <w:rFonts w:cs="Times New Roman"/>
          <w:b w:val="0"/>
        </w:rPr>
        <w:t xml:space="preserve">Sebagai perantara keuangan (financial intermediary) BPR harus menjaga kepercayaan masyarakat dalam menghimpun dana dan menyalurkan dana. Oleh Karena itu, BPR harus memperhatikan kinerja keuangan dari waktu ke waktu. Salah satu cara untuk mengukur kinerja keuangan adalah dengan menghitung rasio profitabilitas. Menurut Kasmir (2016) rasio </w:t>
      </w:r>
      <w:r w:rsidRPr="00710E6F">
        <w:rPr>
          <w:rStyle w:val="Strong"/>
          <w:rFonts w:cs="Times New Roman"/>
          <w:b w:val="0"/>
        </w:rPr>
        <w:lastRenderedPageBreak/>
        <w:t>profitabilitas adalah rasio untuk menilai kemampuan perusahaan dalam menghasilkan keuntungan. Rasio ini juga memberikan ukuran tingkat efektivitas manajemen suatu perusahaan. Semakin besar tingkat keuntungan semakin baik manajemen dalam mengelola perusahaan. Beberapa rasio yang termasuk rasio profitabilitas antara lain Return On Asset (ROA), Return On Equity (ROE), Net Profit Margin (NPM), serta Beban Operasinal dan Pendapatan Operasional (BOPO).</w:t>
      </w:r>
    </w:p>
    <w:p w14:paraId="15AABAC5" w14:textId="77777777" w:rsidR="00710E6F" w:rsidRPr="00710E6F" w:rsidRDefault="00710E6F" w:rsidP="00F174CD">
      <w:pPr>
        <w:pStyle w:val="Heading4"/>
        <w:rPr>
          <w:rStyle w:val="Strong"/>
          <w:rFonts w:cs="Times New Roman"/>
          <w:b w:val="0"/>
        </w:rPr>
      </w:pPr>
      <w:r w:rsidRPr="00710E6F">
        <w:rPr>
          <w:rStyle w:val="Strong"/>
          <w:rFonts w:cs="Times New Roman"/>
          <w:b w:val="0"/>
        </w:rPr>
        <w:t xml:space="preserve">Menurut (Hanafi &amp; Halim, 2016) Return On Assets adalah rasio yang digunakan untuk mengukur kemampuan perusahaan menghasilkan laba dengan menggunakan total asset (kekayaan) perusahaan setelah disesuaikan dengan biaya-biaya untuk mendanai asset tersebut. Sedangkan ROE merupakan rasio yang mengukur tingkat keuntungan dari investasi yang telah dilakukan pemilik modal atau pemegang saham perusahaan (Agnes, 2003) dalam (Prastika, 2019). Selanjutnya, pengertian NPM Menurut Ary (2011) menyatakan bahwa Net Profit Margin merupakan rasio yang menunjukkan pencapaian laba atas per rupiah penjualan yang dihitung dengan membandingkan laba yang diperoleh dengan penjualan yang dihasilkan. Rasio profitabilitas lainnya yaitu BOPO Menurut Rivai (2013) pengertian BOPO adalah perbandingan antara beban operasional dengan pendapatan operasional dalam mengukur tingkat efisiensi dan kemampuan bank dalam melakukan kegiatan operasinya. </w:t>
      </w:r>
    </w:p>
    <w:p w14:paraId="51CBC665" w14:textId="77777777" w:rsidR="00710E6F" w:rsidRPr="00710E6F" w:rsidRDefault="00710E6F" w:rsidP="00F174CD">
      <w:pPr>
        <w:pStyle w:val="Heading4"/>
        <w:rPr>
          <w:rStyle w:val="Strong"/>
          <w:rFonts w:cs="Times New Roman"/>
          <w:b w:val="0"/>
        </w:rPr>
      </w:pPr>
      <w:r w:rsidRPr="00710E6F">
        <w:rPr>
          <w:rStyle w:val="Strong"/>
          <w:rFonts w:cs="Times New Roman"/>
          <w:b w:val="0"/>
        </w:rPr>
        <w:t xml:space="preserve">Penurunan kinerja keuangan bisa juga dipengaruhi oleh faktor eksternal yaitu adanya pesaing. Kehadiran financial technology bisa jadi dapat menganggu keberadaan BPR, hal ini karena pelayanan fintech yang murah dan dana ekspansi yang cepat, jika dibayangkan ketika bank tidak melakukan adaptasi dengan mengambil tindakan berinovasi, maka lambat laun lembaga keuangan akan tergantikan oleh fintech. Penelitian ini dilakukan pada perusahaan Bank Perkreditan Rakyat di kabupaten Sidoarjo yang terdaftar di Otoritas Jasa Keuangan (OJK) dengan alasan bahwa lembaga keuangan yang ada di Sidoarjo di dominasi oleh BPR, saat ini laporan publikasi seluruh BPR di Indonesia sudah bisa diakses di website www.ojk.go.id dan komponen laporan keuangan perusahaan disajikan secara detail. Di era industri 4.0 berdampak pada banyaknya perusahaan startup fintech yang bermunculan dan berkembang dengan pesat, secara bersamaan banyak BPR yang dilikuidasi dikarenakan kinerja keuangan yang kurang sehat. Oleh karena itu variabel pada penelitian ini, penulis menggunakan rasio profitabilitas yang mengukur kinerja keuangan BPR, karena profitabilitas merupakan rasio yang paling berpengaruh pada kesehatan bank, apabila tingkat profitabilitas terganggu, secara langsung </w:t>
      </w:r>
      <w:r w:rsidRPr="00710E6F">
        <w:rPr>
          <w:rStyle w:val="Strong"/>
          <w:rFonts w:cs="Times New Roman"/>
          <w:b w:val="0"/>
        </w:rPr>
        <w:lastRenderedPageBreak/>
        <w:t>akan berdampak pada penurunan laba yang kemudian diikuti oleh penurunan modal, sehingga berdampak pula pada kesulitan likuiditas suatu perusahaan perbankan.</w:t>
      </w:r>
    </w:p>
    <w:p w14:paraId="1186FEB0" w14:textId="77777777" w:rsidR="00710E6F" w:rsidRPr="00710E6F" w:rsidRDefault="00710E6F" w:rsidP="00F174CD">
      <w:pPr>
        <w:pStyle w:val="Heading4"/>
        <w:rPr>
          <w:rStyle w:val="Strong"/>
          <w:rFonts w:cs="Times New Roman"/>
          <w:b w:val="0"/>
        </w:rPr>
      </w:pPr>
      <w:r w:rsidRPr="00710E6F">
        <w:rPr>
          <w:rStyle w:val="Strong"/>
          <w:rFonts w:cs="Times New Roman"/>
          <w:b w:val="0"/>
        </w:rPr>
        <w:t>Penelitian mengenai analisis perbandingan kinerja keuangan sebelum dan sesudah Financial Technology di era disrupsi 4.0 ini belum banyak diteliti, oleh karena itu penulis cukup kesulitan mengumpulkan beberapa referensi jurnal peneliti terdahulu yang relevan dalam penelitian ini, berikut adalah beberapa penelitian terdahulu yang berhasil terkumpul diantaranya adalah Prastika (2019), Puspita (2019), Mh &amp; Nurdin (2018), Setiyaningsih (2018), Fiqha (2018). penelitian Mh &amp; Nurdin (2018) tentang Analisis Perbandingan Kinerja Keuangan BPR Sebelum dan Sesudah adanya Financial Technology</w:t>
      </w:r>
      <w:r w:rsidRPr="00710E6F">
        <w:rPr>
          <w:rStyle w:val="Strong"/>
          <w:rFonts w:ascii="MS Mincho" w:eastAsia="MS Mincho" w:hAnsi="MS Mincho" w:cs="MS Mincho" w:hint="eastAsia"/>
          <w:b w:val="0"/>
        </w:rPr>
        <w:t>，</w:t>
      </w:r>
      <w:r w:rsidRPr="00710E6F">
        <w:rPr>
          <w:rStyle w:val="Strong"/>
          <w:rFonts w:cs="Times New Roman"/>
          <w:b w:val="0"/>
        </w:rPr>
        <w:t>kinerja keuangan ROA dan ROE menunjukkan terdapat perbedaan yang signifikan antara sebelum dan sesudah Fintech hal tersebut dikarenakan karena pengaruh Fintech sudah berdampak pada lembaga keuangan BPR. Sedangkan penelitian Puspita (2019) tentang Analisis Perbandingan Profitabilitas Perusahaan Sebelum dan Sesudah Penerapan e-commerce pada perusahaan Sub Sector Retail Trade dalam ISSI di Bursa Efek Indonesia, menunjukkan bahwa ROA dan ROE tidak terdapat perbedaan yang signifikan sebelum dan sesudah penerapan e-commerce hal tersebut dikarenakan penerapan perubahan teknologi seperti e-commerce belum menunjukkan adanya pengaruh positif terhadap laba perusahaan karena biaya operasional penggunaan teknologi baru memerlukan biaya yang cukup mahal.</w:t>
      </w:r>
    </w:p>
    <w:p w14:paraId="2F309B0B" w14:textId="02E5724B" w:rsidR="000D7707" w:rsidRDefault="00710E6F" w:rsidP="00F174CD">
      <w:pPr>
        <w:pStyle w:val="Heading4"/>
        <w:rPr>
          <w:lang w:val="id-ID" w:eastAsia="id-ID"/>
        </w:rPr>
      </w:pPr>
      <w:r w:rsidRPr="00710E6F">
        <w:rPr>
          <w:rStyle w:val="Strong"/>
          <w:rFonts w:cs="Times New Roman"/>
          <w:b w:val="0"/>
        </w:rPr>
        <w:t>Hasil dari beberapa penelitian terdahulu yang bervariasi memberi peluang untuk dilakukan penelitian lanjutan, baik yang bersifat pengulangan maupun pengembangan. Perbedaan penelitian ini dengan penelitian sebelumnya terletak pada tahun penelitian serta objek penelitian. Periode tahun yang digunakan oleh peneliti yaitu tahun 2014 hingga tahun 2018. Hal ini berbeda dengan penelitian terdahulu dimana menggunakan periode tahun penelitian yang lebih sedikit yaitu hanya mencapai 3 tahun saja. Objek yang akan digunakan pada penelitian ini adalah seluruh perusahaan Bank Perkreditan Rakyat di Kabupaten Sidoarjo yang terdaftar di Otoritas Jasa Keuangan, berbeda dengan penelitian sebelumnya dengan mengambil objek Bank Umum dan Bank Syariah serta BPR kota lain.</w:t>
      </w:r>
      <w:r w:rsidR="000D7707" w:rsidRPr="000D7707">
        <w:rPr>
          <w:lang w:val="id-ID" w:eastAsia="id-ID"/>
        </w:rPr>
        <w:t xml:space="preserve"> </w:t>
      </w:r>
    </w:p>
    <w:p w14:paraId="76B8CE28" w14:textId="0AD086D0" w:rsidR="00B921F5" w:rsidRDefault="00B921F5" w:rsidP="006D00A0">
      <w:pPr>
        <w:pStyle w:val="Heading2"/>
      </w:pPr>
      <w:r>
        <w:t>Literature review</w:t>
      </w:r>
    </w:p>
    <w:p w14:paraId="49BE40C7" w14:textId="77777777" w:rsidR="00710E6F" w:rsidRDefault="00710E6F" w:rsidP="00710E6F">
      <w:pPr>
        <w:tabs>
          <w:tab w:val="left" w:pos="1900"/>
        </w:tabs>
        <w:spacing w:after="0" w:line="360" w:lineRule="auto"/>
        <w:ind w:firstLine="0"/>
        <w:jc w:val="both"/>
        <w:rPr>
          <w:rFonts w:ascii="Times New Roman" w:eastAsia="Times New Roman" w:hAnsi="Times New Roman"/>
          <w:b/>
          <w:sz w:val="24"/>
        </w:rPr>
      </w:pPr>
      <w:r>
        <w:rPr>
          <w:rFonts w:ascii="Times New Roman" w:eastAsia="Times New Roman" w:hAnsi="Times New Roman"/>
          <w:b/>
          <w:sz w:val="24"/>
        </w:rPr>
        <w:t>Rasio Profitabilitas</w:t>
      </w:r>
    </w:p>
    <w:p w14:paraId="0CC519E0" w14:textId="222EDA17" w:rsidR="00710E6F" w:rsidRDefault="00710E6F" w:rsidP="00710E6F">
      <w:pPr>
        <w:spacing w:after="0" w:line="475" w:lineRule="auto"/>
        <w:ind w:right="266" w:firstLine="357"/>
        <w:jc w:val="both"/>
        <w:rPr>
          <w:rFonts w:ascii="Times New Roman" w:eastAsia="Times New Roman" w:hAnsi="Times New Roman"/>
          <w:sz w:val="24"/>
        </w:rPr>
      </w:pPr>
      <w:r>
        <w:rPr>
          <w:rFonts w:ascii="Times New Roman" w:eastAsia="Times New Roman" w:hAnsi="Times New Roman"/>
          <w:sz w:val="24"/>
        </w:rPr>
        <w:t xml:space="preserve">Rasio Profitabilitas merupakan rasio untuk menilai kemampuan perusahaan dalam menghasilkan keuntungan. Rasio ini juga memberikan ukuran tingkat efektivitas </w:t>
      </w:r>
      <w:r>
        <w:rPr>
          <w:rFonts w:ascii="Times New Roman" w:eastAsia="Times New Roman" w:hAnsi="Times New Roman"/>
          <w:sz w:val="24"/>
        </w:rPr>
        <w:lastRenderedPageBreak/>
        <w:t xml:space="preserve">manajemen suatu perusahaan (Kasmir, 2016). Rasio yang digunakan dalam penelitian ini adalah </w:t>
      </w:r>
      <w:r>
        <w:rPr>
          <w:rFonts w:ascii="Times New Roman" w:eastAsia="Times New Roman" w:hAnsi="Times New Roman"/>
          <w:i/>
          <w:sz w:val="24"/>
        </w:rPr>
        <w:t>Return On Asset</w:t>
      </w:r>
      <w:r>
        <w:rPr>
          <w:rFonts w:ascii="Times New Roman" w:eastAsia="Times New Roman" w:hAnsi="Times New Roman"/>
          <w:sz w:val="24"/>
        </w:rPr>
        <w:t xml:space="preserve"> (ROA), </w:t>
      </w:r>
      <w:r>
        <w:rPr>
          <w:rFonts w:ascii="Times New Roman" w:eastAsia="Times New Roman" w:hAnsi="Times New Roman"/>
          <w:i/>
          <w:sz w:val="24"/>
        </w:rPr>
        <w:t>Return On Equity</w:t>
      </w:r>
      <w:r>
        <w:rPr>
          <w:rFonts w:ascii="Times New Roman" w:eastAsia="Times New Roman" w:hAnsi="Times New Roman"/>
          <w:sz w:val="24"/>
        </w:rPr>
        <w:t xml:space="preserve"> (ROE), </w:t>
      </w:r>
      <w:r>
        <w:rPr>
          <w:rFonts w:ascii="Times New Roman" w:eastAsia="Times New Roman" w:hAnsi="Times New Roman"/>
          <w:i/>
          <w:sz w:val="24"/>
        </w:rPr>
        <w:t>Net Profit Margin</w:t>
      </w:r>
      <w:r>
        <w:rPr>
          <w:rFonts w:ascii="Times New Roman" w:eastAsia="Times New Roman" w:hAnsi="Times New Roman"/>
          <w:sz w:val="24"/>
        </w:rPr>
        <w:t xml:space="preserve"> (NPM), serta Beban Operasional dan Pendapatan Operasional (BOPO).</w:t>
      </w:r>
    </w:p>
    <w:p w14:paraId="096C7BD4" w14:textId="77777777" w:rsidR="00710E6F" w:rsidRDefault="00710E6F" w:rsidP="00710E6F">
      <w:pPr>
        <w:numPr>
          <w:ilvl w:val="0"/>
          <w:numId w:val="5"/>
        </w:numPr>
        <w:spacing w:after="0" w:line="360" w:lineRule="auto"/>
        <w:ind w:left="426" w:hanging="352"/>
        <w:rPr>
          <w:rFonts w:ascii="Times New Roman" w:eastAsia="Times New Roman" w:hAnsi="Times New Roman"/>
          <w:sz w:val="24"/>
        </w:rPr>
      </w:pPr>
      <w:r>
        <w:rPr>
          <w:rFonts w:ascii="Times New Roman" w:eastAsia="Times New Roman" w:hAnsi="Times New Roman"/>
          <w:i/>
          <w:sz w:val="24"/>
        </w:rPr>
        <w:t>Return On Asset</w:t>
      </w:r>
      <w:r>
        <w:rPr>
          <w:rFonts w:ascii="Times New Roman" w:eastAsia="Times New Roman" w:hAnsi="Times New Roman"/>
          <w:sz w:val="24"/>
        </w:rPr>
        <w:t xml:space="preserve"> (ROA)</w:t>
      </w:r>
    </w:p>
    <w:p w14:paraId="6C3FDE8A" w14:textId="5959C7EC" w:rsidR="00710E6F" w:rsidRDefault="00710E6F" w:rsidP="00710E6F">
      <w:pPr>
        <w:spacing w:after="0" w:line="360" w:lineRule="auto"/>
        <w:ind w:left="425" w:right="266" w:firstLine="403"/>
        <w:jc w:val="both"/>
        <w:rPr>
          <w:rFonts w:ascii="Times New Roman" w:eastAsia="Times New Roman" w:hAnsi="Times New Roman"/>
        </w:rPr>
      </w:pPr>
      <w:r>
        <w:rPr>
          <w:rFonts w:ascii="Times New Roman" w:eastAsia="Times New Roman" w:hAnsi="Times New Roman"/>
          <w:i/>
          <w:sz w:val="24"/>
        </w:rPr>
        <w:t>Return On Assets</w:t>
      </w:r>
      <w:r>
        <w:rPr>
          <w:rFonts w:ascii="Times New Roman" w:eastAsia="Times New Roman" w:hAnsi="Times New Roman"/>
          <w:sz w:val="24"/>
        </w:rPr>
        <w:t xml:space="preserve"> merupakan rasio yang digunakan untuk mengukur kemampuan perusahaan menghasilkan keuntungan dengan menggunakan total aset </w:t>
      </w:r>
      <w:r>
        <w:rPr>
          <w:rFonts w:ascii="Times New Roman" w:eastAsia="Times New Roman" w:hAnsi="Times New Roman"/>
          <w:i/>
          <w:sz w:val="24"/>
        </w:rPr>
        <w:t>(kekayaan</w:t>
      </w:r>
      <w:r>
        <w:rPr>
          <w:rFonts w:ascii="Times New Roman" w:eastAsia="Times New Roman" w:hAnsi="Times New Roman"/>
          <w:sz w:val="24"/>
        </w:rPr>
        <w:t xml:space="preserve">) perusahaan setelah disesuaikan dengan biaya-biaya untuk mendanai aset tersebut (Hanafi &amp; Halim, 2016). </w:t>
      </w:r>
    </w:p>
    <w:p w14:paraId="69493889" w14:textId="77777777" w:rsidR="00710E6F" w:rsidRDefault="00710E6F" w:rsidP="00710E6F">
      <w:pPr>
        <w:numPr>
          <w:ilvl w:val="0"/>
          <w:numId w:val="6"/>
        </w:numPr>
        <w:spacing w:after="0" w:line="360" w:lineRule="auto"/>
        <w:ind w:left="426" w:hanging="352"/>
        <w:rPr>
          <w:rFonts w:ascii="Times New Roman" w:eastAsia="Times New Roman" w:hAnsi="Times New Roman"/>
          <w:sz w:val="24"/>
        </w:rPr>
      </w:pPr>
      <w:r>
        <w:rPr>
          <w:rFonts w:ascii="Times New Roman" w:eastAsia="Times New Roman" w:hAnsi="Times New Roman"/>
          <w:i/>
          <w:sz w:val="24"/>
        </w:rPr>
        <w:t>Return On Equity</w:t>
      </w:r>
      <w:r>
        <w:rPr>
          <w:rFonts w:ascii="Times New Roman" w:eastAsia="Times New Roman" w:hAnsi="Times New Roman"/>
          <w:sz w:val="24"/>
        </w:rPr>
        <w:t xml:space="preserve"> (ROE)</w:t>
      </w:r>
    </w:p>
    <w:p w14:paraId="6249DF96" w14:textId="6988E2BC" w:rsidR="00710E6F" w:rsidRDefault="00710E6F" w:rsidP="00F174CD">
      <w:pPr>
        <w:spacing w:after="0" w:line="360" w:lineRule="auto"/>
        <w:ind w:left="425" w:right="266" w:firstLine="425"/>
        <w:jc w:val="both"/>
        <w:rPr>
          <w:rFonts w:ascii="Times New Roman" w:eastAsia="Times New Roman" w:hAnsi="Times New Roman"/>
        </w:rPr>
      </w:pPr>
      <w:r>
        <w:rPr>
          <w:rFonts w:ascii="Times New Roman" w:eastAsia="Times New Roman" w:hAnsi="Times New Roman"/>
          <w:i/>
          <w:sz w:val="24"/>
        </w:rPr>
        <w:t>Return On Equity</w:t>
      </w:r>
      <w:r>
        <w:rPr>
          <w:rFonts w:ascii="Times New Roman" w:eastAsia="Times New Roman" w:hAnsi="Times New Roman"/>
          <w:sz w:val="24"/>
        </w:rPr>
        <w:t xml:space="preserve"> adalah rasio yang memperlihatkan sejauh mana perusahaan mengelola modal sendiri secara efektif, dengan melakukan perbandingan antara laba bersih sesudah pajak dengan total ekuitas (Agnes 2003) dalam Prastika (2019) semakin tinggi </w:t>
      </w:r>
      <w:bookmarkStart w:id="0" w:name="page83"/>
      <w:bookmarkEnd w:id="0"/>
      <w:r>
        <w:rPr>
          <w:rFonts w:ascii="Times New Roman" w:eastAsia="Times New Roman" w:hAnsi="Times New Roman"/>
          <w:sz w:val="24"/>
        </w:rPr>
        <w:t xml:space="preserve">ROE menunjukkan </w:t>
      </w:r>
      <w:r>
        <w:rPr>
          <w:rFonts w:ascii="Times New Roman" w:eastAsia="Times New Roman" w:hAnsi="Times New Roman"/>
          <w:i/>
          <w:sz w:val="24"/>
        </w:rPr>
        <w:t>income</w:t>
      </w:r>
      <w:r>
        <w:rPr>
          <w:rFonts w:ascii="Times New Roman" w:eastAsia="Times New Roman" w:hAnsi="Times New Roman"/>
          <w:sz w:val="24"/>
        </w:rPr>
        <w:t xml:space="preserve"> perusahaan dalam mengelola peluang investasi semakin baik dan pengelolaan manajemen biaya yang efektif. </w:t>
      </w:r>
    </w:p>
    <w:p w14:paraId="471364BE" w14:textId="77777777" w:rsidR="00710E6F" w:rsidRDefault="00710E6F" w:rsidP="00F174CD">
      <w:pPr>
        <w:numPr>
          <w:ilvl w:val="0"/>
          <w:numId w:val="7"/>
        </w:numPr>
        <w:spacing w:after="0" w:line="360" w:lineRule="auto"/>
        <w:ind w:left="425" w:hanging="352"/>
        <w:rPr>
          <w:rFonts w:ascii="Times New Roman" w:eastAsia="Times New Roman" w:hAnsi="Times New Roman"/>
          <w:sz w:val="24"/>
        </w:rPr>
      </w:pPr>
      <w:r>
        <w:rPr>
          <w:rFonts w:ascii="Times New Roman" w:eastAsia="Times New Roman" w:hAnsi="Times New Roman"/>
          <w:i/>
          <w:sz w:val="24"/>
        </w:rPr>
        <w:t>Net Profit Margin</w:t>
      </w:r>
      <w:r>
        <w:rPr>
          <w:rFonts w:ascii="Times New Roman" w:eastAsia="Times New Roman" w:hAnsi="Times New Roman"/>
          <w:sz w:val="24"/>
        </w:rPr>
        <w:t xml:space="preserve"> (NPM)</w:t>
      </w:r>
    </w:p>
    <w:p w14:paraId="236616C5" w14:textId="1406E735" w:rsidR="00710E6F" w:rsidRDefault="00710E6F" w:rsidP="00F174CD">
      <w:pPr>
        <w:spacing w:after="0" w:line="478" w:lineRule="auto"/>
        <w:ind w:left="425" w:right="266" w:firstLine="403"/>
        <w:jc w:val="both"/>
        <w:rPr>
          <w:rFonts w:ascii="Times New Roman" w:eastAsia="Times New Roman" w:hAnsi="Times New Roman"/>
        </w:rPr>
      </w:pPr>
      <w:r>
        <w:rPr>
          <w:rFonts w:ascii="Times New Roman" w:eastAsia="Times New Roman" w:hAnsi="Times New Roman"/>
          <w:sz w:val="24"/>
        </w:rPr>
        <w:t xml:space="preserve">Menurut Ary (2011) </w:t>
      </w:r>
      <w:r>
        <w:rPr>
          <w:rFonts w:ascii="Times New Roman" w:eastAsia="Times New Roman" w:hAnsi="Times New Roman"/>
          <w:i/>
          <w:sz w:val="24"/>
        </w:rPr>
        <w:t>Net Profit Margin</w:t>
      </w:r>
      <w:r>
        <w:rPr>
          <w:rFonts w:ascii="Times New Roman" w:eastAsia="Times New Roman" w:hAnsi="Times New Roman"/>
          <w:sz w:val="24"/>
        </w:rPr>
        <w:t xml:space="preserve"> adalah rasio yang menunjukkan pencapaian laba atas per rupiah penjualan yang dihitung dengan membandingkan laba yang diperoleh dengan penjualan yang dihasilkan. </w:t>
      </w:r>
    </w:p>
    <w:p w14:paraId="1E844A27" w14:textId="60324899" w:rsidR="00710E6F" w:rsidRPr="00F174CD" w:rsidRDefault="00710E6F" w:rsidP="00F174CD">
      <w:pPr>
        <w:pStyle w:val="ListParagraph"/>
        <w:numPr>
          <w:ilvl w:val="0"/>
          <w:numId w:val="7"/>
        </w:numPr>
        <w:spacing w:line="0" w:lineRule="atLeast"/>
        <w:ind w:left="0" w:hanging="284"/>
        <w:rPr>
          <w:rFonts w:ascii="Times New Roman" w:eastAsia="Times New Roman" w:hAnsi="Times New Roman"/>
          <w:sz w:val="24"/>
        </w:rPr>
      </w:pPr>
      <w:r w:rsidRPr="00F174CD">
        <w:rPr>
          <w:rFonts w:ascii="Times New Roman" w:eastAsia="Times New Roman" w:hAnsi="Times New Roman"/>
          <w:sz w:val="24"/>
        </w:rPr>
        <w:t>Beban Operasional dan Pendapatan Operasional (BOPO)</w:t>
      </w:r>
    </w:p>
    <w:p w14:paraId="7CD07ECC" w14:textId="6F853141" w:rsidR="00710E6F" w:rsidRPr="00710E6F" w:rsidRDefault="00710E6F" w:rsidP="006D00A0">
      <w:pPr>
        <w:spacing w:after="0" w:line="478" w:lineRule="auto"/>
        <w:ind w:right="266" w:firstLine="567"/>
        <w:jc w:val="both"/>
        <w:rPr>
          <w:lang w:val="id-ID" w:eastAsia="id-ID"/>
        </w:rPr>
      </w:pPr>
      <w:r>
        <w:rPr>
          <w:rFonts w:ascii="Times New Roman" w:eastAsia="Times New Roman" w:hAnsi="Times New Roman"/>
          <w:sz w:val="24"/>
        </w:rPr>
        <w:t xml:space="preserve">Beban Operasional dan Pendapatan Operasional adalah rasio yang membandingkan antara beban operasional dengan pendapatan operasional dalam mengukur tingkat efisiensi dan kemampuan bank dalam melakukan kegiatan operasinya Rivai (2013). Semakin kecil rasio ini semakin efisiensi biaya operasional yang dikeluarkan oleh bank yang bersangkutan. </w:t>
      </w:r>
    </w:p>
    <w:p w14:paraId="6A92CF13" w14:textId="24E3C992" w:rsidR="00D60110" w:rsidRDefault="00A777FF" w:rsidP="006D00A0">
      <w:pPr>
        <w:pStyle w:val="Heading2"/>
      </w:pPr>
      <w:r w:rsidRPr="00A777FF">
        <w:t>M</w:t>
      </w:r>
      <w:r w:rsidR="00D60110" w:rsidRPr="00A777FF">
        <w:t>ethods</w:t>
      </w:r>
    </w:p>
    <w:p w14:paraId="6B597920" w14:textId="77777777" w:rsidR="00F174CD" w:rsidRPr="006D00A0" w:rsidRDefault="00F174CD" w:rsidP="006D00A0">
      <w:pPr>
        <w:spacing w:after="0" w:line="360" w:lineRule="auto"/>
        <w:ind w:firstLine="0"/>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Pendekatan Penelitian</w:t>
      </w:r>
    </w:p>
    <w:p w14:paraId="30F33270" w14:textId="77777777" w:rsidR="00F174CD" w:rsidRPr="006D00A0" w:rsidRDefault="00F174CD" w:rsidP="006D00A0">
      <w:pPr>
        <w:spacing w:after="0" w:line="360" w:lineRule="auto"/>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 xml:space="preserve">Dalam penelitian ini menggunakan pendekatan penelitian deskriptif-komparatif, deskriptif yaitu penelitian yang mendeskripsikan dan menggambarkan data yang sudah terkumpul sebagaimana adanya tanpa bermaksud membuat kesimpulan yang berlaku secara umum atau generalisasi (Sugiyono, 2017). </w:t>
      </w:r>
    </w:p>
    <w:p w14:paraId="37C1809C"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bookmarkStart w:id="1" w:name="page85"/>
      <w:bookmarkEnd w:id="1"/>
      <w:r w:rsidRPr="006D00A0">
        <w:rPr>
          <w:rFonts w:ascii="Times New Roman" w:eastAsia="Times New Roman" w:hAnsi="Times New Roman" w:cs="Times New Roman"/>
          <w:b/>
          <w:color w:val="000000"/>
          <w:sz w:val="24"/>
          <w:szCs w:val="24"/>
          <w:lang w:eastAsia="id-ID"/>
        </w:rPr>
        <w:lastRenderedPageBreak/>
        <w:t>Populasi dan Sampel</w:t>
      </w:r>
    </w:p>
    <w:p w14:paraId="156F9F8A"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1. Populasi</w:t>
      </w:r>
    </w:p>
    <w:p w14:paraId="764833D1" w14:textId="77777777" w:rsidR="00F174CD" w:rsidRPr="006D00A0" w:rsidRDefault="00F174CD" w:rsidP="006D00A0">
      <w:pPr>
        <w:spacing w:after="0" w:line="360" w:lineRule="auto"/>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Populasi yang digunakan dalam penelitian ini adalah seluruh BPR yang beroperasi di Jawa Timur yang terdaftar di Otoritas Jasa Keuangan, karena Jawa Timur merupakan provinsi dengan jumlah BPR terbanyak di Indonesia. Berdasarkan statistik dari Otoritas Jasa Keuangan Sebanyak 299 perusahaan BPR berkantor pusat di Jawa Timur, sehingga diharapkan populasi tersebut dapat mewakili keseluruhan BPR di Indonesia.</w:t>
      </w:r>
    </w:p>
    <w:p w14:paraId="4AF8CC17"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2. Sampel</w:t>
      </w:r>
    </w:p>
    <w:p w14:paraId="45BA6F3D" w14:textId="77777777" w:rsidR="00F174CD" w:rsidRPr="006D00A0" w:rsidRDefault="00F174CD" w:rsidP="006D00A0">
      <w:pPr>
        <w:spacing w:after="0" w:line="360" w:lineRule="auto"/>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Peneliti menggunakan BPR di Kabupaten Sidoarjo sebagai sampel disebabkan adanya persaingan yang ketat dikarenakan jumlah BPR terbanyak di Jawa timur adalah Kabupaten Sidoarjo yaitu sebanyak 55 perusahaan BPR.</w:t>
      </w:r>
    </w:p>
    <w:p w14:paraId="694627DA" w14:textId="77777777" w:rsidR="00F174CD" w:rsidRPr="006D00A0" w:rsidRDefault="00F174CD" w:rsidP="006D00A0">
      <w:pPr>
        <w:spacing w:after="0" w:line="360" w:lineRule="auto"/>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 xml:space="preserve">Penarikan sampel menggunakan metode </w:t>
      </w:r>
      <w:r w:rsidRPr="006D00A0">
        <w:rPr>
          <w:rFonts w:ascii="Times New Roman" w:eastAsia="Times New Roman" w:hAnsi="Times New Roman" w:cs="Times New Roman"/>
          <w:i/>
          <w:color w:val="000000"/>
          <w:sz w:val="24"/>
          <w:szCs w:val="24"/>
          <w:lang w:eastAsia="id-ID"/>
        </w:rPr>
        <w:t>purposive sampling,</w:t>
      </w:r>
      <w:r w:rsidRPr="006D00A0">
        <w:rPr>
          <w:rFonts w:ascii="Times New Roman" w:eastAsia="Times New Roman" w:hAnsi="Times New Roman" w:cs="Times New Roman"/>
          <w:color w:val="000000"/>
          <w:sz w:val="24"/>
          <w:szCs w:val="24"/>
          <w:lang w:eastAsia="id-ID"/>
        </w:rPr>
        <w:t xml:space="preserve"> yaitu teknik pengambilan sampel dengan pertimbangan tertentu yakni sumber data dianggap paling tahu mengenai apa yang diharapkan, sehingga mempermudah peneliti menjelajahi obyek atau situasi sosial yang sedang</w:t>
      </w:r>
      <w:bookmarkStart w:id="2" w:name="page86"/>
      <w:bookmarkEnd w:id="2"/>
      <w:r w:rsidRPr="006D00A0">
        <w:rPr>
          <w:rFonts w:ascii="Times New Roman" w:eastAsia="Times New Roman" w:hAnsi="Times New Roman" w:cs="Times New Roman"/>
          <w:color w:val="000000"/>
          <w:sz w:val="24"/>
          <w:szCs w:val="24"/>
          <w:lang w:eastAsia="id-ID"/>
        </w:rPr>
        <w:t xml:space="preserve"> diteliti (Sugiyono, 2014). Pada penelitian ini periode tahun 2014-2018 yang menjadi </w:t>
      </w:r>
      <w:r w:rsidRPr="006D00A0">
        <w:rPr>
          <w:rFonts w:ascii="Times New Roman" w:eastAsia="Times New Roman" w:hAnsi="Times New Roman" w:cs="Times New Roman"/>
          <w:i/>
          <w:color w:val="000000"/>
          <w:sz w:val="24"/>
          <w:szCs w:val="24"/>
          <w:lang w:eastAsia="id-ID"/>
        </w:rPr>
        <w:t>event period</w:t>
      </w:r>
      <w:r w:rsidRPr="006D00A0">
        <w:rPr>
          <w:rFonts w:ascii="Times New Roman" w:eastAsia="Times New Roman" w:hAnsi="Times New Roman" w:cs="Times New Roman"/>
          <w:color w:val="000000"/>
          <w:sz w:val="24"/>
          <w:szCs w:val="24"/>
          <w:lang w:eastAsia="id-ID"/>
        </w:rPr>
        <w:t xml:space="preserve">e terjadinya </w:t>
      </w:r>
      <w:r w:rsidRPr="006D00A0">
        <w:rPr>
          <w:rFonts w:ascii="Times New Roman" w:eastAsia="Times New Roman" w:hAnsi="Times New Roman" w:cs="Times New Roman"/>
          <w:i/>
          <w:color w:val="000000"/>
          <w:sz w:val="24"/>
          <w:szCs w:val="24"/>
          <w:lang w:eastAsia="id-ID"/>
        </w:rPr>
        <w:t>financial technology</w:t>
      </w:r>
      <w:r w:rsidRPr="006D00A0">
        <w:rPr>
          <w:rFonts w:ascii="Times New Roman" w:eastAsia="Times New Roman" w:hAnsi="Times New Roman" w:cs="Times New Roman"/>
          <w:color w:val="000000"/>
          <w:sz w:val="24"/>
          <w:szCs w:val="24"/>
          <w:lang w:eastAsia="id-ID"/>
        </w:rPr>
        <w:t xml:space="preserve"> (fintech) adalah tahun 2016, hal ini dikarenakan faktor-faktor sebagai berikut :</w:t>
      </w:r>
    </w:p>
    <w:p w14:paraId="4373C7A3" w14:textId="77777777" w:rsidR="00F174CD" w:rsidRPr="006D00A0" w:rsidRDefault="00F174CD" w:rsidP="006D00A0">
      <w:pPr>
        <w:numPr>
          <w:ilvl w:val="0"/>
          <w:numId w:val="8"/>
        </w:numPr>
        <w:spacing w:after="0" w:line="360" w:lineRule="auto"/>
        <w:ind w:left="567" w:hanging="283"/>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Berdirinya AFTECH (Assosiasi fintech) di Indonesia secara resmi sebagai badan hukum perkumpulan dan terdaftar di Kementrian Hukum dan HAM RI pada Maret 2016.</w:t>
      </w:r>
    </w:p>
    <w:p w14:paraId="4BBE9234" w14:textId="77777777" w:rsidR="00F174CD" w:rsidRPr="006D00A0" w:rsidRDefault="00F174CD" w:rsidP="006D00A0">
      <w:pPr>
        <w:numPr>
          <w:ilvl w:val="0"/>
          <w:numId w:val="8"/>
        </w:numPr>
        <w:spacing w:after="0" w:line="360" w:lineRule="auto"/>
        <w:ind w:left="567" w:hanging="283"/>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Terbitnya payung hukum fintech dibawah naungan Otoritas Jasa Keuangan dengan diterbitkannya Peraturan Otoritas Jasa Keuangan (POJK) nomor 77/POJK.01/2016 tentang layanan pinjam meminjam uang berbasis teknologi informasi pada Desember 2016.</w:t>
      </w:r>
    </w:p>
    <w:p w14:paraId="68FBB47F" w14:textId="77777777" w:rsidR="00F174CD" w:rsidRPr="006D00A0" w:rsidRDefault="00F174CD" w:rsidP="006D00A0">
      <w:pPr>
        <w:numPr>
          <w:ilvl w:val="0"/>
          <w:numId w:val="8"/>
        </w:numPr>
        <w:spacing w:after="0" w:line="360" w:lineRule="auto"/>
        <w:ind w:left="567" w:hanging="283"/>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 xml:space="preserve">Penelitian terdahulu yang dilakukan oleh Mh &amp; Nurdin (2018) tentang Analisis Perbandingan Kinerja Keuangan BPR Sebelum dan Sesudah Adanya </w:t>
      </w:r>
      <w:r w:rsidRPr="006D00A0">
        <w:rPr>
          <w:rFonts w:ascii="Times New Roman" w:eastAsia="Times New Roman" w:hAnsi="Times New Roman" w:cs="Times New Roman"/>
          <w:i/>
          <w:color w:val="000000"/>
          <w:sz w:val="24"/>
          <w:szCs w:val="24"/>
          <w:lang w:eastAsia="id-ID"/>
        </w:rPr>
        <w:t>Financial Technology.</w:t>
      </w:r>
      <w:r w:rsidRPr="006D00A0">
        <w:rPr>
          <w:rFonts w:ascii="Times New Roman" w:eastAsia="Times New Roman" w:hAnsi="Times New Roman" w:cs="Times New Roman"/>
          <w:color w:val="000000"/>
          <w:sz w:val="24"/>
          <w:szCs w:val="24"/>
          <w:lang w:eastAsia="id-ID"/>
        </w:rPr>
        <w:t xml:space="preserve"> Data Sampel BPR di wilayah Jabodetabek dan Bandung yang terdaftar di Otoritas Jasa Keuangan tahun 2015-2017. Dimana yang menjadi </w:t>
      </w:r>
      <w:r w:rsidRPr="006D00A0">
        <w:rPr>
          <w:rFonts w:ascii="Times New Roman" w:eastAsia="Times New Roman" w:hAnsi="Times New Roman" w:cs="Times New Roman"/>
          <w:i/>
          <w:color w:val="000000"/>
          <w:sz w:val="24"/>
          <w:szCs w:val="24"/>
          <w:lang w:eastAsia="id-ID"/>
        </w:rPr>
        <w:t>event periode</w:t>
      </w:r>
      <w:r w:rsidRPr="006D00A0">
        <w:rPr>
          <w:rFonts w:ascii="Times New Roman" w:eastAsia="Times New Roman" w:hAnsi="Times New Roman" w:cs="Times New Roman"/>
          <w:color w:val="000000"/>
          <w:sz w:val="24"/>
          <w:szCs w:val="24"/>
          <w:lang w:eastAsia="id-ID"/>
        </w:rPr>
        <w:t xml:space="preserve"> tahun 2016.</w:t>
      </w:r>
    </w:p>
    <w:p w14:paraId="4323A647" w14:textId="48F4BF59" w:rsidR="00F174CD" w:rsidRPr="006D00A0" w:rsidRDefault="00F174CD" w:rsidP="006D00A0">
      <w:pPr>
        <w:spacing w:after="0" w:line="360" w:lineRule="auto"/>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Adapun dalam kriteria sampel yang digunakan dalam penelitian ini adalah sebagai berikut:</w:t>
      </w:r>
    </w:p>
    <w:p w14:paraId="49AEDCDD" w14:textId="77777777" w:rsidR="00F174CD" w:rsidRPr="006D00A0" w:rsidRDefault="00F174CD" w:rsidP="006D00A0">
      <w:pPr>
        <w:numPr>
          <w:ilvl w:val="0"/>
          <w:numId w:val="9"/>
        </w:numPr>
        <w:spacing w:after="0" w:line="360" w:lineRule="auto"/>
        <w:ind w:left="567" w:hanging="425"/>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 di Kabupaten Sidoarjo yang terdaftar di Otoritas Jasa Keuangan tahun 2014-2015 dan 2017-2018.</w:t>
      </w:r>
    </w:p>
    <w:p w14:paraId="545BF9C7" w14:textId="77777777" w:rsidR="00F174CD" w:rsidRPr="006D00A0" w:rsidRDefault="00F174CD" w:rsidP="006D00A0">
      <w:pPr>
        <w:numPr>
          <w:ilvl w:val="0"/>
          <w:numId w:val="9"/>
        </w:numPr>
        <w:spacing w:after="0" w:line="360" w:lineRule="auto"/>
        <w:ind w:left="567" w:hanging="425"/>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 di Kabupaten Sidoarjo yang menyediakan Laporan Keuangan triwulanan secara berturut-turut selama tahun 2014-2015 dan 2017-2018.</w:t>
      </w:r>
    </w:p>
    <w:p w14:paraId="678A2BEB" w14:textId="77777777" w:rsidR="00F174CD" w:rsidRPr="006D00A0" w:rsidRDefault="00F174CD" w:rsidP="006D00A0">
      <w:pPr>
        <w:numPr>
          <w:ilvl w:val="0"/>
          <w:numId w:val="10"/>
        </w:numPr>
        <w:spacing w:after="0" w:line="360" w:lineRule="auto"/>
        <w:ind w:left="567" w:hanging="425"/>
        <w:jc w:val="both"/>
        <w:rPr>
          <w:rFonts w:ascii="Times New Roman" w:eastAsia="Times New Roman" w:hAnsi="Times New Roman" w:cs="Times New Roman"/>
          <w:color w:val="000000"/>
          <w:sz w:val="24"/>
          <w:szCs w:val="24"/>
          <w:lang w:eastAsia="id-ID"/>
        </w:rPr>
      </w:pPr>
      <w:bookmarkStart w:id="3" w:name="page87"/>
      <w:bookmarkEnd w:id="3"/>
      <w:r w:rsidRPr="006D00A0">
        <w:rPr>
          <w:rFonts w:ascii="Times New Roman" w:eastAsia="Times New Roman" w:hAnsi="Times New Roman" w:cs="Times New Roman"/>
          <w:color w:val="000000"/>
          <w:sz w:val="24"/>
          <w:szCs w:val="24"/>
          <w:lang w:eastAsia="id-ID"/>
        </w:rPr>
        <w:lastRenderedPageBreak/>
        <w:t>BPR di Kabupaten Sidoarjo yang manyediakan data terkait dengan gambaran perusahaan.</w:t>
      </w:r>
    </w:p>
    <w:p w14:paraId="3AC3D467" w14:textId="77777777" w:rsidR="00F174CD" w:rsidRPr="006D00A0" w:rsidRDefault="00F174CD" w:rsidP="006D00A0">
      <w:pPr>
        <w:numPr>
          <w:ilvl w:val="0"/>
          <w:numId w:val="10"/>
        </w:numPr>
        <w:spacing w:after="0" w:line="360" w:lineRule="auto"/>
        <w:ind w:left="567" w:hanging="425"/>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 xml:space="preserve">BPR di Kabupaten Sidoarjo yang masuk dalam “Top 100 BPR </w:t>
      </w:r>
      <w:r w:rsidRPr="006D00A0">
        <w:rPr>
          <w:rFonts w:ascii="Times New Roman" w:eastAsia="Times New Roman" w:hAnsi="Times New Roman" w:cs="Times New Roman"/>
          <w:i/>
          <w:color w:val="000000"/>
          <w:sz w:val="24"/>
          <w:szCs w:val="24"/>
          <w:lang w:eastAsia="id-ID"/>
        </w:rPr>
        <w:t>The Finance</w:t>
      </w:r>
      <w:r w:rsidRPr="006D00A0">
        <w:rPr>
          <w:rFonts w:ascii="Times New Roman" w:eastAsia="Times New Roman" w:hAnsi="Times New Roman" w:cs="Times New Roman"/>
          <w:color w:val="000000"/>
          <w:sz w:val="24"/>
          <w:szCs w:val="24"/>
          <w:lang w:eastAsia="id-ID"/>
        </w:rPr>
        <w:t xml:space="preserve"> 2019” dan “Infobank BPR Awards 2019” penghargaan bagi</w:t>
      </w:r>
      <w:r w:rsidRPr="006D00A0">
        <w:rPr>
          <w:rFonts w:ascii="Times New Roman" w:eastAsia="Times New Roman" w:hAnsi="Times New Roman" w:cs="Times New Roman"/>
          <w:i/>
          <w:color w:val="000000"/>
          <w:sz w:val="24"/>
          <w:szCs w:val="24"/>
          <w:lang w:eastAsia="id-ID"/>
        </w:rPr>
        <w:t xml:space="preserve"> </w:t>
      </w:r>
      <w:r w:rsidRPr="006D00A0">
        <w:rPr>
          <w:rFonts w:ascii="Times New Roman" w:eastAsia="Times New Roman" w:hAnsi="Times New Roman" w:cs="Times New Roman"/>
          <w:color w:val="000000"/>
          <w:sz w:val="24"/>
          <w:szCs w:val="24"/>
          <w:lang w:eastAsia="id-ID"/>
        </w:rPr>
        <w:t>BPR sebagai bank dengan kinerja baik dan tumbuh pesat selama 3 tahun terakhir.</w:t>
      </w:r>
    </w:p>
    <w:p w14:paraId="07B58E77" w14:textId="53A9D0B6" w:rsidR="00F174CD" w:rsidRPr="006D00A0" w:rsidRDefault="006D00A0" w:rsidP="006D00A0">
      <w:pPr>
        <w:spacing w:after="0" w:line="360" w:lineRule="auto"/>
        <w:jc w:val="center"/>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 xml:space="preserve">Tabel </w:t>
      </w:r>
      <w:r w:rsidR="00F174CD" w:rsidRPr="006D00A0">
        <w:rPr>
          <w:rFonts w:ascii="Times New Roman" w:eastAsia="Times New Roman" w:hAnsi="Times New Roman" w:cs="Times New Roman"/>
          <w:b/>
          <w:color w:val="000000"/>
          <w:sz w:val="24"/>
          <w:szCs w:val="24"/>
          <w:lang w:eastAsia="id-ID"/>
        </w:rPr>
        <w:t>2. Pemilihan Sampel Penelitian</w:t>
      </w:r>
    </w:p>
    <w:tbl>
      <w:tblPr>
        <w:tblW w:w="0" w:type="auto"/>
        <w:jc w:val="center"/>
        <w:tblLayout w:type="fixed"/>
        <w:tblCellMar>
          <w:left w:w="0" w:type="dxa"/>
          <w:right w:w="0" w:type="dxa"/>
        </w:tblCellMar>
        <w:tblLook w:val="0000" w:firstRow="0" w:lastRow="0" w:firstColumn="0" w:lastColumn="0" w:noHBand="0" w:noVBand="0"/>
      </w:tblPr>
      <w:tblGrid>
        <w:gridCol w:w="6227"/>
        <w:gridCol w:w="1276"/>
      </w:tblGrid>
      <w:tr w:rsidR="00F174CD" w:rsidRPr="006D00A0" w14:paraId="344FA81F" w14:textId="77777777" w:rsidTr="006D00A0">
        <w:trPr>
          <w:trHeight w:val="350"/>
          <w:jc w:val="center"/>
        </w:trPr>
        <w:tc>
          <w:tcPr>
            <w:tcW w:w="6227" w:type="dxa"/>
            <w:tcBorders>
              <w:top w:val="single" w:sz="8" w:space="0" w:color="auto"/>
              <w:left w:val="single" w:sz="8" w:space="0" w:color="auto"/>
              <w:bottom w:val="single" w:sz="4" w:space="0" w:color="auto"/>
              <w:right w:val="single" w:sz="8" w:space="0" w:color="auto"/>
            </w:tcBorders>
            <w:shd w:val="clear" w:color="auto" w:fill="auto"/>
            <w:vAlign w:val="bottom"/>
          </w:tcPr>
          <w:p w14:paraId="09333C03"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Kriteria</w:t>
            </w:r>
          </w:p>
        </w:tc>
        <w:tc>
          <w:tcPr>
            <w:tcW w:w="1276" w:type="dxa"/>
            <w:tcBorders>
              <w:top w:val="single" w:sz="8" w:space="0" w:color="auto"/>
              <w:bottom w:val="single" w:sz="4" w:space="0" w:color="auto"/>
              <w:right w:val="single" w:sz="8" w:space="0" w:color="auto"/>
            </w:tcBorders>
            <w:shd w:val="clear" w:color="auto" w:fill="auto"/>
            <w:vAlign w:val="bottom"/>
          </w:tcPr>
          <w:p w14:paraId="0D91FAD0" w14:textId="77777777" w:rsidR="00F174CD" w:rsidRPr="006D00A0" w:rsidRDefault="00F174CD" w:rsidP="006D00A0">
            <w:pPr>
              <w:spacing w:after="0" w:line="360" w:lineRule="auto"/>
              <w:ind w:firstLine="0"/>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Jumlah</w:t>
            </w:r>
          </w:p>
        </w:tc>
      </w:tr>
      <w:tr w:rsidR="00F174CD" w:rsidRPr="006D00A0" w14:paraId="78D038D0" w14:textId="77777777" w:rsidTr="006D00A0">
        <w:trPr>
          <w:trHeight w:val="325"/>
          <w:jc w:val="center"/>
        </w:trPr>
        <w:tc>
          <w:tcPr>
            <w:tcW w:w="6227" w:type="dxa"/>
            <w:tcBorders>
              <w:top w:val="single" w:sz="4" w:space="0" w:color="auto"/>
              <w:left w:val="single" w:sz="8" w:space="0" w:color="auto"/>
              <w:right w:val="single" w:sz="8" w:space="0" w:color="auto"/>
            </w:tcBorders>
            <w:shd w:val="clear" w:color="auto" w:fill="auto"/>
            <w:vAlign w:val="bottom"/>
          </w:tcPr>
          <w:p w14:paraId="6EF18DB1"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 di Kabupaten Sidoarjo yang terdaftar di Otoritas Jasa Keuangan tahun 2014-2015 dan 2017-2018</w:t>
            </w:r>
          </w:p>
        </w:tc>
        <w:tc>
          <w:tcPr>
            <w:tcW w:w="1276" w:type="dxa"/>
            <w:tcBorders>
              <w:top w:val="single" w:sz="4" w:space="0" w:color="auto"/>
              <w:right w:val="single" w:sz="8" w:space="0" w:color="auto"/>
            </w:tcBorders>
            <w:shd w:val="clear" w:color="auto" w:fill="auto"/>
            <w:vAlign w:val="bottom"/>
          </w:tcPr>
          <w:p w14:paraId="43D5B6BD"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55</w:t>
            </w:r>
          </w:p>
        </w:tc>
      </w:tr>
      <w:tr w:rsidR="00F174CD" w:rsidRPr="006D00A0" w14:paraId="499E7FFD" w14:textId="77777777" w:rsidTr="006D00A0">
        <w:trPr>
          <w:trHeight w:val="60"/>
          <w:jc w:val="center"/>
        </w:trPr>
        <w:tc>
          <w:tcPr>
            <w:tcW w:w="6227" w:type="dxa"/>
            <w:tcBorders>
              <w:left w:val="single" w:sz="8" w:space="0" w:color="auto"/>
              <w:bottom w:val="single" w:sz="8" w:space="0" w:color="auto"/>
              <w:right w:val="single" w:sz="8" w:space="0" w:color="auto"/>
            </w:tcBorders>
            <w:shd w:val="clear" w:color="auto" w:fill="auto"/>
            <w:vAlign w:val="bottom"/>
          </w:tcPr>
          <w:p w14:paraId="672080B1"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p>
        </w:tc>
        <w:tc>
          <w:tcPr>
            <w:tcW w:w="1276" w:type="dxa"/>
            <w:tcBorders>
              <w:bottom w:val="single" w:sz="8" w:space="0" w:color="auto"/>
              <w:right w:val="single" w:sz="8" w:space="0" w:color="auto"/>
            </w:tcBorders>
            <w:shd w:val="clear" w:color="auto" w:fill="auto"/>
            <w:vAlign w:val="bottom"/>
          </w:tcPr>
          <w:p w14:paraId="64F5ED53"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7F52D907" w14:textId="77777777" w:rsidTr="006D00A0">
        <w:trPr>
          <w:trHeight w:val="263"/>
          <w:jc w:val="center"/>
        </w:trPr>
        <w:tc>
          <w:tcPr>
            <w:tcW w:w="6227" w:type="dxa"/>
            <w:tcBorders>
              <w:left w:val="single" w:sz="8" w:space="0" w:color="auto"/>
              <w:right w:val="single" w:sz="8" w:space="0" w:color="auto"/>
            </w:tcBorders>
            <w:shd w:val="clear" w:color="auto" w:fill="auto"/>
            <w:vAlign w:val="bottom"/>
          </w:tcPr>
          <w:p w14:paraId="60A0E9E5" w14:textId="77777777" w:rsidR="00F174CD" w:rsidRPr="006D00A0" w:rsidRDefault="00F174CD" w:rsidP="006D00A0">
            <w:pPr>
              <w:spacing w:after="0" w:line="360" w:lineRule="auto"/>
              <w:ind w:firstLine="0"/>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 di Kabupaten Sidoarjo yang tidak menyediakan Laporan Keuangan triwulan secara berturut-turut selama tahun 2014-2015 dan 2017-2018</w:t>
            </w:r>
          </w:p>
        </w:tc>
        <w:tc>
          <w:tcPr>
            <w:tcW w:w="1276" w:type="dxa"/>
            <w:tcBorders>
              <w:right w:val="single" w:sz="8" w:space="0" w:color="auto"/>
            </w:tcBorders>
            <w:shd w:val="clear" w:color="auto" w:fill="auto"/>
            <w:vAlign w:val="bottom"/>
          </w:tcPr>
          <w:p w14:paraId="1839DFFE"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(5)</w:t>
            </w:r>
          </w:p>
        </w:tc>
      </w:tr>
      <w:tr w:rsidR="00F174CD" w:rsidRPr="006D00A0" w14:paraId="73134E90" w14:textId="77777777" w:rsidTr="006D00A0">
        <w:trPr>
          <w:trHeight w:val="46"/>
          <w:jc w:val="center"/>
        </w:trPr>
        <w:tc>
          <w:tcPr>
            <w:tcW w:w="6227" w:type="dxa"/>
            <w:tcBorders>
              <w:left w:val="single" w:sz="8" w:space="0" w:color="auto"/>
              <w:bottom w:val="single" w:sz="8" w:space="0" w:color="auto"/>
              <w:right w:val="single" w:sz="8" w:space="0" w:color="auto"/>
            </w:tcBorders>
            <w:shd w:val="clear" w:color="auto" w:fill="auto"/>
            <w:vAlign w:val="bottom"/>
          </w:tcPr>
          <w:p w14:paraId="285CE5DE"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276" w:type="dxa"/>
            <w:tcBorders>
              <w:bottom w:val="single" w:sz="8" w:space="0" w:color="auto"/>
              <w:right w:val="single" w:sz="8" w:space="0" w:color="auto"/>
            </w:tcBorders>
            <w:shd w:val="clear" w:color="auto" w:fill="auto"/>
            <w:vAlign w:val="bottom"/>
          </w:tcPr>
          <w:p w14:paraId="0EEB4719"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7B30254A" w14:textId="77777777" w:rsidTr="006D00A0">
        <w:trPr>
          <w:trHeight w:val="316"/>
          <w:jc w:val="center"/>
        </w:trPr>
        <w:tc>
          <w:tcPr>
            <w:tcW w:w="6227" w:type="dxa"/>
            <w:tcBorders>
              <w:left w:val="single" w:sz="8" w:space="0" w:color="auto"/>
              <w:right w:val="single" w:sz="8" w:space="0" w:color="auto"/>
            </w:tcBorders>
            <w:shd w:val="clear" w:color="auto" w:fill="auto"/>
            <w:vAlign w:val="bottom"/>
          </w:tcPr>
          <w:p w14:paraId="46B9EB44" w14:textId="77777777" w:rsidR="00F174CD" w:rsidRPr="006D00A0" w:rsidRDefault="00F174CD" w:rsidP="006D00A0">
            <w:pPr>
              <w:spacing w:after="0" w:line="360" w:lineRule="auto"/>
              <w:ind w:firstLine="0"/>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 di Kabupaten Sidoarjo yang tidak menyediakan data terkait dengan gambaran perusahaan</w:t>
            </w:r>
          </w:p>
        </w:tc>
        <w:tc>
          <w:tcPr>
            <w:tcW w:w="1276" w:type="dxa"/>
            <w:tcBorders>
              <w:right w:val="single" w:sz="8" w:space="0" w:color="auto"/>
            </w:tcBorders>
            <w:shd w:val="clear" w:color="auto" w:fill="auto"/>
            <w:vAlign w:val="bottom"/>
          </w:tcPr>
          <w:p w14:paraId="65835A68"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(23)</w:t>
            </w:r>
          </w:p>
        </w:tc>
      </w:tr>
      <w:tr w:rsidR="00F174CD" w:rsidRPr="006D00A0" w14:paraId="240D5584" w14:textId="77777777" w:rsidTr="006D00A0">
        <w:trPr>
          <w:trHeight w:val="44"/>
          <w:jc w:val="center"/>
        </w:trPr>
        <w:tc>
          <w:tcPr>
            <w:tcW w:w="6227" w:type="dxa"/>
            <w:tcBorders>
              <w:left w:val="single" w:sz="8" w:space="0" w:color="auto"/>
              <w:bottom w:val="single" w:sz="8" w:space="0" w:color="auto"/>
              <w:right w:val="single" w:sz="8" w:space="0" w:color="auto"/>
            </w:tcBorders>
            <w:shd w:val="clear" w:color="auto" w:fill="auto"/>
            <w:vAlign w:val="bottom"/>
          </w:tcPr>
          <w:p w14:paraId="01137C1A"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276" w:type="dxa"/>
            <w:tcBorders>
              <w:bottom w:val="single" w:sz="8" w:space="0" w:color="auto"/>
              <w:right w:val="single" w:sz="8" w:space="0" w:color="auto"/>
            </w:tcBorders>
            <w:shd w:val="clear" w:color="auto" w:fill="auto"/>
            <w:vAlign w:val="bottom"/>
          </w:tcPr>
          <w:p w14:paraId="638C9A6E"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0FF28534" w14:textId="77777777" w:rsidTr="006D00A0">
        <w:trPr>
          <w:trHeight w:val="263"/>
          <w:jc w:val="center"/>
        </w:trPr>
        <w:tc>
          <w:tcPr>
            <w:tcW w:w="6227" w:type="dxa"/>
            <w:tcBorders>
              <w:left w:val="single" w:sz="8" w:space="0" w:color="auto"/>
              <w:right w:val="single" w:sz="8" w:space="0" w:color="auto"/>
            </w:tcBorders>
            <w:shd w:val="clear" w:color="auto" w:fill="auto"/>
            <w:vAlign w:val="bottom"/>
          </w:tcPr>
          <w:p w14:paraId="2E9668F1" w14:textId="77777777" w:rsidR="00F174CD" w:rsidRPr="006D00A0" w:rsidRDefault="00F174CD" w:rsidP="006D00A0">
            <w:pPr>
              <w:spacing w:after="0" w:line="360" w:lineRule="auto"/>
              <w:ind w:firstLine="0"/>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 di Kabupaten Sidoarjo yang tidak masuk dalam “Top 100 BPR The Finance 2019” dan “Infobank BPR Awards 2019”</w:t>
            </w:r>
          </w:p>
          <w:p w14:paraId="5B44C409"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p w14:paraId="782168FB"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276" w:type="dxa"/>
            <w:tcBorders>
              <w:right w:val="single" w:sz="8" w:space="0" w:color="auto"/>
            </w:tcBorders>
            <w:shd w:val="clear" w:color="auto" w:fill="auto"/>
            <w:vAlign w:val="bottom"/>
          </w:tcPr>
          <w:p w14:paraId="34C54B9D"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(19)</w:t>
            </w:r>
          </w:p>
        </w:tc>
      </w:tr>
      <w:tr w:rsidR="00F174CD" w:rsidRPr="006D00A0" w14:paraId="6251D2CA" w14:textId="77777777" w:rsidTr="006D00A0">
        <w:trPr>
          <w:trHeight w:val="44"/>
          <w:jc w:val="center"/>
        </w:trPr>
        <w:tc>
          <w:tcPr>
            <w:tcW w:w="6227" w:type="dxa"/>
            <w:tcBorders>
              <w:left w:val="single" w:sz="8" w:space="0" w:color="auto"/>
              <w:bottom w:val="single" w:sz="8" w:space="0" w:color="auto"/>
              <w:right w:val="single" w:sz="8" w:space="0" w:color="auto"/>
            </w:tcBorders>
            <w:shd w:val="clear" w:color="auto" w:fill="auto"/>
            <w:vAlign w:val="bottom"/>
          </w:tcPr>
          <w:p w14:paraId="65ECD416"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276" w:type="dxa"/>
            <w:tcBorders>
              <w:bottom w:val="single" w:sz="8" w:space="0" w:color="auto"/>
              <w:right w:val="single" w:sz="8" w:space="0" w:color="auto"/>
            </w:tcBorders>
            <w:shd w:val="clear" w:color="auto" w:fill="auto"/>
            <w:vAlign w:val="bottom"/>
          </w:tcPr>
          <w:p w14:paraId="499132AC"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42EF6E49" w14:textId="77777777" w:rsidTr="006D00A0">
        <w:trPr>
          <w:trHeight w:val="272"/>
          <w:jc w:val="center"/>
        </w:trPr>
        <w:tc>
          <w:tcPr>
            <w:tcW w:w="6227" w:type="dxa"/>
            <w:vMerge w:val="restart"/>
            <w:tcBorders>
              <w:left w:val="single" w:sz="8" w:space="0" w:color="auto"/>
              <w:right w:val="single" w:sz="8" w:space="0" w:color="auto"/>
            </w:tcBorders>
            <w:shd w:val="clear" w:color="auto" w:fill="auto"/>
            <w:vAlign w:val="bottom"/>
          </w:tcPr>
          <w:p w14:paraId="78107535"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Total sampel berdasarkan kriteria</w:t>
            </w:r>
          </w:p>
        </w:tc>
        <w:tc>
          <w:tcPr>
            <w:tcW w:w="1276" w:type="dxa"/>
            <w:tcBorders>
              <w:right w:val="single" w:sz="8" w:space="0" w:color="auto"/>
            </w:tcBorders>
            <w:shd w:val="clear" w:color="auto" w:fill="auto"/>
            <w:vAlign w:val="center"/>
          </w:tcPr>
          <w:p w14:paraId="2A6D6CB0" w14:textId="61837D8E" w:rsidR="00F174CD" w:rsidRPr="006D00A0" w:rsidRDefault="00F174CD" w:rsidP="006D00A0">
            <w:pPr>
              <w:spacing w:after="0" w:line="360" w:lineRule="auto"/>
              <w:jc w:val="center"/>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8</w:t>
            </w:r>
          </w:p>
        </w:tc>
      </w:tr>
      <w:tr w:rsidR="00F174CD" w:rsidRPr="006D00A0" w14:paraId="5613AC49" w14:textId="77777777" w:rsidTr="006D00A0">
        <w:trPr>
          <w:trHeight w:val="101"/>
          <w:jc w:val="center"/>
        </w:trPr>
        <w:tc>
          <w:tcPr>
            <w:tcW w:w="6227" w:type="dxa"/>
            <w:vMerge/>
            <w:tcBorders>
              <w:left w:val="single" w:sz="8" w:space="0" w:color="auto"/>
              <w:right w:val="single" w:sz="8" w:space="0" w:color="auto"/>
            </w:tcBorders>
            <w:shd w:val="clear" w:color="auto" w:fill="auto"/>
            <w:vAlign w:val="bottom"/>
          </w:tcPr>
          <w:p w14:paraId="7666B1E5"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276" w:type="dxa"/>
            <w:tcBorders>
              <w:right w:val="single" w:sz="8" w:space="0" w:color="auto"/>
            </w:tcBorders>
            <w:shd w:val="clear" w:color="auto" w:fill="auto"/>
            <w:vAlign w:val="bottom"/>
          </w:tcPr>
          <w:p w14:paraId="5CC3940D"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787B796F" w14:textId="77777777" w:rsidTr="006D00A0">
        <w:trPr>
          <w:trHeight w:val="154"/>
          <w:jc w:val="center"/>
        </w:trPr>
        <w:tc>
          <w:tcPr>
            <w:tcW w:w="6227" w:type="dxa"/>
            <w:tcBorders>
              <w:left w:val="single" w:sz="8" w:space="0" w:color="auto"/>
              <w:bottom w:val="single" w:sz="8" w:space="0" w:color="auto"/>
              <w:right w:val="single" w:sz="8" w:space="0" w:color="auto"/>
            </w:tcBorders>
            <w:shd w:val="clear" w:color="auto" w:fill="auto"/>
            <w:vAlign w:val="bottom"/>
          </w:tcPr>
          <w:p w14:paraId="4BC54622"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276" w:type="dxa"/>
            <w:tcBorders>
              <w:bottom w:val="single" w:sz="8" w:space="0" w:color="auto"/>
              <w:right w:val="single" w:sz="8" w:space="0" w:color="auto"/>
            </w:tcBorders>
            <w:shd w:val="clear" w:color="auto" w:fill="auto"/>
            <w:vAlign w:val="bottom"/>
          </w:tcPr>
          <w:p w14:paraId="6A20697B"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3801BF54" w14:textId="77777777" w:rsidTr="006D00A0">
        <w:trPr>
          <w:trHeight w:val="263"/>
          <w:jc w:val="center"/>
        </w:trPr>
        <w:tc>
          <w:tcPr>
            <w:tcW w:w="6227" w:type="dxa"/>
            <w:tcBorders>
              <w:left w:val="single" w:sz="8" w:space="0" w:color="auto"/>
              <w:right w:val="single" w:sz="8" w:space="0" w:color="auto"/>
            </w:tcBorders>
            <w:shd w:val="clear" w:color="auto" w:fill="auto"/>
            <w:vAlign w:val="bottom"/>
          </w:tcPr>
          <w:p w14:paraId="33EE8ACA"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Triwulan pengamatan</w:t>
            </w:r>
          </w:p>
        </w:tc>
        <w:tc>
          <w:tcPr>
            <w:tcW w:w="1276" w:type="dxa"/>
            <w:tcBorders>
              <w:right w:val="single" w:sz="8" w:space="0" w:color="auto"/>
            </w:tcBorders>
            <w:shd w:val="clear" w:color="auto" w:fill="auto"/>
            <w:vAlign w:val="bottom"/>
          </w:tcPr>
          <w:p w14:paraId="614F3DC6"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5FFFCA42" w14:textId="77777777" w:rsidTr="006D00A0">
        <w:trPr>
          <w:trHeight w:val="317"/>
          <w:jc w:val="center"/>
        </w:trPr>
        <w:tc>
          <w:tcPr>
            <w:tcW w:w="6227" w:type="dxa"/>
            <w:tcBorders>
              <w:left w:val="single" w:sz="8" w:space="0" w:color="auto"/>
              <w:right w:val="single" w:sz="8" w:space="0" w:color="auto"/>
            </w:tcBorders>
            <w:shd w:val="clear" w:color="auto" w:fill="auto"/>
            <w:vAlign w:val="bottom"/>
          </w:tcPr>
          <w:p w14:paraId="3615D0A8"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Sebelum fintech : 2014 dan 2015</w:t>
            </w:r>
          </w:p>
        </w:tc>
        <w:tc>
          <w:tcPr>
            <w:tcW w:w="1276" w:type="dxa"/>
            <w:tcBorders>
              <w:right w:val="single" w:sz="8" w:space="0" w:color="auto"/>
            </w:tcBorders>
            <w:shd w:val="clear" w:color="auto" w:fill="auto"/>
            <w:vAlign w:val="bottom"/>
          </w:tcPr>
          <w:p w14:paraId="7DF2A062"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79867582" w14:textId="77777777" w:rsidTr="006D00A0">
        <w:trPr>
          <w:trHeight w:val="319"/>
          <w:jc w:val="center"/>
        </w:trPr>
        <w:tc>
          <w:tcPr>
            <w:tcW w:w="6227" w:type="dxa"/>
            <w:tcBorders>
              <w:left w:val="single" w:sz="8" w:space="0" w:color="auto"/>
              <w:right w:val="single" w:sz="8" w:space="0" w:color="auto"/>
            </w:tcBorders>
            <w:shd w:val="clear" w:color="auto" w:fill="auto"/>
            <w:vAlign w:val="bottom"/>
          </w:tcPr>
          <w:p w14:paraId="72FF2D26"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(2 tahun x @4 triwulan per tahun)</w:t>
            </w:r>
          </w:p>
        </w:tc>
        <w:tc>
          <w:tcPr>
            <w:tcW w:w="1276" w:type="dxa"/>
            <w:vMerge w:val="restart"/>
            <w:tcBorders>
              <w:right w:val="single" w:sz="8" w:space="0" w:color="auto"/>
            </w:tcBorders>
            <w:shd w:val="clear" w:color="auto" w:fill="auto"/>
            <w:vAlign w:val="bottom"/>
          </w:tcPr>
          <w:p w14:paraId="42740F94"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16</w:t>
            </w:r>
          </w:p>
        </w:tc>
      </w:tr>
      <w:tr w:rsidR="00F174CD" w:rsidRPr="006D00A0" w14:paraId="37182A95" w14:textId="77777777" w:rsidTr="006D00A0">
        <w:trPr>
          <w:trHeight w:val="414"/>
          <w:jc w:val="center"/>
        </w:trPr>
        <w:tc>
          <w:tcPr>
            <w:tcW w:w="6227" w:type="dxa"/>
            <w:vMerge w:val="restart"/>
            <w:tcBorders>
              <w:left w:val="single" w:sz="8" w:space="0" w:color="auto"/>
              <w:right w:val="single" w:sz="8" w:space="0" w:color="auto"/>
            </w:tcBorders>
            <w:shd w:val="clear" w:color="auto" w:fill="auto"/>
            <w:vAlign w:val="bottom"/>
          </w:tcPr>
          <w:p w14:paraId="3656E6C7"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Sesudah fintech : 2017 dan 2018</w:t>
            </w:r>
          </w:p>
        </w:tc>
        <w:tc>
          <w:tcPr>
            <w:tcW w:w="1276" w:type="dxa"/>
            <w:vMerge/>
            <w:tcBorders>
              <w:right w:val="single" w:sz="8" w:space="0" w:color="auto"/>
            </w:tcBorders>
            <w:shd w:val="clear" w:color="auto" w:fill="auto"/>
            <w:vAlign w:val="bottom"/>
          </w:tcPr>
          <w:p w14:paraId="3EE01F28"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5FD8959E" w14:textId="77777777" w:rsidTr="006D00A0">
        <w:trPr>
          <w:trHeight w:val="158"/>
          <w:jc w:val="center"/>
        </w:trPr>
        <w:tc>
          <w:tcPr>
            <w:tcW w:w="6227" w:type="dxa"/>
            <w:vMerge/>
            <w:tcBorders>
              <w:left w:val="single" w:sz="8" w:space="0" w:color="auto"/>
              <w:right w:val="single" w:sz="8" w:space="0" w:color="auto"/>
            </w:tcBorders>
            <w:shd w:val="clear" w:color="auto" w:fill="auto"/>
            <w:vAlign w:val="bottom"/>
          </w:tcPr>
          <w:p w14:paraId="352662EE"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276" w:type="dxa"/>
            <w:tcBorders>
              <w:right w:val="single" w:sz="8" w:space="0" w:color="auto"/>
            </w:tcBorders>
            <w:shd w:val="clear" w:color="auto" w:fill="auto"/>
            <w:vAlign w:val="bottom"/>
          </w:tcPr>
          <w:p w14:paraId="1CAE2545"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293A43E1" w14:textId="77777777" w:rsidTr="006D00A0">
        <w:trPr>
          <w:trHeight w:val="317"/>
          <w:jc w:val="center"/>
        </w:trPr>
        <w:tc>
          <w:tcPr>
            <w:tcW w:w="6227" w:type="dxa"/>
            <w:tcBorders>
              <w:left w:val="single" w:sz="8" w:space="0" w:color="auto"/>
              <w:right w:val="single" w:sz="8" w:space="0" w:color="auto"/>
            </w:tcBorders>
            <w:shd w:val="clear" w:color="auto" w:fill="auto"/>
            <w:vAlign w:val="bottom"/>
          </w:tcPr>
          <w:p w14:paraId="12F0A82A"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(2 tahun x @4 triwulan per tahun)</w:t>
            </w:r>
          </w:p>
        </w:tc>
        <w:tc>
          <w:tcPr>
            <w:tcW w:w="1276" w:type="dxa"/>
            <w:tcBorders>
              <w:right w:val="single" w:sz="8" w:space="0" w:color="auto"/>
            </w:tcBorders>
            <w:shd w:val="clear" w:color="auto" w:fill="auto"/>
            <w:vAlign w:val="bottom"/>
          </w:tcPr>
          <w:p w14:paraId="35701DF6"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2FC43E92" w14:textId="77777777" w:rsidTr="006D00A0">
        <w:trPr>
          <w:trHeight w:val="44"/>
          <w:jc w:val="center"/>
        </w:trPr>
        <w:tc>
          <w:tcPr>
            <w:tcW w:w="6227" w:type="dxa"/>
            <w:tcBorders>
              <w:left w:val="single" w:sz="8" w:space="0" w:color="auto"/>
              <w:bottom w:val="single" w:sz="8" w:space="0" w:color="auto"/>
              <w:right w:val="single" w:sz="8" w:space="0" w:color="auto"/>
            </w:tcBorders>
            <w:shd w:val="clear" w:color="auto" w:fill="auto"/>
            <w:vAlign w:val="bottom"/>
          </w:tcPr>
          <w:p w14:paraId="3B4ADC97"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276" w:type="dxa"/>
            <w:tcBorders>
              <w:bottom w:val="single" w:sz="8" w:space="0" w:color="auto"/>
              <w:right w:val="single" w:sz="8" w:space="0" w:color="auto"/>
            </w:tcBorders>
            <w:shd w:val="clear" w:color="auto" w:fill="auto"/>
            <w:vAlign w:val="bottom"/>
          </w:tcPr>
          <w:p w14:paraId="41FD5C21"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2D3024FE" w14:textId="77777777" w:rsidTr="006D00A0">
        <w:trPr>
          <w:trHeight w:val="333"/>
          <w:jc w:val="center"/>
        </w:trPr>
        <w:tc>
          <w:tcPr>
            <w:tcW w:w="6227" w:type="dxa"/>
            <w:vMerge w:val="restart"/>
            <w:tcBorders>
              <w:left w:val="single" w:sz="8" w:space="0" w:color="auto"/>
              <w:right w:val="single" w:sz="8" w:space="0" w:color="auto"/>
            </w:tcBorders>
            <w:shd w:val="clear" w:color="auto" w:fill="auto"/>
            <w:vAlign w:val="bottom"/>
          </w:tcPr>
          <w:p w14:paraId="16A1460D"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lastRenderedPageBreak/>
              <w:t>Jumlah pengamatan selama penelitian</w:t>
            </w:r>
          </w:p>
        </w:tc>
        <w:tc>
          <w:tcPr>
            <w:tcW w:w="1276" w:type="dxa"/>
            <w:tcBorders>
              <w:right w:val="single" w:sz="8" w:space="0" w:color="auto"/>
            </w:tcBorders>
            <w:shd w:val="clear" w:color="auto" w:fill="auto"/>
            <w:vAlign w:val="bottom"/>
          </w:tcPr>
          <w:p w14:paraId="4409207D"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128</w:t>
            </w:r>
          </w:p>
        </w:tc>
      </w:tr>
      <w:tr w:rsidR="00F174CD" w:rsidRPr="006D00A0" w14:paraId="79C849D9" w14:textId="77777777" w:rsidTr="006D00A0">
        <w:trPr>
          <w:trHeight w:val="98"/>
          <w:jc w:val="center"/>
        </w:trPr>
        <w:tc>
          <w:tcPr>
            <w:tcW w:w="6227" w:type="dxa"/>
            <w:vMerge/>
            <w:tcBorders>
              <w:left w:val="single" w:sz="8" w:space="0" w:color="auto"/>
              <w:right w:val="single" w:sz="8" w:space="0" w:color="auto"/>
            </w:tcBorders>
            <w:shd w:val="clear" w:color="auto" w:fill="auto"/>
            <w:vAlign w:val="bottom"/>
          </w:tcPr>
          <w:p w14:paraId="2B07E5FD"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276" w:type="dxa"/>
            <w:tcBorders>
              <w:right w:val="single" w:sz="8" w:space="0" w:color="auto"/>
            </w:tcBorders>
            <w:shd w:val="clear" w:color="auto" w:fill="auto"/>
            <w:vAlign w:val="bottom"/>
          </w:tcPr>
          <w:p w14:paraId="690ED9D9"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167B19B9" w14:textId="77777777" w:rsidTr="006D00A0">
        <w:trPr>
          <w:trHeight w:val="212"/>
          <w:jc w:val="center"/>
        </w:trPr>
        <w:tc>
          <w:tcPr>
            <w:tcW w:w="6227" w:type="dxa"/>
            <w:tcBorders>
              <w:left w:val="single" w:sz="8" w:space="0" w:color="auto"/>
              <w:bottom w:val="single" w:sz="8" w:space="0" w:color="auto"/>
              <w:right w:val="single" w:sz="8" w:space="0" w:color="auto"/>
            </w:tcBorders>
            <w:shd w:val="clear" w:color="auto" w:fill="auto"/>
            <w:vAlign w:val="bottom"/>
          </w:tcPr>
          <w:p w14:paraId="13C5F8E1"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276" w:type="dxa"/>
            <w:tcBorders>
              <w:bottom w:val="single" w:sz="8" w:space="0" w:color="auto"/>
              <w:right w:val="single" w:sz="8" w:space="0" w:color="auto"/>
            </w:tcBorders>
            <w:shd w:val="clear" w:color="auto" w:fill="auto"/>
            <w:vAlign w:val="bottom"/>
          </w:tcPr>
          <w:p w14:paraId="2CE98AB5"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bl>
    <w:p w14:paraId="0B968B21"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bookmarkStart w:id="4" w:name="page88"/>
      <w:bookmarkEnd w:id="4"/>
    </w:p>
    <w:tbl>
      <w:tblPr>
        <w:tblW w:w="0" w:type="auto"/>
        <w:tblInd w:w="1800" w:type="dxa"/>
        <w:tblLayout w:type="fixed"/>
        <w:tblCellMar>
          <w:left w:w="0" w:type="dxa"/>
          <w:right w:w="0" w:type="dxa"/>
        </w:tblCellMar>
        <w:tblLook w:val="0000" w:firstRow="0" w:lastRow="0" w:firstColumn="0" w:lastColumn="0" w:noHBand="0" w:noVBand="0"/>
      </w:tblPr>
      <w:tblGrid>
        <w:gridCol w:w="660"/>
        <w:gridCol w:w="1480"/>
        <w:gridCol w:w="4140"/>
      </w:tblGrid>
      <w:tr w:rsidR="00F174CD" w:rsidRPr="006D00A0" w14:paraId="5CEB9836" w14:textId="77777777" w:rsidTr="006D00A0">
        <w:trPr>
          <w:trHeight w:val="276"/>
        </w:trPr>
        <w:tc>
          <w:tcPr>
            <w:tcW w:w="660" w:type="dxa"/>
            <w:tcBorders>
              <w:bottom w:val="single" w:sz="4" w:space="0" w:color="auto"/>
            </w:tcBorders>
            <w:shd w:val="clear" w:color="auto" w:fill="auto"/>
            <w:vAlign w:val="bottom"/>
          </w:tcPr>
          <w:p w14:paraId="296417F4"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480" w:type="dxa"/>
            <w:tcBorders>
              <w:bottom w:val="single" w:sz="4" w:space="0" w:color="auto"/>
            </w:tcBorders>
            <w:shd w:val="clear" w:color="auto" w:fill="auto"/>
            <w:vAlign w:val="bottom"/>
          </w:tcPr>
          <w:p w14:paraId="7FF7B07F"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4140" w:type="dxa"/>
            <w:tcBorders>
              <w:bottom w:val="single" w:sz="4" w:space="0" w:color="auto"/>
            </w:tcBorders>
            <w:shd w:val="clear" w:color="auto" w:fill="auto"/>
            <w:vAlign w:val="bottom"/>
          </w:tcPr>
          <w:p w14:paraId="5C3AF591" w14:textId="71DD5C01" w:rsidR="00F174CD" w:rsidRPr="006D00A0" w:rsidRDefault="006D00A0"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Tabel</w:t>
            </w:r>
            <w:r w:rsidR="00F174CD" w:rsidRPr="006D00A0">
              <w:rPr>
                <w:rFonts w:ascii="Times New Roman" w:eastAsia="Times New Roman" w:hAnsi="Times New Roman" w:cs="Times New Roman"/>
                <w:b/>
                <w:color w:val="000000"/>
                <w:sz w:val="24"/>
                <w:szCs w:val="24"/>
                <w:lang w:eastAsia="id-ID"/>
              </w:rPr>
              <w:t xml:space="preserve"> 3. Daftar Hasil Sampel</w:t>
            </w:r>
          </w:p>
        </w:tc>
      </w:tr>
      <w:tr w:rsidR="00F174CD" w:rsidRPr="006D00A0" w14:paraId="086ADC1E" w14:textId="77777777" w:rsidTr="006D00A0">
        <w:trPr>
          <w:trHeight w:val="392"/>
        </w:trPr>
        <w:tc>
          <w:tcPr>
            <w:tcW w:w="660" w:type="dxa"/>
            <w:tcBorders>
              <w:top w:val="single" w:sz="4" w:space="0" w:color="auto"/>
              <w:left w:val="single" w:sz="8" w:space="0" w:color="auto"/>
              <w:right w:val="single" w:sz="8" w:space="0" w:color="auto"/>
            </w:tcBorders>
            <w:shd w:val="clear" w:color="auto" w:fill="auto"/>
            <w:vAlign w:val="bottom"/>
          </w:tcPr>
          <w:p w14:paraId="6C81773E" w14:textId="77777777" w:rsidR="00F174CD" w:rsidRPr="006D00A0" w:rsidRDefault="00F174CD" w:rsidP="006D00A0">
            <w:pPr>
              <w:spacing w:after="0" w:line="360" w:lineRule="auto"/>
              <w:ind w:firstLine="0"/>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NO</w:t>
            </w:r>
          </w:p>
        </w:tc>
        <w:tc>
          <w:tcPr>
            <w:tcW w:w="1480" w:type="dxa"/>
            <w:tcBorders>
              <w:top w:val="single" w:sz="4" w:space="0" w:color="auto"/>
              <w:right w:val="single" w:sz="8" w:space="0" w:color="auto"/>
            </w:tcBorders>
            <w:shd w:val="clear" w:color="auto" w:fill="auto"/>
            <w:vAlign w:val="bottom"/>
          </w:tcPr>
          <w:p w14:paraId="3DC86E33"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Kode</w:t>
            </w:r>
          </w:p>
        </w:tc>
        <w:tc>
          <w:tcPr>
            <w:tcW w:w="4140" w:type="dxa"/>
            <w:tcBorders>
              <w:top w:val="single" w:sz="4" w:space="0" w:color="auto"/>
              <w:right w:val="single" w:sz="8" w:space="0" w:color="auto"/>
            </w:tcBorders>
            <w:shd w:val="clear" w:color="auto" w:fill="auto"/>
            <w:vAlign w:val="bottom"/>
          </w:tcPr>
          <w:p w14:paraId="4D386AED"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Nama Perusahaan</w:t>
            </w:r>
          </w:p>
        </w:tc>
      </w:tr>
      <w:tr w:rsidR="00F174CD" w:rsidRPr="006D00A0" w14:paraId="23A3C9D2" w14:textId="77777777" w:rsidTr="00F174CD">
        <w:trPr>
          <w:trHeight w:val="173"/>
        </w:trPr>
        <w:tc>
          <w:tcPr>
            <w:tcW w:w="660" w:type="dxa"/>
            <w:tcBorders>
              <w:left w:val="single" w:sz="8" w:space="0" w:color="auto"/>
              <w:bottom w:val="single" w:sz="8" w:space="0" w:color="auto"/>
              <w:right w:val="single" w:sz="8" w:space="0" w:color="auto"/>
            </w:tcBorders>
            <w:shd w:val="clear" w:color="auto" w:fill="auto"/>
            <w:vAlign w:val="bottom"/>
          </w:tcPr>
          <w:p w14:paraId="068B3275"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480" w:type="dxa"/>
            <w:tcBorders>
              <w:bottom w:val="single" w:sz="8" w:space="0" w:color="auto"/>
              <w:right w:val="single" w:sz="8" w:space="0" w:color="auto"/>
            </w:tcBorders>
            <w:shd w:val="clear" w:color="auto" w:fill="auto"/>
            <w:vAlign w:val="bottom"/>
          </w:tcPr>
          <w:p w14:paraId="251B77E4"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4140" w:type="dxa"/>
            <w:tcBorders>
              <w:bottom w:val="single" w:sz="8" w:space="0" w:color="auto"/>
              <w:right w:val="single" w:sz="8" w:space="0" w:color="auto"/>
            </w:tcBorders>
            <w:shd w:val="clear" w:color="auto" w:fill="auto"/>
            <w:vAlign w:val="bottom"/>
          </w:tcPr>
          <w:p w14:paraId="29D320F3"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762252AB" w14:textId="77777777" w:rsidTr="00F174CD">
        <w:trPr>
          <w:trHeight w:val="308"/>
        </w:trPr>
        <w:tc>
          <w:tcPr>
            <w:tcW w:w="660" w:type="dxa"/>
            <w:tcBorders>
              <w:left w:val="single" w:sz="8" w:space="0" w:color="auto"/>
              <w:right w:val="single" w:sz="8" w:space="0" w:color="auto"/>
            </w:tcBorders>
            <w:shd w:val="clear" w:color="auto" w:fill="auto"/>
            <w:vAlign w:val="bottom"/>
          </w:tcPr>
          <w:p w14:paraId="5D8231F6"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1</w:t>
            </w:r>
          </w:p>
        </w:tc>
        <w:tc>
          <w:tcPr>
            <w:tcW w:w="1480" w:type="dxa"/>
            <w:tcBorders>
              <w:right w:val="single" w:sz="8" w:space="0" w:color="auto"/>
            </w:tcBorders>
            <w:shd w:val="clear" w:color="auto" w:fill="auto"/>
            <w:vAlign w:val="bottom"/>
          </w:tcPr>
          <w:p w14:paraId="66C39ECE"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BPR-DA</w:t>
            </w:r>
          </w:p>
        </w:tc>
        <w:tc>
          <w:tcPr>
            <w:tcW w:w="4140" w:type="dxa"/>
            <w:tcBorders>
              <w:right w:val="single" w:sz="8" w:space="0" w:color="auto"/>
            </w:tcBorders>
            <w:shd w:val="clear" w:color="auto" w:fill="auto"/>
            <w:vAlign w:val="bottom"/>
          </w:tcPr>
          <w:p w14:paraId="79B02903"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PT. BPR Delta Artha</w:t>
            </w:r>
          </w:p>
        </w:tc>
      </w:tr>
      <w:tr w:rsidR="00F174CD" w:rsidRPr="006D00A0" w14:paraId="17EBE24C" w14:textId="77777777" w:rsidTr="00F174CD">
        <w:trPr>
          <w:trHeight w:val="87"/>
        </w:trPr>
        <w:tc>
          <w:tcPr>
            <w:tcW w:w="660" w:type="dxa"/>
            <w:tcBorders>
              <w:left w:val="single" w:sz="8" w:space="0" w:color="auto"/>
              <w:bottom w:val="single" w:sz="8" w:space="0" w:color="auto"/>
              <w:right w:val="single" w:sz="8" w:space="0" w:color="auto"/>
            </w:tcBorders>
            <w:shd w:val="clear" w:color="auto" w:fill="auto"/>
            <w:vAlign w:val="bottom"/>
          </w:tcPr>
          <w:p w14:paraId="1DCA709F"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480" w:type="dxa"/>
            <w:tcBorders>
              <w:bottom w:val="single" w:sz="8" w:space="0" w:color="auto"/>
              <w:right w:val="single" w:sz="8" w:space="0" w:color="auto"/>
            </w:tcBorders>
            <w:shd w:val="clear" w:color="auto" w:fill="auto"/>
            <w:vAlign w:val="bottom"/>
          </w:tcPr>
          <w:p w14:paraId="7A4F3908"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4140" w:type="dxa"/>
            <w:tcBorders>
              <w:bottom w:val="single" w:sz="8" w:space="0" w:color="auto"/>
              <w:right w:val="single" w:sz="8" w:space="0" w:color="auto"/>
            </w:tcBorders>
            <w:shd w:val="clear" w:color="auto" w:fill="auto"/>
            <w:vAlign w:val="bottom"/>
          </w:tcPr>
          <w:p w14:paraId="4C4BEDBA"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6055AFA5" w14:textId="77777777" w:rsidTr="00F174CD">
        <w:trPr>
          <w:trHeight w:val="287"/>
        </w:trPr>
        <w:tc>
          <w:tcPr>
            <w:tcW w:w="660" w:type="dxa"/>
            <w:tcBorders>
              <w:left w:val="single" w:sz="8" w:space="0" w:color="auto"/>
              <w:right w:val="single" w:sz="8" w:space="0" w:color="auto"/>
            </w:tcBorders>
            <w:shd w:val="clear" w:color="auto" w:fill="auto"/>
            <w:vAlign w:val="bottom"/>
          </w:tcPr>
          <w:p w14:paraId="4F553C66"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2</w:t>
            </w:r>
          </w:p>
        </w:tc>
        <w:tc>
          <w:tcPr>
            <w:tcW w:w="1480" w:type="dxa"/>
            <w:tcBorders>
              <w:right w:val="single" w:sz="8" w:space="0" w:color="auto"/>
            </w:tcBorders>
            <w:shd w:val="clear" w:color="auto" w:fill="auto"/>
            <w:vAlign w:val="bottom"/>
          </w:tcPr>
          <w:p w14:paraId="13FAF724"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BPR-BT</w:t>
            </w:r>
          </w:p>
        </w:tc>
        <w:tc>
          <w:tcPr>
            <w:tcW w:w="4140" w:type="dxa"/>
            <w:tcBorders>
              <w:right w:val="single" w:sz="8" w:space="0" w:color="auto"/>
            </w:tcBorders>
            <w:shd w:val="clear" w:color="auto" w:fill="auto"/>
            <w:vAlign w:val="bottom"/>
          </w:tcPr>
          <w:p w14:paraId="1DE7CAA4"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PT. BPR Benta Tesa</w:t>
            </w:r>
          </w:p>
        </w:tc>
      </w:tr>
      <w:tr w:rsidR="00F174CD" w:rsidRPr="006D00A0" w14:paraId="7D51FD99" w14:textId="77777777" w:rsidTr="00F174CD">
        <w:trPr>
          <w:trHeight w:val="65"/>
        </w:trPr>
        <w:tc>
          <w:tcPr>
            <w:tcW w:w="660" w:type="dxa"/>
            <w:tcBorders>
              <w:left w:val="single" w:sz="8" w:space="0" w:color="auto"/>
              <w:bottom w:val="single" w:sz="8" w:space="0" w:color="auto"/>
              <w:right w:val="single" w:sz="8" w:space="0" w:color="auto"/>
            </w:tcBorders>
            <w:shd w:val="clear" w:color="auto" w:fill="auto"/>
            <w:vAlign w:val="bottom"/>
          </w:tcPr>
          <w:p w14:paraId="52404460"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480" w:type="dxa"/>
            <w:tcBorders>
              <w:bottom w:val="single" w:sz="8" w:space="0" w:color="auto"/>
              <w:right w:val="single" w:sz="8" w:space="0" w:color="auto"/>
            </w:tcBorders>
            <w:shd w:val="clear" w:color="auto" w:fill="auto"/>
            <w:vAlign w:val="bottom"/>
          </w:tcPr>
          <w:p w14:paraId="068C0540"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4140" w:type="dxa"/>
            <w:tcBorders>
              <w:bottom w:val="single" w:sz="8" w:space="0" w:color="auto"/>
              <w:right w:val="single" w:sz="8" w:space="0" w:color="auto"/>
            </w:tcBorders>
            <w:shd w:val="clear" w:color="auto" w:fill="auto"/>
            <w:vAlign w:val="bottom"/>
          </w:tcPr>
          <w:p w14:paraId="44B20AB8"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7EE7B85E" w14:textId="77777777" w:rsidTr="00F174CD">
        <w:trPr>
          <w:trHeight w:val="275"/>
        </w:trPr>
        <w:tc>
          <w:tcPr>
            <w:tcW w:w="660" w:type="dxa"/>
            <w:tcBorders>
              <w:left w:val="single" w:sz="8" w:space="0" w:color="auto"/>
              <w:right w:val="single" w:sz="8" w:space="0" w:color="auto"/>
            </w:tcBorders>
            <w:shd w:val="clear" w:color="auto" w:fill="auto"/>
            <w:vAlign w:val="bottom"/>
          </w:tcPr>
          <w:p w14:paraId="4D7ABEBB"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3</w:t>
            </w:r>
          </w:p>
        </w:tc>
        <w:tc>
          <w:tcPr>
            <w:tcW w:w="1480" w:type="dxa"/>
            <w:tcBorders>
              <w:right w:val="single" w:sz="8" w:space="0" w:color="auto"/>
            </w:tcBorders>
            <w:shd w:val="clear" w:color="auto" w:fill="auto"/>
            <w:vAlign w:val="bottom"/>
          </w:tcPr>
          <w:p w14:paraId="78F3F85A"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BPR-PB</w:t>
            </w:r>
          </w:p>
        </w:tc>
        <w:tc>
          <w:tcPr>
            <w:tcW w:w="4140" w:type="dxa"/>
            <w:tcBorders>
              <w:right w:val="single" w:sz="8" w:space="0" w:color="auto"/>
            </w:tcBorders>
            <w:shd w:val="clear" w:color="auto" w:fill="auto"/>
            <w:vAlign w:val="bottom"/>
          </w:tcPr>
          <w:p w14:paraId="428B8E87"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PT. BPR Pasar Bhakti</w:t>
            </w:r>
          </w:p>
        </w:tc>
      </w:tr>
      <w:tr w:rsidR="00F174CD" w:rsidRPr="006D00A0" w14:paraId="741C018E" w14:textId="77777777" w:rsidTr="00F174CD">
        <w:trPr>
          <w:trHeight w:val="58"/>
        </w:trPr>
        <w:tc>
          <w:tcPr>
            <w:tcW w:w="660" w:type="dxa"/>
            <w:tcBorders>
              <w:left w:val="single" w:sz="8" w:space="0" w:color="auto"/>
              <w:bottom w:val="single" w:sz="8" w:space="0" w:color="auto"/>
              <w:right w:val="single" w:sz="8" w:space="0" w:color="auto"/>
            </w:tcBorders>
            <w:shd w:val="clear" w:color="auto" w:fill="auto"/>
            <w:vAlign w:val="bottom"/>
          </w:tcPr>
          <w:p w14:paraId="1A98DA7F"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480" w:type="dxa"/>
            <w:tcBorders>
              <w:bottom w:val="single" w:sz="8" w:space="0" w:color="auto"/>
              <w:right w:val="single" w:sz="8" w:space="0" w:color="auto"/>
            </w:tcBorders>
            <w:shd w:val="clear" w:color="auto" w:fill="auto"/>
            <w:vAlign w:val="bottom"/>
          </w:tcPr>
          <w:p w14:paraId="750306C9"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4140" w:type="dxa"/>
            <w:tcBorders>
              <w:bottom w:val="single" w:sz="8" w:space="0" w:color="auto"/>
              <w:right w:val="single" w:sz="8" w:space="0" w:color="auto"/>
            </w:tcBorders>
            <w:shd w:val="clear" w:color="auto" w:fill="auto"/>
            <w:vAlign w:val="bottom"/>
          </w:tcPr>
          <w:p w14:paraId="10284642"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7DCA62DD" w14:textId="77777777" w:rsidTr="00F174CD">
        <w:trPr>
          <w:trHeight w:val="280"/>
        </w:trPr>
        <w:tc>
          <w:tcPr>
            <w:tcW w:w="660" w:type="dxa"/>
            <w:tcBorders>
              <w:left w:val="single" w:sz="8" w:space="0" w:color="auto"/>
              <w:right w:val="single" w:sz="8" w:space="0" w:color="auto"/>
            </w:tcBorders>
            <w:shd w:val="clear" w:color="auto" w:fill="auto"/>
            <w:vAlign w:val="bottom"/>
          </w:tcPr>
          <w:p w14:paraId="71748B89"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4</w:t>
            </w:r>
          </w:p>
        </w:tc>
        <w:tc>
          <w:tcPr>
            <w:tcW w:w="1480" w:type="dxa"/>
            <w:tcBorders>
              <w:right w:val="single" w:sz="8" w:space="0" w:color="auto"/>
            </w:tcBorders>
            <w:shd w:val="clear" w:color="auto" w:fill="auto"/>
            <w:vAlign w:val="bottom"/>
          </w:tcPr>
          <w:p w14:paraId="1F19F6CA"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BPR-BDP</w:t>
            </w:r>
          </w:p>
        </w:tc>
        <w:tc>
          <w:tcPr>
            <w:tcW w:w="4140" w:type="dxa"/>
            <w:tcBorders>
              <w:right w:val="single" w:sz="8" w:space="0" w:color="auto"/>
            </w:tcBorders>
            <w:shd w:val="clear" w:color="auto" w:fill="auto"/>
            <w:vAlign w:val="bottom"/>
          </w:tcPr>
          <w:p w14:paraId="421D6C23"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PT. BPR Buduran Deltapurnama</w:t>
            </w:r>
          </w:p>
        </w:tc>
      </w:tr>
      <w:tr w:rsidR="00F174CD" w:rsidRPr="006D00A0" w14:paraId="438F91FF" w14:textId="77777777" w:rsidTr="00F174CD">
        <w:trPr>
          <w:trHeight w:val="63"/>
        </w:trPr>
        <w:tc>
          <w:tcPr>
            <w:tcW w:w="660" w:type="dxa"/>
            <w:tcBorders>
              <w:left w:val="single" w:sz="8" w:space="0" w:color="auto"/>
              <w:bottom w:val="single" w:sz="8" w:space="0" w:color="auto"/>
              <w:right w:val="single" w:sz="8" w:space="0" w:color="auto"/>
            </w:tcBorders>
            <w:shd w:val="clear" w:color="auto" w:fill="auto"/>
            <w:vAlign w:val="bottom"/>
          </w:tcPr>
          <w:p w14:paraId="583FA48E"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480" w:type="dxa"/>
            <w:tcBorders>
              <w:bottom w:val="single" w:sz="8" w:space="0" w:color="auto"/>
              <w:right w:val="single" w:sz="8" w:space="0" w:color="auto"/>
            </w:tcBorders>
            <w:shd w:val="clear" w:color="auto" w:fill="auto"/>
            <w:vAlign w:val="bottom"/>
          </w:tcPr>
          <w:p w14:paraId="1C98C78F"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4140" w:type="dxa"/>
            <w:tcBorders>
              <w:bottom w:val="single" w:sz="8" w:space="0" w:color="auto"/>
              <w:right w:val="single" w:sz="8" w:space="0" w:color="auto"/>
            </w:tcBorders>
            <w:shd w:val="clear" w:color="auto" w:fill="auto"/>
            <w:vAlign w:val="bottom"/>
          </w:tcPr>
          <w:p w14:paraId="2C2C88F9"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0166D525" w14:textId="77777777" w:rsidTr="00F174CD">
        <w:trPr>
          <w:trHeight w:val="280"/>
        </w:trPr>
        <w:tc>
          <w:tcPr>
            <w:tcW w:w="660" w:type="dxa"/>
            <w:tcBorders>
              <w:left w:val="single" w:sz="8" w:space="0" w:color="auto"/>
              <w:right w:val="single" w:sz="8" w:space="0" w:color="auto"/>
            </w:tcBorders>
            <w:shd w:val="clear" w:color="auto" w:fill="auto"/>
            <w:vAlign w:val="bottom"/>
          </w:tcPr>
          <w:p w14:paraId="75E0BFCC"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5</w:t>
            </w:r>
          </w:p>
        </w:tc>
        <w:tc>
          <w:tcPr>
            <w:tcW w:w="1480" w:type="dxa"/>
            <w:tcBorders>
              <w:right w:val="single" w:sz="8" w:space="0" w:color="auto"/>
            </w:tcBorders>
            <w:shd w:val="clear" w:color="auto" w:fill="auto"/>
            <w:vAlign w:val="bottom"/>
          </w:tcPr>
          <w:p w14:paraId="4A2ADEFC"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BPR-WP</w:t>
            </w:r>
          </w:p>
        </w:tc>
        <w:tc>
          <w:tcPr>
            <w:tcW w:w="4140" w:type="dxa"/>
            <w:tcBorders>
              <w:right w:val="single" w:sz="8" w:space="0" w:color="auto"/>
            </w:tcBorders>
            <w:shd w:val="clear" w:color="auto" w:fill="auto"/>
            <w:vAlign w:val="bottom"/>
          </w:tcPr>
          <w:p w14:paraId="69B93659"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PT. BPR Wiradhana Putramas</w:t>
            </w:r>
          </w:p>
        </w:tc>
      </w:tr>
      <w:tr w:rsidR="00F174CD" w:rsidRPr="006D00A0" w14:paraId="07DC5E27" w14:textId="77777777" w:rsidTr="00F174CD">
        <w:trPr>
          <w:trHeight w:val="63"/>
        </w:trPr>
        <w:tc>
          <w:tcPr>
            <w:tcW w:w="660" w:type="dxa"/>
            <w:tcBorders>
              <w:left w:val="single" w:sz="8" w:space="0" w:color="auto"/>
              <w:bottom w:val="single" w:sz="8" w:space="0" w:color="auto"/>
              <w:right w:val="single" w:sz="8" w:space="0" w:color="auto"/>
            </w:tcBorders>
            <w:shd w:val="clear" w:color="auto" w:fill="auto"/>
            <w:vAlign w:val="bottom"/>
          </w:tcPr>
          <w:p w14:paraId="610B93A1"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480" w:type="dxa"/>
            <w:tcBorders>
              <w:bottom w:val="single" w:sz="8" w:space="0" w:color="auto"/>
              <w:right w:val="single" w:sz="8" w:space="0" w:color="auto"/>
            </w:tcBorders>
            <w:shd w:val="clear" w:color="auto" w:fill="auto"/>
            <w:vAlign w:val="bottom"/>
          </w:tcPr>
          <w:p w14:paraId="142B6142"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4140" w:type="dxa"/>
            <w:tcBorders>
              <w:bottom w:val="single" w:sz="8" w:space="0" w:color="auto"/>
              <w:right w:val="single" w:sz="8" w:space="0" w:color="auto"/>
            </w:tcBorders>
            <w:shd w:val="clear" w:color="auto" w:fill="auto"/>
            <w:vAlign w:val="bottom"/>
          </w:tcPr>
          <w:p w14:paraId="5F3ED0C7"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2DD105FB" w14:textId="77777777" w:rsidTr="00F174CD">
        <w:trPr>
          <w:trHeight w:val="280"/>
        </w:trPr>
        <w:tc>
          <w:tcPr>
            <w:tcW w:w="660" w:type="dxa"/>
            <w:tcBorders>
              <w:left w:val="single" w:sz="8" w:space="0" w:color="auto"/>
              <w:right w:val="single" w:sz="8" w:space="0" w:color="auto"/>
            </w:tcBorders>
            <w:shd w:val="clear" w:color="auto" w:fill="auto"/>
            <w:vAlign w:val="bottom"/>
          </w:tcPr>
          <w:p w14:paraId="2C14BB50"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6</w:t>
            </w:r>
          </w:p>
        </w:tc>
        <w:tc>
          <w:tcPr>
            <w:tcW w:w="1480" w:type="dxa"/>
            <w:tcBorders>
              <w:right w:val="single" w:sz="8" w:space="0" w:color="auto"/>
            </w:tcBorders>
            <w:shd w:val="clear" w:color="auto" w:fill="auto"/>
            <w:vAlign w:val="bottom"/>
          </w:tcPr>
          <w:p w14:paraId="3262A7EE"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BPR-MJM</w:t>
            </w:r>
          </w:p>
        </w:tc>
        <w:tc>
          <w:tcPr>
            <w:tcW w:w="4140" w:type="dxa"/>
            <w:tcBorders>
              <w:right w:val="single" w:sz="8" w:space="0" w:color="auto"/>
            </w:tcBorders>
            <w:shd w:val="clear" w:color="auto" w:fill="auto"/>
            <w:vAlign w:val="bottom"/>
          </w:tcPr>
          <w:p w14:paraId="0DD13453"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PT. BPR Mitra Majujaya Mandiri</w:t>
            </w:r>
          </w:p>
        </w:tc>
      </w:tr>
      <w:tr w:rsidR="00F174CD" w:rsidRPr="006D00A0" w14:paraId="6CDACE2B" w14:textId="77777777" w:rsidTr="00F174CD">
        <w:trPr>
          <w:trHeight w:val="60"/>
        </w:trPr>
        <w:tc>
          <w:tcPr>
            <w:tcW w:w="660" w:type="dxa"/>
            <w:tcBorders>
              <w:left w:val="single" w:sz="8" w:space="0" w:color="auto"/>
              <w:bottom w:val="single" w:sz="8" w:space="0" w:color="auto"/>
              <w:right w:val="single" w:sz="8" w:space="0" w:color="auto"/>
            </w:tcBorders>
            <w:shd w:val="clear" w:color="auto" w:fill="auto"/>
            <w:vAlign w:val="bottom"/>
          </w:tcPr>
          <w:p w14:paraId="46DF4001"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480" w:type="dxa"/>
            <w:tcBorders>
              <w:bottom w:val="single" w:sz="8" w:space="0" w:color="auto"/>
              <w:right w:val="single" w:sz="8" w:space="0" w:color="auto"/>
            </w:tcBorders>
            <w:shd w:val="clear" w:color="auto" w:fill="auto"/>
            <w:vAlign w:val="bottom"/>
          </w:tcPr>
          <w:p w14:paraId="7DA74DB0"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4140" w:type="dxa"/>
            <w:tcBorders>
              <w:bottom w:val="single" w:sz="8" w:space="0" w:color="auto"/>
              <w:right w:val="single" w:sz="8" w:space="0" w:color="auto"/>
            </w:tcBorders>
            <w:shd w:val="clear" w:color="auto" w:fill="auto"/>
            <w:vAlign w:val="bottom"/>
          </w:tcPr>
          <w:p w14:paraId="165C4549"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14BC2BA6" w14:textId="77777777" w:rsidTr="00F174CD">
        <w:trPr>
          <w:trHeight w:val="277"/>
        </w:trPr>
        <w:tc>
          <w:tcPr>
            <w:tcW w:w="660" w:type="dxa"/>
            <w:tcBorders>
              <w:left w:val="single" w:sz="8" w:space="0" w:color="auto"/>
              <w:right w:val="single" w:sz="8" w:space="0" w:color="auto"/>
            </w:tcBorders>
            <w:shd w:val="clear" w:color="auto" w:fill="auto"/>
            <w:vAlign w:val="bottom"/>
          </w:tcPr>
          <w:p w14:paraId="212440DB"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7</w:t>
            </w:r>
          </w:p>
        </w:tc>
        <w:tc>
          <w:tcPr>
            <w:tcW w:w="1480" w:type="dxa"/>
            <w:tcBorders>
              <w:right w:val="single" w:sz="8" w:space="0" w:color="auto"/>
            </w:tcBorders>
            <w:shd w:val="clear" w:color="auto" w:fill="auto"/>
            <w:vAlign w:val="bottom"/>
          </w:tcPr>
          <w:p w14:paraId="06D8E781"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BPR-SAWA</w:t>
            </w:r>
          </w:p>
        </w:tc>
        <w:tc>
          <w:tcPr>
            <w:tcW w:w="4140" w:type="dxa"/>
            <w:tcBorders>
              <w:right w:val="single" w:sz="8" w:space="0" w:color="auto"/>
            </w:tcBorders>
            <w:shd w:val="clear" w:color="auto" w:fill="auto"/>
            <w:vAlign w:val="bottom"/>
          </w:tcPr>
          <w:p w14:paraId="4A360074"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PT. BPR Sumber Arthawaru Agung</w:t>
            </w:r>
          </w:p>
        </w:tc>
      </w:tr>
      <w:tr w:rsidR="00F174CD" w:rsidRPr="006D00A0" w14:paraId="2A0BDD2D" w14:textId="77777777" w:rsidTr="00F174CD">
        <w:trPr>
          <w:trHeight w:val="58"/>
        </w:trPr>
        <w:tc>
          <w:tcPr>
            <w:tcW w:w="660" w:type="dxa"/>
            <w:tcBorders>
              <w:left w:val="single" w:sz="8" w:space="0" w:color="auto"/>
              <w:bottom w:val="single" w:sz="8" w:space="0" w:color="auto"/>
              <w:right w:val="single" w:sz="8" w:space="0" w:color="auto"/>
            </w:tcBorders>
            <w:shd w:val="clear" w:color="auto" w:fill="auto"/>
            <w:vAlign w:val="bottom"/>
          </w:tcPr>
          <w:p w14:paraId="11E33A0D"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480" w:type="dxa"/>
            <w:tcBorders>
              <w:bottom w:val="single" w:sz="8" w:space="0" w:color="auto"/>
              <w:right w:val="single" w:sz="8" w:space="0" w:color="auto"/>
            </w:tcBorders>
            <w:shd w:val="clear" w:color="auto" w:fill="auto"/>
            <w:vAlign w:val="bottom"/>
          </w:tcPr>
          <w:p w14:paraId="5536C7C8"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4140" w:type="dxa"/>
            <w:tcBorders>
              <w:bottom w:val="single" w:sz="8" w:space="0" w:color="auto"/>
              <w:right w:val="single" w:sz="8" w:space="0" w:color="auto"/>
            </w:tcBorders>
            <w:shd w:val="clear" w:color="auto" w:fill="auto"/>
            <w:vAlign w:val="bottom"/>
          </w:tcPr>
          <w:p w14:paraId="319B334D"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r w:rsidR="00F174CD" w:rsidRPr="006D00A0" w14:paraId="4B2F955B" w14:textId="77777777" w:rsidTr="00F174CD">
        <w:trPr>
          <w:trHeight w:val="306"/>
        </w:trPr>
        <w:tc>
          <w:tcPr>
            <w:tcW w:w="660" w:type="dxa"/>
            <w:tcBorders>
              <w:left w:val="single" w:sz="8" w:space="0" w:color="auto"/>
              <w:right w:val="single" w:sz="8" w:space="0" w:color="auto"/>
            </w:tcBorders>
            <w:shd w:val="clear" w:color="auto" w:fill="auto"/>
            <w:vAlign w:val="bottom"/>
          </w:tcPr>
          <w:p w14:paraId="2430D6C6"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8</w:t>
            </w:r>
          </w:p>
        </w:tc>
        <w:tc>
          <w:tcPr>
            <w:tcW w:w="1480" w:type="dxa"/>
            <w:tcBorders>
              <w:right w:val="single" w:sz="8" w:space="0" w:color="auto"/>
            </w:tcBorders>
            <w:shd w:val="clear" w:color="auto" w:fill="auto"/>
            <w:vAlign w:val="bottom"/>
          </w:tcPr>
          <w:p w14:paraId="00AC3217" w14:textId="77777777" w:rsidR="00F174CD" w:rsidRPr="006D00A0" w:rsidRDefault="00F174CD" w:rsidP="006D00A0">
            <w:pPr>
              <w:spacing w:after="0" w:line="360" w:lineRule="auto"/>
              <w:ind w:firstLine="0"/>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BPR-AI</w:t>
            </w:r>
          </w:p>
        </w:tc>
        <w:tc>
          <w:tcPr>
            <w:tcW w:w="4140" w:type="dxa"/>
            <w:tcBorders>
              <w:right w:val="single" w:sz="8" w:space="0" w:color="auto"/>
            </w:tcBorders>
            <w:shd w:val="clear" w:color="auto" w:fill="auto"/>
            <w:vAlign w:val="bottom"/>
          </w:tcPr>
          <w:p w14:paraId="690A4CC2"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PT. BPR Anglomas Indah</w:t>
            </w:r>
          </w:p>
        </w:tc>
      </w:tr>
      <w:tr w:rsidR="00F174CD" w:rsidRPr="006D00A0" w14:paraId="6689810E" w14:textId="77777777" w:rsidTr="00F174CD">
        <w:trPr>
          <w:trHeight w:val="87"/>
        </w:trPr>
        <w:tc>
          <w:tcPr>
            <w:tcW w:w="660" w:type="dxa"/>
            <w:tcBorders>
              <w:left w:val="single" w:sz="8" w:space="0" w:color="auto"/>
              <w:bottom w:val="single" w:sz="8" w:space="0" w:color="auto"/>
              <w:right w:val="single" w:sz="8" w:space="0" w:color="auto"/>
            </w:tcBorders>
            <w:shd w:val="clear" w:color="auto" w:fill="auto"/>
            <w:vAlign w:val="bottom"/>
          </w:tcPr>
          <w:p w14:paraId="7B81920E"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1480" w:type="dxa"/>
            <w:tcBorders>
              <w:bottom w:val="single" w:sz="8" w:space="0" w:color="auto"/>
              <w:right w:val="single" w:sz="8" w:space="0" w:color="auto"/>
            </w:tcBorders>
            <w:shd w:val="clear" w:color="auto" w:fill="auto"/>
            <w:vAlign w:val="bottom"/>
          </w:tcPr>
          <w:p w14:paraId="34CD26A9"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c>
          <w:tcPr>
            <w:tcW w:w="4140" w:type="dxa"/>
            <w:tcBorders>
              <w:bottom w:val="single" w:sz="8" w:space="0" w:color="auto"/>
              <w:right w:val="single" w:sz="8" w:space="0" w:color="auto"/>
            </w:tcBorders>
            <w:shd w:val="clear" w:color="auto" w:fill="auto"/>
            <w:vAlign w:val="bottom"/>
          </w:tcPr>
          <w:p w14:paraId="3D50F9BC"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tc>
      </w:tr>
    </w:tbl>
    <w:p w14:paraId="4428D52C" w14:textId="77777777" w:rsidR="00F174CD" w:rsidRPr="006D00A0" w:rsidRDefault="00F174CD" w:rsidP="006D00A0">
      <w:pPr>
        <w:spacing w:after="0" w:line="360" w:lineRule="auto"/>
        <w:rPr>
          <w:rFonts w:ascii="Times New Roman" w:eastAsia="Times New Roman" w:hAnsi="Times New Roman" w:cs="Times New Roman"/>
          <w:color w:val="000000"/>
          <w:sz w:val="24"/>
          <w:szCs w:val="24"/>
          <w:lang w:eastAsia="id-ID"/>
        </w:rPr>
      </w:pPr>
    </w:p>
    <w:p w14:paraId="6575BB4D" w14:textId="77777777" w:rsidR="00F174CD" w:rsidRPr="006D00A0" w:rsidRDefault="00F174CD" w:rsidP="006D00A0">
      <w:pPr>
        <w:spacing w:after="0" w:line="360" w:lineRule="auto"/>
        <w:ind w:firstLine="0"/>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Teknik Analisis</w:t>
      </w:r>
    </w:p>
    <w:p w14:paraId="709F617F" w14:textId="77777777" w:rsidR="00F174CD" w:rsidRPr="006D00A0" w:rsidRDefault="00F174CD" w:rsidP="006D00A0">
      <w:pPr>
        <w:spacing w:after="0" w:line="360" w:lineRule="auto"/>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Teknik analisis data yang digunakan dalam penelitian ini adalah metode analisis data kuantitatif dengan menggunakan program SPSS (</w:t>
      </w:r>
      <w:r w:rsidRPr="006D00A0">
        <w:rPr>
          <w:rFonts w:ascii="Times New Roman" w:eastAsia="Times New Roman" w:hAnsi="Times New Roman" w:cs="Times New Roman"/>
          <w:i/>
          <w:color w:val="000000"/>
          <w:sz w:val="24"/>
          <w:szCs w:val="24"/>
          <w:lang w:eastAsia="id-ID"/>
        </w:rPr>
        <w:t>Statistical Package for Sosial Science)</w:t>
      </w:r>
      <w:r w:rsidRPr="006D00A0">
        <w:rPr>
          <w:rFonts w:ascii="Times New Roman" w:eastAsia="Times New Roman" w:hAnsi="Times New Roman" w:cs="Times New Roman"/>
          <w:color w:val="000000"/>
          <w:sz w:val="24"/>
          <w:szCs w:val="24"/>
          <w:lang w:eastAsia="id-ID"/>
        </w:rPr>
        <w:t xml:space="preserve"> Version 23 sebagai alat untuk menguji data. Berikut adalah langkah-langkah analisis data pada penelitian ini :</w:t>
      </w:r>
    </w:p>
    <w:p w14:paraId="2D6C2DE3"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1. Statistik Deskriptif</w:t>
      </w:r>
    </w:p>
    <w:p w14:paraId="2A2934E8" w14:textId="77777777" w:rsidR="00F174CD" w:rsidRPr="006D00A0" w:rsidRDefault="00F174CD" w:rsidP="006D00A0">
      <w:pPr>
        <w:spacing w:after="0" w:line="360" w:lineRule="auto"/>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lastRenderedPageBreak/>
        <w:t xml:space="preserve">Analisis deskriptif meliputi </w:t>
      </w:r>
      <w:r w:rsidRPr="006D00A0">
        <w:rPr>
          <w:rFonts w:ascii="Times New Roman" w:eastAsia="Times New Roman" w:hAnsi="Times New Roman" w:cs="Times New Roman"/>
          <w:i/>
          <w:color w:val="000000"/>
          <w:sz w:val="24"/>
          <w:szCs w:val="24"/>
          <w:lang w:eastAsia="id-ID"/>
        </w:rPr>
        <w:t>range,</w:t>
      </w:r>
      <w:r w:rsidRPr="006D00A0">
        <w:rPr>
          <w:rFonts w:ascii="Times New Roman" w:eastAsia="Times New Roman" w:hAnsi="Times New Roman" w:cs="Times New Roman"/>
          <w:color w:val="000000"/>
          <w:sz w:val="24"/>
          <w:szCs w:val="24"/>
          <w:lang w:eastAsia="id-ID"/>
        </w:rPr>
        <w:t xml:space="preserve"> rata-rata </w:t>
      </w:r>
      <w:r w:rsidRPr="006D00A0">
        <w:rPr>
          <w:rFonts w:ascii="Times New Roman" w:eastAsia="Times New Roman" w:hAnsi="Times New Roman" w:cs="Times New Roman"/>
          <w:i/>
          <w:color w:val="000000"/>
          <w:sz w:val="24"/>
          <w:szCs w:val="24"/>
          <w:lang w:eastAsia="id-ID"/>
        </w:rPr>
        <w:t>(mean),</w:t>
      </w:r>
      <w:r w:rsidRPr="006D00A0">
        <w:rPr>
          <w:rFonts w:ascii="Times New Roman" w:eastAsia="Times New Roman" w:hAnsi="Times New Roman" w:cs="Times New Roman"/>
          <w:color w:val="000000"/>
          <w:sz w:val="24"/>
          <w:szCs w:val="24"/>
          <w:lang w:eastAsia="id-ID"/>
        </w:rPr>
        <w:t xml:space="preserve"> standar deviasi, nilai maksimum, nilai minimum dan jumlah data penelitian. Apabila nilai rata-rata </w:t>
      </w:r>
      <w:r w:rsidRPr="006D00A0">
        <w:rPr>
          <w:rFonts w:ascii="Times New Roman" w:eastAsia="Times New Roman" w:hAnsi="Times New Roman" w:cs="Times New Roman"/>
          <w:i/>
          <w:color w:val="000000"/>
          <w:sz w:val="24"/>
          <w:szCs w:val="24"/>
          <w:lang w:eastAsia="id-ID"/>
        </w:rPr>
        <w:t>(mean)</w:t>
      </w:r>
      <w:r w:rsidRPr="006D00A0">
        <w:rPr>
          <w:rFonts w:ascii="Times New Roman" w:eastAsia="Times New Roman" w:hAnsi="Times New Roman" w:cs="Times New Roman"/>
          <w:color w:val="000000"/>
          <w:sz w:val="24"/>
          <w:szCs w:val="24"/>
          <w:lang w:eastAsia="id-ID"/>
        </w:rPr>
        <w:t xml:space="preserve"> lebih besar daripada standar deviasi maka kualitas data adalah lebih baik.</w:t>
      </w:r>
    </w:p>
    <w:p w14:paraId="09DF8126"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2. Uji Normalitas</w:t>
      </w:r>
    </w:p>
    <w:p w14:paraId="5E6A529D" w14:textId="77777777" w:rsidR="00F174CD" w:rsidRPr="006D00A0" w:rsidRDefault="00F174CD" w:rsidP="006D00A0">
      <w:pPr>
        <w:spacing w:after="0" w:line="360" w:lineRule="auto"/>
        <w:jc w:val="both"/>
        <w:rPr>
          <w:rFonts w:ascii="Times New Roman" w:eastAsia="Times New Roman" w:hAnsi="Times New Roman" w:cs="Times New Roman"/>
          <w:i/>
          <w:color w:val="000000"/>
          <w:sz w:val="24"/>
          <w:szCs w:val="24"/>
          <w:lang w:eastAsia="id-ID"/>
        </w:rPr>
      </w:pPr>
      <w:r w:rsidRPr="006D00A0">
        <w:rPr>
          <w:rFonts w:ascii="Times New Roman" w:eastAsia="Times New Roman" w:hAnsi="Times New Roman" w:cs="Times New Roman"/>
          <w:color w:val="000000"/>
          <w:sz w:val="24"/>
          <w:szCs w:val="24"/>
          <w:lang w:eastAsia="id-ID"/>
        </w:rPr>
        <w:t xml:space="preserve">Uji normalitas dalam penelitian ini adalah </w:t>
      </w:r>
      <w:r w:rsidRPr="006D00A0">
        <w:rPr>
          <w:rFonts w:ascii="Times New Roman" w:eastAsia="Times New Roman" w:hAnsi="Times New Roman" w:cs="Times New Roman"/>
          <w:i/>
          <w:color w:val="000000"/>
          <w:sz w:val="24"/>
          <w:szCs w:val="24"/>
          <w:lang w:eastAsia="id-ID"/>
        </w:rPr>
        <w:t>One-Sample Kolmogorov-Smirnov Test,</w:t>
      </w:r>
      <w:r w:rsidRPr="006D00A0">
        <w:rPr>
          <w:rFonts w:ascii="Times New Roman" w:eastAsia="Times New Roman" w:hAnsi="Times New Roman" w:cs="Times New Roman"/>
          <w:color w:val="000000"/>
          <w:sz w:val="24"/>
          <w:szCs w:val="24"/>
          <w:lang w:eastAsia="id-ID"/>
        </w:rPr>
        <w:t xml:space="preserve"> yaitu yang biasa digunakan untuk menguji normalitas data berskala interval atau rasio. Untuk menentukan uji normalitas, variabel yang mempunyai nilai asymp.Sig (2 tailed) dengan probabilitas signifikasi dibawah 0,05 (probabilitas &lt; 0.05) diartikan bahwa variabel-variabel tersebut tidak terdistribusi secara normal, sebaliknya jika nilai signifikasi diatas 0,05 (probabilitas &gt; 0,05) maka variabel-variabel berdistribusi normal.Uji normalitas data dilakukan sebagai penentuan analisa yang akan apa yang akan digunakan dalam uji hipotesa. Apabila data berdistribusi normal maka menggunakan uji hipotesa </w:t>
      </w:r>
      <w:r w:rsidRPr="006D00A0">
        <w:rPr>
          <w:rFonts w:ascii="Times New Roman" w:eastAsia="Times New Roman" w:hAnsi="Times New Roman" w:cs="Times New Roman"/>
          <w:i/>
          <w:color w:val="000000"/>
          <w:sz w:val="24"/>
          <w:szCs w:val="24"/>
          <w:lang w:eastAsia="id-ID"/>
        </w:rPr>
        <w:t>paired sample T-test.</w:t>
      </w:r>
      <w:r w:rsidRPr="006D00A0">
        <w:rPr>
          <w:rFonts w:ascii="Times New Roman" w:eastAsia="Times New Roman" w:hAnsi="Times New Roman" w:cs="Times New Roman"/>
          <w:color w:val="000000"/>
          <w:sz w:val="24"/>
          <w:szCs w:val="24"/>
          <w:lang w:eastAsia="id-ID"/>
        </w:rPr>
        <w:t xml:space="preserve"> tetapi apabila data tidak berdistribusi normal, alat analisa menggunakan metode non parametrik </w:t>
      </w:r>
      <w:r w:rsidRPr="006D00A0">
        <w:rPr>
          <w:rFonts w:ascii="Times New Roman" w:eastAsia="Times New Roman" w:hAnsi="Times New Roman" w:cs="Times New Roman"/>
          <w:i/>
          <w:color w:val="000000"/>
          <w:sz w:val="24"/>
          <w:szCs w:val="24"/>
          <w:lang w:eastAsia="id-ID"/>
        </w:rPr>
        <w:t>Wilcoxon signed-rank test.</w:t>
      </w:r>
    </w:p>
    <w:p w14:paraId="2FF039A3" w14:textId="77777777" w:rsidR="00F174CD" w:rsidRPr="006D00A0" w:rsidRDefault="00F174CD" w:rsidP="006D00A0">
      <w:pPr>
        <w:spacing w:after="0" w:line="360" w:lineRule="auto"/>
        <w:rPr>
          <w:rFonts w:ascii="Times New Roman" w:eastAsia="Times New Roman" w:hAnsi="Times New Roman" w:cs="Times New Roman"/>
          <w:b/>
          <w:color w:val="000000"/>
          <w:sz w:val="24"/>
          <w:szCs w:val="24"/>
          <w:lang w:eastAsia="id-ID"/>
        </w:rPr>
      </w:pPr>
      <w:r w:rsidRPr="006D00A0">
        <w:rPr>
          <w:rFonts w:ascii="Times New Roman" w:eastAsia="Times New Roman" w:hAnsi="Times New Roman" w:cs="Times New Roman"/>
          <w:b/>
          <w:color w:val="000000"/>
          <w:sz w:val="24"/>
          <w:szCs w:val="24"/>
          <w:lang w:eastAsia="id-ID"/>
        </w:rPr>
        <w:t>Uji Hipotesis</w:t>
      </w:r>
    </w:p>
    <w:p w14:paraId="2DDFEB92" w14:textId="77777777" w:rsidR="00F174CD" w:rsidRPr="006D00A0" w:rsidRDefault="00F174CD" w:rsidP="006D00A0">
      <w:pPr>
        <w:spacing w:after="0" w:line="360" w:lineRule="auto"/>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Pengujian terhadap hipotesis yang dilakukan dalam penelitian ini dilakukan dengan cara sebagai berikut:</w:t>
      </w:r>
    </w:p>
    <w:p w14:paraId="025D1337" w14:textId="77777777" w:rsidR="00F174CD" w:rsidRPr="006D00A0" w:rsidRDefault="00F174CD" w:rsidP="006D00A0">
      <w:pPr>
        <w:pStyle w:val="ListParagraph"/>
        <w:numPr>
          <w:ilvl w:val="0"/>
          <w:numId w:val="12"/>
        </w:numPr>
        <w:spacing w:after="0" w:line="360" w:lineRule="auto"/>
        <w:ind w:left="426"/>
        <w:rPr>
          <w:rFonts w:ascii="Times New Roman" w:eastAsia="Times New Roman" w:hAnsi="Times New Roman" w:cs="Times New Roman"/>
          <w:i/>
          <w:color w:val="000000"/>
          <w:sz w:val="24"/>
          <w:szCs w:val="24"/>
          <w:lang w:eastAsia="id-ID"/>
        </w:rPr>
      </w:pPr>
      <w:r w:rsidRPr="006D00A0">
        <w:rPr>
          <w:rFonts w:ascii="Times New Roman" w:eastAsia="Times New Roman" w:hAnsi="Times New Roman" w:cs="Times New Roman"/>
          <w:color w:val="000000"/>
          <w:sz w:val="24"/>
          <w:szCs w:val="24"/>
          <w:lang w:eastAsia="id-ID"/>
        </w:rPr>
        <w:t>Uji sampel berpasangan (</w:t>
      </w:r>
      <w:r w:rsidRPr="006D00A0">
        <w:rPr>
          <w:rFonts w:ascii="Times New Roman" w:eastAsia="Times New Roman" w:hAnsi="Times New Roman" w:cs="Times New Roman"/>
          <w:i/>
          <w:color w:val="000000"/>
          <w:sz w:val="24"/>
          <w:szCs w:val="24"/>
          <w:lang w:eastAsia="id-ID"/>
        </w:rPr>
        <w:t>paired sample T-test)</w:t>
      </w:r>
    </w:p>
    <w:p w14:paraId="47B6C9EC" w14:textId="77777777" w:rsidR="00F174CD" w:rsidRPr="006D00A0" w:rsidRDefault="00F174CD" w:rsidP="006D00A0">
      <w:pPr>
        <w:spacing w:after="0" w:line="360" w:lineRule="auto"/>
        <w:ind w:left="426"/>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i/>
          <w:color w:val="000000"/>
          <w:sz w:val="24"/>
          <w:szCs w:val="24"/>
          <w:lang w:eastAsia="id-ID"/>
        </w:rPr>
        <w:t>Paired Sample T-test</w:t>
      </w:r>
      <w:r w:rsidRPr="006D00A0">
        <w:rPr>
          <w:rFonts w:ascii="Times New Roman" w:eastAsia="Times New Roman" w:hAnsi="Times New Roman" w:cs="Times New Roman"/>
          <w:color w:val="000000"/>
          <w:sz w:val="24"/>
          <w:szCs w:val="24"/>
          <w:lang w:eastAsia="id-ID"/>
        </w:rPr>
        <w:t xml:space="preserve"> merupakan pengujian untuk mengukur 2 (dua) data dari subyek yang sama terhadap pengaruh atau perlakuan tertentu yang betujuan untuk membandingkan dua </w:t>
      </w:r>
      <w:r w:rsidRPr="006D00A0">
        <w:rPr>
          <w:rFonts w:ascii="Times New Roman" w:eastAsia="Times New Roman" w:hAnsi="Times New Roman" w:cs="Times New Roman"/>
          <w:i/>
          <w:color w:val="000000"/>
          <w:sz w:val="24"/>
          <w:szCs w:val="24"/>
          <w:lang w:eastAsia="id-ID"/>
        </w:rPr>
        <w:t>mean</w:t>
      </w:r>
      <w:r w:rsidRPr="006D00A0">
        <w:rPr>
          <w:rFonts w:ascii="Times New Roman" w:eastAsia="Times New Roman" w:hAnsi="Times New Roman" w:cs="Times New Roman"/>
          <w:color w:val="000000"/>
          <w:sz w:val="24"/>
          <w:szCs w:val="24"/>
          <w:lang w:eastAsia="id-ID"/>
        </w:rPr>
        <w:t xml:space="preserve"> dari dua sampel yang berpasangan dengan syarat data harus berdistribusi normal. Hasil dalam</w:t>
      </w:r>
      <w:bookmarkStart w:id="5" w:name="page93"/>
      <w:bookmarkEnd w:id="5"/>
      <w:r w:rsidRPr="006D00A0">
        <w:rPr>
          <w:rFonts w:ascii="Times New Roman" w:eastAsia="Times New Roman" w:hAnsi="Times New Roman" w:cs="Times New Roman"/>
          <w:color w:val="000000"/>
          <w:sz w:val="24"/>
          <w:szCs w:val="24"/>
          <w:lang w:eastAsia="id-ID"/>
        </w:rPr>
        <w:t xml:space="preserve"> uji </w:t>
      </w:r>
      <w:r w:rsidRPr="006D00A0">
        <w:rPr>
          <w:rFonts w:ascii="Times New Roman" w:eastAsia="Times New Roman" w:hAnsi="Times New Roman" w:cs="Times New Roman"/>
          <w:i/>
          <w:color w:val="000000"/>
          <w:sz w:val="24"/>
          <w:szCs w:val="24"/>
          <w:lang w:eastAsia="id-ID"/>
        </w:rPr>
        <w:t>Paired Sample T-test</w:t>
      </w:r>
      <w:r w:rsidRPr="006D00A0">
        <w:rPr>
          <w:rFonts w:ascii="Times New Roman" w:eastAsia="Times New Roman" w:hAnsi="Times New Roman" w:cs="Times New Roman"/>
          <w:color w:val="000000"/>
          <w:sz w:val="24"/>
          <w:szCs w:val="24"/>
          <w:lang w:eastAsia="id-ID"/>
        </w:rPr>
        <w:t xml:space="preserve"> ditentukan dari nilai signifikansinya, jika nilai signifikansi (2-tailed) lebih kecil 0,05 (probabilitas &gt; 0,05) menunjukkan adanya perbedaan yang signifikan. Sebaliknya, jika nilai signifikansi (2-tailed) lebih besar 0,05 (probabilitas &lt; 0,05) menunjukkan tidak adanya perbedaan yang signifikan. Hal tersebut berarti tidak terdapat pengaruh bermakna terhadap perbedaan perlakuan yang diberikan pada masing-masing variabel.</w:t>
      </w:r>
    </w:p>
    <w:p w14:paraId="4A6D2B44" w14:textId="77777777" w:rsidR="00F174CD" w:rsidRPr="006D00A0" w:rsidRDefault="00F174CD" w:rsidP="006D00A0">
      <w:pPr>
        <w:pStyle w:val="ListParagraph"/>
        <w:numPr>
          <w:ilvl w:val="0"/>
          <w:numId w:val="11"/>
        </w:numPr>
        <w:spacing w:after="0" w:line="360" w:lineRule="auto"/>
        <w:ind w:left="426"/>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 xml:space="preserve">Uji </w:t>
      </w:r>
      <w:r w:rsidRPr="006D00A0">
        <w:rPr>
          <w:rFonts w:ascii="Times New Roman" w:eastAsia="Times New Roman" w:hAnsi="Times New Roman" w:cs="Times New Roman"/>
          <w:i/>
          <w:color w:val="000000"/>
          <w:sz w:val="24"/>
          <w:szCs w:val="24"/>
          <w:lang w:eastAsia="id-ID"/>
        </w:rPr>
        <w:t>Wilcoxon Signed-Rank Test.</w:t>
      </w:r>
    </w:p>
    <w:p w14:paraId="5921B9F3" w14:textId="77777777" w:rsidR="00F174CD" w:rsidRPr="006D00A0" w:rsidRDefault="00F174CD" w:rsidP="006D00A0">
      <w:pPr>
        <w:spacing w:after="0" w:line="360" w:lineRule="auto"/>
        <w:ind w:left="567"/>
        <w:jc w:val="both"/>
        <w:rPr>
          <w:rFonts w:ascii="Times New Roman" w:eastAsia="Times New Roman" w:hAnsi="Times New Roman" w:cs="Times New Roman"/>
          <w:color w:val="000000"/>
          <w:sz w:val="24"/>
          <w:szCs w:val="24"/>
          <w:lang w:eastAsia="id-ID"/>
        </w:rPr>
      </w:pPr>
      <w:r w:rsidRPr="006D00A0">
        <w:rPr>
          <w:rFonts w:ascii="Times New Roman" w:eastAsia="Times New Roman" w:hAnsi="Times New Roman" w:cs="Times New Roman"/>
          <w:color w:val="000000"/>
          <w:sz w:val="24"/>
          <w:szCs w:val="24"/>
          <w:lang w:eastAsia="id-ID"/>
        </w:rPr>
        <w:t xml:space="preserve">Uji non parametrik </w:t>
      </w:r>
      <w:r w:rsidRPr="006D00A0">
        <w:rPr>
          <w:rFonts w:ascii="Times New Roman" w:eastAsia="Times New Roman" w:hAnsi="Times New Roman" w:cs="Times New Roman"/>
          <w:i/>
          <w:color w:val="000000"/>
          <w:sz w:val="24"/>
          <w:szCs w:val="24"/>
          <w:lang w:eastAsia="id-ID"/>
        </w:rPr>
        <w:t>Wilcoxon Signed-Rank Test</w:t>
      </w:r>
      <w:r w:rsidRPr="006D00A0">
        <w:rPr>
          <w:rFonts w:ascii="Times New Roman" w:eastAsia="Times New Roman" w:hAnsi="Times New Roman" w:cs="Times New Roman"/>
          <w:color w:val="000000"/>
          <w:sz w:val="24"/>
          <w:szCs w:val="24"/>
          <w:lang w:eastAsia="id-ID"/>
        </w:rPr>
        <w:t xml:space="preserve"> digunakan untuk mengukur tingkat signifikansi perbedaan antara 2 (dua) kelompok data berpasangan yang berdistribusi tidak normal. Hasil uji tersebut jika (Asymp.Sig) lebih kecil dari 0,05 (probabilitas &gt; 0,05) maka menunjukkan adanya perbedaan yang signifikan. Sebaliknya, jika (Asymp.Sig) lebih besar dari 0,05 (probabilitas &lt; 0,05) maka menunjukkan tidak terdapat </w:t>
      </w:r>
      <w:r w:rsidRPr="006D00A0">
        <w:rPr>
          <w:rFonts w:ascii="Times New Roman" w:eastAsia="Times New Roman" w:hAnsi="Times New Roman" w:cs="Times New Roman"/>
          <w:color w:val="000000"/>
          <w:sz w:val="24"/>
          <w:szCs w:val="24"/>
          <w:lang w:eastAsia="id-ID"/>
        </w:rPr>
        <w:lastRenderedPageBreak/>
        <w:t>perbedaan yang signifikan. Hal tersebut berarti tidak terdapat pengaruh yang bermakna terhadap perbedaan perlakuan yang diberikan pada masing-masing variabel.</w:t>
      </w:r>
    </w:p>
    <w:p w14:paraId="642D86E5" w14:textId="77777777" w:rsidR="004F649D" w:rsidRDefault="00711F0A" w:rsidP="006D00A0">
      <w:pPr>
        <w:pStyle w:val="Heading2"/>
      </w:pPr>
      <w:r>
        <w:t>Results</w:t>
      </w:r>
    </w:p>
    <w:p w14:paraId="7A3976F0" w14:textId="77777777" w:rsidR="00F174CD" w:rsidRPr="00F174CD" w:rsidRDefault="00F174CD" w:rsidP="00F174CD">
      <w:pPr>
        <w:pStyle w:val="Heading4"/>
        <w:rPr>
          <w:b/>
          <w:lang w:eastAsia="id-ID"/>
        </w:rPr>
      </w:pPr>
      <w:r w:rsidRPr="00F174CD">
        <w:rPr>
          <w:b/>
          <w:lang w:eastAsia="id-ID"/>
        </w:rPr>
        <w:t>Statistik Deskriptif</w:t>
      </w:r>
    </w:p>
    <w:p w14:paraId="0994DC49" w14:textId="77777777" w:rsidR="00F174CD" w:rsidRPr="00F174CD" w:rsidRDefault="00F174CD" w:rsidP="00F174CD">
      <w:pPr>
        <w:pStyle w:val="Heading4"/>
        <w:rPr>
          <w:b/>
          <w:lang w:eastAsia="id-ID"/>
        </w:rPr>
      </w:pPr>
      <w:bookmarkStart w:id="6" w:name="page105"/>
      <w:bookmarkEnd w:id="6"/>
      <w:r w:rsidRPr="00F174CD">
        <w:rPr>
          <w:b/>
          <w:lang w:eastAsia="id-ID"/>
        </w:rPr>
        <w:t>TABEL 4.</w:t>
      </w:r>
      <w:r w:rsidRPr="00F174CD">
        <w:rPr>
          <w:b/>
          <w:lang w:val="id-ID" w:eastAsia="id-ID"/>
        </w:rPr>
        <w:t xml:space="preserve"> </w:t>
      </w:r>
      <w:r w:rsidRPr="00F174CD">
        <w:rPr>
          <w:b/>
          <w:lang w:eastAsia="id-ID"/>
        </w:rPr>
        <w:t>Hasil Uji Analisis Statistik Deskriptif</w:t>
      </w:r>
    </w:p>
    <w:tbl>
      <w:tblPr>
        <w:tblW w:w="0" w:type="auto"/>
        <w:jc w:val="center"/>
        <w:tblLayout w:type="fixed"/>
        <w:tblCellMar>
          <w:left w:w="0" w:type="dxa"/>
          <w:right w:w="0" w:type="dxa"/>
        </w:tblCellMar>
        <w:tblLook w:val="0000" w:firstRow="0" w:lastRow="0" w:firstColumn="0" w:lastColumn="0" w:noHBand="0" w:noVBand="0"/>
      </w:tblPr>
      <w:tblGrid>
        <w:gridCol w:w="2160"/>
        <w:gridCol w:w="700"/>
        <w:gridCol w:w="1280"/>
        <w:gridCol w:w="1280"/>
        <w:gridCol w:w="980"/>
        <w:gridCol w:w="1160"/>
      </w:tblGrid>
      <w:tr w:rsidR="00F174CD" w:rsidRPr="00F174CD" w14:paraId="3BB94F90" w14:textId="77777777" w:rsidTr="00F174CD">
        <w:trPr>
          <w:trHeight w:val="340"/>
          <w:jc w:val="center"/>
        </w:trPr>
        <w:tc>
          <w:tcPr>
            <w:tcW w:w="2160" w:type="dxa"/>
            <w:tcBorders>
              <w:top w:val="single" w:sz="8" w:space="0" w:color="auto"/>
              <w:left w:val="single" w:sz="8" w:space="0" w:color="auto"/>
              <w:right w:val="single" w:sz="8" w:space="0" w:color="auto"/>
            </w:tcBorders>
            <w:shd w:val="clear" w:color="auto" w:fill="auto"/>
            <w:vAlign w:val="bottom"/>
          </w:tcPr>
          <w:p w14:paraId="2ED3A32E" w14:textId="77777777" w:rsidR="00F174CD" w:rsidRPr="00F174CD" w:rsidRDefault="00F174CD" w:rsidP="00F174CD">
            <w:pPr>
              <w:pStyle w:val="Heading4"/>
              <w:rPr>
                <w:lang w:eastAsia="id-ID"/>
              </w:rPr>
            </w:pPr>
          </w:p>
        </w:tc>
        <w:tc>
          <w:tcPr>
            <w:tcW w:w="700" w:type="dxa"/>
            <w:tcBorders>
              <w:top w:val="single" w:sz="8" w:space="0" w:color="auto"/>
              <w:right w:val="single" w:sz="8" w:space="0" w:color="auto"/>
            </w:tcBorders>
            <w:shd w:val="clear" w:color="auto" w:fill="auto"/>
            <w:vAlign w:val="bottom"/>
          </w:tcPr>
          <w:p w14:paraId="0827DA34" w14:textId="77777777" w:rsidR="00F174CD" w:rsidRPr="00F174CD" w:rsidRDefault="00F174CD" w:rsidP="00F174CD">
            <w:pPr>
              <w:pStyle w:val="Heading4"/>
              <w:rPr>
                <w:lang w:eastAsia="id-ID"/>
              </w:rPr>
            </w:pPr>
          </w:p>
        </w:tc>
        <w:tc>
          <w:tcPr>
            <w:tcW w:w="1280" w:type="dxa"/>
            <w:tcBorders>
              <w:top w:val="single" w:sz="8" w:space="0" w:color="auto"/>
              <w:right w:val="single" w:sz="8" w:space="0" w:color="auto"/>
            </w:tcBorders>
            <w:shd w:val="clear" w:color="auto" w:fill="auto"/>
            <w:vAlign w:val="bottom"/>
          </w:tcPr>
          <w:p w14:paraId="7BEAC318" w14:textId="77777777" w:rsidR="00F174CD" w:rsidRPr="00F174CD" w:rsidRDefault="00F174CD" w:rsidP="00F174CD">
            <w:pPr>
              <w:pStyle w:val="Heading4"/>
              <w:rPr>
                <w:lang w:eastAsia="id-ID"/>
              </w:rPr>
            </w:pPr>
          </w:p>
        </w:tc>
        <w:tc>
          <w:tcPr>
            <w:tcW w:w="1280" w:type="dxa"/>
            <w:tcBorders>
              <w:top w:val="single" w:sz="8" w:space="0" w:color="auto"/>
              <w:right w:val="single" w:sz="8" w:space="0" w:color="auto"/>
            </w:tcBorders>
            <w:shd w:val="clear" w:color="auto" w:fill="auto"/>
            <w:vAlign w:val="bottom"/>
          </w:tcPr>
          <w:p w14:paraId="784B777C" w14:textId="77777777" w:rsidR="00F174CD" w:rsidRPr="00F174CD" w:rsidRDefault="00F174CD" w:rsidP="00F174CD">
            <w:pPr>
              <w:pStyle w:val="Heading4"/>
              <w:rPr>
                <w:lang w:eastAsia="id-ID"/>
              </w:rPr>
            </w:pPr>
          </w:p>
        </w:tc>
        <w:tc>
          <w:tcPr>
            <w:tcW w:w="980" w:type="dxa"/>
            <w:tcBorders>
              <w:top w:val="single" w:sz="8" w:space="0" w:color="auto"/>
              <w:right w:val="single" w:sz="8" w:space="0" w:color="auto"/>
            </w:tcBorders>
            <w:shd w:val="clear" w:color="auto" w:fill="auto"/>
            <w:vAlign w:val="bottom"/>
          </w:tcPr>
          <w:p w14:paraId="0233D559" w14:textId="77777777" w:rsidR="00F174CD" w:rsidRPr="00F174CD" w:rsidRDefault="00F174CD" w:rsidP="00F174CD">
            <w:pPr>
              <w:pStyle w:val="Heading4"/>
              <w:rPr>
                <w:lang w:eastAsia="id-ID"/>
              </w:rPr>
            </w:pPr>
          </w:p>
        </w:tc>
        <w:tc>
          <w:tcPr>
            <w:tcW w:w="1160" w:type="dxa"/>
            <w:tcBorders>
              <w:top w:val="single" w:sz="8" w:space="0" w:color="auto"/>
              <w:right w:val="single" w:sz="8" w:space="0" w:color="auto"/>
            </w:tcBorders>
            <w:shd w:val="clear" w:color="auto" w:fill="auto"/>
            <w:vAlign w:val="bottom"/>
          </w:tcPr>
          <w:p w14:paraId="198C7035" w14:textId="77777777" w:rsidR="00F174CD" w:rsidRPr="00F174CD" w:rsidRDefault="00F174CD" w:rsidP="00F174CD">
            <w:pPr>
              <w:pStyle w:val="Heading4"/>
              <w:rPr>
                <w:lang w:eastAsia="id-ID"/>
              </w:rPr>
            </w:pPr>
            <w:r w:rsidRPr="00F174CD">
              <w:rPr>
                <w:lang w:eastAsia="id-ID"/>
              </w:rPr>
              <w:t>Std.</w:t>
            </w:r>
          </w:p>
        </w:tc>
      </w:tr>
      <w:tr w:rsidR="00F174CD" w:rsidRPr="00F174CD" w14:paraId="2072A979" w14:textId="77777777" w:rsidTr="00F174CD">
        <w:trPr>
          <w:trHeight w:val="340"/>
          <w:jc w:val="center"/>
        </w:trPr>
        <w:tc>
          <w:tcPr>
            <w:tcW w:w="2160" w:type="dxa"/>
            <w:tcBorders>
              <w:left w:val="single" w:sz="8" w:space="0" w:color="auto"/>
              <w:bottom w:val="single" w:sz="8" w:space="0" w:color="auto"/>
              <w:right w:val="single" w:sz="8" w:space="0" w:color="auto"/>
            </w:tcBorders>
            <w:shd w:val="clear" w:color="auto" w:fill="auto"/>
            <w:vAlign w:val="bottom"/>
          </w:tcPr>
          <w:p w14:paraId="4F2E1B88" w14:textId="77777777" w:rsidR="00F174CD" w:rsidRPr="00F174CD" w:rsidRDefault="00F174CD" w:rsidP="00F174CD">
            <w:pPr>
              <w:pStyle w:val="Heading4"/>
              <w:rPr>
                <w:lang w:eastAsia="id-ID"/>
              </w:rPr>
            </w:pPr>
          </w:p>
        </w:tc>
        <w:tc>
          <w:tcPr>
            <w:tcW w:w="700" w:type="dxa"/>
            <w:tcBorders>
              <w:bottom w:val="single" w:sz="8" w:space="0" w:color="auto"/>
              <w:right w:val="single" w:sz="8" w:space="0" w:color="auto"/>
            </w:tcBorders>
            <w:shd w:val="clear" w:color="auto" w:fill="auto"/>
            <w:vAlign w:val="bottom"/>
          </w:tcPr>
          <w:p w14:paraId="36E3108A" w14:textId="77777777" w:rsidR="00F174CD" w:rsidRPr="00F174CD" w:rsidRDefault="00F174CD" w:rsidP="00F174CD">
            <w:pPr>
              <w:pStyle w:val="Heading4"/>
              <w:rPr>
                <w:lang w:eastAsia="id-ID"/>
              </w:rPr>
            </w:pPr>
            <w:r w:rsidRPr="00F174CD">
              <w:rPr>
                <w:lang w:eastAsia="id-ID"/>
              </w:rPr>
              <w:t>N</w:t>
            </w:r>
          </w:p>
        </w:tc>
        <w:tc>
          <w:tcPr>
            <w:tcW w:w="1280" w:type="dxa"/>
            <w:tcBorders>
              <w:bottom w:val="single" w:sz="8" w:space="0" w:color="auto"/>
              <w:right w:val="single" w:sz="8" w:space="0" w:color="auto"/>
            </w:tcBorders>
            <w:shd w:val="clear" w:color="auto" w:fill="auto"/>
            <w:vAlign w:val="bottom"/>
          </w:tcPr>
          <w:p w14:paraId="3FFE59B2" w14:textId="77777777" w:rsidR="00F174CD" w:rsidRPr="00F174CD" w:rsidRDefault="00F174CD" w:rsidP="00F174CD">
            <w:pPr>
              <w:pStyle w:val="Heading4"/>
              <w:rPr>
                <w:lang w:eastAsia="id-ID"/>
              </w:rPr>
            </w:pPr>
            <w:r w:rsidRPr="00F174CD">
              <w:rPr>
                <w:lang w:eastAsia="id-ID"/>
              </w:rPr>
              <w:t>Minimum</w:t>
            </w:r>
          </w:p>
        </w:tc>
        <w:tc>
          <w:tcPr>
            <w:tcW w:w="1280" w:type="dxa"/>
            <w:tcBorders>
              <w:bottom w:val="single" w:sz="8" w:space="0" w:color="auto"/>
              <w:right w:val="single" w:sz="8" w:space="0" w:color="auto"/>
            </w:tcBorders>
            <w:shd w:val="clear" w:color="auto" w:fill="auto"/>
            <w:vAlign w:val="bottom"/>
          </w:tcPr>
          <w:p w14:paraId="1BC3DA28" w14:textId="77777777" w:rsidR="00F174CD" w:rsidRPr="00F174CD" w:rsidRDefault="00F174CD" w:rsidP="00F174CD">
            <w:pPr>
              <w:pStyle w:val="Heading4"/>
              <w:rPr>
                <w:lang w:eastAsia="id-ID"/>
              </w:rPr>
            </w:pPr>
            <w:r w:rsidRPr="00F174CD">
              <w:rPr>
                <w:lang w:eastAsia="id-ID"/>
              </w:rPr>
              <w:t>Maximum</w:t>
            </w:r>
          </w:p>
        </w:tc>
        <w:tc>
          <w:tcPr>
            <w:tcW w:w="980" w:type="dxa"/>
            <w:tcBorders>
              <w:bottom w:val="single" w:sz="8" w:space="0" w:color="auto"/>
              <w:right w:val="single" w:sz="8" w:space="0" w:color="auto"/>
            </w:tcBorders>
            <w:shd w:val="clear" w:color="auto" w:fill="auto"/>
            <w:vAlign w:val="bottom"/>
          </w:tcPr>
          <w:p w14:paraId="4394F7DD" w14:textId="77777777" w:rsidR="00F174CD" w:rsidRPr="00F174CD" w:rsidRDefault="00F174CD" w:rsidP="00F174CD">
            <w:pPr>
              <w:pStyle w:val="Heading4"/>
              <w:rPr>
                <w:lang w:eastAsia="id-ID"/>
              </w:rPr>
            </w:pPr>
            <w:r w:rsidRPr="00F174CD">
              <w:rPr>
                <w:lang w:eastAsia="id-ID"/>
              </w:rPr>
              <w:t>Mean</w:t>
            </w:r>
          </w:p>
        </w:tc>
        <w:tc>
          <w:tcPr>
            <w:tcW w:w="1160" w:type="dxa"/>
            <w:tcBorders>
              <w:bottom w:val="single" w:sz="8" w:space="0" w:color="auto"/>
              <w:right w:val="single" w:sz="8" w:space="0" w:color="auto"/>
            </w:tcBorders>
            <w:shd w:val="clear" w:color="auto" w:fill="auto"/>
            <w:vAlign w:val="bottom"/>
          </w:tcPr>
          <w:p w14:paraId="44F5B021" w14:textId="77777777" w:rsidR="00F174CD" w:rsidRPr="00F174CD" w:rsidRDefault="00F174CD" w:rsidP="00F174CD">
            <w:pPr>
              <w:pStyle w:val="Heading4"/>
              <w:rPr>
                <w:lang w:eastAsia="id-ID"/>
              </w:rPr>
            </w:pPr>
            <w:r w:rsidRPr="00F174CD">
              <w:rPr>
                <w:lang w:eastAsia="id-ID"/>
              </w:rPr>
              <w:t>Deviation</w:t>
            </w:r>
          </w:p>
        </w:tc>
      </w:tr>
      <w:tr w:rsidR="00F174CD" w:rsidRPr="00F174CD" w14:paraId="734F83A2" w14:textId="77777777" w:rsidTr="00F174CD">
        <w:trPr>
          <w:trHeight w:val="319"/>
          <w:jc w:val="center"/>
        </w:trPr>
        <w:tc>
          <w:tcPr>
            <w:tcW w:w="2160" w:type="dxa"/>
            <w:tcBorders>
              <w:left w:val="single" w:sz="8" w:space="0" w:color="auto"/>
              <w:right w:val="single" w:sz="8" w:space="0" w:color="auto"/>
            </w:tcBorders>
            <w:shd w:val="clear" w:color="auto" w:fill="auto"/>
            <w:vAlign w:val="bottom"/>
          </w:tcPr>
          <w:p w14:paraId="69DC455F" w14:textId="77777777" w:rsidR="00F174CD" w:rsidRPr="00F174CD" w:rsidRDefault="00F174CD" w:rsidP="00F174CD">
            <w:pPr>
              <w:pStyle w:val="Heading4"/>
              <w:rPr>
                <w:lang w:eastAsia="id-ID"/>
              </w:rPr>
            </w:pPr>
            <w:r w:rsidRPr="00F174CD">
              <w:rPr>
                <w:lang w:eastAsia="id-ID"/>
              </w:rPr>
              <w:t>ROA_SEBELUM</w:t>
            </w:r>
          </w:p>
        </w:tc>
        <w:tc>
          <w:tcPr>
            <w:tcW w:w="700" w:type="dxa"/>
            <w:tcBorders>
              <w:right w:val="single" w:sz="8" w:space="0" w:color="auto"/>
            </w:tcBorders>
            <w:shd w:val="clear" w:color="auto" w:fill="auto"/>
            <w:vAlign w:val="bottom"/>
          </w:tcPr>
          <w:p w14:paraId="425E331D" w14:textId="77777777" w:rsidR="00F174CD" w:rsidRPr="00F174CD" w:rsidRDefault="00F174CD" w:rsidP="00F174CD">
            <w:pPr>
              <w:pStyle w:val="Heading4"/>
              <w:rPr>
                <w:lang w:eastAsia="id-ID"/>
              </w:rPr>
            </w:pPr>
            <w:r w:rsidRPr="00F174CD">
              <w:rPr>
                <w:lang w:eastAsia="id-ID"/>
              </w:rPr>
              <w:t>64</w:t>
            </w:r>
          </w:p>
        </w:tc>
        <w:tc>
          <w:tcPr>
            <w:tcW w:w="1280" w:type="dxa"/>
            <w:tcBorders>
              <w:right w:val="single" w:sz="8" w:space="0" w:color="auto"/>
            </w:tcBorders>
            <w:shd w:val="clear" w:color="auto" w:fill="auto"/>
            <w:vAlign w:val="bottom"/>
          </w:tcPr>
          <w:p w14:paraId="32DBC510" w14:textId="77777777" w:rsidR="00F174CD" w:rsidRPr="00F174CD" w:rsidRDefault="00F174CD" w:rsidP="00F174CD">
            <w:pPr>
              <w:pStyle w:val="Heading4"/>
              <w:rPr>
                <w:lang w:eastAsia="id-ID"/>
              </w:rPr>
            </w:pPr>
            <w:r w:rsidRPr="00F174CD">
              <w:rPr>
                <w:lang w:eastAsia="id-ID"/>
              </w:rPr>
              <w:t>,055</w:t>
            </w:r>
          </w:p>
        </w:tc>
        <w:tc>
          <w:tcPr>
            <w:tcW w:w="1280" w:type="dxa"/>
            <w:tcBorders>
              <w:right w:val="single" w:sz="8" w:space="0" w:color="auto"/>
            </w:tcBorders>
            <w:shd w:val="clear" w:color="auto" w:fill="auto"/>
            <w:vAlign w:val="bottom"/>
          </w:tcPr>
          <w:p w14:paraId="3423D560" w14:textId="77777777" w:rsidR="00F174CD" w:rsidRPr="00F174CD" w:rsidRDefault="00F174CD" w:rsidP="00F174CD">
            <w:pPr>
              <w:pStyle w:val="Heading4"/>
              <w:rPr>
                <w:lang w:eastAsia="id-ID"/>
              </w:rPr>
            </w:pPr>
            <w:r w:rsidRPr="00F174CD">
              <w:rPr>
                <w:lang w:eastAsia="id-ID"/>
              </w:rPr>
              <w:t>,295</w:t>
            </w:r>
          </w:p>
        </w:tc>
        <w:tc>
          <w:tcPr>
            <w:tcW w:w="980" w:type="dxa"/>
            <w:tcBorders>
              <w:right w:val="single" w:sz="8" w:space="0" w:color="auto"/>
            </w:tcBorders>
            <w:shd w:val="clear" w:color="auto" w:fill="auto"/>
            <w:vAlign w:val="bottom"/>
          </w:tcPr>
          <w:p w14:paraId="5DBD8031" w14:textId="77777777" w:rsidR="00F174CD" w:rsidRPr="00F174CD" w:rsidRDefault="00F174CD" w:rsidP="00F174CD">
            <w:pPr>
              <w:pStyle w:val="Heading4"/>
              <w:rPr>
                <w:lang w:eastAsia="id-ID"/>
              </w:rPr>
            </w:pPr>
            <w:r w:rsidRPr="00F174CD">
              <w:rPr>
                <w:lang w:eastAsia="id-ID"/>
              </w:rPr>
              <w:t>,16367</w:t>
            </w:r>
          </w:p>
        </w:tc>
        <w:tc>
          <w:tcPr>
            <w:tcW w:w="1160" w:type="dxa"/>
            <w:tcBorders>
              <w:right w:val="single" w:sz="8" w:space="0" w:color="auto"/>
            </w:tcBorders>
            <w:shd w:val="clear" w:color="auto" w:fill="auto"/>
            <w:vAlign w:val="bottom"/>
          </w:tcPr>
          <w:p w14:paraId="49EBBA1B" w14:textId="77777777" w:rsidR="00F174CD" w:rsidRPr="00F174CD" w:rsidRDefault="00F174CD" w:rsidP="00F174CD">
            <w:pPr>
              <w:pStyle w:val="Heading4"/>
              <w:rPr>
                <w:lang w:eastAsia="id-ID"/>
              </w:rPr>
            </w:pPr>
            <w:r w:rsidRPr="00F174CD">
              <w:rPr>
                <w:lang w:eastAsia="id-ID"/>
              </w:rPr>
              <w:t>,060246</w:t>
            </w:r>
          </w:p>
        </w:tc>
      </w:tr>
      <w:tr w:rsidR="00F174CD" w:rsidRPr="00F174CD" w14:paraId="3F9271F0" w14:textId="77777777" w:rsidTr="00F174CD">
        <w:trPr>
          <w:trHeight w:val="319"/>
          <w:jc w:val="center"/>
        </w:trPr>
        <w:tc>
          <w:tcPr>
            <w:tcW w:w="2160" w:type="dxa"/>
            <w:tcBorders>
              <w:left w:val="single" w:sz="8" w:space="0" w:color="auto"/>
              <w:right w:val="single" w:sz="8" w:space="0" w:color="auto"/>
            </w:tcBorders>
            <w:shd w:val="clear" w:color="auto" w:fill="auto"/>
            <w:vAlign w:val="bottom"/>
          </w:tcPr>
          <w:p w14:paraId="4C79D849" w14:textId="77777777" w:rsidR="00F174CD" w:rsidRPr="00F174CD" w:rsidRDefault="00F174CD" w:rsidP="00F174CD">
            <w:pPr>
              <w:pStyle w:val="Heading4"/>
              <w:rPr>
                <w:lang w:eastAsia="id-ID"/>
              </w:rPr>
            </w:pPr>
            <w:r w:rsidRPr="00F174CD">
              <w:rPr>
                <w:lang w:eastAsia="id-ID"/>
              </w:rPr>
              <w:t>ROA_SESUDAH</w:t>
            </w:r>
          </w:p>
        </w:tc>
        <w:tc>
          <w:tcPr>
            <w:tcW w:w="700" w:type="dxa"/>
            <w:tcBorders>
              <w:right w:val="single" w:sz="8" w:space="0" w:color="auto"/>
            </w:tcBorders>
            <w:shd w:val="clear" w:color="auto" w:fill="auto"/>
            <w:vAlign w:val="bottom"/>
          </w:tcPr>
          <w:p w14:paraId="796B3ADD" w14:textId="77777777" w:rsidR="00F174CD" w:rsidRPr="00F174CD" w:rsidRDefault="00F174CD" w:rsidP="00F174CD">
            <w:pPr>
              <w:pStyle w:val="Heading4"/>
              <w:rPr>
                <w:lang w:eastAsia="id-ID"/>
              </w:rPr>
            </w:pPr>
            <w:r w:rsidRPr="00F174CD">
              <w:rPr>
                <w:lang w:eastAsia="id-ID"/>
              </w:rPr>
              <w:t>64</w:t>
            </w:r>
          </w:p>
        </w:tc>
        <w:tc>
          <w:tcPr>
            <w:tcW w:w="1280" w:type="dxa"/>
            <w:tcBorders>
              <w:right w:val="single" w:sz="8" w:space="0" w:color="auto"/>
            </w:tcBorders>
            <w:shd w:val="clear" w:color="auto" w:fill="auto"/>
            <w:vAlign w:val="bottom"/>
          </w:tcPr>
          <w:p w14:paraId="21BE2207" w14:textId="77777777" w:rsidR="00F174CD" w:rsidRPr="00F174CD" w:rsidRDefault="00F174CD" w:rsidP="00F174CD">
            <w:pPr>
              <w:pStyle w:val="Heading4"/>
              <w:rPr>
                <w:lang w:eastAsia="id-ID"/>
              </w:rPr>
            </w:pPr>
            <w:r w:rsidRPr="00F174CD">
              <w:rPr>
                <w:lang w:eastAsia="id-ID"/>
              </w:rPr>
              <w:t>,001</w:t>
            </w:r>
          </w:p>
        </w:tc>
        <w:tc>
          <w:tcPr>
            <w:tcW w:w="1280" w:type="dxa"/>
            <w:tcBorders>
              <w:right w:val="single" w:sz="8" w:space="0" w:color="auto"/>
            </w:tcBorders>
            <w:shd w:val="clear" w:color="auto" w:fill="auto"/>
            <w:vAlign w:val="bottom"/>
          </w:tcPr>
          <w:p w14:paraId="162C3632" w14:textId="77777777" w:rsidR="00F174CD" w:rsidRPr="00F174CD" w:rsidRDefault="00F174CD" w:rsidP="00F174CD">
            <w:pPr>
              <w:pStyle w:val="Heading4"/>
              <w:rPr>
                <w:lang w:eastAsia="id-ID"/>
              </w:rPr>
            </w:pPr>
            <w:r w:rsidRPr="00F174CD">
              <w:rPr>
                <w:lang w:eastAsia="id-ID"/>
              </w:rPr>
              <w:t>,061</w:t>
            </w:r>
          </w:p>
        </w:tc>
        <w:tc>
          <w:tcPr>
            <w:tcW w:w="980" w:type="dxa"/>
            <w:tcBorders>
              <w:right w:val="single" w:sz="8" w:space="0" w:color="auto"/>
            </w:tcBorders>
            <w:shd w:val="clear" w:color="auto" w:fill="auto"/>
            <w:vAlign w:val="bottom"/>
          </w:tcPr>
          <w:p w14:paraId="3927D2DD" w14:textId="77777777" w:rsidR="00F174CD" w:rsidRPr="00F174CD" w:rsidRDefault="00F174CD" w:rsidP="00F174CD">
            <w:pPr>
              <w:pStyle w:val="Heading4"/>
              <w:rPr>
                <w:lang w:eastAsia="id-ID"/>
              </w:rPr>
            </w:pPr>
            <w:r w:rsidRPr="00F174CD">
              <w:rPr>
                <w:lang w:eastAsia="id-ID"/>
              </w:rPr>
              <w:t>,02584</w:t>
            </w:r>
          </w:p>
        </w:tc>
        <w:tc>
          <w:tcPr>
            <w:tcW w:w="1160" w:type="dxa"/>
            <w:tcBorders>
              <w:right w:val="single" w:sz="8" w:space="0" w:color="auto"/>
            </w:tcBorders>
            <w:shd w:val="clear" w:color="auto" w:fill="auto"/>
            <w:vAlign w:val="bottom"/>
          </w:tcPr>
          <w:p w14:paraId="47D132B0" w14:textId="77777777" w:rsidR="00F174CD" w:rsidRPr="00F174CD" w:rsidRDefault="00F174CD" w:rsidP="00F174CD">
            <w:pPr>
              <w:pStyle w:val="Heading4"/>
              <w:rPr>
                <w:lang w:eastAsia="id-ID"/>
              </w:rPr>
            </w:pPr>
            <w:r w:rsidRPr="00F174CD">
              <w:rPr>
                <w:lang w:eastAsia="id-ID"/>
              </w:rPr>
              <w:t>,015289</w:t>
            </w:r>
          </w:p>
        </w:tc>
      </w:tr>
      <w:tr w:rsidR="00F174CD" w:rsidRPr="00F174CD" w14:paraId="549DF2B7" w14:textId="77777777" w:rsidTr="00F174CD">
        <w:trPr>
          <w:trHeight w:val="322"/>
          <w:jc w:val="center"/>
        </w:trPr>
        <w:tc>
          <w:tcPr>
            <w:tcW w:w="2160" w:type="dxa"/>
            <w:tcBorders>
              <w:left w:val="single" w:sz="8" w:space="0" w:color="auto"/>
              <w:right w:val="single" w:sz="8" w:space="0" w:color="auto"/>
            </w:tcBorders>
            <w:shd w:val="clear" w:color="auto" w:fill="auto"/>
            <w:vAlign w:val="bottom"/>
          </w:tcPr>
          <w:p w14:paraId="7029E285" w14:textId="77777777" w:rsidR="00F174CD" w:rsidRPr="00F174CD" w:rsidRDefault="00F174CD" w:rsidP="00F174CD">
            <w:pPr>
              <w:pStyle w:val="Heading4"/>
              <w:rPr>
                <w:lang w:eastAsia="id-ID"/>
              </w:rPr>
            </w:pPr>
            <w:r w:rsidRPr="00F174CD">
              <w:rPr>
                <w:lang w:eastAsia="id-ID"/>
              </w:rPr>
              <w:t>ROE_SEBELUM</w:t>
            </w:r>
          </w:p>
        </w:tc>
        <w:tc>
          <w:tcPr>
            <w:tcW w:w="700" w:type="dxa"/>
            <w:tcBorders>
              <w:right w:val="single" w:sz="8" w:space="0" w:color="auto"/>
            </w:tcBorders>
            <w:shd w:val="clear" w:color="auto" w:fill="auto"/>
            <w:vAlign w:val="bottom"/>
          </w:tcPr>
          <w:p w14:paraId="11E3FC75" w14:textId="77777777" w:rsidR="00F174CD" w:rsidRPr="00F174CD" w:rsidRDefault="00F174CD" w:rsidP="00F174CD">
            <w:pPr>
              <w:pStyle w:val="Heading4"/>
              <w:rPr>
                <w:lang w:eastAsia="id-ID"/>
              </w:rPr>
            </w:pPr>
            <w:r w:rsidRPr="00F174CD">
              <w:rPr>
                <w:lang w:eastAsia="id-ID"/>
              </w:rPr>
              <w:t>64</w:t>
            </w:r>
          </w:p>
        </w:tc>
        <w:tc>
          <w:tcPr>
            <w:tcW w:w="1280" w:type="dxa"/>
            <w:tcBorders>
              <w:right w:val="single" w:sz="8" w:space="0" w:color="auto"/>
            </w:tcBorders>
            <w:shd w:val="clear" w:color="auto" w:fill="auto"/>
            <w:vAlign w:val="bottom"/>
          </w:tcPr>
          <w:p w14:paraId="7258DCF5" w14:textId="77777777" w:rsidR="00F174CD" w:rsidRPr="00F174CD" w:rsidRDefault="00F174CD" w:rsidP="00F174CD">
            <w:pPr>
              <w:pStyle w:val="Heading4"/>
              <w:rPr>
                <w:lang w:eastAsia="id-ID"/>
              </w:rPr>
            </w:pPr>
            <w:r w:rsidRPr="00F174CD">
              <w:rPr>
                <w:lang w:eastAsia="id-ID"/>
              </w:rPr>
              <w:t>,134</w:t>
            </w:r>
          </w:p>
        </w:tc>
        <w:tc>
          <w:tcPr>
            <w:tcW w:w="1280" w:type="dxa"/>
            <w:tcBorders>
              <w:right w:val="single" w:sz="8" w:space="0" w:color="auto"/>
            </w:tcBorders>
            <w:shd w:val="clear" w:color="auto" w:fill="auto"/>
            <w:vAlign w:val="bottom"/>
          </w:tcPr>
          <w:p w14:paraId="562195A5" w14:textId="77777777" w:rsidR="00F174CD" w:rsidRPr="00F174CD" w:rsidRDefault="00F174CD" w:rsidP="00F174CD">
            <w:pPr>
              <w:pStyle w:val="Heading4"/>
              <w:rPr>
                <w:lang w:eastAsia="id-ID"/>
              </w:rPr>
            </w:pPr>
            <w:r w:rsidRPr="00F174CD">
              <w:rPr>
                <w:lang w:eastAsia="id-ID"/>
              </w:rPr>
              <w:t>,750</w:t>
            </w:r>
          </w:p>
        </w:tc>
        <w:tc>
          <w:tcPr>
            <w:tcW w:w="980" w:type="dxa"/>
            <w:tcBorders>
              <w:right w:val="single" w:sz="8" w:space="0" w:color="auto"/>
            </w:tcBorders>
            <w:shd w:val="clear" w:color="auto" w:fill="auto"/>
            <w:vAlign w:val="bottom"/>
          </w:tcPr>
          <w:p w14:paraId="6176B17B" w14:textId="77777777" w:rsidR="00F174CD" w:rsidRPr="00F174CD" w:rsidRDefault="00F174CD" w:rsidP="00F174CD">
            <w:pPr>
              <w:pStyle w:val="Heading4"/>
              <w:rPr>
                <w:lang w:eastAsia="id-ID"/>
              </w:rPr>
            </w:pPr>
            <w:r w:rsidRPr="00F174CD">
              <w:rPr>
                <w:lang w:eastAsia="id-ID"/>
              </w:rPr>
              <w:t>,40050</w:t>
            </w:r>
          </w:p>
        </w:tc>
        <w:tc>
          <w:tcPr>
            <w:tcW w:w="1160" w:type="dxa"/>
            <w:tcBorders>
              <w:right w:val="single" w:sz="8" w:space="0" w:color="auto"/>
            </w:tcBorders>
            <w:shd w:val="clear" w:color="auto" w:fill="auto"/>
            <w:vAlign w:val="bottom"/>
          </w:tcPr>
          <w:p w14:paraId="2183B405" w14:textId="77777777" w:rsidR="00F174CD" w:rsidRPr="00F174CD" w:rsidRDefault="00F174CD" w:rsidP="00F174CD">
            <w:pPr>
              <w:pStyle w:val="Heading4"/>
              <w:rPr>
                <w:lang w:eastAsia="id-ID"/>
              </w:rPr>
            </w:pPr>
            <w:r w:rsidRPr="00F174CD">
              <w:rPr>
                <w:lang w:eastAsia="id-ID"/>
              </w:rPr>
              <w:t>,147068</w:t>
            </w:r>
          </w:p>
        </w:tc>
      </w:tr>
      <w:tr w:rsidR="00F174CD" w:rsidRPr="00F174CD" w14:paraId="67829F4D" w14:textId="77777777" w:rsidTr="00F174CD">
        <w:trPr>
          <w:trHeight w:val="319"/>
          <w:jc w:val="center"/>
        </w:trPr>
        <w:tc>
          <w:tcPr>
            <w:tcW w:w="2160" w:type="dxa"/>
            <w:tcBorders>
              <w:left w:val="single" w:sz="8" w:space="0" w:color="auto"/>
              <w:right w:val="single" w:sz="8" w:space="0" w:color="auto"/>
            </w:tcBorders>
            <w:shd w:val="clear" w:color="auto" w:fill="auto"/>
            <w:vAlign w:val="bottom"/>
          </w:tcPr>
          <w:p w14:paraId="4A753A96" w14:textId="77777777" w:rsidR="00F174CD" w:rsidRPr="00F174CD" w:rsidRDefault="00F174CD" w:rsidP="00F174CD">
            <w:pPr>
              <w:pStyle w:val="Heading4"/>
              <w:rPr>
                <w:lang w:eastAsia="id-ID"/>
              </w:rPr>
            </w:pPr>
            <w:r w:rsidRPr="00F174CD">
              <w:rPr>
                <w:lang w:eastAsia="id-ID"/>
              </w:rPr>
              <w:t>ROE_SESUDAH</w:t>
            </w:r>
          </w:p>
        </w:tc>
        <w:tc>
          <w:tcPr>
            <w:tcW w:w="700" w:type="dxa"/>
            <w:tcBorders>
              <w:right w:val="single" w:sz="8" w:space="0" w:color="auto"/>
            </w:tcBorders>
            <w:shd w:val="clear" w:color="auto" w:fill="auto"/>
            <w:vAlign w:val="bottom"/>
          </w:tcPr>
          <w:p w14:paraId="0E5559BF" w14:textId="77777777" w:rsidR="00F174CD" w:rsidRPr="00F174CD" w:rsidRDefault="00F174CD" w:rsidP="00F174CD">
            <w:pPr>
              <w:pStyle w:val="Heading4"/>
              <w:rPr>
                <w:lang w:eastAsia="id-ID"/>
              </w:rPr>
            </w:pPr>
            <w:r w:rsidRPr="00F174CD">
              <w:rPr>
                <w:lang w:eastAsia="id-ID"/>
              </w:rPr>
              <w:t>64</w:t>
            </w:r>
          </w:p>
        </w:tc>
        <w:tc>
          <w:tcPr>
            <w:tcW w:w="1280" w:type="dxa"/>
            <w:tcBorders>
              <w:right w:val="single" w:sz="8" w:space="0" w:color="auto"/>
            </w:tcBorders>
            <w:shd w:val="clear" w:color="auto" w:fill="auto"/>
            <w:vAlign w:val="bottom"/>
          </w:tcPr>
          <w:p w14:paraId="7B60B246" w14:textId="77777777" w:rsidR="00F174CD" w:rsidRPr="00F174CD" w:rsidRDefault="00F174CD" w:rsidP="00F174CD">
            <w:pPr>
              <w:pStyle w:val="Heading4"/>
              <w:rPr>
                <w:lang w:eastAsia="id-ID"/>
              </w:rPr>
            </w:pPr>
            <w:r w:rsidRPr="00F174CD">
              <w:rPr>
                <w:lang w:eastAsia="id-ID"/>
              </w:rPr>
              <w:t>,006</w:t>
            </w:r>
          </w:p>
        </w:tc>
        <w:tc>
          <w:tcPr>
            <w:tcW w:w="1280" w:type="dxa"/>
            <w:tcBorders>
              <w:right w:val="single" w:sz="8" w:space="0" w:color="auto"/>
            </w:tcBorders>
            <w:shd w:val="clear" w:color="auto" w:fill="auto"/>
            <w:vAlign w:val="bottom"/>
          </w:tcPr>
          <w:p w14:paraId="47A428FB" w14:textId="77777777" w:rsidR="00F174CD" w:rsidRPr="00F174CD" w:rsidRDefault="00F174CD" w:rsidP="00F174CD">
            <w:pPr>
              <w:pStyle w:val="Heading4"/>
              <w:rPr>
                <w:lang w:eastAsia="id-ID"/>
              </w:rPr>
            </w:pPr>
            <w:r w:rsidRPr="00F174CD">
              <w:rPr>
                <w:lang w:eastAsia="id-ID"/>
              </w:rPr>
              <w:t>,484</w:t>
            </w:r>
          </w:p>
        </w:tc>
        <w:tc>
          <w:tcPr>
            <w:tcW w:w="980" w:type="dxa"/>
            <w:tcBorders>
              <w:right w:val="single" w:sz="8" w:space="0" w:color="auto"/>
            </w:tcBorders>
            <w:shd w:val="clear" w:color="auto" w:fill="auto"/>
            <w:vAlign w:val="bottom"/>
          </w:tcPr>
          <w:p w14:paraId="7FC50144" w14:textId="77777777" w:rsidR="00F174CD" w:rsidRPr="00F174CD" w:rsidRDefault="00F174CD" w:rsidP="00F174CD">
            <w:pPr>
              <w:pStyle w:val="Heading4"/>
              <w:rPr>
                <w:lang w:eastAsia="id-ID"/>
              </w:rPr>
            </w:pPr>
            <w:r w:rsidRPr="00F174CD">
              <w:rPr>
                <w:lang w:eastAsia="id-ID"/>
              </w:rPr>
              <w:t>,15061</w:t>
            </w:r>
          </w:p>
        </w:tc>
        <w:tc>
          <w:tcPr>
            <w:tcW w:w="1160" w:type="dxa"/>
            <w:tcBorders>
              <w:right w:val="single" w:sz="8" w:space="0" w:color="auto"/>
            </w:tcBorders>
            <w:shd w:val="clear" w:color="auto" w:fill="auto"/>
            <w:vAlign w:val="bottom"/>
          </w:tcPr>
          <w:p w14:paraId="43CE96F9" w14:textId="77777777" w:rsidR="00F174CD" w:rsidRPr="00F174CD" w:rsidRDefault="00F174CD" w:rsidP="00F174CD">
            <w:pPr>
              <w:pStyle w:val="Heading4"/>
              <w:rPr>
                <w:lang w:eastAsia="id-ID"/>
              </w:rPr>
            </w:pPr>
            <w:r w:rsidRPr="00F174CD">
              <w:rPr>
                <w:lang w:eastAsia="id-ID"/>
              </w:rPr>
              <w:t>,096051</w:t>
            </w:r>
          </w:p>
        </w:tc>
      </w:tr>
      <w:tr w:rsidR="00F174CD" w:rsidRPr="00F174CD" w14:paraId="4C3E60DE" w14:textId="77777777" w:rsidTr="00F174CD">
        <w:trPr>
          <w:trHeight w:val="320"/>
          <w:jc w:val="center"/>
        </w:trPr>
        <w:tc>
          <w:tcPr>
            <w:tcW w:w="2160" w:type="dxa"/>
            <w:tcBorders>
              <w:left w:val="single" w:sz="8" w:space="0" w:color="auto"/>
              <w:right w:val="single" w:sz="8" w:space="0" w:color="auto"/>
            </w:tcBorders>
            <w:shd w:val="clear" w:color="auto" w:fill="auto"/>
            <w:vAlign w:val="bottom"/>
          </w:tcPr>
          <w:p w14:paraId="19264CCE" w14:textId="77777777" w:rsidR="00F174CD" w:rsidRPr="00F174CD" w:rsidRDefault="00F174CD" w:rsidP="00F174CD">
            <w:pPr>
              <w:pStyle w:val="Heading4"/>
              <w:rPr>
                <w:lang w:eastAsia="id-ID"/>
              </w:rPr>
            </w:pPr>
            <w:r w:rsidRPr="00F174CD">
              <w:rPr>
                <w:lang w:eastAsia="id-ID"/>
              </w:rPr>
              <w:t>NPM_SEBELUM</w:t>
            </w:r>
          </w:p>
        </w:tc>
        <w:tc>
          <w:tcPr>
            <w:tcW w:w="700" w:type="dxa"/>
            <w:tcBorders>
              <w:right w:val="single" w:sz="8" w:space="0" w:color="auto"/>
            </w:tcBorders>
            <w:shd w:val="clear" w:color="auto" w:fill="auto"/>
            <w:vAlign w:val="bottom"/>
          </w:tcPr>
          <w:p w14:paraId="6D5D29AA" w14:textId="77777777" w:rsidR="00F174CD" w:rsidRPr="00F174CD" w:rsidRDefault="00F174CD" w:rsidP="00F174CD">
            <w:pPr>
              <w:pStyle w:val="Heading4"/>
              <w:rPr>
                <w:lang w:eastAsia="id-ID"/>
              </w:rPr>
            </w:pPr>
            <w:r w:rsidRPr="00F174CD">
              <w:rPr>
                <w:lang w:eastAsia="id-ID"/>
              </w:rPr>
              <w:t>64</w:t>
            </w:r>
          </w:p>
        </w:tc>
        <w:tc>
          <w:tcPr>
            <w:tcW w:w="1280" w:type="dxa"/>
            <w:tcBorders>
              <w:right w:val="single" w:sz="8" w:space="0" w:color="auto"/>
            </w:tcBorders>
            <w:shd w:val="clear" w:color="auto" w:fill="auto"/>
            <w:vAlign w:val="bottom"/>
          </w:tcPr>
          <w:p w14:paraId="2A144CC1" w14:textId="77777777" w:rsidR="00F174CD" w:rsidRPr="00F174CD" w:rsidRDefault="00F174CD" w:rsidP="00F174CD">
            <w:pPr>
              <w:pStyle w:val="Heading4"/>
              <w:rPr>
                <w:lang w:eastAsia="id-ID"/>
              </w:rPr>
            </w:pPr>
            <w:r w:rsidRPr="00F174CD">
              <w:rPr>
                <w:lang w:eastAsia="id-ID"/>
              </w:rPr>
              <w:t>,241</w:t>
            </w:r>
          </w:p>
        </w:tc>
        <w:tc>
          <w:tcPr>
            <w:tcW w:w="1280" w:type="dxa"/>
            <w:tcBorders>
              <w:right w:val="single" w:sz="8" w:space="0" w:color="auto"/>
            </w:tcBorders>
            <w:shd w:val="clear" w:color="auto" w:fill="auto"/>
            <w:vAlign w:val="bottom"/>
          </w:tcPr>
          <w:p w14:paraId="67D15477" w14:textId="77777777" w:rsidR="00F174CD" w:rsidRPr="00F174CD" w:rsidRDefault="00F174CD" w:rsidP="00F174CD">
            <w:pPr>
              <w:pStyle w:val="Heading4"/>
              <w:rPr>
                <w:lang w:eastAsia="id-ID"/>
              </w:rPr>
            </w:pPr>
            <w:r w:rsidRPr="00F174CD">
              <w:rPr>
                <w:lang w:eastAsia="id-ID"/>
              </w:rPr>
              <w:t>,798</w:t>
            </w:r>
          </w:p>
        </w:tc>
        <w:tc>
          <w:tcPr>
            <w:tcW w:w="980" w:type="dxa"/>
            <w:tcBorders>
              <w:right w:val="single" w:sz="8" w:space="0" w:color="auto"/>
            </w:tcBorders>
            <w:shd w:val="clear" w:color="auto" w:fill="auto"/>
            <w:vAlign w:val="bottom"/>
          </w:tcPr>
          <w:p w14:paraId="64A23697" w14:textId="77777777" w:rsidR="00F174CD" w:rsidRPr="00F174CD" w:rsidRDefault="00F174CD" w:rsidP="00F174CD">
            <w:pPr>
              <w:pStyle w:val="Heading4"/>
              <w:rPr>
                <w:lang w:eastAsia="id-ID"/>
              </w:rPr>
            </w:pPr>
            <w:r w:rsidRPr="00F174CD">
              <w:rPr>
                <w:lang w:eastAsia="id-ID"/>
              </w:rPr>
              <w:t>,53835</w:t>
            </w:r>
          </w:p>
        </w:tc>
        <w:tc>
          <w:tcPr>
            <w:tcW w:w="1160" w:type="dxa"/>
            <w:tcBorders>
              <w:right w:val="single" w:sz="8" w:space="0" w:color="auto"/>
            </w:tcBorders>
            <w:shd w:val="clear" w:color="auto" w:fill="auto"/>
            <w:vAlign w:val="bottom"/>
          </w:tcPr>
          <w:p w14:paraId="3E152522" w14:textId="77777777" w:rsidR="00F174CD" w:rsidRPr="00F174CD" w:rsidRDefault="00F174CD" w:rsidP="00F174CD">
            <w:pPr>
              <w:pStyle w:val="Heading4"/>
              <w:rPr>
                <w:lang w:eastAsia="id-ID"/>
              </w:rPr>
            </w:pPr>
            <w:r w:rsidRPr="00F174CD">
              <w:rPr>
                <w:lang w:eastAsia="id-ID"/>
              </w:rPr>
              <w:t>,144817</w:t>
            </w:r>
          </w:p>
        </w:tc>
      </w:tr>
      <w:tr w:rsidR="00F174CD" w:rsidRPr="00F174CD" w14:paraId="36447ECF" w14:textId="77777777" w:rsidTr="00F174CD">
        <w:trPr>
          <w:trHeight w:val="322"/>
          <w:jc w:val="center"/>
        </w:trPr>
        <w:tc>
          <w:tcPr>
            <w:tcW w:w="2160" w:type="dxa"/>
            <w:tcBorders>
              <w:left w:val="single" w:sz="8" w:space="0" w:color="auto"/>
              <w:right w:val="single" w:sz="8" w:space="0" w:color="auto"/>
            </w:tcBorders>
            <w:shd w:val="clear" w:color="auto" w:fill="auto"/>
            <w:vAlign w:val="bottom"/>
          </w:tcPr>
          <w:p w14:paraId="1017047C" w14:textId="77777777" w:rsidR="00F174CD" w:rsidRPr="00F174CD" w:rsidRDefault="00F174CD" w:rsidP="00F174CD">
            <w:pPr>
              <w:pStyle w:val="Heading4"/>
              <w:rPr>
                <w:lang w:eastAsia="id-ID"/>
              </w:rPr>
            </w:pPr>
            <w:r w:rsidRPr="00F174CD">
              <w:rPr>
                <w:lang w:eastAsia="id-ID"/>
              </w:rPr>
              <w:t>NPM_SESUDAH</w:t>
            </w:r>
          </w:p>
        </w:tc>
        <w:tc>
          <w:tcPr>
            <w:tcW w:w="700" w:type="dxa"/>
            <w:tcBorders>
              <w:right w:val="single" w:sz="8" w:space="0" w:color="auto"/>
            </w:tcBorders>
            <w:shd w:val="clear" w:color="auto" w:fill="auto"/>
            <w:vAlign w:val="bottom"/>
          </w:tcPr>
          <w:p w14:paraId="5E13C8BC" w14:textId="77777777" w:rsidR="00F174CD" w:rsidRPr="00F174CD" w:rsidRDefault="00F174CD" w:rsidP="00F174CD">
            <w:pPr>
              <w:pStyle w:val="Heading4"/>
              <w:rPr>
                <w:lang w:eastAsia="id-ID"/>
              </w:rPr>
            </w:pPr>
            <w:r w:rsidRPr="00F174CD">
              <w:rPr>
                <w:lang w:eastAsia="id-ID"/>
              </w:rPr>
              <w:t>64</w:t>
            </w:r>
          </w:p>
        </w:tc>
        <w:tc>
          <w:tcPr>
            <w:tcW w:w="1280" w:type="dxa"/>
            <w:tcBorders>
              <w:right w:val="single" w:sz="8" w:space="0" w:color="auto"/>
            </w:tcBorders>
            <w:shd w:val="clear" w:color="auto" w:fill="auto"/>
            <w:vAlign w:val="bottom"/>
          </w:tcPr>
          <w:p w14:paraId="3808BD46" w14:textId="77777777" w:rsidR="00F174CD" w:rsidRPr="00F174CD" w:rsidRDefault="00F174CD" w:rsidP="00F174CD">
            <w:pPr>
              <w:pStyle w:val="Heading4"/>
              <w:rPr>
                <w:lang w:eastAsia="id-ID"/>
              </w:rPr>
            </w:pPr>
            <w:r w:rsidRPr="00F174CD">
              <w:rPr>
                <w:lang w:eastAsia="id-ID"/>
              </w:rPr>
              <w:t>,039</w:t>
            </w:r>
          </w:p>
        </w:tc>
        <w:tc>
          <w:tcPr>
            <w:tcW w:w="1280" w:type="dxa"/>
            <w:tcBorders>
              <w:right w:val="single" w:sz="8" w:space="0" w:color="auto"/>
            </w:tcBorders>
            <w:shd w:val="clear" w:color="auto" w:fill="auto"/>
            <w:vAlign w:val="bottom"/>
          </w:tcPr>
          <w:p w14:paraId="4251EC43" w14:textId="77777777" w:rsidR="00F174CD" w:rsidRPr="00F174CD" w:rsidRDefault="00F174CD" w:rsidP="00F174CD">
            <w:pPr>
              <w:pStyle w:val="Heading4"/>
              <w:rPr>
                <w:lang w:eastAsia="id-ID"/>
              </w:rPr>
            </w:pPr>
            <w:r w:rsidRPr="00F174CD">
              <w:rPr>
                <w:lang w:eastAsia="id-ID"/>
              </w:rPr>
              <w:t>,653</w:t>
            </w:r>
          </w:p>
        </w:tc>
        <w:tc>
          <w:tcPr>
            <w:tcW w:w="980" w:type="dxa"/>
            <w:tcBorders>
              <w:right w:val="single" w:sz="8" w:space="0" w:color="auto"/>
            </w:tcBorders>
            <w:shd w:val="clear" w:color="auto" w:fill="auto"/>
            <w:vAlign w:val="bottom"/>
          </w:tcPr>
          <w:p w14:paraId="5BE1AB44" w14:textId="77777777" w:rsidR="00F174CD" w:rsidRPr="00F174CD" w:rsidRDefault="00F174CD" w:rsidP="00F174CD">
            <w:pPr>
              <w:pStyle w:val="Heading4"/>
              <w:rPr>
                <w:lang w:eastAsia="id-ID"/>
              </w:rPr>
            </w:pPr>
            <w:r w:rsidRPr="00F174CD">
              <w:rPr>
                <w:lang w:eastAsia="id-ID"/>
              </w:rPr>
              <w:t>,29995</w:t>
            </w:r>
          </w:p>
        </w:tc>
        <w:tc>
          <w:tcPr>
            <w:tcW w:w="1160" w:type="dxa"/>
            <w:tcBorders>
              <w:right w:val="single" w:sz="8" w:space="0" w:color="auto"/>
            </w:tcBorders>
            <w:shd w:val="clear" w:color="auto" w:fill="auto"/>
            <w:vAlign w:val="bottom"/>
          </w:tcPr>
          <w:p w14:paraId="7B74433D" w14:textId="77777777" w:rsidR="00F174CD" w:rsidRPr="00F174CD" w:rsidRDefault="00F174CD" w:rsidP="00F174CD">
            <w:pPr>
              <w:pStyle w:val="Heading4"/>
              <w:rPr>
                <w:lang w:eastAsia="id-ID"/>
              </w:rPr>
            </w:pPr>
            <w:r w:rsidRPr="00F174CD">
              <w:rPr>
                <w:lang w:eastAsia="id-ID"/>
              </w:rPr>
              <w:t>,133686</w:t>
            </w:r>
          </w:p>
        </w:tc>
      </w:tr>
      <w:tr w:rsidR="00F174CD" w:rsidRPr="00F174CD" w14:paraId="5792BC6F" w14:textId="77777777" w:rsidTr="00F174CD">
        <w:trPr>
          <w:trHeight w:val="319"/>
          <w:jc w:val="center"/>
        </w:trPr>
        <w:tc>
          <w:tcPr>
            <w:tcW w:w="2160" w:type="dxa"/>
            <w:tcBorders>
              <w:left w:val="single" w:sz="8" w:space="0" w:color="auto"/>
              <w:right w:val="single" w:sz="8" w:space="0" w:color="auto"/>
            </w:tcBorders>
            <w:shd w:val="clear" w:color="auto" w:fill="auto"/>
            <w:vAlign w:val="bottom"/>
          </w:tcPr>
          <w:p w14:paraId="7CC1AA94" w14:textId="77777777" w:rsidR="00F174CD" w:rsidRPr="00F174CD" w:rsidRDefault="00F174CD" w:rsidP="00F174CD">
            <w:pPr>
              <w:pStyle w:val="Heading4"/>
              <w:rPr>
                <w:lang w:eastAsia="id-ID"/>
              </w:rPr>
            </w:pPr>
            <w:r w:rsidRPr="00F174CD">
              <w:rPr>
                <w:lang w:eastAsia="id-ID"/>
              </w:rPr>
              <w:t>BOPO_SEBELUM</w:t>
            </w:r>
          </w:p>
        </w:tc>
        <w:tc>
          <w:tcPr>
            <w:tcW w:w="700" w:type="dxa"/>
            <w:tcBorders>
              <w:right w:val="single" w:sz="8" w:space="0" w:color="auto"/>
            </w:tcBorders>
            <w:shd w:val="clear" w:color="auto" w:fill="auto"/>
            <w:vAlign w:val="bottom"/>
          </w:tcPr>
          <w:p w14:paraId="2CB9F8BC" w14:textId="77777777" w:rsidR="00F174CD" w:rsidRPr="00F174CD" w:rsidRDefault="00F174CD" w:rsidP="00F174CD">
            <w:pPr>
              <w:pStyle w:val="Heading4"/>
              <w:rPr>
                <w:lang w:eastAsia="id-ID"/>
              </w:rPr>
            </w:pPr>
            <w:r w:rsidRPr="00F174CD">
              <w:rPr>
                <w:lang w:eastAsia="id-ID"/>
              </w:rPr>
              <w:t>64</w:t>
            </w:r>
          </w:p>
        </w:tc>
        <w:tc>
          <w:tcPr>
            <w:tcW w:w="1280" w:type="dxa"/>
            <w:tcBorders>
              <w:right w:val="single" w:sz="8" w:space="0" w:color="auto"/>
            </w:tcBorders>
            <w:shd w:val="clear" w:color="auto" w:fill="auto"/>
            <w:vAlign w:val="bottom"/>
          </w:tcPr>
          <w:p w14:paraId="75881FA2" w14:textId="77777777" w:rsidR="00F174CD" w:rsidRPr="00F174CD" w:rsidRDefault="00F174CD" w:rsidP="00F174CD">
            <w:pPr>
              <w:pStyle w:val="Heading4"/>
              <w:rPr>
                <w:lang w:eastAsia="id-ID"/>
              </w:rPr>
            </w:pPr>
            <w:r w:rsidRPr="00F174CD">
              <w:rPr>
                <w:lang w:eastAsia="id-ID"/>
              </w:rPr>
              <w:t>,000</w:t>
            </w:r>
          </w:p>
        </w:tc>
        <w:tc>
          <w:tcPr>
            <w:tcW w:w="1280" w:type="dxa"/>
            <w:tcBorders>
              <w:right w:val="single" w:sz="8" w:space="0" w:color="auto"/>
            </w:tcBorders>
            <w:shd w:val="clear" w:color="auto" w:fill="auto"/>
            <w:vAlign w:val="bottom"/>
          </w:tcPr>
          <w:p w14:paraId="023273CE" w14:textId="77777777" w:rsidR="00F174CD" w:rsidRPr="00F174CD" w:rsidRDefault="00F174CD" w:rsidP="00F174CD">
            <w:pPr>
              <w:pStyle w:val="Heading4"/>
              <w:rPr>
                <w:lang w:eastAsia="id-ID"/>
              </w:rPr>
            </w:pPr>
            <w:r w:rsidRPr="00F174CD">
              <w:rPr>
                <w:lang w:eastAsia="id-ID"/>
              </w:rPr>
              <w:t>,863</w:t>
            </w:r>
          </w:p>
        </w:tc>
        <w:tc>
          <w:tcPr>
            <w:tcW w:w="980" w:type="dxa"/>
            <w:tcBorders>
              <w:right w:val="single" w:sz="8" w:space="0" w:color="auto"/>
            </w:tcBorders>
            <w:shd w:val="clear" w:color="auto" w:fill="auto"/>
            <w:vAlign w:val="bottom"/>
          </w:tcPr>
          <w:p w14:paraId="64915351" w14:textId="77777777" w:rsidR="00F174CD" w:rsidRPr="00F174CD" w:rsidRDefault="00F174CD" w:rsidP="00F174CD">
            <w:pPr>
              <w:pStyle w:val="Heading4"/>
              <w:rPr>
                <w:lang w:eastAsia="id-ID"/>
              </w:rPr>
            </w:pPr>
            <w:r w:rsidRPr="00F174CD">
              <w:rPr>
                <w:lang w:eastAsia="id-ID"/>
              </w:rPr>
              <w:t>,58941</w:t>
            </w:r>
          </w:p>
        </w:tc>
        <w:tc>
          <w:tcPr>
            <w:tcW w:w="1160" w:type="dxa"/>
            <w:tcBorders>
              <w:right w:val="single" w:sz="8" w:space="0" w:color="auto"/>
            </w:tcBorders>
            <w:shd w:val="clear" w:color="auto" w:fill="auto"/>
            <w:vAlign w:val="bottom"/>
          </w:tcPr>
          <w:p w14:paraId="36362E15" w14:textId="77777777" w:rsidR="00F174CD" w:rsidRPr="00F174CD" w:rsidRDefault="00F174CD" w:rsidP="00F174CD">
            <w:pPr>
              <w:pStyle w:val="Heading4"/>
              <w:rPr>
                <w:lang w:eastAsia="id-ID"/>
              </w:rPr>
            </w:pPr>
            <w:r w:rsidRPr="00F174CD">
              <w:rPr>
                <w:lang w:eastAsia="id-ID"/>
              </w:rPr>
              <w:t>,163545</w:t>
            </w:r>
          </w:p>
        </w:tc>
      </w:tr>
      <w:tr w:rsidR="00F174CD" w:rsidRPr="00F174CD" w14:paraId="07AAEA1A" w14:textId="77777777" w:rsidTr="00F174CD">
        <w:trPr>
          <w:trHeight w:val="319"/>
          <w:jc w:val="center"/>
        </w:trPr>
        <w:tc>
          <w:tcPr>
            <w:tcW w:w="2160" w:type="dxa"/>
            <w:tcBorders>
              <w:left w:val="single" w:sz="8" w:space="0" w:color="auto"/>
              <w:right w:val="single" w:sz="8" w:space="0" w:color="auto"/>
            </w:tcBorders>
            <w:shd w:val="clear" w:color="auto" w:fill="auto"/>
            <w:vAlign w:val="bottom"/>
          </w:tcPr>
          <w:p w14:paraId="3353E23D" w14:textId="77777777" w:rsidR="00F174CD" w:rsidRPr="00F174CD" w:rsidRDefault="00F174CD" w:rsidP="00F174CD">
            <w:pPr>
              <w:pStyle w:val="Heading4"/>
              <w:rPr>
                <w:lang w:eastAsia="id-ID"/>
              </w:rPr>
            </w:pPr>
            <w:r w:rsidRPr="00F174CD">
              <w:rPr>
                <w:lang w:eastAsia="id-ID"/>
              </w:rPr>
              <w:t>BOPO_SESUDAH</w:t>
            </w:r>
          </w:p>
        </w:tc>
        <w:tc>
          <w:tcPr>
            <w:tcW w:w="700" w:type="dxa"/>
            <w:tcBorders>
              <w:right w:val="single" w:sz="8" w:space="0" w:color="auto"/>
            </w:tcBorders>
            <w:shd w:val="clear" w:color="auto" w:fill="auto"/>
            <w:vAlign w:val="bottom"/>
          </w:tcPr>
          <w:p w14:paraId="341B17ED" w14:textId="77777777" w:rsidR="00F174CD" w:rsidRPr="00F174CD" w:rsidRDefault="00F174CD" w:rsidP="00F174CD">
            <w:pPr>
              <w:pStyle w:val="Heading4"/>
              <w:rPr>
                <w:lang w:eastAsia="id-ID"/>
              </w:rPr>
            </w:pPr>
            <w:r w:rsidRPr="00F174CD">
              <w:rPr>
                <w:lang w:eastAsia="id-ID"/>
              </w:rPr>
              <w:t>64</w:t>
            </w:r>
          </w:p>
        </w:tc>
        <w:tc>
          <w:tcPr>
            <w:tcW w:w="1280" w:type="dxa"/>
            <w:tcBorders>
              <w:right w:val="single" w:sz="8" w:space="0" w:color="auto"/>
            </w:tcBorders>
            <w:shd w:val="clear" w:color="auto" w:fill="auto"/>
            <w:vAlign w:val="bottom"/>
          </w:tcPr>
          <w:p w14:paraId="0E71A9CE" w14:textId="77777777" w:rsidR="00F174CD" w:rsidRPr="00F174CD" w:rsidRDefault="00F174CD" w:rsidP="00F174CD">
            <w:pPr>
              <w:pStyle w:val="Heading4"/>
              <w:rPr>
                <w:lang w:eastAsia="id-ID"/>
              </w:rPr>
            </w:pPr>
            <w:r w:rsidRPr="00F174CD">
              <w:rPr>
                <w:lang w:eastAsia="id-ID"/>
              </w:rPr>
              <w:t>,252</w:t>
            </w:r>
          </w:p>
        </w:tc>
        <w:tc>
          <w:tcPr>
            <w:tcW w:w="1280" w:type="dxa"/>
            <w:tcBorders>
              <w:right w:val="single" w:sz="8" w:space="0" w:color="auto"/>
            </w:tcBorders>
            <w:shd w:val="clear" w:color="auto" w:fill="auto"/>
            <w:vAlign w:val="bottom"/>
          </w:tcPr>
          <w:p w14:paraId="398BFAFC" w14:textId="77777777" w:rsidR="00F174CD" w:rsidRPr="00F174CD" w:rsidRDefault="00F174CD" w:rsidP="00F174CD">
            <w:pPr>
              <w:pStyle w:val="Heading4"/>
              <w:rPr>
                <w:lang w:eastAsia="id-ID"/>
              </w:rPr>
            </w:pPr>
            <w:r w:rsidRPr="00F174CD">
              <w:rPr>
                <w:lang w:eastAsia="id-ID"/>
              </w:rPr>
              <w:t>,956</w:t>
            </w:r>
          </w:p>
        </w:tc>
        <w:tc>
          <w:tcPr>
            <w:tcW w:w="980" w:type="dxa"/>
            <w:tcBorders>
              <w:right w:val="single" w:sz="8" w:space="0" w:color="auto"/>
            </w:tcBorders>
            <w:shd w:val="clear" w:color="auto" w:fill="auto"/>
            <w:vAlign w:val="bottom"/>
          </w:tcPr>
          <w:p w14:paraId="4A286366" w14:textId="77777777" w:rsidR="00F174CD" w:rsidRPr="00F174CD" w:rsidRDefault="00F174CD" w:rsidP="00F174CD">
            <w:pPr>
              <w:pStyle w:val="Heading4"/>
              <w:rPr>
                <w:lang w:eastAsia="id-ID"/>
              </w:rPr>
            </w:pPr>
            <w:r w:rsidRPr="00F174CD">
              <w:rPr>
                <w:lang w:eastAsia="id-ID"/>
              </w:rPr>
              <w:t>,63050</w:t>
            </w:r>
          </w:p>
        </w:tc>
        <w:tc>
          <w:tcPr>
            <w:tcW w:w="1160" w:type="dxa"/>
            <w:tcBorders>
              <w:right w:val="single" w:sz="8" w:space="0" w:color="auto"/>
            </w:tcBorders>
            <w:shd w:val="clear" w:color="auto" w:fill="auto"/>
            <w:vAlign w:val="bottom"/>
          </w:tcPr>
          <w:p w14:paraId="0A7A0F55" w14:textId="77777777" w:rsidR="00F174CD" w:rsidRPr="00F174CD" w:rsidRDefault="00F174CD" w:rsidP="00F174CD">
            <w:pPr>
              <w:pStyle w:val="Heading4"/>
              <w:rPr>
                <w:lang w:eastAsia="id-ID"/>
              </w:rPr>
            </w:pPr>
            <w:r w:rsidRPr="00F174CD">
              <w:rPr>
                <w:lang w:eastAsia="id-ID"/>
              </w:rPr>
              <w:t>,140338</w:t>
            </w:r>
          </w:p>
        </w:tc>
      </w:tr>
      <w:tr w:rsidR="00F174CD" w:rsidRPr="00F174CD" w14:paraId="5B20B3F3" w14:textId="77777777" w:rsidTr="00F174CD">
        <w:trPr>
          <w:trHeight w:val="345"/>
          <w:jc w:val="center"/>
        </w:trPr>
        <w:tc>
          <w:tcPr>
            <w:tcW w:w="2160" w:type="dxa"/>
            <w:tcBorders>
              <w:left w:val="single" w:sz="8" w:space="0" w:color="auto"/>
              <w:bottom w:val="single" w:sz="8" w:space="0" w:color="auto"/>
              <w:right w:val="single" w:sz="8" w:space="0" w:color="auto"/>
            </w:tcBorders>
            <w:shd w:val="clear" w:color="auto" w:fill="auto"/>
            <w:vAlign w:val="bottom"/>
          </w:tcPr>
          <w:p w14:paraId="42E3A017" w14:textId="77777777" w:rsidR="00F174CD" w:rsidRPr="00F174CD" w:rsidRDefault="00F174CD" w:rsidP="00F174CD">
            <w:pPr>
              <w:pStyle w:val="Heading4"/>
              <w:rPr>
                <w:lang w:eastAsia="id-ID"/>
              </w:rPr>
            </w:pPr>
            <w:r w:rsidRPr="00F174CD">
              <w:rPr>
                <w:lang w:eastAsia="id-ID"/>
              </w:rPr>
              <w:t>Valid N (listwise)</w:t>
            </w:r>
          </w:p>
        </w:tc>
        <w:tc>
          <w:tcPr>
            <w:tcW w:w="700" w:type="dxa"/>
            <w:tcBorders>
              <w:bottom w:val="single" w:sz="8" w:space="0" w:color="auto"/>
              <w:right w:val="single" w:sz="8" w:space="0" w:color="auto"/>
            </w:tcBorders>
            <w:shd w:val="clear" w:color="auto" w:fill="auto"/>
            <w:vAlign w:val="bottom"/>
          </w:tcPr>
          <w:p w14:paraId="3181787C" w14:textId="77777777" w:rsidR="00F174CD" w:rsidRPr="00F174CD" w:rsidRDefault="00F174CD" w:rsidP="00F174CD">
            <w:pPr>
              <w:pStyle w:val="Heading4"/>
              <w:rPr>
                <w:lang w:eastAsia="id-ID"/>
              </w:rPr>
            </w:pPr>
            <w:r w:rsidRPr="00F174CD">
              <w:rPr>
                <w:lang w:eastAsia="id-ID"/>
              </w:rPr>
              <w:t>64</w:t>
            </w:r>
          </w:p>
        </w:tc>
        <w:tc>
          <w:tcPr>
            <w:tcW w:w="1280" w:type="dxa"/>
            <w:tcBorders>
              <w:bottom w:val="single" w:sz="8" w:space="0" w:color="auto"/>
              <w:right w:val="single" w:sz="8" w:space="0" w:color="auto"/>
            </w:tcBorders>
            <w:shd w:val="clear" w:color="auto" w:fill="auto"/>
            <w:vAlign w:val="bottom"/>
          </w:tcPr>
          <w:p w14:paraId="4EF7F6A0" w14:textId="77777777" w:rsidR="00F174CD" w:rsidRPr="00F174CD" w:rsidRDefault="00F174CD" w:rsidP="00F174CD">
            <w:pPr>
              <w:pStyle w:val="Heading4"/>
              <w:rPr>
                <w:lang w:eastAsia="id-ID"/>
              </w:rPr>
            </w:pPr>
          </w:p>
        </w:tc>
        <w:tc>
          <w:tcPr>
            <w:tcW w:w="1280" w:type="dxa"/>
            <w:tcBorders>
              <w:bottom w:val="single" w:sz="8" w:space="0" w:color="auto"/>
              <w:right w:val="single" w:sz="8" w:space="0" w:color="auto"/>
            </w:tcBorders>
            <w:shd w:val="clear" w:color="auto" w:fill="auto"/>
            <w:vAlign w:val="bottom"/>
          </w:tcPr>
          <w:p w14:paraId="19BD4034" w14:textId="77777777" w:rsidR="00F174CD" w:rsidRPr="00F174CD" w:rsidRDefault="00F174CD" w:rsidP="00F174CD">
            <w:pPr>
              <w:pStyle w:val="Heading4"/>
              <w:rPr>
                <w:lang w:eastAsia="id-ID"/>
              </w:rPr>
            </w:pPr>
          </w:p>
        </w:tc>
        <w:tc>
          <w:tcPr>
            <w:tcW w:w="980" w:type="dxa"/>
            <w:tcBorders>
              <w:bottom w:val="single" w:sz="8" w:space="0" w:color="auto"/>
              <w:right w:val="single" w:sz="8" w:space="0" w:color="auto"/>
            </w:tcBorders>
            <w:shd w:val="clear" w:color="auto" w:fill="auto"/>
            <w:vAlign w:val="bottom"/>
          </w:tcPr>
          <w:p w14:paraId="0C54C9D5" w14:textId="77777777" w:rsidR="00F174CD" w:rsidRPr="00F174CD" w:rsidRDefault="00F174CD" w:rsidP="00F174CD">
            <w:pPr>
              <w:pStyle w:val="Heading4"/>
              <w:rPr>
                <w:lang w:eastAsia="id-ID"/>
              </w:rPr>
            </w:pPr>
          </w:p>
        </w:tc>
        <w:tc>
          <w:tcPr>
            <w:tcW w:w="1160" w:type="dxa"/>
            <w:tcBorders>
              <w:bottom w:val="single" w:sz="8" w:space="0" w:color="auto"/>
              <w:right w:val="single" w:sz="8" w:space="0" w:color="auto"/>
            </w:tcBorders>
            <w:shd w:val="clear" w:color="auto" w:fill="auto"/>
            <w:vAlign w:val="bottom"/>
          </w:tcPr>
          <w:p w14:paraId="2BCFBA09" w14:textId="77777777" w:rsidR="00F174CD" w:rsidRPr="00F174CD" w:rsidRDefault="00F174CD" w:rsidP="00F174CD">
            <w:pPr>
              <w:pStyle w:val="Heading4"/>
              <w:rPr>
                <w:lang w:eastAsia="id-ID"/>
              </w:rPr>
            </w:pPr>
          </w:p>
        </w:tc>
      </w:tr>
    </w:tbl>
    <w:p w14:paraId="10A45276" w14:textId="77777777" w:rsidR="00F174CD" w:rsidRPr="00F174CD" w:rsidRDefault="00F174CD" w:rsidP="00F174CD">
      <w:pPr>
        <w:pStyle w:val="Heading4"/>
        <w:rPr>
          <w:b/>
          <w:lang w:eastAsia="id-ID"/>
        </w:rPr>
      </w:pPr>
      <w:r w:rsidRPr="00F174CD">
        <w:rPr>
          <w:b/>
          <w:lang w:eastAsia="id-ID"/>
        </w:rPr>
        <w:t xml:space="preserve">Sumber : </w:t>
      </w:r>
      <w:r w:rsidRPr="00F174CD">
        <w:rPr>
          <w:b/>
          <w:i/>
          <w:lang w:eastAsia="id-ID"/>
        </w:rPr>
        <w:t>Output SPSS</w:t>
      </w:r>
      <w:r w:rsidRPr="00F174CD">
        <w:rPr>
          <w:b/>
          <w:lang w:eastAsia="id-ID"/>
        </w:rPr>
        <w:t xml:space="preserve"> 23 (2020)</w:t>
      </w:r>
    </w:p>
    <w:p w14:paraId="0AFC42E6" w14:textId="77777777" w:rsidR="00F174CD" w:rsidRPr="00F174CD" w:rsidRDefault="00F174CD" w:rsidP="00F174CD">
      <w:pPr>
        <w:pStyle w:val="Heading4"/>
        <w:rPr>
          <w:lang w:eastAsia="id-ID"/>
        </w:rPr>
      </w:pPr>
      <w:r w:rsidRPr="00F174CD">
        <w:rPr>
          <w:lang w:eastAsia="id-ID"/>
        </w:rPr>
        <w:t>Berdasarkan hasil statistik deskriptif dalam tabel 4.1 dapat diketahui hasil dari masing-masing sebagai berikut :</w:t>
      </w:r>
    </w:p>
    <w:p w14:paraId="0A9F36B8" w14:textId="77777777" w:rsidR="00F174CD" w:rsidRPr="00F174CD" w:rsidRDefault="00F174CD" w:rsidP="00F174CD">
      <w:pPr>
        <w:pStyle w:val="Heading4"/>
        <w:numPr>
          <w:ilvl w:val="0"/>
          <w:numId w:val="13"/>
        </w:numPr>
        <w:rPr>
          <w:lang w:eastAsia="id-ID"/>
        </w:rPr>
      </w:pPr>
      <w:r w:rsidRPr="00F174CD">
        <w:rPr>
          <w:i/>
          <w:lang w:eastAsia="id-ID"/>
        </w:rPr>
        <w:t>Return On Asset</w:t>
      </w:r>
      <w:r w:rsidRPr="00F174CD">
        <w:rPr>
          <w:lang w:eastAsia="id-ID"/>
        </w:rPr>
        <w:t xml:space="preserve"> (ROA)</w:t>
      </w:r>
    </w:p>
    <w:p w14:paraId="1902D70F" w14:textId="77777777" w:rsidR="00F174CD" w:rsidRPr="00F174CD" w:rsidRDefault="00F174CD" w:rsidP="00F174CD">
      <w:pPr>
        <w:pStyle w:val="Heading4"/>
        <w:rPr>
          <w:lang w:eastAsia="id-ID"/>
        </w:rPr>
      </w:pPr>
      <w:r w:rsidRPr="00F174CD">
        <w:rPr>
          <w:lang w:eastAsia="id-ID"/>
        </w:rPr>
        <w:t xml:space="preserve">Hasil rata-rata </w:t>
      </w:r>
      <w:r w:rsidRPr="00F174CD">
        <w:rPr>
          <w:i/>
          <w:lang w:eastAsia="id-ID"/>
        </w:rPr>
        <w:t>(mean)</w:t>
      </w:r>
      <w:r w:rsidRPr="00F174CD">
        <w:rPr>
          <w:lang w:eastAsia="id-ID"/>
        </w:rPr>
        <w:t xml:space="preserve"> analisis statistik deskriptif pada variabel ROA sebelum adanya </w:t>
      </w:r>
      <w:r w:rsidRPr="00F174CD">
        <w:rPr>
          <w:i/>
          <w:lang w:eastAsia="id-ID"/>
        </w:rPr>
        <w:t>financial technology</w:t>
      </w:r>
      <w:r w:rsidRPr="00F174CD">
        <w:rPr>
          <w:lang w:eastAsia="id-ID"/>
        </w:rPr>
        <w:t xml:space="preserve"> yaitu sebesar 0,16367 dengan nilai standard deviasi adalah sebesar 0,060246, sedangkan untuk hasil rata-rata </w:t>
      </w:r>
      <w:r w:rsidRPr="00F174CD">
        <w:rPr>
          <w:i/>
          <w:lang w:eastAsia="id-ID"/>
        </w:rPr>
        <w:t>(mean)</w:t>
      </w:r>
      <w:r w:rsidRPr="00F174CD">
        <w:rPr>
          <w:lang w:eastAsia="id-ID"/>
        </w:rPr>
        <w:t xml:space="preserve"> sesudah adanya </w:t>
      </w:r>
      <w:r w:rsidRPr="00F174CD">
        <w:rPr>
          <w:i/>
          <w:lang w:eastAsia="id-ID"/>
        </w:rPr>
        <w:t>financial technology</w:t>
      </w:r>
      <w:r w:rsidRPr="00F174CD">
        <w:rPr>
          <w:lang w:eastAsia="id-ID"/>
        </w:rPr>
        <w:t xml:space="preserve"> mengalami penurunan dengan nilai sebesar 0,02584 dengan standard deviasi sebesar 0,015289. Hal ini </w:t>
      </w:r>
      <w:r w:rsidRPr="00F174CD">
        <w:rPr>
          <w:lang w:eastAsia="id-ID"/>
        </w:rPr>
        <w:lastRenderedPageBreak/>
        <w:t xml:space="preserve">menunjukkan bahwa tingkat keuntungan BPR yang dilihat dari total </w:t>
      </w:r>
      <w:r w:rsidRPr="00F174CD">
        <w:rPr>
          <w:i/>
          <w:lang w:eastAsia="id-ID"/>
        </w:rPr>
        <w:t>Asset</w:t>
      </w:r>
      <w:r w:rsidRPr="00F174CD">
        <w:rPr>
          <w:lang w:eastAsia="id-ID"/>
        </w:rPr>
        <w:t xml:space="preserve"> mengalami penurunan sesudah adanya </w:t>
      </w:r>
      <w:r w:rsidRPr="00F174CD">
        <w:rPr>
          <w:i/>
          <w:lang w:eastAsia="id-ID"/>
        </w:rPr>
        <w:t>financial technology</w:t>
      </w:r>
      <w:r w:rsidRPr="00F174CD">
        <w:rPr>
          <w:lang w:eastAsia="id-ID"/>
        </w:rPr>
        <w:t xml:space="preserve"> (fintech).</w:t>
      </w:r>
    </w:p>
    <w:p w14:paraId="1D01265B" w14:textId="77777777" w:rsidR="00F174CD" w:rsidRPr="00F174CD" w:rsidRDefault="00F174CD" w:rsidP="00F174CD">
      <w:pPr>
        <w:pStyle w:val="Heading4"/>
        <w:numPr>
          <w:ilvl w:val="0"/>
          <w:numId w:val="13"/>
        </w:numPr>
        <w:rPr>
          <w:lang w:eastAsia="id-ID"/>
        </w:rPr>
      </w:pPr>
      <w:r w:rsidRPr="00F174CD">
        <w:rPr>
          <w:i/>
          <w:lang w:eastAsia="id-ID"/>
        </w:rPr>
        <w:t>Return On Equity</w:t>
      </w:r>
      <w:r w:rsidRPr="00F174CD">
        <w:rPr>
          <w:lang w:eastAsia="id-ID"/>
        </w:rPr>
        <w:t xml:space="preserve"> (ROE)</w:t>
      </w:r>
    </w:p>
    <w:p w14:paraId="5029249C" w14:textId="77777777" w:rsidR="00F174CD" w:rsidRPr="00F174CD" w:rsidRDefault="00F174CD" w:rsidP="00F174CD">
      <w:pPr>
        <w:pStyle w:val="Heading4"/>
        <w:rPr>
          <w:lang w:eastAsia="id-ID"/>
        </w:rPr>
      </w:pPr>
      <w:r w:rsidRPr="00F174CD">
        <w:rPr>
          <w:lang w:eastAsia="id-ID"/>
        </w:rPr>
        <w:t xml:space="preserve">Hasil rata-rata </w:t>
      </w:r>
      <w:r w:rsidRPr="00F174CD">
        <w:rPr>
          <w:i/>
          <w:lang w:eastAsia="id-ID"/>
        </w:rPr>
        <w:t>(mean)</w:t>
      </w:r>
      <w:r w:rsidRPr="00F174CD">
        <w:rPr>
          <w:lang w:eastAsia="id-ID"/>
        </w:rPr>
        <w:t xml:space="preserve"> analisis statistik deskriptif pada variabel ROE sebelum adanya </w:t>
      </w:r>
      <w:r w:rsidRPr="00F174CD">
        <w:rPr>
          <w:i/>
          <w:lang w:eastAsia="id-ID"/>
        </w:rPr>
        <w:t>financial technology</w:t>
      </w:r>
      <w:r w:rsidRPr="00F174CD">
        <w:rPr>
          <w:lang w:eastAsia="id-ID"/>
        </w:rPr>
        <w:t xml:space="preserve"> yaitu sebesar 0,40050 dengan</w:t>
      </w:r>
      <w:r w:rsidRPr="00F174CD">
        <w:rPr>
          <w:lang w:val="id-ID" w:eastAsia="id-ID"/>
        </w:rPr>
        <w:t xml:space="preserve"> </w:t>
      </w:r>
      <w:bookmarkStart w:id="7" w:name="page106"/>
      <w:bookmarkEnd w:id="7"/>
      <w:r w:rsidRPr="00F174CD">
        <w:rPr>
          <w:lang w:eastAsia="id-ID"/>
        </w:rPr>
        <w:t xml:space="preserve">nilai standard deviasi adalah sebesar 0,147068, sedangkan untuk hasil rata-rata </w:t>
      </w:r>
      <w:r w:rsidRPr="00F174CD">
        <w:rPr>
          <w:i/>
          <w:lang w:eastAsia="id-ID"/>
        </w:rPr>
        <w:t>(mean)</w:t>
      </w:r>
      <w:r w:rsidRPr="00F174CD">
        <w:rPr>
          <w:lang w:eastAsia="id-ID"/>
        </w:rPr>
        <w:t xml:space="preserve"> sesudah adanya </w:t>
      </w:r>
      <w:r w:rsidRPr="00F174CD">
        <w:rPr>
          <w:i/>
          <w:lang w:eastAsia="id-ID"/>
        </w:rPr>
        <w:t>financial technology</w:t>
      </w:r>
      <w:r w:rsidRPr="00F174CD">
        <w:rPr>
          <w:lang w:eastAsia="id-ID"/>
        </w:rPr>
        <w:t xml:space="preserve"> mengalami penurunan dengan nilai </w:t>
      </w:r>
      <w:r w:rsidRPr="00F174CD">
        <w:rPr>
          <w:i/>
          <w:lang w:eastAsia="id-ID"/>
        </w:rPr>
        <w:t>mean</w:t>
      </w:r>
      <w:r w:rsidRPr="00F174CD">
        <w:rPr>
          <w:lang w:eastAsia="id-ID"/>
        </w:rPr>
        <w:t xml:space="preserve"> sebesar nilai 0,15061 dengan nilai standard deviasi adalah sebesar 0,096051. Hal ini menunjukkan bahwa tingkat keuntungan BPR dalam mengelola investasi mengalami penurunan sesudah adanya </w:t>
      </w:r>
      <w:r w:rsidRPr="00F174CD">
        <w:rPr>
          <w:i/>
          <w:lang w:eastAsia="id-ID"/>
        </w:rPr>
        <w:t>financial technology</w:t>
      </w:r>
      <w:r w:rsidRPr="00F174CD">
        <w:rPr>
          <w:lang w:eastAsia="id-ID"/>
        </w:rPr>
        <w:t xml:space="preserve"> (fintech).</w:t>
      </w:r>
    </w:p>
    <w:p w14:paraId="556E4D50" w14:textId="77777777" w:rsidR="00F174CD" w:rsidRPr="00F174CD" w:rsidRDefault="00F174CD" w:rsidP="00F174CD">
      <w:pPr>
        <w:pStyle w:val="Heading4"/>
        <w:numPr>
          <w:ilvl w:val="0"/>
          <w:numId w:val="14"/>
        </w:numPr>
        <w:rPr>
          <w:lang w:eastAsia="id-ID"/>
        </w:rPr>
      </w:pPr>
      <w:r w:rsidRPr="00F174CD">
        <w:rPr>
          <w:i/>
          <w:lang w:eastAsia="id-ID"/>
        </w:rPr>
        <w:t>Net  Profit Margin</w:t>
      </w:r>
      <w:r w:rsidRPr="00F174CD">
        <w:rPr>
          <w:lang w:eastAsia="id-ID"/>
        </w:rPr>
        <w:t xml:space="preserve">  (NPM)</w:t>
      </w:r>
    </w:p>
    <w:p w14:paraId="0398CB56" w14:textId="77777777" w:rsidR="00F174CD" w:rsidRPr="00F174CD" w:rsidRDefault="00F174CD" w:rsidP="00F174CD">
      <w:pPr>
        <w:pStyle w:val="Heading4"/>
        <w:rPr>
          <w:lang w:eastAsia="id-ID"/>
        </w:rPr>
      </w:pPr>
      <w:r w:rsidRPr="00F174CD">
        <w:rPr>
          <w:lang w:eastAsia="id-ID"/>
        </w:rPr>
        <w:t>Hasil rata-rata (</w:t>
      </w:r>
      <w:r w:rsidRPr="00F174CD">
        <w:rPr>
          <w:i/>
          <w:lang w:eastAsia="id-ID"/>
        </w:rPr>
        <w:t>mean)</w:t>
      </w:r>
      <w:r w:rsidRPr="00F174CD">
        <w:rPr>
          <w:lang w:eastAsia="id-ID"/>
        </w:rPr>
        <w:t xml:space="preserve"> analisis statistik deskriptif pada variabel NPM sebelum adanya </w:t>
      </w:r>
      <w:r w:rsidRPr="00F174CD">
        <w:rPr>
          <w:i/>
          <w:lang w:eastAsia="id-ID"/>
        </w:rPr>
        <w:t>financial technology</w:t>
      </w:r>
      <w:r w:rsidRPr="00F174CD">
        <w:rPr>
          <w:lang w:eastAsia="id-ID"/>
        </w:rPr>
        <w:t xml:space="preserve"> yaitu sebesar 0,53835 dengan nilai standard deviasi adalah sebesar 0,144817, sedangkan untuk hasil rata-rata </w:t>
      </w:r>
      <w:r w:rsidRPr="00F174CD">
        <w:rPr>
          <w:i/>
          <w:lang w:eastAsia="id-ID"/>
        </w:rPr>
        <w:t>(mean)</w:t>
      </w:r>
      <w:r w:rsidRPr="00F174CD">
        <w:rPr>
          <w:lang w:eastAsia="id-ID"/>
        </w:rPr>
        <w:t xml:space="preserve"> sesudah adanya </w:t>
      </w:r>
      <w:r w:rsidRPr="00F174CD">
        <w:rPr>
          <w:i/>
          <w:lang w:eastAsia="id-ID"/>
        </w:rPr>
        <w:t>financial technology</w:t>
      </w:r>
      <w:r w:rsidRPr="00F174CD">
        <w:rPr>
          <w:lang w:eastAsia="id-ID"/>
        </w:rPr>
        <w:t xml:space="preserve"> mengalami penurunan dengan nilai rata-rata sebesar 0,29995 dengan nilai standard deviasi adalah sebesar 0,133686. Hal ini menunjukkan bahwa kemampuan BPR untuk memperoleh laba dari pendapatan operasional mengalami penurunan sesudah adanya </w:t>
      </w:r>
      <w:r w:rsidRPr="00F174CD">
        <w:rPr>
          <w:i/>
          <w:lang w:eastAsia="id-ID"/>
        </w:rPr>
        <w:t>financial technology.</w:t>
      </w:r>
    </w:p>
    <w:p w14:paraId="17BD4A7B" w14:textId="77777777" w:rsidR="00F174CD" w:rsidRPr="00F174CD" w:rsidRDefault="00F174CD" w:rsidP="00F174CD">
      <w:pPr>
        <w:pStyle w:val="Heading4"/>
        <w:numPr>
          <w:ilvl w:val="0"/>
          <w:numId w:val="14"/>
        </w:numPr>
        <w:rPr>
          <w:lang w:eastAsia="id-ID"/>
        </w:rPr>
      </w:pPr>
      <w:r w:rsidRPr="00F174CD">
        <w:rPr>
          <w:lang w:eastAsia="id-ID"/>
        </w:rPr>
        <w:t>Beban Operasional dan Pendapatan Operasional (BOPO)</w:t>
      </w:r>
    </w:p>
    <w:p w14:paraId="53DF18EA" w14:textId="77777777" w:rsidR="00F174CD" w:rsidRPr="00F174CD" w:rsidRDefault="00F174CD" w:rsidP="00F174CD">
      <w:pPr>
        <w:pStyle w:val="Heading4"/>
        <w:rPr>
          <w:lang w:eastAsia="id-ID"/>
        </w:rPr>
      </w:pPr>
      <w:r w:rsidRPr="00F174CD">
        <w:rPr>
          <w:lang w:eastAsia="id-ID"/>
        </w:rPr>
        <w:t xml:space="preserve">Hasil rata-rata </w:t>
      </w:r>
      <w:r w:rsidRPr="00F174CD">
        <w:rPr>
          <w:i/>
          <w:lang w:eastAsia="id-ID"/>
        </w:rPr>
        <w:t>(mean)</w:t>
      </w:r>
      <w:r w:rsidRPr="00F174CD">
        <w:rPr>
          <w:lang w:eastAsia="id-ID"/>
        </w:rPr>
        <w:t xml:space="preserve"> analisis statistik deskriptif pada variabel BOPO sebelum adanya </w:t>
      </w:r>
      <w:r w:rsidRPr="00F174CD">
        <w:rPr>
          <w:i/>
          <w:lang w:eastAsia="id-ID"/>
        </w:rPr>
        <w:t>financial technology</w:t>
      </w:r>
      <w:r w:rsidRPr="00F174CD">
        <w:rPr>
          <w:lang w:eastAsia="id-ID"/>
        </w:rPr>
        <w:t xml:space="preserve"> yaitu sebesar 0,58941 dengan nilai standard deviasi 0,163545, sedangkan untuk hasil rata-rata </w:t>
      </w:r>
      <w:r w:rsidRPr="00F174CD">
        <w:rPr>
          <w:i/>
          <w:lang w:eastAsia="id-ID"/>
        </w:rPr>
        <w:t>(mean)</w:t>
      </w:r>
      <w:r w:rsidRPr="00F174CD">
        <w:rPr>
          <w:lang w:eastAsia="id-ID"/>
        </w:rPr>
        <w:t xml:space="preserve"> sesudah adanya </w:t>
      </w:r>
      <w:r w:rsidRPr="00F174CD">
        <w:rPr>
          <w:i/>
          <w:lang w:eastAsia="id-ID"/>
        </w:rPr>
        <w:t>financial technology</w:t>
      </w:r>
      <w:r w:rsidRPr="00F174CD">
        <w:rPr>
          <w:lang w:eastAsia="id-ID"/>
        </w:rPr>
        <w:t xml:space="preserve"> mengalami kenaikan dengan nilai rata-rata sebesar 0,63050 dengan standard deviasi sebesar 0,140338. Dimana semakin rendah rasio BOPO akan semakin baik begitupun sebaliknya. Hal ini menunjukkan bahwa kemampuan BPR</w:t>
      </w:r>
      <w:bookmarkStart w:id="8" w:name="page107"/>
      <w:bookmarkEnd w:id="8"/>
      <w:r w:rsidRPr="00F174CD">
        <w:rPr>
          <w:lang w:val="id-ID" w:eastAsia="id-ID"/>
        </w:rPr>
        <w:t xml:space="preserve"> </w:t>
      </w:r>
      <w:r w:rsidRPr="00F174CD">
        <w:rPr>
          <w:lang w:eastAsia="id-ID"/>
        </w:rPr>
        <w:t xml:space="preserve">untuk menghasilkan keuntungan dalam mengelola kegiatan operasionalnya mengalami penurunan sesudah adanya </w:t>
      </w:r>
      <w:r w:rsidRPr="00F174CD">
        <w:rPr>
          <w:i/>
          <w:lang w:eastAsia="id-ID"/>
        </w:rPr>
        <w:t>financial technology</w:t>
      </w:r>
      <w:r w:rsidRPr="00F174CD">
        <w:rPr>
          <w:lang w:eastAsia="id-ID"/>
        </w:rPr>
        <w:t xml:space="preserve"> (fintech).</w:t>
      </w:r>
    </w:p>
    <w:p w14:paraId="0CDB0A1A" w14:textId="77777777" w:rsidR="00F174CD" w:rsidRPr="00F174CD" w:rsidRDefault="00F174CD" w:rsidP="00F174CD">
      <w:pPr>
        <w:pStyle w:val="Heading4"/>
        <w:rPr>
          <w:b/>
          <w:lang w:eastAsia="id-ID"/>
        </w:rPr>
      </w:pPr>
      <w:r w:rsidRPr="00F174CD">
        <w:rPr>
          <w:b/>
          <w:lang w:eastAsia="id-ID"/>
        </w:rPr>
        <w:t>Uji Normalitas</w:t>
      </w:r>
    </w:p>
    <w:p w14:paraId="4A1F44A9" w14:textId="66004408" w:rsidR="00F174CD" w:rsidRPr="00F174CD" w:rsidRDefault="006D00A0" w:rsidP="00F174CD">
      <w:pPr>
        <w:pStyle w:val="Heading4"/>
        <w:rPr>
          <w:b/>
          <w:i/>
          <w:lang w:eastAsia="id-ID"/>
        </w:rPr>
      </w:pPr>
      <w:r w:rsidRPr="00F174CD">
        <w:rPr>
          <w:b/>
          <w:lang w:eastAsia="id-ID"/>
        </w:rPr>
        <w:t xml:space="preserve">Tabel </w:t>
      </w:r>
      <w:r w:rsidR="00F174CD" w:rsidRPr="00F174CD">
        <w:rPr>
          <w:b/>
          <w:lang w:val="id-ID" w:eastAsia="id-ID"/>
        </w:rPr>
        <w:t xml:space="preserve">5. </w:t>
      </w:r>
      <w:r w:rsidR="00F174CD" w:rsidRPr="00F174CD">
        <w:rPr>
          <w:b/>
          <w:lang w:eastAsia="id-ID"/>
        </w:rPr>
        <w:t xml:space="preserve">Uji Normalitas </w:t>
      </w:r>
      <w:r w:rsidR="00F174CD" w:rsidRPr="00F174CD">
        <w:rPr>
          <w:b/>
          <w:i/>
          <w:lang w:eastAsia="id-ID"/>
        </w:rPr>
        <w:t>Kolmogorov-Smirnov Return On Assets</w:t>
      </w:r>
    </w:p>
    <w:tbl>
      <w:tblPr>
        <w:tblW w:w="0" w:type="auto"/>
        <w:jc w:val="center"/>
        <w:tblLayout w:type="fixed"/>
        <w:tblCellMar>
          <w:left w:w="0" w:type="dxa"/>
          <w:right w:w="0" w:type="dxa"/>
        </w:tblCellMar>
        <w:tblLook w:val="0000" w:firstRow="0" w:lastRow="0" w:firstColumn="0" w:lastColumn="0" w:noHBand="0" w:noVBand="0"/>
      </w:tblPr>
      <w:tblGrid>
        <w:gridCol w:w="2680"/>
        <w:gridCol w:w="1420"/>
        <w:gridCol w:w="1060"/>
        <w:gridCol w:w="2280"/>
        <w:gridCol w:w="60"/>
      </w:tblGrid>
      <w:tr w:rsidR="00F174CD" w:rsidRPr="00F174CD" w14:paraId="75E7FD3D" w14:textId="77777777" w:rsidTr="006D00A0">
        <w:trPr>
          <w:trHeight w:val="319"/>
          <w:jc w:val="center"/>
        </w:trPr>
        <w:tc>
          <w:tcPr>
            <w:tcW w:w="2680" w:type="dxa"/>
            <w:tcBorders>
              <w:top w:val="single" w:sz="8" w:space="0" w:color="auto"/>
              <w:left w:val="single" w:sz="8" w:space="0" w:color="auto"/>
              <w:right w:val="single" w:sz="8" w:space="0" w:color="auto"/>
            </w:tcBorders>
            <w:shd w:val="clear" w:color="auto" w:fill="auto"/>
            <w:vAlign w:val="bottom"/>
          </w:tcPr>
          <w:p w14:paraId="28AFD1F5" w14:textId="77777777" w:rsidR="00F174CD" w:rsidRPr="00F174CD" w:rsidRDefault="00F174CD" w:rsidP="00F174CD">
            <w:pPr>
              <w:pStyle w:val="Heading4"/>
              <w:rPr>
                <w:b/>
                <w:lang w:eastAsia="id-ID"/>
              </w:rPr>
            </w:pPr>
            <w:r w:rsidRPr="00F174CD">
              <w:rPr>
                <w:b/>
                <w:lang w:eastAsia="id-ID"/>
              </w:rPr>
              <w:t>Variabel</w:t>
            </w:r>
          </w:p>
        </w:tc>
        <w:tc>
          <w:tcPr>
            <w:tcW w:w="1420" w:type="dxa"/>
            <w:tcBorders>
              <w:top w:val="single" w:sz="8" w:space="0" w:color="auto"/>
              <w:right w:val="single" w:sz="8" w:space="0" w:color="auto"/>
            </w:tcBorders>
            <w:shd w:val="clear" w:color="auto" w:fill="auto"/>
            <w:vAlign w:val="bottom"/>
          </w:tcPr>
          <w:p w14:paraId="7C167C91" w14:textId="77777777" w:rsidR="00F174CD" w:rsidRPr="00F174CD" w:rsidRDefault="00F174CD" w:rsidP="00F174CD">
            <w:pPr>
              <w:pStyle w:val="Heading4"/>
              <w:rPr>
                <w:b/>
                <w:i/>
                <w:lang w:eastAsia="id-ID"/>
              </w:rPr>
            </w:pPr>
            <w:r w:rsidRPr="00F174CD">
              <w:rPr>
                <w:b/>
                <w:i/>
                <w:lang w:eastAsia="id-ID"/>
              </w:rPr>
              <w:t>Signifikansi</w:t>
            </w:r>
          </w:p>
        </w:tc>
        <w:tc>
          <w:tcPr>
            <w:tcW w:w="1060" w:type="dxa"/>
            <w:tcBorders>
              <w:top w:val="single" w:sz="8" w:space="0" w:color="auto"/>
              <w:right w:val="single" w:sz="8" w:space="0" w:color="auto"/>
            </w:tcBorders>
            <w:shd w:val="clear" w:color="auto" w:fill="auto"/>
            <w:vAlign w:val="bottom"/>
          </w:tcPr>
          <w:p w14:paraId="05B5BB58" w14:textId="77777777" w:rsidR="00F174CD" w:rsidRPr="00F174CD" w:rsidRDefault="00F174CD" w:rsidP="00F174CD">
            <w:pPr>
              <w:pStyle w:val="Heading4"/>
              <w:rPr>
                <w:b/>
                <w:lang w:eastAsia="id-ID"/>
              </w:rPr>
            </w:pPr>
            <w:r w:rsidRPr="00F174CD">
              <w:rPr>
                <w:b/>
                <w:lang w:eastAsia="id-ID"/>
              </w:rPr>
              <w:t>Kriteria</w:t>
            </w:r>
          </w:p>
        </w:tc>
        <w:tc>
          <w:tcPr>
            <w:tcW w:w="2340" w:type="dxa"/>
            <w:gridSpan w:val="2"/>
            <w:tcBorders>
              <w:top w:val="single" w:sz="8" w:space="0" w:color="auto"/>
              <w:right w:val="single" w:sz="8" w:space="0" w:color="auto"/>
            </w:tcBorders>
            <w:shd w:val="clear" w:color="auto" w:fill="auto"/>
            <w:vAlign w:val="bottom"/>
          </w:tcPr>
          <w:p w14:paraId="27E0CB67" w14:textId="77777777" w:rsidR="00F174CD" w:rsidRPr="00F174CD" w:rsidRDefault="00F174CD" w:rsidP="00F174CD">
            <w:pPr>
              <w:pStyle w:val="Heading4"/>
              <w:rPr>
                <w:b/>
                <w:lang w:eastAsia="id-ID"/>
              </w:rPr>
            </w:pPr>
            <w:r w:rsidRPr="00F174CD">
              <w:rPr>
                <w:b/>
                <w:lang w:eastAsia="id-ID"/>
              </w:rPr>
              <w:t>Keterangan</w:t>
            </w:r>
          </w:p>
        </w:tc>
      </w:tr>
      <w:tr w:rsidR="00F174CD" w:rsidRPr="00F174CD" w14:paraId="7234D739" w14:textId="77777777" w:rsidTr="00F174CD">
        <w:trPr>
          <w:trHeight w:val="142"/>
          <w:jc w:val="center"/>
        </w:trPr>
        <w:tc>
          <w:tcPr>
            <w:tcW w:w="2680" w:type="dxa"/>
            <w:tcBorders>
              <w:left w:val="single" w:sz="8" w:space="0" w:color="auto"/>
              <w:bottom w:val="single" w:sz="8" w:space="0" w:color="auto"/>
              <w:right w:val="single" w:sz="8" w:space="0" w:color="auto"/>
            </w:tcBorders>
            <w:shd w:val="clear" w:color="auto" w:fill="auto"/>
            <w:vAlign w:val="bottom"/>
          </w:tcPr>
          <w:p w14:paraId="5FEB10A8" w14:textId="77777777" w:rsidR="00F174CD" w:rsidRPr="00F174CD" w:rsidRDefault="00F174CD" w:rsidP="00F174CD">
            <w:pPr>
              <w:pStyle w:val="Heading4"/>
              <w:rPr>
                <w:lang w:eastAsia="id-ID"/>
              </w:rPr>
            </w:pPr>
          </w:p>
        </w:tc>
        <w:tc>
          <w:tcPr>
            <w:tcW w:w="1420" w:type="dxa"/>
            <w:tcBorders>
              <w:bottom w:val="single" w:sz="8" w:space="0" w:color="auto"/>
              <w:right w:val="single" w:sz="8" w:space="0" w:color="auto"/>
            </w:tcBorders>
            <w:shd w:val="clear" w:color="auto" w:fill="auto"/>
            <w:vAlign w:val="bottom"/>
          </w:tcPr>
          <w:p w14:paraId="57EAF4D7" w14:textId="77777777" w:rsidR="00F174CD" w:rsidRPr="00F174CD" w:rsidRDefault="00F174CD" w:rsidP="00F174CD">
            <w:pPr>
              <w:pStyle w:val="Heading4"/>
              <w:rPr>
                <w:lang w:eastAsia="id-ID"/>
              </w:rPr>
            </w:pPr>
          </w:p>
        </w:tc>
        <w:tc>
          <w:tcPr>
            <w:tcW w:w="1060" w:type="dxa"/>
            <w:tcBorders>
              <w:bottom w:val="single" w:sz="8" w:space="0" w:color="auto"/>
              <w:right w:val="single" w:sz="8" w:space="0" w:color="auto"/>
            </w:tcBorders>
            <w:shd w:val="clear" w:color="auto" w:fill="auto"/>
            <w:vAlign w:val="bottom"/>
          </w:tcPr>
          <w:p w14:paraId="6BBFC6F3" w14:textId="77777777" w:rsidR="00F174CD" w:rsidRPr="00F174CD" w:rsidRDefault="00F174CD" w:rsidP="00F174CD">
            <w:pPr>
              <w:pStyle w:val="Heading4"/>
              <w:rPr>
                <w:lang w:eastAsia="id-ID"/>
              </w:rPr>
            </w:pPr>
          </w:p>
        </w:tc>
        <w:tc>
          <w:tcPr>
            <w:tcW w:w="2280" w:type="dxa"/>
            <w:tcBorders>
              <w:bottom w:val="single" w:sz="8" w:space="0" w:color="auto"/>
            </w:tcBorders>
            <w:shd w:val="clear" w:color="auto" w:fill="auto"/>
            <w:vAlign w:val="bottom"/>
          </w:tcPr>
          <w:p w14:paraId="3740593B" w14:textId="77777777" w:rsidR="00F174CD" w:rsidRPr="00F174CD" w:rsidRDefault="00F174CD" w:rsidP="00F174CD">
            <w:pPr>
              <w:pStyle w:val="Heading4"/>
              <w:rPr>
                <w:lang w:eastAsia="id-ID"/>
              </w:rPr>
            </w:pPr>
          </w:p>
        </w:tc>
        <w:tc>
          <w:tcPr>
            <w:tcW w:w="60" w:type="dxa"/>
            <w:tcBorders>
              <w:bottom w:val="single" w:sz="8" w:space="0" w:color="auto"/>
              <w:right w:val="single" w:sz="8" w:space="0" w:color="auto"/>
            </w:tcBorders>
            <w:shd w:val="clear" w:color="auto" w:fill="auto"/>
            <w:vAlign w:val="bottom"/>
          </w:tcPr>
          <w:p w14:paraId="3AABF723" w14:textId="77777777" w:rsidR="00F174CD" w:rsidRPr="00F174CD" w:rsidRDefault="00F174CD" w:rsidP="00F174CD">
            <w:pPr>
              <w:pStyle w:val="Heading4"/>
              <w:rPr>
                <w:lang w:eastAsia="id-ID"/>
              </w:rPr>
            </w:pPr>
          </w:p>
        </w:tc>
      </w:tr>
      <w:tr w:rsidR="00F174CD" w:rsidRPr="00F174CD" w14:paraId="0949A021" w14:textId="77777777" w:rsidTr="006D00A0">
        <w:trPr>
          <w:trHeight w:val="263"/>
          <w:jc w:val="center"/>
        </w:trPr>
        <w:tc>
          <w:tcPr>
            <w:tcW w:w="2680" w:type="dxa"/>
            <w:tcBorders>
              <w:left w:val="single" w:sz="8" w:space="0" w:color="auto"/>
              <w:right w:val="single" w:sz="8" w:space="0" w:color="auto"/>
            </w:tcBorders>
            <w:shd w:val="clear" w:color="auto" w:fill="auto"/>
            <w:vAlign w:val="bottom"/>
          </w:tcPr>
          <w:p w14:paraId="703199EB" w14:textId="77777777" w:rsidR="00F174CD" w:rsidRPr="00F174CD" w:rsidRDefault="00F174CD" w:rsidP="00F174CD">
            <w:pPr>
              <w:pStyle w:val="Heading4"/>
              <w:rPr>
                <w:lang w:eastAsia="id-ID"/>
              </w:rPr>
            </w:pPr>
            <w:r w:rsidRPr="00F174CD">
              <w:rPr>
                <w:i/>
                <w:lang w:eastAsia="id-ID"/>
              </w:rPr>
              <w:lastRenderedPageBreak/>
              <w:t>Return On Asset</w:t>
            </w:r>
            <w:r w:rsidRPr="00F174CD">
              <w:rPr>
                <w:lang w:eastAsia="id-ID"/>
              </w:rPr>
              <w:t xml:space="preserve"> sebelum</w:t>
            </w:r>
          </w:p>
        </w:tc>
        <w:tc>
          <w:tcPr>
            <w:tcW w:w="1420" w:type="dxa"/>
            <w:tcBorders>
              <w:right w:val="single" w:sz="8" w:space="0" w:color="auto"/>
            </w:tcBorders>
            <w:shd w:val="clear" w:color="auto" w:fill="auto"/>
            <w:vAlign w:val="bottom"/>
          </w:tcPr>
          <w:p w14:paraId="39EAC216" w14:textId="77777777" w:rsidR="00F174CD" w:rsidRPr="00F174CD" w:rsidRDefault="00F174CD" w:rsidP="00F174CD">
            <w:pPr>
              <w:pStyle w:val="Heading4"/>
              <w:rPr>
                <w:lang w:eastAsia="id-ID"/>
              </w:rPr>
            </w:pPr>
            <w:r w:rsidRPr="00F174CD">
              <w:rPr>
                <w:lang w:eastAsia="id-ID"/>
              </w:rPr>
              <w:t>0,200</w:t>
            </w:r>
          </w:p>
        </w:tc>
        <w:tc>
          <w:tcPr>
            <w:tcW w:w="1060" w:type="dxa"/>
            <w:tcBorders>
              <w:right w:val="single" w:sz="8" w:space="0" w:color="auto"/>
            </w:tcBorders>
            <w:shd w:val="clear" w:color="auto" w:fill="auto"/>
            <w:vAlign w:val="bottom"/>
          </w:tcPr>
          <w:p w14:paraId="7E248740" w14:textId="77777777" w:rsidR="00F174CD" w:rsidRPr="00F174CD" w:rsidRDefault="00F174CD" w:rsidP="00F174CD">
            <w:pPr>
              <w:pStyle w:val="Heading4"/>
              <w:rPr>
                <w:lang w:eastAsia="id-ID"/>
              </w:rPr>
            </w:pPr>
            <w:r w:rsidRPr="00F174CD">
              <w:rPr>
                <w:lang w:eastAsia="id-ID"/>
              </w:rPr>
              <w:t>0,05</w:t>
            </w:r>
          </w:p>
        </w:tc>
        <w:tc>
          <w:tcPr>
            <w:tcW w:w="2340" w:type="dxa"/>
            <w:gridSpan w:val="2"/>
            <w:tcBorders>
              <w:right w:val="single" w:sz="8" w:space="0" w:color="auto"/>
            </w:tcBorders>
            <w:shd w:val="clear" w:color="auto" w:fill="auto"/>
            <w:vAlign w:val="bottom"/>
          </w:tcPr>
          <w:p w14:paraId="5A65AA78" w14:textId="77777777" w:rsidR="00F174CD" w:rsidRPr="00F174CD" w:rsidRDefault="00F174CD" w:rsidP="00F174CD">
            <w:pPr>
              <w:pStyle w:val="Heading4"/>
              <w:rPr>
                <w:lang w:eastAsia="id-ID"/>
              </w:rPr>
            </w:pPr>
            <w:r w:rsidRPr="00F174CD">
              <w:rPr>
                <w:lang w:eastAsia="id-ID"/>
              </w:rPr>
              <w:t>Berdistribusi normal</w:t>
            </w:r>
          </w:p>
        </w:tc>
      </w:tr>
      <w:tr w:rsidR="00F174CD" w:rsidRPr="00F174CD" w14:paraId="451F1401" w14:textId="77777777" w:rsidTr="00F174CD">
        <w:trPr>
          <w:trHeight w:val="140"/>
          <w:jc w:val="center"/>
        </w:trPr>
        <w:tc>
          <w:tcPr>
            <w:tcW w:w="2680" w:type="dxa"/>
            <w:tcBorders>
              <w:left w:val="single" w:sz="8" w:space="0" w:color="auto"/>
              <w:bottom w:val="single" w:sz="8" w:space="0" w:color="auto"/>
              <w:right w:val="single" w:sz="8" w:space="0" w:color="auto"/>
            </w:tcBorders>
            <w:shd w:val="clear" w:color="auto" w:fill="auto"/>
            <w:vAlign w:val="bottom"/>
          </w:tcPr>
          <w:p w14:paraId="6890BFFE" w14:textId="77777777" w:rsidR="00F174CD" w:rsidRPr="00F174CD" w:rsidRDefault="00F174CD" w:rsidP="00F174CD">
            <w:pPr>
              <w:pStyle w:val="Heading4"/>
              <w:rPr>
                <w:lang w:eastAsia="id-ID"/>
              </w:rPr>
            </w:pPr>
          </w:p>
        </w:tc>
        <w:tc>
          <w:tcPr>
            <w:tcW w:w="1420" w:type="dxa"/>
            <w:tcBorders>
              <w:bottom w:val="single" w:sz="8" w:space="0" w:color="auto"/>
              <w:right w:val="single" w:sz="8" w:space="0" w:color="auto"/>
            </w:tcBorders>
            <w:shd w:val="clear" w:color="auto" w:fill="auto"/>
            <w:vAlign w:val="bottom"/>
          </w:tcPr>
          <w:p w14:paraId="14226159" w14:textId="77777777" w:rsidR="00F174CD" w:rsidRPr="00F174CD" w:rsidRDefault="00F174CD" w:rsidP="00F174CD">
            <w:pPr>
              <w:pStyle w:val="Heading4"/>
              <w:rPr>
                <w:lang w:eastAsia="id-ID"/>
              </w:rPr>
            </w:pPr>
          </w:p>
        </w:tc>
        <w:tc>
          <w:tcPr>
            <w:tcW w:w="1060" w:type="dxa"/>
            <w:tcBorders>
              <w:bottom w:val="single" w:sz="8" w:space="0" w:color="auto"/>
              <w:right w:val="single" w:sz="8" w:space="0" w:color="auto"/>
            </w:tcBorders>
            <w:shd w:val="clear" w:color="auto" w:fill="auto"/>
            <w:vAlign w:val="bottom"/>
          </w:tcPr>
          <w:p w14:paraId="05FD404B" w14:textId="77777777" w:rsidR="00F174CD" w:rsidRPr="00F174CD" w:rsidRDefault="00F174CD" w:rsidP="00F174CD">
            <w:pPr>
              <w:pStyle w:val="Heading4"/>
              <w:rPr>
                <w:lang w:eastAsia="id-ID"/>
              </w:rPr>
            </w:pPr>
          </w:p>
        </w:tc>
        <w:tc>
          <w:tcPr>
            <w:tcW w:w="2280" w:type="dxa"/>
            <w:tcBorders>
              <w:bottom w:val="single" w:sz="8" w:space="0" w:color="auto"/>
            </w:tcBorders>
            <w:shd w:val="clear" w:color="auto" w:fill="auto"/>
            <w:vAlign w:val="bottom"/>
          </w:tcPr>
          <w:p w14:paraId="5F98301F" w14:textId="77777777" w:rsidR="00F174CD" w:rsidRPr="00F174CD" w:rsidRDefault="00F174CD" w:rsidP="00F174CD">
            <w:pPr>
              <w:pStyle w:val="Heading4"/>
              <w:rPr>
                <w:lang w:eastAsia="id-ID"/>
              </w:rPr>
            </w:pPr>
          </w:p>
        </w:tc>
        <w:tc>
          <w:tcPr>
            <w:tcW w:w="60" w:type="dxa"/>
            <w:tcBorders>
              <w:bottom w:val="single" w:sz="8" w:space="0" w:color="auto"/>
              <w:right w:val="single" w:sz="8" w:space="0" w:color="auto"/>
            </w:tcBorders>
            <w:shd w:val="clear" w:color="auto" w:fill="auto"/>
            <w:vAlign w:val="bottom"/>
          </w:tcPr>
          <w:p w14:paraId="6C7AFBE9" w14:textId="77777777" w:rsidR="00F174CD" w:rsidRPr="00F174CD" w:rsidRDefault="00F174CD" w:rsidP="00F174CD">
            <w:pPr>
              <w:pStyle w:val="Heading4"/>
              <w:rPr>
                <w:lang w:eastAsia="id-ID"/>
              </w:rPr>
            </w:pPr>
          </w:p>
        </w:tc>
      </w:tr>
      <w:tr w:rsidR="00F174CD" w:rsidRPr="00F174CD" w14:paraId="541B9370" w14:textId="77777777" w:rsidTr="006D00A0">
        <w:trPr>
          <w:trHeight w:val="265"/>
          <w:jc w:val="center"/>
        </w:trPr>
        <w:tc>
          <w:tcPr>
            <w:tcW w:w="2680" w:type="dxa"/>
            <w:tcBorders>
              <w:left w:val="single" w:sz="8" w:space="0" w:color="auto"/>
              <w:right w:val="single" w:sz="8" w:space="0" w:color="auto"/>
            </w:tcBorders>
            <w:shd w:val="clear" w:color="auto" w:fill="auto"/>
            <w:vAlign w:val="bottom"/>
          </w:tcPr>
          <w:p w14:paraId="544F35AA" w14:textId="77777777" w:rsidR="00F174CD" w:rsidRPr="00F174CD" w:rsidRDefault="00F174CD" w:rsidP="00F174CD">
            <w:pPr>
              <w:pStyle w:val="Heading4"/>
              <w:rPr>
                <w:lang w:eastAsia="id-ID"/>
              </w:rPr>
            </w:pPr>
            <w:r w:rsidRPr="00F174CD">
              <w:rPr>
                <w:i/>
                <w:lang w:eastAsia="id-ID"/>
              </w:rPr>
              <w:t>Return On Asset</w:t>
            </w:r>
            <w:r w:rsidRPr="00F174CD">
              <w:rPr>
                <w:lang w:eastAsia="id-ID"/>
              </w:rPr>
              <w:t xml:space="preserve"> sesudah</w:t>
            </w:r>
          </w:p>
        </w:tc>
        <w:tc>
          <w:tcPr>
            <w:tcW w:w="1420" w:type="dxa"/>
            <w:tcBorders>
              <w:right w:val="single" w:sz="8" w:space="0" w:color="auto"/>
            </w:tcBorders>
            <w:shd w:val="clear" w:color="auto" w:fill="auto"/>
            <w:vAlign w:val="bottom"/>
          </w:tcPr>
          <w:p w14:paraId="7DCAA9A6" w14:textId="77777777" w:rsidR="00F174CD" w:rsidRPr="00F174CD" w:rsidRDefault="00F174CD" w:rsidP="00F174CD">
            <w:pPr>
              <w:pStyle w:val="Heading4"/>
              <w:rPr>
                <w:lang w:eastAsia="id-ID"/>
              </w:rPr>
            </w:pPr>
            <w:r w:rsidRPr="00F174CD">
              <w:rPr>
                <w:lang w:eastAsia="id-ID"/>
              </w:rPr>
              <w:t>0,200</w:t>
            </w:r>
          </w:p>
        </w:tc>
        <w:tc>
          <w:tcPr>
            <w:tcW w:w="1060" w:type="dxa"/>
            <w:tcBorders>
              <w:right w:val="single" w:sz="8" w:space="0" w:color="auto"/>
            </w:tcBorders>
            <w:shd w:val="clear" w:color="auto" w:fill="auto"/>
            <w:vAlign w:val="bottom"/>
          </w:tcPr>
          <w:p w14:paraId="62DB3EE9" w14:textId="77777777" w:rsidR="00F174CD" w:rsidRPr="00F174CD" w:rsidRDefault="00F174CD" w:rsidP="00F174CD">
            <w:pPr>
              <w:pStyle w:val="Heading4"/>
              <w:rPr>
                <w:lang w:eastAsia="id-ID"/>
              </w:rPr>
            </w:pPr>
            <w:r w:rsidRPr="00F174CD">
              <w:rPr>
                <w:lang w:eastAsia="id-ID"/>
              </w:rPr>
              <w:t>0,05</w:t>
            </w:r>
          </w:p>
        </w:tc>
        <w:tc>
          <w:tcPr>
            <w:tcW w:w="2340" w:type="dxa"/>
            <w:gridSpan w:val="2"/>
            <w:tcBorders>
              <w:right w:val="single" w:sz="8" w:space="0" w:color="auto"/>
            </w:tcBorders>
            <w:shd w:val="clear" w:color="auto" w:fill="auto"/>
            <w:vAlign w:val="bottom"/>
          </w:tcPr>
          <w:p w14:paraId="1009695B" w14:textId="77777777" w:rsidR="00F174CD" w:rsidRPr="00F174CD" w:rsidRDefault="00F174CD" w:rsidP="00F174CD">
            <w:pPr>
              <w:pStyle w:val="Heading4"/>
              <w:rPr>
                <w:lang w:eastAsia="id-ID"/>
              </w:rPr>
            </w:pPr>
            <w:r w:rsidRPr="00F174CD">
              <w:rPr>
                <w:lang w:eastAsia="id-ID"/>
              </w:rPr>
              <w:t>Berdistribusi normal</w:t>
            </w:r>
          </w:p>
        </w:tc>
      </w:tr>
      <w:tr w:rsidR="00F174CD" w:rsidRPr="00F174CD" w14:paraId="5E3043C9" w14:textId="77777777" w:rsidTr="00F174CD">
        <w:trPr>
          <w:trHeight w:val="140"/>
          <w:jc w:val="center"/>
        </w:trPr>
        <w:tc>
          <w:tcPr>
            <w:tcW w:w="2680" w:type="dxa"/>
            <w:tcBorders>
              <w:left w:val="single" w:sz="8" w:space="0" w:color="auto"/>
              <w:bottom w:val="single" w:sz="8" w:space="0" w:color="auto"/>
              <w:right w:val="single" w:sz="8" w:space="0" w:color="auto"/>
            </w:tcBorders>
            <w:shd w:val="clear" w:color="auto" w:fill="auto"/>
            <w:vAlign w:val="bottom"/>
          </w:tcPr>
          <w:p w14:paraId="40F3FF30" w14:textId="77777777" w:rsidR="00F174CD" w:rsidRPr="00F174CD" w:rsidRDefault="00F174CD" w:rsidP="00F174CD">
            <w:pPr>
              <w:pStyle w:val="Heading4"/>
              <w:rPr>
                <w:lang w:eastAsia="id-ID"/>
              </w:rPr>
            </w:pPr>
          </w:p>
        </w:tc>
        <w:tc>
          <w:tcPr>
            <w:tcW w:w="1420" w:type="dxa"/>
            <w:tcBorders>
              <w:bottom w:val="single" w:sz="8" w:space="0" w:color="auto"/>
              <w:right w:val="single" w:sz="8" w:space="0" w:color="auto"/>
            </w:tcBorders>
            <w:shd w:val="clear" w:color="auto" w:fill="auto"/>
            <w:vAlign w:val="bottom"/>
          </w:tcPr>
          <w:p w14:paraId="6B91A38F" w14:textId="77777777" w:rsidR="00F174CD" w:rsidRPr="00F174CD" w:rsidRDefault="00F174CD" w:rsidP="00F174CD">
            <w:pPr>
              <w:pStyle w:val="Heading4"/>
              <w:rPr>
                <w:lang w:eastAsia="id-ID"/>
              </w:rPr>
            </w:pPr>
          </w:p>
        </w:tc>
        <w:tc>
          <w:tcPr>
            <w:tcW w:w="1060" w:type="dxa"/>
            <w:tcBorders>
              <w:bottom w:val="single" w:sz="8" w:space="0" w:color="auto"/>
              <w:right w:val="single" w:sz="8" w:space="0" w:color="auto"/>
            </w:tcBorders>
            <w:shd w:val="clear" w:color="auto" w:fill="auto"/>
            <w:vAlign w:val="bottom"/>
          </w:tcPr>
          <w:p w14:paraId="4D3C9DF5" w14:textId="77777777" w:rsidR="00F174CD" w:rsidRPr="00F174CD" w:rsidRDefault="00F174CD" w:rsidP="00F174CD">
            <w:pPr>
              <w:pStyle w:val="Heading4"/>
              <w:rPr>
                <w:lang w:eastAsia="id-ID"/>
              </w:rPr>
            </w:pPr>
          </w:p>
        </w:tc>
        <w:tc>
          <w:tcPr>
            <w:tcW w:w="2280" w:type="dxa"/>
            <w:tcBorders>
              <w:bottom w:val="single" w:sz="8" w:space="0" w:color="auto"/>
            </w:tcBorders>
            <w:shd w:val="clear" w:color="auto" w:fill="auto"/>
            <w:vAlign w:val="bottom"/>
          </w:tcPr>
          <w:p w14:paraId="2984A755" w14:textId="77777777" w:rsidR="00F174CD" w:rsidRPr="00F174CD" w:rsidRDefault="00F174CD" w:rsidP="00F174CD">
            <w:pPr>
              <w:pStyle w:val="Heading4"/>
              <w:rPr>
                <w:lang w:eastAsia="id-ID"/>
              </w:rPr>
            </w:pPr>
          </w:p>
        </w:tc>
        <w:tc>
          <w:tcPr>
            <w:tcW w:w="60" w:type="dxa"/>
            <w:tcBorders>
              <w:right w:val="single" w:sz="8" w:space="0" w:color="auto"/>
            </w:tcBorders>
            <w:shd w:val="clear" w:color="auto" w:fill="auto"/>
            <w:vAlign w:val="bottom"/>
          </w:tcPr>
          <w:p w14:paraId="61142DDC" w14:textId="77777777" w:rsidR="00F174CD" w:rsidRPr="00F174CD" w:rsidRDefault="00F174CD" w:rsidP="00F174CD">
            <w:pPr>
              <w:pStyle w:val="Heading4"/>
              <w:rPr>
                <w:lang w:eastAsia="id-ID"/>
              </w:rPr>
            </w:pPr>
          </w:p>
        </w:tc>
      </w:tr>
    </w:tbl>
    <w:p w14:paraId="7CA56150" w14:textId="77777777" w:rsidR="00F174CD" w:rsidRPr="00F174CD" w:rsidRDefault="00F174CD" w:rsidP="00F174CD">
      <w:pPr>
        <w:pStyle w:val="Heading4"/>
        <w:rPr>
          <w:b/>
          <w:lang w:eastAsia="id-ID"/>
        </w:rPr>
      </w:pPr>
      <w:r w:rsidRPr="00F174CD">
        <w:rPr>
          <w:lang w:eastAsia="id-ID"/>
        </w:rPr>
        <mc:AlternateContent>
          <mc:Choice Requires="wps">
            <w:drawing>
              <wp:anchor distT="0" distB="0" distL="114300" distR="114300" simplePos="0" relativeHeight="251663360" behindDoc="1" locked="0" layoutInCell="1" allowOverlap="1" wp14:anchorId="5BBE2D6E" wp14:editId="29E1ACA1">
                <wp:simplePos x="0" y="0"/>
                <wp:positionH relativeFrom="column">
                  <wp:posOffset>5629275</wp:posOffset>
                </wp:positionH>
                <wp:positionV relativeFrom="paragraph">
                  <wp:posOffset>-8890</wp:posOffset>
                </wp:positionV>
                <wp:extent cx="12065" cy="12065"/>
                <wp:effectExtent l="0" t="2540" r="0" b="444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6AF3E" id="Rectangle 16" o:spid="_x0000_s1026" style="position:absolute;margin-left:443.25pt;margin-top:-.7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" fillcolor="black" strokecolor="white"/>
            </w:pict>
          </mc:Fallback>
        </mc:AlternateContent>
      </w:r>
      <w:r w:rsidRPr="00F174CD">
        <w:rPr>
          <w:b/>
          <w:lang w:eastAsia="id-ID"/>
        </w:rPr>
        <w:t>Sumber : Data sekunder diolah, 2020</w:t>
      </w:r>
    </w:p>
    <w:p w14:paraId="6F933E75" w14:textId="77777777" w:rsidR="00F174CD" w:rsidRPr="00F174CD" w:rsidRDefault="00F174CD" w:rsidP="00F174CD">
      <w:pPr>
        <w:pStyle w:val="Heading4"/>
        <w:rPr>
          <w:i/>
          <w:lang w:eastAsia="id-ID"/>
        </w:rPr>
      </w:pPr>
      <w:r w:rsidRPr="00F174CD">
        <w:rPr>
          <w:lang w:eastAsia="id-ID"/>
        </w:rPr>
        <w:t xml:space="preserve">Pada tabel </w:t>
      </w:r>
      <w:r w:rsidRPr="00F174CD">
        <w:rPr>
          <w:lang w:val="id-ID" w:eastAsia="id-ID"/>
        </w:rPr>
        <w:t xml:space="preserve">5. </w:t>
      </w:r>
      <w:r w:rsidRPr="00F174CD">
        <w:rPr>
          <w:lang w:eastAsia="id-ID"/>
        </w:rPr>
        <w:t>menunjukkan bahwa data yang digunakan dalam penelitian ini berdistribusi normal. Hal ini digambarkan dengan tingkat signifikansi (</w:t>
      </w:r>
      <w:r w:rsidRPr="00F174CD">
        <w:rPr>
          <w:i/>
          <w:lang w:eastAsia="id-ID"/>
        </w:rPr>
        <w:t>Sig.)</w:t>
      </w:r>
      <w:r w:rsidRPr="00F174CD">
        <w:rPr>
          <w:lang w:eastAsia="id-ID"/>
        </w:rPr>
        <w:t xml:space="preserve"> variabel ROA sebelum dan ROA sesudah sebesar 0,200. Kedua nilai signifikansi tersebut lebih besar dari 0,05. Sehingga kedua variabel menghasilkan data yang berdistribusi normal. Maka pada variabel </w:t>
      </w:r>
      <w:r w:rsidRPr="00F174CD">
        <w:rPr>
          <w:i/>
          <w:lang w:eastAsia="id-ID"/>
        </w:rPr>
        <w:t>Return On Asset</w:t>
      </w:r>
      <w:r w:rsidRPr="00F174CD">
        <w:rPr>
          <w:lang w:eastAsia="id-ID"/>
        </w:rPr>
        <w:t xml:space="preserve"> akan dilakukan uji </w:t>
      </w:r>
      <w:r w:rsidRPr="00F174CD">
        <w:rPr>
          <w:i/>
          <w:lang w:eastAsia="id-ID"/>
        </w:rPr>
        <w:t>Paired Sampel t-test.</w:t>
      </w:r>
    </w:p>
    <w:p w14:paraId="7ED00D34" w14:textId="0BDB9D70" w:rsidR="00F174CD" w:rsidRPr="00F174CD" w:rsidRDefault="006D00A0" w:rsidP="00F174CD">
      <w:pPr>
        <w:pStyle w:val="Heading4"/>
        <w:rPr>
          <w:b/>
          <w:i/>
          <w:lang w:eastAsia="id-ID"/>
        </w:rPr>
      </w:pPr>
      <w:bookmarkStart w:id="9" w:name="page108"/>
      <w:bookmarkEnd w:id="9"/>
      <w:r w:rsidRPr="00F174CD">
        <w:rPr>
          <w:b/>
          <w:lang w:eastAsia="id-ID"/>
        </w:rPr>
        <w:t>Tabel</w:t>
      </w:r>
      <w:r w:rsidR="00F174CD" w:rsidRPr="00F174CD">
        <w:rPr>
          <w:b/>
          <w:lang w:eastAsia="id-ID"/>
        </w:rPr>
        <w:t xml:space="preserve"> </w:t>
      </w:r>
      <w:r w:rsidR="00F174CD" w:rsidRPr="00F174CD">
        <w:rPr>
          <w:b/>
          <w:lang w:val="id-ID" w:eastAsia="id-ID"/>
        </w:rPr>
        <w:t xml:space="preserve">6. </w:t>
      </w:r>
      <w:r w:rsidR="00F174CD" w:rsidRPr="00F174CD">
        <w:rPr>
          <w:b/>
          <w:lang w:eastAsia="id-ID"/>
        </w:rPr>
        <w:t xml:space="preserve">Uji Normalitas </w:t>
      </w:r>
      <w:r w:rsidR="00F174CD" w:rsidRPr="00F174CD">
        <w:rPr>
          <w:b/>
          <w:i/>
          <w:lang w:eastAsia="id-ID"/>
        </w:rPr>
        <w:t>Kolmogorov-Smirnov Return On Equity</w:t>
      </w:r>
    </w:p>
    <w:tbl>
      <w:tblPr>
        <w:tblW w:w="0" w:type="auto"/>
        <w:jc w:val="center"/>
        <w:tblLayout w:type="fixed"/>
        <w:tblCellMar>
          <w:left w:w="0" w:type="dxa"/>
          <w:right w:w="0" w:type="dxa"/>
        </w:tblCellMar>
        <w:tblLook w:val="0000" w:firstRow="0" w:lastRow="0" w:firstColumn="0" w:lastColumn="0" w:noHBand="0" w:noVBand="0"/>
      </w:tblPr>
      <w:tblGrid>
        <w:gridCol w:w="2840"/>
        <w:gridCol w:w="1440"/>
        <w:gridCol w:w="1100"/>
        <w:gridCol w:w="2280"/>
      </w:tblGrid>
      <w:tr w:rsidR="00F174CD" w:rsidRPr="00F174CD" w14:paraId="64BC6C03" w14:textId="77777777" w:rsidTr="00F174CD">
        <w:trPr>
          <w:trHeight w:val="316"/>
          <w:jc w:val="center"/>
        </w:trPr>
        <w:tc>
          <w:tcPr>
            <w:tcW w:w="2840" w:type="dxa"/>
            <w:tcBorders>
              <w:top w:val="single" w:sz="8" w:space="0" w:color="auto"/>
              <w:left w:val="single" w:sz="8" w:space="0" w:color="auto"/>
              <w:right w:val="single" w:sz="8" w:space="0" w:color="auto"/>
            </w:tcBorders>
            <w:shd w:val="clear" w:color="auto" w:fill="auto"/>
            <w:vAlign w:val="bottom"/>
          </w:tcPr>
          <w:p w14:paraId="0E978A17" w14:textId="77777777" w:rsidR="00F174CD" w:rsidRPr="00F174CD" w:rsidRDefault="00F174CD" w:rsidP="00F174CD">
            <w:pPr>
              <w:pStyle w:val="Heading4"/>
              <w:rPr>
                <w:b/>
                <w:lang w:eastAsia="id-ID"/>
              </w:rPr>
            </w:pPr>
            <w:r w:rsidRPr="00F174CD">
              <w:rPr>
                <w:b/>
                <w:lang w:eastAsia="id-ID"/>
              </w:rPr>
              <w:t>Variabel</w:t>
            </w:r>
          </w:p>
        </w:tc>
        <w:tc>
          <w:tcPr>
            <w:tcW w:w="1440" w:type="dxa"/>
            <w:tcBorders>
              <w:top w:val="single" w:sz="8" w:space="0" w:color="auto"/>
              <w:right w:val="single" w:sz="8" w:space="0" w:color="auto"/>
            </w:tcBorders>
            <w:shd w:val="clear" w:color="auto" w:fill="auto"/>
            <w:vAlign w:val="bottom"/>
          </w:tcPr>
          <w:p w14:paraId="6699541E" w14:textId="77777777" w:rsidR="00F174CD" w:rsidRPr="00F174CD" w:rsidRDefault="00F174CD" w:rsidP="00F174CD">
            <w:pPr>
              <w:pStyle w:val="Heading4"/>
              <w:rPr>
                <w:b/>
                <w:i/>
                <w:lang w:eastAsia="id-ID"/>
              </w:rPr>
            </w:pPr>
            <w:r w:rsidRPr="00F174CD">
              <w:rPr>
                <w:b/>
                <w:i/>
                <w:lang w:eastAsia="id-ID"/>
              </w:rPr>
              <w:t>Signifikansi</w:t>
            </w:r>
          </w:p>
        </w:tc>
        <w:tc>
          <w:tcPr>
            <w:tcW w:w="1100" w:type="dxa"/>
            <w:tcBorders>
              <w:top w:val="single" w:sz="8" w:space="0" w:color="auto"/>
              <w:right w:val="single" w:sz="8" w:space="0" w:color="auto"/>
            </w:tcBorders>
            <w:shd w:val="clear" w:color="auto" w:fill="auto"/>
            <w:vAlign w:val="bottom"/>
          </w:tcPr>
          <w:p w14:paraId="233CF2D8" w14:textId="77777777" w:rsidR="00F174CD" w:rsidRPr="00F174CD" w:rsidRDefault="00F174CD" w:rsidP="00F174CD">
            <w:pPr>
              <w:pStyle w:val="Heading4"/>
              <w:rPr>
                <w:b/>
                <w:lang w:eastAsia="id-ID"/>
              </w:rPr>
            </w:pPr>
            <w:r w:rsidRPr="00F174CD">
              <w:rPr>
                <w:b/>
                <w:lang w:eastAsia="id-ID"/>
              </w:rPr>
              <w:t>Kriteria</w:t>
            </w:r>
          </w:p>
        </w:tc>
        <w:tc>
          <w:tcPr>
            <w:tcW w:w="2280" w:type="dxa"/>
            <w:tcBorders>
              <w:top w:val="single" w:sz="8" w:space="0" w:color="auto"/>
              <w:right w:val="single" w:sz="8" w:space="0" w:color="auto"/>
            </w:tcBorders>
            <w:shd w:val="clear" w:color="auto" w:fill="auto"/>
            <w:vAlign w:val="bottom"/>
          </w:tcPr>
          <w:p w14:paraId="743D0A2E" w14:textId="77777777" w:rsidR="00F174CD" w:rsidRPr="00F174CD" w:rsidRDefault="00F174CD" w:rsidP="00F174CD">
            <w:pPr>
              <w:pStyle w:val="Heading4"/>
              <w:rPr>
                <w:b/>
                <w:lang w:eastAsia="id-ID"/>
              </w:rPr>
            </w:pPr>
            <w:r w:rsidRPr="00F174CD">
              <w:rPr>
                <w:b/>
                <w:lang w:eastAsia="id-ID"/>
              </w:rPr>
              <w:t>Keterangan</w:t>
            </w:r>
          </w:p>
        </w:tc>
      </w:tr>
      <w:tr w:rsidR="00F174CD" w:rsidRPr="00F174CD" w14:paraId="289CE03A" w14:textId="77777777" w:rsidTr="00F174CD">
        <w:trPr>
          <w:trHeight w:val="142"/>
          <w:jc w:val="center"/>
        </w:trPr>
        <w:tc>
          <w:tcPr>
            <w:tcW w:w="2840" w:type="dxa"/>
            <w:tcBorders>
              <w:left w:val="single" w:sz="8" w:space="0" w:color="auto"/>
              <w:bottom w:val="single" w:sz="8" w:space="0" w:color="auto"/>
              <w:right w:val="single" w:sz="8" w:space="0" w:color="auto"/>
            </w:tcBorders>
            <w:shd w:val="clear" w:color="auto" w:fill="auto"/>
            <w:vAlign w:val="bottom"/>
          </w:tcPr>
          <w:p w14:paraId="2B889F1C" w14:textId="77777777" w:rsidR="00F174CD" w:rsidRPr="00F174CD" w:rsidRDefault="00F174CD" w:rsidP="00F174CD">
            <w:pPr>
              <w:pStyle w:val="Heading4"/>
              <w:rPr>
                <w:lang w:eastAsia="id-ID"/>
              </w:rPr>
            </w:pPr>
          </w:p>
        </w:tc>
        <w:tc>
          <w:tcPr>
            <w:tcW w:w="1440" w:type="dxa"/>
            <w:tcBorders>
              <w:bottom w:val="single" w:sz="8" w:space="0" w:color="auto"/>
              <w:right w:val="single" w:sz="8" w:space="0" w:color="auto"/>
            </w:tcBorders>
            <w:shd w:val="clear" w:color="auto" w:fill="auto"/>
            <w:vAlign w:val="bottom"/>
          </w:tcPr>
          <w:p w14:paraId="334CBDDA" w14:textId="77777777" w:rsidR="00F174CD" w:rsidRPr="00F174CD" w:rsidRDefault="00F174CD" w:rsidP="00F174CD">
            <w:pPr>
              <w:pStyle w:val="Heading4"/>
              <w:rPr>
                <w:lang w:eastAsia="id-ID"/>
              </w:rPr>
            </w:pPr>
          </w:p>
        </w:tc>
        <w:tc>
          <w:tcPr>
            <w:tcW w:w="1100" w:type="dxa"/>
            <w:tcBorders>
              <w:bottom w:val="single" w:sz="8" w:space="0" w:color="auto"/>
              <w:right w:val="single" w:sz="8" w:space="0" w:color="auto"/>
            </w:tcBorders>
            <w:shd w:val="clear" w:color="auto" w:fill="auto"/>
            <w:vAlign w:val="bottom"/>
          </w:tcPr>
          <w:p w14:paraId="221C3561" w14:textId="77777777" w:rsidR="00F174CD" w:rsidRPr="00F174CD" w:rsidRDefault="00F174CD" w:rsidP="00F174CD">
            <w:pPr>
              <w:pStyle w:val="Heading4"/>
              <w:rPr>
                <w:lang w:eastAsia="id-ID"/>
              </w:rPr>
            </w:pPr>
          </w:p>
        </w:tc>
        <w:tc>
          <w:tcPr>
            <w:tcW w:w="2280" w:type="dxa"/>
            <w:tcBorders>
              <w:bottom w:val="single" w:sz="8" w:space="0" w:color="auto"/>
              <w:right w:val="single" w:sz="8" w:space="0" w:color="auto"/>
            </w:tcBorders>
            <w:shd w:val="clear" w:color="auto" w:fill="auto"/>
            <w:vAlign w:val="bottom"/>
          </w:tcPr>
          <w:p w14:paraId="2F389445" w14:textId="77777777" w:rsidR="00F174CD" w:rsidRPr="00F174CD" w:rsidRDefault="00F174CD" w:rsidP="00F174CD">
            <w:pPr>
              <w:pStyle w:val="Heading4"/>
              <w:rPr>
                <w:lang w:eastAsia="id-ID"/>
              </w:rPr>
            </w:pPr>
          </w:p>
        </w:tc>
      </w:tr>
      <w:tr w:rsidR="00F174CD" w:rsidRPr="00F174CD" w14:paraId="09F4EDB0" w14:textId="77777777" w:rsidTr="00F174CD">
        <w:trPr>
          <w:trHeight w:val="263"/>
          <w:jc w:val="center"/>
        </w:trPr>
        <w:tc>
          <w:tcPr>
            <w:tcW w:w="2840" w:type="dxa"/>
            <w:tcBorders>
              <w:left w:val="single" w:sz="8" w:space="0" w:color="auto"/>
              <w:right w:val="single" w:sz="8" w:space="0" w:color="auto"/>
            </w:tcBorders>
            <w:shd w:val="clear" w:color="auto" w:fill="auto"/>
            <w:vAlign w:val="bottom"/>
          </w:tcPr>
          <w:p w14:paraId="2552DDA6" w14:textId="77777777" w:rsidR="00F174CD" w:rsidRPr="00F174CD" w:rsidRDefault="00F174CD" w:rsidP="00F174CD">
            <w:pPr>
              <w:pStyle w:val="Heading4"/>
              <w:rPr>
                <w:lang w:eastAsia="id-ID"/>
              </w:rPr>
            </w:pPr>
            <w:r w:rsidRPr="00F174CD">
              <w:rPr>
                <w:i/>
                <w:lang w:eastAsia="id-ID"/>
              </w:rPr>
              <w:t>Return On Equity</w:t>
            </w:r>
            <w:r w:rsidRPr="00F174CD">
              <w:rPr>
                <w:lang w:eastAsia="id-ID"/>
              </w:rPr>
              <w:t xml:space="preserve"> sebelum</w:t>
            </w:r>
          </w:p>
        </w:tc>
        <w:tc>
          <w:tcPr>
            <w:tcW w:w="1440" w:type="dxa"/>
            <w:tcBorders>
              <w:right w:val="single" w:sz="8" w:space="0" w:color="auto"/>
            </w:tcBorders>
            <w:shd w:val="clear" w:color="auto" w:fill="auto"/>
            <w:vAlign w:val="bottom"/>
          </w:tcPr>
          <w:p w14:paraId="770DF534" w14:textId="77777777" w:rsidR="00F174CD" w:rsidRPr="00F174CD" w:rsidRDefault="00F174CD" w:rsidP="00F174CD">
            <w:pPr>
              <w:pStyle w:val="Heading4"/>
              <w:rPr>
                <w:lang w:eastAsia="id-ID"/>
              </w:rPr>
            </w:pPr>
            <w:r w:rsidRPr="00F174CD">
              <w:rPr>
                <w:lang w:eastAsia="id-ID"/>
              </w:rPr>
              <w:t>0,200</w:t>
            </w:r>
          </w:p>
        </w:tc>
        <w:tc>
          <w:tcPr>
            <w:tcW w:w="1100" w:type="dxa"/>
            <w:tcBorders>
              <w:right w:val="single" w:sz="8" w:space="0" w:color="auto"/>
            </w:tcBorders>
            <w:shd w:val="clear" w:color="auto" w:fill="auto"/>
            <w:vAlign w:val="bottom"/>
          </w:tcPr>
          <w:p w14:paraId="6D84CC2A" w14:textId="77777777" w:rsidR="00F174CD" w:rsidRPr="00F174CD" w:rsidRDefault="00F174CD" w:rsidP="00F174CD">
            <w:pPr>
              <w:pStyle w:val="Heading4"/>
              <w:rPr>
                <w:lang w:eastAsia="id-ID"/>
              </w:rPr>
            </w:pPr>
            <w:r w:rsidRPr="00F174CD">
              <w:rPr>
                <w:lang w:eastAsia="id-ID"/>
              </w:rPr>
              <w:t>0,05</w:t>
            </w:r>
          </w:p>
        </w:tc>
        <w:tc>
          <w:tcPr>
            <w:tcW w:w="2280" w:type="dxa"/>
            <w:tcBorders>
              <w:right w:val="single" w:sz="8" w:space="0" w:color="auto"/>
            </w:tcBorders>
            <w:shd w:val="clear" w:color="auto" w:fill="auto"/>
            <w:vAlign w:val="bottom"/>
          </w:tcPr>
          <w:p w14:paraId="1A996644" w14:textId="77777777" w:rsidR="00F174CD" w:rsidRPr="00F174CD" w:rsidRDefault="00F174CD" w:rsidP="00F174CD">
            <w:pPr>
              <w:pStyle w:val="Heading4"/>
              <w:rPr>
                <w:lang w:eastAsia="id-ID"/>
              </w:rPr>
            </w:pPr>
            <w:r w:rsidRPr="00F174CD">
              <w:rPr>
                <w:lang w:eastAsia="id-ID"/>
              </w:rPr>
              <w:t>Berdistribusi normal</w:t>
            </w:r>
          </w:p>
        </w:tc>
      </w:tr>
      <w:tr w:rsidR="00F174CD" w:rsidRPr="00F174CD" w14:paraId="48464334" w14:textId="77777777" w:rsidTr="00F174CD">
        <w:trPr>
          <w:trHeight w:val="142"/>
          <w:jc w:val="center"/>
        </w:trPr>
        <w:tc>
          <w:tcPr>
            <w:tcW w:w="2840" w:type="dxa"/>
            <w:tcBorders>
              <w:left w:val="single" w:sz="8" w:space="0" w:color="auto"/>
              <w:bottom w:val="single" w:sz="8" w:space="0" w:color="auto"/>
              <w:right w:val="single" w:sz="8" w:space="0" w:color="auto"/>
            </w:tcBorders>
            <w:shd w:val="clear" w:color="auto" w:fill="auto"/>
            <w:vAlign w:val="bottom"/>
          </w:tcPr>
          <w:p w14:paraId="144F2825" w14:textId="77777777" w:rsidR="00F174CD" w:rsidRPr="00F174CD" w:rsidRDefault="00F174CD" w:rsidP="00F174CD">
            <w:pPr>
              <w:pStyle w:val="Heading4"/>
              <w:rPr>
                <w:lang w:eastAsia="id-ID"/>
              </w:rPr>
            </w:pPr>
          </w:p>
        </w:tc>
        <w:tc>
          <w:tcPr>
            <w:tcW w:w="1440" w:type="dxa"/>
            <w:tcBorders>
              <w:bottom w:val="single" w:sz="8" w:space="0" w:color="auto"/>
              <w:right w:val="single" w:sz="8" w:space="0" w:color="auto"/>
            </w:tcBorders>
            <w:shd w:val="clear" w:color="auto" w:fill="auto"/>
            <w:vAlign w:val="bottom"/>
          </w:tcPr>
          <w:p w14:paraId="3BC3D78D" w14:textId="77777777" w:rsidR="00F174CD" w:rsidRPr="00F174CD" w:rsidRDefault="00F174CD" w:rsidP="00F174CD">
            <w:pPr>
              <w:pStyle w:val="Heading4"/>
              <w:rPr>
                <w:lang w:eastAsia="id-ID"/>
              </w:rPr>
            </w:pPr>
          </w:p>
        </w:tc>
        <w:tc>
          <w:tcPr>
            <w:tcW w:w="1100" w:type="dxa"/>
            <w:tcBorders>
              <w:bottom w:val="single" w:sz="8" w:space="0" w:color="auto"/>
              <w:right w:val="single" w:sz="8" w:space="0" w:color="auto"/>
            </w:tcBorders>
            <w:shd w:val="clear" w:color="auto" w:fill="auto"/>
            <w:vAlign w:val="bottom"/>
          </w:tcPr>
          <w:p w14:paraId="63311A55" w14:textId="77777777" w:rsidR="00F174CD" w:rsidRPr="00F174CD" w:rsidRDefault="00F174CD" w:rsidP="00F174CD">
            <w:pPr>
              <w:pStyle w:val="Heading4"/>
              <w:rPr>
                <w:lang w:eastAsia="id-ID"/>
              </w:rPr>
            </w:pPr>
          </w:p>
        </w:tc>
        <w:tc>
          <w:tcPr>
            <w:tcW w:w="2280" w:type="dxa"/>
            <w:tcBorders>
              <w:bottom w:val="single" w:sz="8" w:space="0" w:color="auto"/>
              <w:right w:val="single" w:sz="8" w:space="0" w:color="auto"/>
            </w:tcBorders>
            <w:shd w:val="clear" w:color="auto" w:fill="auto"/>
            <w:vAlign w:val="bottom"/>
          </w:tcPr>
          <w:p w14:paraId="6DCC0E1C" w14:textId="77777777" w:rsidR="00F174CD" w:rsidRPr="00F174CD" w:rsidRDefault="00F174CD" w:rsidP="00F174CD">
            <w:pPr>
              <w:pStyle w:val="Heading4"/>
              <w:rPr>
                <w:lang w:eastAsia="id-ID"/>
              </w:rPr>
            </w:pPr>
          </w:p>
        </w:tc>
      </w:tr>
      <w:tr w:rsidR="00F174CD" w:rsidRPr="00F174CD" w14:paraId="7E851C12" w14:textId="77777777" w:rsidTr="00F174CD">
        <w:trPr>
          <w:trHeight w:val="263"/>
          <w:jc w:val="center"/>
        </w:trPr>
        <w:tc>
          <w:tcPr>
            <w:tcW w:w="2840" w:type="dxa"/>
            <w:tcBorders>
              <w:left w:val="single" w:sz="8" w:space="0" w:color="auto"/>
              <w:right w:val="single" w:sz="8" w:space="0" w:color="auto"/>
            </w:tcBorders>
            <w:shd w:val="clear" w:color="auto" w:fill="auto"/>
            <w:vAlign w:val="bottom"/>
          </w:tcPr>
          <w:p w14:paraId="4A8D059F" w14:textId="77777777" w:rsidR="00F174CD" w:rsidRPr="00F174CD" w:rsidRDefault="00F174CD" w:rsidP="00F174CD">
            <w:pPr>
              <w:pStyle w:val="Heading4"/>
              <w:rPr>
                <w:lang w:eastAsia="id-ID"/>
              </w:rPr>
            </w:pPr>
            <w:r w:rsidRPr="00F174CD">
              <w:rPr>
                <w:i/>
                <w:lang w:eastAsia="id-ID"/>
              </w:rPr>
              <w:t>Return On Equity</w:t>
            </w:r>
            <w:r w:rsidRPr="00F174CD">
              <w:rPr>
                <w:lang w:eastAsia="id-ID"/>
              </w:rPr>
              <w:t xml:space="preserve"> sesudah</w:t>
            </w:r>
          </w:p>
        </w:tc>
        <w:tc>
          <w:tcPr>
            <w:tcW w:w="1440" w:type="dxa"/>
            <w:tcBorders>
              <w:right w:val="single" w:sz="8" w:space="0" w:color="auto"/>
            </w:tcBorders>
            <w:shd w:val="clear" w:color="auto" w:fill="auto"/>
            <w:vAlign w:val="bottom"/>
          </w:tcPr>
          <w:p w14:paraId="1F1D7589" w14:textId="77777777" w:rsidR="00F174CD" w:rsidRPr="00F174CD" w:rsidRDefault="00F174CD" w:rsidP="00F174CD">
            <w:pPr>
              <w:pStyle w:val="Heading4"/>
              <w:rPr>
                <w:lang w:eastAsia="id-ID"/>
              </w:rPr>
            </w:pPr>
            <w:r w:rsidRPr="00F174CD">
              <w:rPr>
                <w:lang w:eastAsia="id-ID"/>
              </w:rPr>
              <w:t>0,067</w:t>
            </w:r>
          </w:p>
        </w:tc>
        <w:tc>
          <w:tcPr>
            <w:tcW w:w="1100" w:type="dxa"/>
            <w:tcBorders>
              <w:right w:val="single" w:sz="8" w:space="0" w:color="auto"/>
            </w:tcBorders>
            <w:shd w:val="clear" w:color="auto" w:fill="auto"/>
            <w:vAlign w:val="bottom"/>
          </w:tcPr>
          <w:p w14:paraId="4832DB44" w14:textId="77777777" w:rsidR="00F174CD" w:rsidRPr="00F174CD" w:rsidRDefault="00F174CD" w:rsidP="00F174CD">
            <w:pPr>
              <w:pStyle w:val="Heading4"/>
              <w:rPr>
                <w:lang w:eastAsia="id-ID"/>
              </w:rPr>
            </w:pPr>
            <w:r w:rsidRPr="00F174CD">
              <w:rPr>
                <w:lang w:eastAsia="id-ID"/>
              </w:rPr>
              <w:t>0,05</w:t>
            </w:r>
          </w:p>
        </w:tc>
        <w:tc>
          <w:tcPr>
            <w:tcW w:w="2280" w:type="dxa"/>
            <w:tcBorders>
              <w:right w:val="single" w:sz="8" w:space="0" w:color="auto"/>
            </w:tcBorders>
            <w:shd w:val="clear" w:color="auto" w:fill="auto"/>
            <w:vAlign w:val="bottom"/>
          </w:tcPr>
          <w:p w14:paraId="62129904" w14:textId="77777777" w:rsidR="00F174CD" w:rsidRPr="00F174CD" w:rsidRDefault="00F174CD" w:rsidP="00F174CD">
            <w:pPr>
              <w:pStyle w:val="Heading4"/>
              <w:rPr>
                <w:lang w:eastAsia="id-ID"/>
              </w:rPr>
            </w:pPr>
            <w:r w:rsidRPr="00F174CD">
              <w:rPr>
                <w:lang w:eastAsia="id-ID"/>
              </w:rPr>
              <w:t>berdistribusi normal</w:t>
            </w:r>
          </w:p>
        </w:tc>
      </w:tr>
      <w:tr w:rsidR="00F174CD" w:rsidRPr="00F174CD" w14:paraId="0EA35639" w14:textId="77777777" w:rsidTr="00F174CD">
        <w:trPr>
          <w:trHeight w:val="140"/>
          <w:jc w:val="center"/>
        </w:trPr>
        <w:tc>
          <w:tcPr>
            <w:tcW w:w="2840" w:type="dxa"/>
            <w:tcBorders>
              <w:left w:val="single" w:sz="8" w:space="0" w:color="auto"/>
              <w:bottom w:val="single" w:sz="8" w:space="0" w:color="auto"/>
              <w:right w:val="single" w:sz="8" w:space="0" w:color="auto"/>
            </w:tcBorders>
            <w:shd w:val="clear" w:color="auto" w:fill="auto"/>
            <w:vAlign w:val="bottom"/>
          </w:tcPr>
          <w:p w14:paraId="5392D4C6" w14:textId="77777777" w:rsidR="00F174CD" w:rsidRPr="00F174CD" w:rsidRDefault="00F174CD" w:rsidP="00F174CD">
            <w:pPr>
              <w:pStyle w:val="Heading4"/>
              <w:rPr>
                <w:lang w:eastAsia="id-ID"/>
              </w:rPr>
            </w:pPr>
          </w:p>
        </w:tc>
        <w:tc>
          <w:tcPr>
            <w:tcW w:w="1440" w:type="dxa"/>
            <w:tcBorders>
              <w:bottom w:val="single" w:sz="8" w:space="0" w:color="auto"/>
              <w:right w:val="single" w:sz="8" w:space="0" w:color="auto"/>
            </w:tcBorders>
            <w:shd w:val="clear" w:color="auto" w:fill="auto"/>
            <w:vAlign w:val="bottom"/>
          </w:tcPr>
          <w:p w14:paraId="42F9A20C" w14:textId="77777777" w:rsidR="00F174CD" w:rsidRPr="00F174CD" w:rsidRDefault="00F174CD" w:rsidP="00F174CD">
            <w:pPr>
              <w:pStyle w:val="Heading4"/>
              <w:rPr>
                <w:lang w:eastAsia="id-ID"/>
              </w:rPr>
            </w:pPr>
          </w:p>
        </w:tc>
        <w:tc>
          <w:tcPr>
            <w:tcW w:w="1100" w:type="dxa"/>
            <w:tcBorders>
              <w:bottom w:val="single" w:sz="8" w:space="0" w:color="auto"/>
              <w:right w:val="single" w:sz="8" w:space="0" w:color="auto"/>
            </w:tcBorders>
            <w:shd w:val="clear" w:color="auto" w:fill="auto"/>
            <w:vAlign w:val="bottom"/>
          </w:tcPr>
          <w:p w14:paraId="7DCA7255" w14:textId="77777777" w:rsidR="00F174CD" w:rsidRPr="00F174CD" w:rsidRDefault="00F174CD" w:rsidP="00F174CD">
            <w:pPr>
              <w:pStyle w:val="Heading4"/>
              <w:rPr>
                <w:lang w:eastAsia="id-ID"/>
              </w:rPr>
            </w:pPr>
          </w:p>
        </w:tc>
        <w:tc>
          <w:tcPr>
            <w:tcW w:w="2280" w:type="dxa"/>
            <w:tcBorders>
              <w:bottom w:val="single" w:sz="8" w:space="0" w:color="auto"/>
              <w:right w:val="single" w:sz="8" w:space="0" w:color="auto"/>
            </w:tcBorders>
            <w:shd w:val="clear" w:color="auto" w:fill="auto"/>
            <w:vAlign w:val="bottom"/>
          </w:tcPr>
          <w:p w14:paraId="5A912E20" w14:textId="77777777" w:rsidR="00F174CD" w:rsidRPr="00F174CD" w:rsidRDefault="00F174CD" w:rsidP="00F174CD">
            <w:pPr>
              <w:pStyle w:val="Heading4"/>
              <w:rPr>
                <w:lang w:eastAsia="id-ID"/>
              </w:rPr>
            </w:pPr>
          </w:p>
        </w:tc>
      </w:tr>
    </w:tbl>
    <w:p w14:paraId="2B2F7EF5" w14:textId="77777777" w:rsidR="00F174CD" w:rsidRPr="00F174CD" w:rsidRDefault="00F174CD" w:rsidP="00F174CD">
      <w:pPr>
        <w:pStyle w:val="Heading4"/>
        <w:rPr>
          <w:b/>
          <w:lang w:eastAsia="id-ID"/>
        </w:rPr>
      </w:pPr>
      <w:r w:rsidRPr="00F174CD">
        <w:rPr>
          <w:b/>
          <w:lang w:eastAsia="id-ID"/>
        </w:rPr>
        <w:t>Sumber : Data sekunder diolah, 2020</w:t>
      </w:r>
    </w:p>
    <w:p w14:paraId="582643F6" w14:textId="7F1B6ACE" w:rsidR="00F174CD" w:rsidRDefault="00F174CD" w:rsidP="00F174CD">
      <w:pPr>
        <w:pStyle w:val="Heading4"/>
        <w:rPr>
          <w:i/>
          <w:lang w:eastAsia="id-ID"/>
        </w:rPr>
      </w:pPr>
      <w:r w:rsidRPr="00F174CD">
        <w:rPr>
          <w:lang w:eastAsia="id-ID"/>
        </w:rPr>
        <w:t xml:space="preserve">Pada tabel </w:t>
      </w:r>
      <w:r w:rsidRPr="00F174CD">
        <w:rPr>
          <w:lang w:val="id-ID" w:eastAsia="id-ID"/>
        </w:rPr>
        <w:t>6</w:t>
      </w:r>
      <w:r w:rsidRPr="00F174CD">
        <w:rPr>
          <w:lang w:eastAsia="id-ID"/>
        </w:rPr>
        <w:t xml:space="preserve"> menunjukkan bahwa data yang digunakan dalam penelitian ini berdistribusi normal. Hal ini digambarkan dengan tingkat signifikansi (Sig.) variabel ROE sebelum sebesar 0,200 dan variabel ROE sesudah sebesar 0,067. Kedua nilai signifikansi tersebut lebih besar dari 0,05, sehingga menghasilkan data yang berdistribusi normal. Maka pada variabel </w:t>
      </w:r>
      <w:r w:rsidRPr="00F174CD">
        <w:rPr>
          <w:i/>
          <w:lang w:eastAsia="id-ID"/>
        </w:rPr>
        <w:t>Return On Asset</w:t>
      </w:r>
      <w:r w:rsidRPr="00F174CD">
        <w:rPr>
          <w:lang w:eastAsia="id-ID"/>
        </w:rPr>
        <w:t xml:space="preserve"> akan dilakukan </w:t>
      </w:r>
      <w:r w:rsidRPr="00F174CD">
        <w:rPr>
          <w:i/>
          <w:lang w:eastAsia="id-ID"/>
        </w:rPr>
        <w:t>uji Paired Sampel t-test.</w:t>
      </w:r>
    </w:p>
    <w:p w14:paraId="59DD5400" w14:textId="77777777" w:rsidR="006D00A0" w:rsidRPr="006D00A0" w:rsidRDefault="006D00A0" w:rsidP="006D00A0">
      <w:pPr>
        <w:rPr>
          <w:lang w:eastAsia="id-ID"/>
        </w:rPr>
      </w:pPr>
    </w:p>
    <w:p w14:paraId="4F0A0EBB" w14:textId="6AF2C924" w:rsidR="00F174CD" w:rsidRPr="00F174CD" w:rsidRDefault="006D00A0" w:rsidP="00F174CD">
      <w:pPr>
        <w:pStyle w:val="Heading4"/>
        <w:rPr>
          <w:b/>
          <w:lang w:eastAsia="id-ID"/>
        </w:rPr>
      </w:pPr>
      <w:r w:rsidRPr="00F174CD">
        <w:rPr>
          <w:b/>
          <w:lang w:eastAsia="id-ID"/>
        </w:rPr>
        <w:lastRenderedPageBreak/>
        <w:t>Tabel</w:t>
      </w:r>
      <w:r w:rsidR="00F174CD" w:rsidRPr="00F174CD">
        <w:rPr>
          <w:b/>
          <w:lang w:eastAsia="id-ID"/>
        </w:rPr>
        <w:t xml:space="preserve"> </w:t>
      </w:r>
      <w:r w:rsidR="00F174CD" w:rsidRPr="00F174CD">
        <w:rPr>
          <w:b/>
          <w:lang w:val="id-ID" w:eastAsia="id-ID"/>
        </w:rPr>
        <w:t xml:space="preserve">7. </w:t>
      </w:r>
      <w:r w:rsidR="00F174CD" w:rsidRPr="00F174CD">
        <w:rPr>
          <w:b/>
          <w:lang w:eastAsia="id-ID"/>
        </w:rPr>
        <w:t xml:space="preserve">Uji Normalitas </w:t>
      </w:r>
      <w:r w:rsidR="00F174CD" w:rsidRPr="00F174CD">
        <w:rPr>
          <w:b/>
          <w:i/>
          <w:lang w:eastAsia="id-ID"/>
        </w:rPr>
        <w:t>Kolmogorov-Smirnov Net Profit Margin</w:t>
      </w:r>
    </w:p>
    <w:tbl>
      <w:tblPr>
        <w:tblW w:w="0" w:type="auto"/>
        <w:jc w:val="center"/>
        <w:tblLayout w:type="fixed"/>
        <w:tblCellMar>
          <w:left w:w="0" w:type="dxa"/>
          <w:right w:w="0" w:type="dxa"/>
        </w:tblCellMar>
        <w:tblLook w:val="0000" w:firstRow="0" w:lastRow="0" w:firstColumn="0" w:lastColumn="0" w:noHBand="0" w:noVBand="0"/>
      </w:tblPr>
      <w:tblGrid>
        <w:gridCol w:w="2840"/>
        <w:gridCol w:w="1440"/>
        <w:gridCol w:w="1100"/>
        <w:gridCol w:w="2280"/>
      </w:tblGrid>
      <w:tr w:rsidR="00F174CD" w:rsidRPr="00F174CD" w14:paraId="78BA2664" w14:textId="77777777" w:rsidTr="00F174CD">
        <w:trPr>
          <w:trHeight w:val="319"/>
          <w:jc w:val="center"/>
        </w:trPr>
        <w:tc>
          <w:tcPr>
            <w:tcW w:w="2840" w:type="dxa"/>
            <w:tcBorders>
              <w:top w:val="single" w:sz="8" w:space="0" w:color="auto"/>
              <w:left w:val="single" w:sz="8" w:space="0" w:color="auto"/>
              <w:right w:val="single" w:sz="8" w:space="0" w:color="auto"/>
            </w:tcBorders>
            <w:shd w:val="clear" w:color="auto" w:fill="auto"/>
            <w:vAlign w:val="bottom"/>
          </w:tcPr>
          <w:p w14:paraId="77AEBAB8" w14:textId="77777777" w:rsidR="00F174CD" w:rsidRPr="00F174CD" w:rsidRDefault="00F174CD" w:rsidP="00F174CD">
            <w:pPr>
              <w:pStyle w:val="Heading4"/>
              <w:rPr>
                <w:b/>
                <w:lang w:eastAsia="id-ID"/>
              </w:rPr>
            </w:pPr>
            <w:r w:rsidRPr="00F174CD">
              <w:rPr>
                <w:b/>
                <w:lang w:eastAsia="id-ID"/>
              </w:rPr>
              <w:t>Variabel</w:t>
            </w:r>
          </w:p>
        </w:tc>
        <w:tc>
          <w:tcPr>
            <w:tcW w:w="1440" w:type="dxa"/>
            <w:tcBorders>
              <w:top w:val="single" w:sz="8" w:space="0" w:color="auto"/>
              <w:right w:val="single" w:sz="8" w:space="0" w:color="auto"/>
            </w:tcBorders>
            <w:shd w:val="clear" w:color="auto" w:fill="auto"/>
            <w:vAlign w:val="bottom"/>
          </w:tcPr>
          <w:p w14:paraId="053E1C0F" w14:textId="77777777" w:rsidR="00F174CD" w:rsidRPr="00F174CD" w:rsidRDefault="00F174CD" w:rsidP="00F174CD">
            <w:pPr>
              <w:pStyle w:val="Heading4"/>
              <w:rPr>
                <w:b/>
                <w:i/>
                <w:lang w:eastAsia="id-ID"/>
              </w:rPr>
            </w:pPr>
            <w:r w:rsidRPr="00F174CD">
              <w:rPr>
                <w:b/>
                <w:i/>
                <w:lang w:eastAsia="id-ID"/>
              </w:rPr>
              <w:t>Signifikansi</w:t>
            </w:r>
          </w:p>
        </w:tc>
        <w:tc>
          <w:tcPr>
            <w:tcW w:w="1100" w:type="dxa"/>
            <w:tcBorders>
              <w:top w:val="single" w:sz="8" w:space="0" w:color="auto"/>
              <w:right w:val="single" w:sz="8" w:space="0" w:color="auto"/>
            </w:tcBorders>
            <w:shd w:val="clear" w:color="auto" w:fill="auto"/>
            <w:vAlign w:val="bottom"/>
          </w:tcPr>
          <w:p w14:paraId="3AC71EA0" w14:textId="77777777" w:rsidR="00F174CD" w:rsidRPr="00F174CD" w:rsidRDefault="00F174CD" w:rsidP="00F174CD">
            <w:pPr>
              <w:pStyle w:val="Heading4"/>
              <w:rPr>
                <w:b/>
                <w:lang w:eastAsia="id-ID"/>
              </w:rPr>
            </w:pPr>
            <w:r w:rsidRPr="00F174CD">
              <w:rPr>
                <w:b/>
                <w:lang w:eastAsia="id-ID"/>
              </w:rPr>
              <w:t>Kriteria</w:t>
            </w:r>
          </w:p>
        </w:tc>
        <w:tc>
          <w:tcPr>
            <w:tcW w:w="2280" w:type="dxa"/>
            <w:tcBorders>
              <w:top w:val="single" w:sz="8" w:space="0" w:color="auto"/>
              <w:right w:val="single" w:sz="8" w:space="0" w:color="auto"/>
            </w:tcBorders>
            <w:shd w:val="clear" w:color="auto" w:fill="auto"/>
            <w:vAlign w:val="bottom"/>
          </w:tcPr>
          <w:p w14:paraId="03EEBC4A" w14:textId="77777777" w:rsidR="00F174CD" w:rsidRPr="00F174CD" w:rsidRDefault="00F174CD" w:rsidP="00F174CD">
            <w:pPr>
              <w:pStyle w:val="Heading4"/>
              <w:rPr>
                <w:b/>
                <w:lang w:eastAsia="id-ID"/>
              </w:rPr>
            </w:pPr>
            <w:r w:rsidRPr="00F174CD">
              <w:rPr>
                <w:b/>
                <w:lang w:eastAsia="id-ID"/>
              </w:rPr>
              <w:t>Keterangan</w:t>
            </w:r>
          </w:p>
        </w:tc>
      </w:tr>
      <w:tr w:rsidR="00F174CD" w:rsidRPr="00F174CD" w14:paraId="5E122627" w14:textId="77777777" w:rsidTr="00F174CD">
        <w:trPr>
          <w:trHeight w:val="142"/>
          <w:jc w:val="center"/>
        </w:trPr>
        <w:tc>
          <w:tcPr>
            <w:tcW w:w="2840" w:type="dxa"/>
            <w:tcBorders>
              <w:left w:val="single" w:sz="8" w:space="0" w:color="auto"/>
              <w:bottom w:val="single" w:sz="8" w:space="0" w:color="auto"/>
              <w:right w:val="single" w:sz="8" w:space="0" w:color="auto"/>
            </w:tcBorders>
            <w:shd w:val="clear" w:color="auto" w:fill="auto"/>
            <w:vAlign w:val="bottom"/>
          </w:tcPr>
          <w:p w14:paraId="185FBD6C" w14:textId="77777777" w:rsidR="00F174CD" w:rsidRPr="00F174CD" w:rsidRDefault="00F174CD" w:rsidP="00F174CD">
            <w:pPr>
              <w:pStyle w:val="Heading4"/>
              <w:rPr>
                <w:lang w:eastAsia="id-ID"/>
              </w:rPr>
            </w:pPr>
          </w:p>
        </w:tc>
        <w:tc>
          <w:tcPr>
            <w:tcW w:w="1440" w:type="dxa"/>
            <w:tcBorders>
              <w:bottom w:val="single" w:sz="8" w:space="0" w:color="auto"/>
              <w:right w:val="single" w:sz="8" w:space="0" w:color="auto"/>
            </w:tcBorders>
            <w:shd w:val="clear" w:color="auto" w:fill="auto"/>
            <w:vAlign w:val="bottom"/>
          </w:tcPr>
          <w:p w14:paraId="2BF28BB6" w14:textId="77777777" w:rsidR="00F174CD" w:rsidRPr="00F174CD" w:rsidRDefault="00F174CD" w:rsidP="00F174CD">
            <w:pPr>
              <w:pStyle w:val="Heading4"/>
              <w:rPr>
                <w:lang w:eastAsia="id-ID"/>
              </w:rPr>
            </w:pPr>
          </w:p>
        </w:tc>
        <w:tc>
          <w:tcPr>
            <w:tcW w:w="1100" w:type="dxa"/>
            <w:tcBorders>
              <w:bottom w:val="single" w:sz="8" w:space="0" w:color="auto"/>
              <w:right w:val="single" w:sz="8" w:space="0" w:color="auto"/>
            </w:tcBorders>
            <w:shd w:val="clear" w:color="auto" w:fill="auto"/>
            <w:vAlign w:val="bottom"/>
          </w:tcPr>
          <w:p w14:paraId="12E696CB" w14:textId="77777777" w:rsidR="00F174CD" w:rsidRPr="00F174CD" w:rsidRDefault="00F174CD" w:rsidP="00F174CD">
            <w:pPr>
              <w:pStyle w:val="Heading4"/>
              <w:rPr>
                <w:lang w:eastAsia="id-ID"/>
              </w:rPr>
            </w:pPr>
          </w:p>
        </w:tc>
        <w:tc>
          <w:tcPr>
            <w:tcW w:w="2280" w:type="dxa"/>
            <w:tcBorders>
              <w:bottom w:val="single" w:sz="8" w:space="0" w:color="auto"/>
              <w:right w:val="single" w:sz="8" w:space="0" w:color="auto"/>
            </w:tcBorders>
            <w:shd w:val="clear" w:color="auto" w:fill="auto"/>
            <w:vAlign w:val="bottom"/>
          </w:tcPr>
          <w:p w14:paraId="33339CC6" w14:textId="77777777" w:rsidR="00F174CD" w:rsidRPr="00F174CD" w:rsidRDefault="00F174CD" w:rsidP="00F174CD">
            <w:pPr>
              <w:pStyle w:val="Heading4"/>
              <w:rPr>
                <w:lang w:eastAsia="id-ID"/>
              </w:rPr>
            </w:pPr>
          </w:p>
        </w:tc>
      </w:tr>
      <w:tr w:rsidR="00F174CD" w:rsidRPr="00F174CD" w14:paraId="304905AB" w14:textId="77777777" w:rsidTr="00F174CD">
        <w:trPr>
          <w:trHeight w:val="263"/>
          <w:jc w:val="center"/>
        </w:trPr>
        <w:tc>
          <w:tcPr>
            <w:tcW w:w="2840" w:type="dxa"/>
            <w:vMerge w:val="restart"/>
            <w:tcBorders>
              <w:left w:val="single" w:sz="8" w:space="0" w:color="auto"/>
              <w:right w:val="single" w:sz="8" w:space="0" w:color="auto"/>
            </w:tcBorders>
            <w:shd w:val="clear" w:color="auto" w:fill="auto"/>
            <w:vAlign w:val="bottom"/>
          </w:tcPr>
          <w:p w14:paraId="794E9848" w14:textId="77777777" w:rsidR="00F174CD" w:rsidRPr="00F174CD" w:rsidRDefault="00F174CD" w:rsidP="00F174CD">
            <w:pPr>
              <w:pStyle w:val="Heading4"/>
              <w:rPr>
                <w:lang w:eastAsia="id-ID"/>
              </w:rPr>
            </w:pPr>
            <w:r w:rsidRPr="00F174CD">
              <w:rPr>
                <w:i/>
                <w:lang w:eastAsia="id-ID"/>
              </w:rPr>
              <w:t>Net Profit Margin</w:t>
            </w:r>
            <w:r w:rsidRPr="00F174CD">
              <w:rPr>
                <w:lang w:eastAsia="id-ID"/>
              </w:rPr>
              <w:t xml:space="preserve"> sebelum</w:t>
            </w:r>
          </w:p>
        </w:tc>
        <w:tc>
          <w:tcPr>
            <w:tcW w:w="1440" w:type="dxa"/>
            <w:vMerge w:val="restart"/>
            <w:tcBorders>
              <w:right w:val="single" w:sz="8" w:space="0" w:color="auto"/>
            </w:tcBorders>
            <w:shd w:val="clear" w:color="auto" w:fill="auto"/>
            <w:vAlign w:val="bottom"/>
          </w:tcPr>
          <w:p w14:paraId="5734F47F" w14:textId="77777777" w:rsidR="00F174CD" w:rsidRPr="00F174CD" w:rsidRDefault="00F174CD" w:rsidP="00F174CD">
            <w:pPr>
              <w:pStyle w:val="Heading4"/>
              <w:rPr>
                <w:lang w:eastAsia="id-ID"/>
              </w:rPr>
            </w:pPr>
            <w:r w:rsidRPr="00F174CD">
              <w:rPr>
                <w:lang w:eastAsia="id-ID"/>
              </w:rPr>
              <w:t>0,047</w:t>
            </w:r>
          </w:p>
        </w:tc>
        <w:tc>
          <w:tcPr>
            <w:tcW w:w="1100" w:type="dxa"/>
            <w:vMerge w:val="restart"/>
            <w:tcBorders>
              <w:right w:val="single" w:sz="8" w:space="0" w:color="auto"/>
            </w:tcBorders>
            <w:shd w:val="clear" w:color="auto" w:fill="auto"/>
            <w:vAlign w:val="bottom"/>
          </w:tcPr>
          <w:p w14:paraId="25948D2C" w14:textId="77777777" w:rsidR="00F174CD" w:rsidRPr="00F174CD" w:rsidRDefault="00F174CD" w:rsidP="00F174CD">
            <w:pPr>
              <w:pStyle w:val="Heading4"/>
              <w:rPr>
                <w:lang w:eastAsia="id-ID"/>
              </w:rPr>
            </w:pPr>
            <w:r w:rsidRPr="00F174CD">
              <w:rPr>
                <w:lang w:eastAsia="id-ID"/>
              </w:rPr>
              <w:t>0,05</w:t>
            </w:r>
          </w:p>
        </w:tc>
        <w:tc>
          <w:tcPr>
            <w:tcW w:w="2280" w:type="dxa"/>
            <w:tcBorders>
              <w:right w:val="single" w:sz="8" w:space="0" w:color="auto"/>
            </w:tcBorders>
            <w:shd w:val="clear" w:color="auto" w:fill="auto"/>
            <w:vAlign w:val="bottom"/>
          </w:tcPr>
          <w:p w14:paraId="4EF88D14" w14:textId="77777777" w:rsidR="00F174CD" w:rsidRPr="00F174CD" w:rsidRDefault="00F174CD" w:rsidP="00F174CD">
            <w:pPr>
              <w:pStyle w:val="Heading4"/>
              <w:rPr>
                <w:lang w:eastAsia="id-ID"/>
              </w:rPr>
            </w:pPr>
            <w:r w:rsidRPr="00F174CD">
              <w:rPr>
                <w:lang w:eastAsia="id-ID"/>
              </w:rPr>
              <w:t>Tidak Berdistribusi</w:t>
            </w:r>
          </w:p>
        </w:tc>
      </w:tr>
      <w:tr w:rsidR="00F174CD" w:rsidRPr="00F174CD" w14:paraId="5F9E936C" w14:textId="77777777" w:rsidTr="00F174CD">
        <w:trPr>
          <w:trHeight w:val="654"/>
          <w:jc w:val="center"/>
        </w:trPr>
        <w:tc>
          <w:tcPr>
            <w:tcW w:w="2840" w:type="dxa"/>
            <w:vMerge/>
            <w:tcBorders>
              <w:left w:val="single" w:sz="8" w:space="0" w:color="auto"/>
              <w:right w:val="single" w:sz="8" w:space="0" w:color="auto"/>
            </w:tcBorders>
            <w:shd w:val="clear" w:color="auto" w:fill="auto"/>
            <w:vAlign w:val="bottom"/>
          </w:tcPr>
          <w:p w14:paraId="7C6B3CF2" w14:textId="77777777" w:rsidR="00F174CD" w:rsidRPr="00F174CD" w:rsidRDefault="00F174CD" w:rsidP="00F174CD">
            <w:pPr>
              <w:pStyle w:val="Heading4"/>
              <w:rPr>
                <w:lang w:eastAsia="id-ID"/>
              </w:rPr>
            </w:pPr>
          </w:p>
        </w:tc>
        <w:tc>
          <w:tcPr>
            <w:tcW w:w="1440" w:type="dxa"/>
            <w:vMerge/>
            <w:tcBorders>
              <w:right w:val="single" w:sz="8" w:space="0" w:color="auto"/>
            </w:tcBorders>
            <w:shd w:val="clear" w:color="auto" w:fill="auto"/>
            <w:vAlign w:val="bottom"/>
          </w:tcPr>
          <w:p w14:paraId="390E0939" w14:textId="77777777" w:rsidR="00F174CD" w:rsidRPr="00F174CD" w:rsidRDefault="00F174CD" w:rsidP="00F174CD">
            <w:pPr>
              <w:pStyle w:val="Heading4"/>
              <w:rPr>
                <w:lang w:eastAsia="id-ID"/>
              </w:rPr>
            </w:pPr>
          </w:p>
        </w:tc>
        <w:tc>
          <w:tcPr>
            <w:tcW w:w="1100" w:type="dxa"/>
            <w:vMerge/>
            <w:tcBorders>
              <w:right w:val="single" w:sz="8" w:space="0" w:color="auto"/>
            </w:tcBorders>
            <w:shd w:val="clear" w:color="auto" w:fill="auto"/>
            <w:vAlign w:val="bottom"/>
          </w:tcPr>
          <w:p w14:paraId="6A84AC8A" w14:textId="77777777" w:rsidR="00F174CD" w:rsidRPr="00F174CD" w:rsidRDefault="00F174CD" w:rsidP="00F174CD">
            <w:pPr>
              <w:pStyle w:val="Heading4"/>
              <w:rPr>
                <w:lang w:eastAsia="id-ID"/>
              </w:rPr>
            </w:pPr>
          </w:p>
        </w:tc>
        <w:tc>
          <w:tcPr>
            <w:tcW w:w="2280" w:type="dxa"/>
            <w:vMerge w:val="restart"/>
            <w:tcBorders>
              <w:right w:val="single" w:sz="8" w:space="0" w:color="auto"/>
            </w:tcBorders>
            <w:shd w:val="clear" w:color="auto" w:fill="auto"/>
            <w:vAlign w:val="bottom"/>
          </w:tcPr>
          <w:p w14:paraId="7EDC2C5B" w14:textId="77777777" w:rsidR="00F174CD" w:rsidRPr="00F174CD" w:rsidRDefault="00F174CD" w:rsidP="00F174CD">
            <w:pPr>
              <w:pStyle w:val="Heading4"/>
              <w:rPr>
                <w:lang w:eastAsia="id-ID"/>
              </w:rPr>
            </w:pPr>
            <w:r w:rsidRPr="00F174CD">
              <w:rPr>
                <w:lang w:eastAsia="id-ID"/>
              </w:rPr>
              <w:t>normal</w:t>
            </w:r>
          </w:p>
        </w:tc>
      </w:tr>
      <w:tr w:rsidR="00F174CD" w:rsidRPr="00F174CD" w14:paraId="7A382654" w14:textId="77777777" w:rsidTr="00F174CD">
        <w:trPr>
          <w:trHeight w:val="206"/>
          <w:jc w:val="center"/>
        </w:trPr>
        <w:tc>
          <w:tcPr>
            <w:tcW w:w="2840" w:type="dxa"/>
            <w:tcBorders>
              <w:left w:val="single" w:sz="8" w:space="0" w:color="auto"/>
              <w:right w:val="single" w:sz="8" w:space="0" w:color="auto"/>
            </w:tcBorders>
            <w:shd w:val="clear" w:color="auto" w:fill="auto"/>
            <w:vAlign w:val="bottom"/>
          </w:tcPr>
          <w:p w14:paraId="618A7385" w14:textId="77777777" w:rsidR="00F174CD" w:rsidRPr="00F174CD" w:rsidRDefault="00F174CD" w:rsidP="00F174CD">
            <w:pPr>
              <w:pStyle w:val="Heading4"/>
              <w:rPr>
                <w:lang w:eastAsia="id-ID"/>
              </w:rPr>
            </w:pPr>
          </w:p>
        </w:tc>
        <w:tc>
          <w:tcPr>
            <w:tcW w:w="1440" w:type="dxa"/>
            <w:tcBorders>
              <w:right w:val="single" w:sz="8" w:space="0" w:color="auto"/>
            </w:tcBorders>
            <w:shd w:val="clear" w:color="auto" w:fill="auto"/>
            <w:vAlign w:val="bottom"/>
          </w:tcPr>
          <w:p w14:paraId="177E94A1" w14:textId="77777777" w:rsidR="00F174CD" w:rsidRPr="00F174CD" w:rsidRDefault="00F174CD" w:rsidP="00F174CD">
            <w:pPr>
              <w:pStyle w:val="Heading4"/>
              <w:rPr>
                <w:lang w:eastAsia="id-ID"/>
              </w:rPr>
            </w:pPr>
          </w:p>
        </w:tc>
        <w:tc>
          <w:tcPr>
            <w:tcW w:w="1100" w:type="dxa"/>
            <w:tcBorders>
              <w:right w:val="single" w:sz="8" w:space="0" w:color="auto"/>
            </w:tcBorders>
            <w:shd w:val="clear" w:color="auto" w:fill="auto"/>
            <w:vAlign w:val="bottom"/>
          </w:tcPr>
          <w:p w14:paraId="6E1899C3" w14:textId="77777777" w:rsidR="00F174CD" w:rsidRPr="00F174CD" w:rsidRDefault="00F174CD" w:rsidP="00F174CD">
            <w:pPr>
              <w:pStyle w:val="Heading4"/>
              <w:rPr>
                <w:lang w:eastAsia="id-ID"/>
              </w:rPr>
            </w:pPr>
          </w:p>
        </w:tc>
        <w:tc>
          <w:tcPr>
            <w:tcW w:w="2280" w:type="dxa"/>
            <w:vMerge/>
            <w:tcBorders>
              <w:right w:val="single" w:sz="8" w:space="0" w:color="auto"/>
            </w:tcBorders>
            <w:shd w:val="clear" w:color="auto" w:fill="auto"/>
            <w:vAlign w:val="bottom"/>
          </w:tcPr>
          <w:p w14:paraId="40CFAD4C" w14:textId="77777777" w:rsidR="00F174CD" w:rsidRPr="00F174CD" w:rsidRDefault="00F174CD" w:rsidP="00F174CD">
            <w:pPr>
              <w:pStyle w:val="Heading4"/>
              <w:rPr>
                <w:lang w:eastAsia="id-ID"/>
              </w:rPr>
            </w:pPr>
          </w:p>
        </w:tc>
      </w:tr>
      <w:tr w:rsidR="00F174CD" w:rsidRPr="00F174CD" w14:paraId="24373A0B" w14:textId="77777777" w:rsidTr="00F174CD">
        <w:trPr>
          <w:trHeight w:val="142"/>
          <w:jc w:val="center"/>
        </w:trPr>
        <w:tc>
          <w:tcPr>
            <w:tcW w:w="2840" w:type="dxa"/>
            <w:tcBorders>
              <w:left w:val="single" w:sz="8" w:space="0" w:color="auto"/>
              <w:bottom w:val="single" w:sz="8" w:space="0" w:color="auto"/>
              <w:right w:val="single" w:sz="8" w:space="0" w:color="auto"/>
            </w:tcBorders>
            <w:shd w:val="clear" w:color="auto" w:fill="auto"/>
            <w:vAlign w:val="bottom"/>
          </w:tcPr>
          <w:p w14:paraId="57237008" w14:textId="77777777" w:rsidR="00F174CD" w:rsidRPr="00F174CD" w:rsidRDefault="00F174CD" w:rsidP="00F174CD">
            <w:pPr>
              <w:pStyle w:val="Heading4"/>
              <w:rPr>
                <w:lang w:eastAsia="id-ID"/>
              </w:rPr>
            </w:pPr>
          </w:p>
        </w:tc>
        <w:tc>
          <w:tcPr>
            <w:tcW w:w="1440" w:type="dxa"/>
            <w:tcBorders>
              <w:bottom w:val="single" w:sz="8" w:space="0" w:color="auto"/>
              <w:right w:val="single" w:sz="8" w:space="0" w:color="auto"/>
            </w:tcBorders>
            <w:shd w:val="clear" w:color="auto" w:fill="auto"/>
            <w:vAlign w:val="bottom"/>
          </w:tcPr>
          <w:p w14:paraId="058DC524" w14:textId="77777777" w:rsidR="00F174CD" w:rsidRPr="00F174CD" w:rsidRDefault="00F174CD" w:rsidP="00F174CD">
            <w:pPr>
              <w:pStyle w:val="Heading4"/>
              <w:rPr>
                <w:lang w:eastAsia="id-ID"/>
              </w:rPr>
            </w:pPr>
          </w:p>
        </w:tc>
        <w:tc>
          <w:tcPr>
            <w:tcW w:w="1100" w:type="dxa"/>
            <w:tcBorders>
              <w:bottom w:val="single" w:sz="8" w:space="0" w:color="auto"/>
              <w:right w:val="single" w:sz="8" w:space="0" w:color="auto"/>
            </w:tcBorders>
            <w:shd w:val="clear" w:color="auto" w:fill="auto"/>
            <w:vAlign w:val="bottom"/>
          </w:tcPr>
          <w:p w14:paraId="2AD0AE93" w14:textId="77777777" w:rsidR="00F174CD" w:rsidRPr="00F174CD" w:rsidRDefault="00F174CD" w:rsidP="00F174CD">
            <w:pPr>
              <w:pStyle w:val="Heading4"/>
              <w:rPr>
                <w:lang w:eastAsia="id-ID"/>
              </w:rPr>
            </w:pPr>
          </w:p>
        </w:tc>
        <w:tc>
          <w:tcPr>
            <w:tcW w:w="2280" w:type="dxa"/>
            <w:tcBorders>
              <w:bottom w:val="single" w:sz="8" w:space="0" w:color="auto"/>
              <w:right w:val="single" w:sz="8" w:space="0" w:color="auto"/>
            </w:tcBorders>
            <w:shd w:val="clear" w:color="auto" w:fill="auto"/>
            <w:vAlign w:val="bottom"/>
          </w:tcPr>
          <w:p w14:paraId="22C61598" w14:textId="77777777" w:rsidR="00F174CD" w:rsidRPr="00F174CD" w:rsidRDefault="00F174CD" w:rsidP="00F174CD">
            <w:pPr>
              <w:pStyle w:val="Heading4"/>
              <w:rPr>
                <w:lang w:eastAsia="id-ID"/>
              </w:rPr>
            </w:pPr>
          </w:p>
        </w:tc>
      </w:tr>
      <w:tr w:rsidR="00F174CD" w:rsidRPr="00F174CD" w14:paraId="4807FDD5" w14:textId="77777777" w:rsidTr="00F174CD">
        <w:trPr>
          <w:trHeight w:val="263"/>
          <w:jc w:val="center"/>
        </w:trPr>
        <w:tc>
          <w:tcPr>
            <w:tcW w:w="2840" w:type="dxa"/>
            <w:tcBorders>
              <w:left w:val="single" w:sz="8" w:space="0" w:color="auto"/>
              <w:right w:val="single" w:sz="8" w:space="0" w:color="auto"/>
            </w:tcBorders>
            <w:shd w:val="clear" w:color="auto" w:fill="auto"/>
            <w:vAlign w:val="bottom"/>
          </w:tcPr>
          <w:p w14:paraId="75BA78F5" w14:textId="77777777" w:rsidR="00F174CD" w:rsidRPr="00F174CD" w:rsidRDefault="00F174CD" w:rsidP="00F174CD">
            <w:pPr>
              <w:pStyle w:val="Heading4"/>
              <w:rPr>
                <w:lang w:eastAsia="id-ID"/>
              </w:rPr>
            </w:pPr>
            <w:r w:rsidRPr="00F174CD">
              <w:rPr>
                <w:i/>
                <w:lang w:eastAsia="id-ID"/>
              </w:rPr>
              <w:t>Net Profit Margin</w:t>
            </w:r>
            <w:r w:rsidRPr="00F174CD">
              <w:rPr>
                <w:lang w:eastAsia="id-ID"/>
              </w:rPr>
              <w:t xml:space="preserve"> sesudah</w:t>
            </w:r>
          </w:p>
        </w:tc>
        <w:tc>
          <w:tcPr>
            <w:tcW w:w="1440" w:type="dxa"/>
            <w:tcBorders>
              <w:right w:val="single" w:sz="8" w:space="0" w:color="auto"/>
            </w:tcBorders>
            <w:shd w:val="clear" w:color="auto" w:fill="auto"/>
            <w:vAlign w:val="bottom"/>
          </w:tcPr>
          <w:p w14:paraId="0DBF3B5B" w14:textId="77777777" w:rsidR="00F174CD" w:rsidRPr="00F174CD" w:rsidRDefault="00F174CD" w:rsidP="00F174CD">
            <w:pPr>
              <w:pStyle w:val="Heading4"/>
              <w:rPr>
                <w:lang w:eastAsia="id-ID"/>
              </w:rPr>
            </w:pPr>
            <w:r w:rsidRPr="00F174CD">
              <w:rPr>
                <w:lang w:eastAsia="id-ID"/>
              </w:rPr>
              <w:t>0,200</w:t>
            </w:r>
          </w:p>
        </w:tc>
        <w:tc>
          <w:tcPr>
            <w:tcW w:w="1100" w:type="dxa"/>
            <w:tcBorders>
              <w:right w:val="single" w:sz="8" w:space="0" w:color="auto"/>
            </w:tcBorders>
            <w:shd w:val="clear" w:color="auto" w:fill="auto"/>
            <w:vAlign w:val="bottom"/>
          </w:tcPr>
          <w:p w14:paraId="7C54B858" w14:textId="77777777" w:rsidR="00F174CD" w:rsidRPr="00F174CD" w:rsidRDefault="00F174CD" w:rsidP="00F174CD">
            <w:pPr>
              <w:pStyle w:val="Heading4"/>
              <w:rPr>
                <w:lang w:eastAsia="id-ID"/>
              </w:rPr>
            </w:pPr>
            <w:r w:rsidRPr="00F174CD">
              <w:rPr>
                <w:lang w:eastAsia="id-ID"/>
              </w:rPr>
              <w:t>0,05</w:t>
            </w:r>
          </w:p>
        </w:tc>
        <w:tc>
          <w:tcPr>
            <w:tcW w:w="2280" w:type="dxa"/>
            <w:tcBorders>
              <w:right w:val="single" w:sz="8" w:space="0" w:color="auto"/>
            </w:tcBorders>
            <w:shd w:val="clear" w:color="auto" w:fill="auto"/>
            <w:vAlign w:val="bottom"/>
          </w:tcPr>
          <w:p w14:paraId="59310134" w14:textId="77777777" w:rsidR="00F174CD" w:rsidRPr="00F174CD" w:rsidRDefault="00F174CD" w:rsidP="00F174CD">
            <w:pPr>
              <w:pStyle w:val="Heading4"/>
              <w:rPr>
                <w:lang w:eastAsia="id-ID"/>
              </w:rPr>
            </w:pPr>
            <w:r w:rsidRPr="00F174CD">
              <w:rPr>
                <w:lang w:eastAsia="id-ID"/>
              </w:rPr>
              <w:t>Berdistribusi normal</w:t>
            </w:r>
          </w:p>
        </w:tc>
      </w:tr>
      <w:tr w:rsidR="00F174CD" w:rsidRPr="00F174CD" w14:paraId="4FA5B5E1" w14:textId="77777777" w:rsidTr="00F174CD">
        <w:trPr>
          <w:trHeight w:val="140"/>
          <w:jc w:val="center"/>
        </w:trPr>
        <w:tc>
          <w:tcPr>
            <w:tcW w:w="2840" w:type="dxa"/>
            <w:tcBorders>
              <w:left w:val="single" w:sz="8" w:space="0" w:color="auto"/>
              <w:bottom w:val="single" w:sz="8" w:space="0" w:color="auto"/>
              <w:right w:val="single" w:sz="8" w:space="0" w:color="auto"/>
            </w:tcBorders>
            <w:shd w:val="clear" w:color="auto" w:fill="auto"/>
            <w:vAlign w:val="bottom"/>
          </w:tcPr>
          <w:p w14:paraId="75A1BB54" w14:textId="77777777" w:rsidR="00F174CD" w:rsidRPr="00F174CD" w:rsidRDefault="00F174CD" w:rsidP="00F174CD">
            <w:pPr>
              <w:pStyle w:val="Heading4"/>
              <w:rPr>
                <w:lang w:eastAsia="id-ID"/>
              </w:rPr>
            </w:pPr>
          </w:p>
        </w:tc>
        <w:tc>
          <w:tcPr>
            <w:tcW w:w="1440" w:type="dxa"/>
            <w:tcBorders>
              <w:bottom w:val="single" w:sz="8" w:space="0" w:color="auto"/>
              <w:right w:val="single" w:sz="8" w:space="0" w:color="auto"/>
            </w:tcBorders>
            <w:shd w:val="clear" w:color="auto" w:fill="auto"/>
            <w:vAlign w:val="bottom"/>
          </w:tcPr>
          <w:p w14:paraId="589C7562" w14:textId="77777777" w:rsidR="00F174CD" w:rsidRPr="00F174CD" w:rsidRDefault="00F174CD" w:rsidP="00F174CD">
            <w:pPr>
              <w:pStyle w:val="Heading4"/>
              <w:rPr>
                <w:lang w:eastAsia="id-ID"/>
              </w:rPr>
            </w:pPr>
          </w:p>
        </w:tc>
        <w:tc>
          <w:tcPr>
            <w:tcW w:w="1100" w:type="dxa"/>
            <w:tcBorders>
              <w:bottom w:val="single" w:sz="8" w:space="0" w:color="auto"/>
              <w:right w:val="single" w:sz="8" w:space="0" w:color="auto"/>
            </w:tcBorders>
            <w:shd w:val="clear" w:color="auto" w:fill="auto"/>
            <w:vAlign w:val="bottom"/>
          </w:tcPr>
          <w:p w14:paraId="055011CA" w14:textId="77777777" w:rsidR="00F174CD" w:rsidRPr="00F174CD" w:rsidRDefault="00F174CD" w:rsidP="00F174CD">
            <w:pPr>
              <w:pStyle w:val="Heading4"/>
              <w:rPr>
                <w:lang w:eastAsia="id-ID"/>
              </w:rPr>
            </w:pPr>
          </w:p>
        </w:tc>
        <w:tc>
          <w:tcPr>
            <w:tcW w:w="2280" w:type="dxa"/>
            <w:tcBorders>
              <w:bottom w:val="single" w:sz="8" w:space="0" w:color="auto"/>
              <w:right w:val="single" w:sz="8" w:space="0" w:color="auto"/>
            </w:tcBorders>
            <w:shd w:val="clear" w:color="auto" w:fill="auto"/>
            <w:vAlign w:val="bottom"/>
          </w:tcPr>
          <w:p w14:paraId="6BC7160C" w14:textId="77777777" w:rsidR="00F174CD" w:rsidRPr="00F174CD" w:rsidRDefault="00F174CD" w:rsidP="00F174CD">
            <w:pPr>
              <w:pStyle w:val="Heading4"/>
              <w:rPr>
                <w:lang w:eastAsia="id-ID"/>
              </w:rPr>
            </w:pPr>
          </w:p>
        </w:tc>
      </w:tr>
      <w:tr w:rsidR="00F174CD" w:rsidRPr="00F174CD" w14:paraId="5312BC9F" w14:textId="77777777" w:rsidTr="00F174CD">
        <w:trPr>
          <w:trHeight w:val="263"/>
          <w:jc w:val="center"/>
        </w:trPr>
        <w:tc>
          <w:tcPr>
            <w:tcW w:w="4280" w:type="dxa"/>
            <w:gridSpan w:val="2"/>
            <w:shd w:val="clear" w:color="auto" w:fill="auto"/>
            <w:vAlign w:val="bottom"/>
          </w:tcPr>
          <w:p w14:paraId="233F6BC1" w14:textId="77777777" w:rsidR="00F174CD" w:rsidRPr="00F174CD" w:rsidRDefault="00F174CD" w:rsidP="00F174CD">
            <w:pPr>
              <w:pStyle w:val="Heading4"/>
              <w:rPr>
                <w:b/>
                <w:lang w:eastAsia="id-ID"/>
              </w:rPr>
            </w:pPr>
            <w:r w:rsidRPr="00F174CD">
              <w:rPr>
                <w:b/>
                <w:lang w:eastAsia="id-ID"/>
              </w:rPr>
              <w:t>Sumber : Data sekunder diolah, 2020</w:t>
            </w:r>
          </w:p>
        </w:tc>
        <w:tc>
          <w:tcPr>
            <w:tcW w:w="1100" w:type="dxa"/>
            <w:shd w:val="clear" w:color="auto" w:fill="auto"/>
            <w:vAlign w:val="bottom"/>
          </w:tcPr>
          <w:p w14:paraId="53159DFC" w14:textId="77777777" w:rsidR="00F174CD" w:rsidRPr="00F174CD" w:rsidRDefault="00F174CD" w:rsidP="00F174CD">
            <w:pPr>
              <w:pStyle w:val="Heading4"/>
              <w:rPr>
                <w:lang w:eastAsia="id-ID"/>
              </w:rPr>
            </w:pPr>
          </w:p>
        </w:tc>
        <w:tc>
          <w:tcPr>
            <w:tcW w:w="2280" w:type="dxa"/>
            <w:shd w:val="clear" w:color="auto" w:fill="auto"/>
            <w:vAlign w:val="bottom"/>
          </w:tcPr>
          <w:p w14:paraId="7F5AA256" w14:textId="77777777" w:rsidR="00F174CD" w:rsidRPr="00F174CD" w:rsidRDefault="00F174CD" w:rsidP="00F174CD">
            <w:pPr>
              <w:pStyle w:val="Heading4"/>
              <w:rPr>
                <w:lang w:eastAsia="id-ID"/>
              </w:rPr>
            </w:pPr>
          </w:p>
        </w:tc>
      </w:tr>
    </w:tbl>
    <w:p w14:paraId="3A6FE896" w14:textId="77777777" w:rsidR="00F174CD" w:rsidRPr="00F174CD" w:rsidRDefault="00F174CD" w:rsidP="00F174CD">
      <w:pPr>
        <w:pStyle w:val="Heading4"/>
        <w:rPr>
          <w:lang w:eastAsia="id-ID"/>
        </w:rPr>
      </w:pPr>
      <w:r w:rsidRPr="00F174CD">
        <w:rPr>
          <w:lang w:eastAsia="id-ID"/>
        </w:rPr>
        <w:t xml:space="preserve">Pada tabel </w:t>
      </w:r>
      <w:r w:rsidRPr="00F174CD">
        <w:rPr>
          <w:lang w:val="id-ID" w:eastAsia="id-ID"/>
        </w:rPr>
        <w:t>7.</w:t>
      </w:r>
      <w:r w:rsidRPr="00F174CD">
        <w:rPr>
          <w:lang w:eastAsia="id-ID"/>
        </w:rPr>
        <w:t xml:space="preserve"> menunjukkan bahwa salah satu data yang digunakan dalam penelitian ini tidak berdistribusi normal. Hal ini digambarkan dengan tingkat signifikansi (</w:t>
      </w:r>
      <w:r w:rsidRPr="00F174CD">
        <w:rPr>
          <w:i/>
          <w:lang w:eastAsia="id-ID"/>
        </w:rPr>
        <w:t>Sig.)</w:t>
      </w:r>
      <w:r w:rsidRPr="00F174CD">
        <w:rPr>
          <w:lang w:eastAsia="id-ID"/>
        </w:rPr>
        <w:t xml:space="preserve"> variabel NPM sebelum sebesar 0,047 yang artinya nilai signifikansi lebih kecil dari 0,05 sehingga menghasilkan data yang tidak berdistribusi normal. Sedangkan pada variabel NPM sesudah tingkat signifikansi (</w:t>
      </w:r>
      <w:r w:rsidRPr="00F174CD">
        <w:rPr>
          <w:i/>
          <w:lang w:eastAsia="id-ID"/>
        </w:rPr>
        <w:t>Sig.)</w:t>
      </w:r>
      <w:r w:rsidRPr="00F174CD">
        <w:rPr>
          <w:lang w:eastAsia="id-ID"/>
        </w:rPr>
        <w:t xml:space="preserve"> sebesar 0,200 yang artinya nilai signifikasi lebih besar dari 0,05 sehingga menghasilkan data yang</w:t>
      </w:r>
      <w:bookmarkStart w:id="10" w:name="page109"/>
      <w:bookmarkEnd w:id="10"/>
      <w:r w:rsidRPr="00F174CD">
        <w:rPr>
          <w:lang w:val="id-ID" w:eastAsia="id-ID"/>
        </w:rPr>
        <w:t xml:space="preserve"> </w:t>
      </w:r>
      <w:r w:rsidRPr="00F174CD">
        <w:rPr>
          <w:lang w:eastAsia="id-ID"/>
        </w:rPr>
        <w:t xml:space="preserve">berdistribusi normal. Maka dengan demikian pada variabel NPM akan dilakukan uji </w:t>
      </w:r>
      <w:r w:rsidRPr="00F174CD">
        <w:rPr>
          <w:i/>
          <w:lang w:eastAsia="id-ID"/>
        </w:rPr>
        <w:t>Wilcoxon Signed Ranks Test.</w:t>
      </w:r>
    </w:p>
    <w:p w14:paraId="723A8C98" w14:textId="79E7069E" w:rsidR="00F174CD" w:rsidRPr="00F174CD" w:rsidRDefault="006D00A0" w:rsidP="00F174CD">
      <w:pPr>
        <w:pStyle w:val="Heading4"/>
        <w:rPr>
          <w:b/>
          <w:i/>
          <w:lang w:val="id-ID" w:eastAsia="id-ID"/>
        </w:rPr>
      </w:pPr>
      <w:r w:rsidRPr="00F174CD">
        <w:rPr>
          <w:b/>
          <w:lang w:eastAsia="id-ID"/>
        </w:rPr>
        <w:t>Tabel</w:t>
      </w:r>
      <w:r w:rsidR="00F174CD" w:rsidRPr="00F174CD">
        <w:rPr>
          <w:b/>
          <w:lang w:eastAsia="id-ID"/>
        </w:rPr>
        <w:t xml:space="preserve"> </w:t>
      </w:r>
      <w:r w:rsidR="00F174CD" w:rsidRPr="00F174CD">
        <w:rPr>
          <w:b/>
          <w:lang w:val="id-ID" w:eastAsia="id-ID"/>
        </w:rPr>
        <w:t xml:space="preserve">8. </w:t>
      </w:r>
      <w:r w:rsidR="00F174CD" w:rsidRPr="00F174CD">
        <w:rPr>
          <w:b/>
          <w:lang w:eastAsia="id-ID"/>
        </w:rPr>
        <w:t xml:space="preserve">Uji Normalitas </w:t>
      </w:r>
      <w:r w:rsidR="00F174CD" w:rsidRPr="00F174CD">
        <w:rPr>
          <w:b/>
          <w:i/>
          <w:lang w:eastAsia="id-ID"/>
        </w:rPr>
        <w:t>Kolmogorov-Smirnov</w:t>
      </w:r>
      <w:r w:rsidR="00F174CD" w:rsidRPr="00F174CD">
        <w:rPr>
          <w:b/>
          <w:i/>
          <w:lang w:val="id-ID" w:eastAsia="id-ID"/>
        </w:rPr>
        <w:t xml:space="preserve"> </w:t>
      </w:r>
    </w:p>
    <w:p w14:paraId="4B3095B5" w14:textId="77777777" w:rsidR="00F174CD" w:rsidRPr="00F174CD" w:rsidRDefault="00F174CD" w:rsidP="00F174CD">
      <w:pPr>
        <w:pStyle w:val="Heading4"/>
        <w:rPr>
          <w:b/>
          <w:lang w:eastAsia="id-ID"/>
        </w:rPr>
      </w:pPr>
      <w:r w:rsidRPr="00F174CD">
        <w:rPr>
          <w:b/>
          <w:lang w:eastAsia="id-ID"/>
        </w:rPr>
        <w:t>Beban Operasional dan Pendapatan Operasional</w:t>
      </w:r>
    </w:p>
    <w:tbl>
      <w:tblPr>
        <w:tblW w:w="0" w:type="auto"/>
        <w:tblInd w:w="1430" w:type="dxa"/>
        <w:tblLayout w:type="fixed"/>
        <w:tblCellMar>
          <w:left w:w="0" w:type="dxa"/>
          <w:right w:w="0" w:type="dxa"/>
        </w:tblCellMar>
        <w:tblLook w:val="0000" w:firstRow="0" w:lastRow="0" w:firstColumn="0" w:lastColumn="0" w:noHBand="0" w:noVBand="0"/>
      </w:tblPr>
      <w:tblGrid>
        <w:gridCol w:w="2260"/>
        <w:gridCol w:w="1420"/>
        <w:gridCol w:w="1060"/>
        <w:gridCol w:w="2640"/>
      </w:tblGrid>
      <w:tr w:rsidR="00F174CD" w:rsidRPr="00F174CD" w14:paraId="6FB79BFA" w14:textId="77777777" w:rsidTr="00F174CD">
        <w:trPr>
          <w:trHeight w:val="316"/>
        </w:trPr>
        <w:tc>
          <w:tcPr>
            <w:tcW w:w="2260" w:type="dxa"/>
            <w:tcBorders>
              <w:top w:val="single" w:sz="8" w:space="0" w:color="auto"/>
              <w:left w:val="single" w:sz="8" w:space="0" w:color="auto"/>
              <w:right w:val="single" w:sz="8" w:space="0" w:color="auto"/>
            </w:tcBorders>
            <w:shd w:val="clear" w:color="auto" w:fill="auto"/>
            <w:vAlign w:val="bottom"/>
          </w:tcPr>
          <w:p w14:paraId="21EC2F93" w14:textId="77777777" w:rsidR="00F174CD" w:rsidRPr="00F174CD" w:rsidRDefault="00F174CD" w:rsidP="00F174CD">
            <w:pPr>
              <w:pStyle w:val="Heading4"/>
              <w:rPr>
                <w:b/>
                <w:lang w:eastAsia="id-ID"/>
              </w:rPr>
            </w:pPr>
            <w:r w:rsidRPr="00F174CD">
              <w:rPr>
                <w:b/>
                <w:lang w:eastAsia="id-ID"/>
              </w:rPr>
              <w:t>Variabel</w:t>
            </w:r>
          </w:p>
        </w:tc>
        <w:tc>
          <w:tcPr>
            <w:tcW w:w="1420" w:type="dxa"/>
            <w:tcBorders>
              <w:top w:val="single" w:sz="8" w:space="0" w:color="auto"/>
              <w:right w:val="single" w:sz="8" w:space="0" w:color="auto"/>
            </w:tcBorders>
            <w:shd w:val="clear" w:color="auto" w:fill="auto"/>
            <w:vAlign w:val="bottom"/>
          </w:tcPr>
          <w:p w14:paraId="7CE9E6AD" w14:textId="77777777" w:rsidR="00F174CD" w:rsidRPr="00F174CD" w:rsidRDefault="00F174CD" w:rsidP="00F174CD">
            <w:pPr>
              <w:pStyle w:val="Heading4"/>
              <w:rPr>
                <w:b/>
                <w:i/>
                <w:lang w:eastAsia="id-ID"/>
              </w:rPr>
            </w:pPr>
            <w:r w:rsidRPr="00F174CD">
              <w:rPr>
                <w:b/>
                <w:i/>
                <w:lang w:eastAsia="id-ID"/>
              </w:rPr>
              <w:t>Signifikansi</w:t>
            </w:r>
          </w:p>
        </w:tc>
        <w:tc>
          <w:tcPr>
            <w:tcW w:w="1060" w:type="dxa"/>
            <w:tcBorders>
              <w:top w:val="single" w:sz="8" w:space="0" w:color="auto"/>
              <w:right w:val="single" w:sz="8" w:space="0" w:color="auto"/>
            </w:tcBorders>
            <w:shd w:val="clear" w:color="auto" w:fill="auto"/>
            <w:vAlign w:val="bottom"/>
          </w:tcPr>
          <w:p w14:paraId="3443779B" w14:textId="77777777" w:rsidR="00F174CD" w:rsidRPr="00F174CD" w:rsidRDefault="00F174CD" w:rsidP="00F174CD">
            <w:pPr>
              <w:pStyle w:val="Heading4"/>
              <w:rPr>
                <w:b/>
                <w:lang w:eastAsia="id-ID"/>
              </w:rPr>
            </w:pPr>
            <w:r w:rsidRPr="00F174CD">
              <w:rPr>
                <w:b/>
                <w:lang w:eastAsia="id-ID"/>
              </w:rPr>
              <w:t>Kriteria</w:t>
            </w:r>
          </w:p>
        </w:tc>
        <w:tc>
          <w:tcPr>
            <w:tcW w:w="2640" w:type="dxa"/>
            <w:tcBorders>
              <w:top w:val="single" w:sz="8" w:space="0" w:color="auto"/>
              <w:right w:val="single" w:sz="8" w:space="0" w:color="auto"/>
            </w:tcBorders>
            <w:shd w:val="clear" w:color="auto" w:fill="auto"/>
            <w:vAlign w:val="bottom"/>
          </w:tcPr>
          <w:p w14:paraId="1B50396C" w14:textId="77777777" w:rsidR="00F174CD" w:rsidRPr="00F174CD" w:rsidRDefault="00F174CD" w:rsidP="00F174CD">
            <w:pPr>
              <w:pStyle w:val="Heading4"/>
              <w:rPr>
                <w:b/>
                <w:lang w:eastAsia="id-ID"/>
              </w:rPr>
            </w:pPr>
            <w:r w:rsidRPr="00F174CD">
              <w:rPr>
                <w:b/>
                <w:lang w:eastAsia="id-ID"/>
              </w:rPr>
              <w:t>Keterangan</w:t>
            </w:r>
          </w:p>
        </w:tc>
      </w:tr>
      <w:tr w:rsidR="00F174CD" w:rsidRPr="00F174CD" w14:paraId="01C8B043" w14:textId="77777777" w:rsidTr="00F174CD">
        <w:trPr>
          <w:trHeight w:val="142"/>
        </w:trPr>
        <w:tc>
          <w:tcPr>
            <w:tcW w:w="2260" w:type="dxa"/>
            <w:tcBorders>
              <w:left w:val="single" w:sz="8" w:space="0" w:color="auto"/>
              <w:bottom w:val="single" w:sz="8" w:space="0" w:color="auto"/>
              <w:right w:val="single" w:sz="8" w:space="0" w:color="auto"/>
            </w:tcBorders>
            <w:shd w:val="clear" w:color="auto" w:fill="auto"/>
            <w:vAlign w:val="bottom"/>
          </w:tcPr>
          <w:p w14:paraId="71E7CB6A" w14:textId="77777777" w:rsidR="00F174CD" w:rsidRPr="00F174CD" w:rsidRDefault="00F174CD" w:rsidP="00F174CD">
            <w:pPr>
              <w:pStyle w:val="Heading4"/>
              <w:rPr>
                <w:lang w:eastAsia="id-ID"/>
              </w:rPr>
            </w:pPr>
          </w:p>
        </w:tc>
        <w:tc>
          <w:tcPr>
            <w:tcW w:w="1420" w:type="dxa"/>
            <w:tcBorders>
              <w:bottom w:val="single" w:sz="8" w:space="0" w:color="auto"/>
              <w:right w:val="single" w:sz="8" w:space="0" w:color="auto"/>
            </w:tcBorders>
            <w:shd w:val="clear" w:color="auto" w:fill="auto"/>
            <w:vAlign w:val="bottom"/>
          </w:tcPr>
          <w:p w14:paraId="64739C9D" w14:textId="77777777" w:rsidR="00F174CD" w:rsidRPr="00F174CD" w:rsidRDefault="00F174CD" w:rsidP="00F174CD">
            <w:pPr>
              <w:pStyle w:val="Heading4"/>
              <w:rPr>
                <w:lang w:eastAsia="id-ID"/>
              </w:rPr>
            </w:pPr>
          </w:p>
        </w:tc>
        <w:tc>
          <w:tcPr>
            <w:tcW w:w="1060" w:type="dxa"/>
            <w:tcBorders>
              <w:bottom w:val="single" w:sz="8" w:space="0" w:color="auto"/>
              <w:right w:val="single" w:sz="8" w:space="0" w:color="auto"/>
            </w:tcBorders>
            <w:shd w:val="clear" w:color="auto" w:fill="auto"/>
            <w:vAlign w:val="bottom"/>
          </w:tcPr>
          <w:p w14:paraId="424C1DA9" w14:textId="77777777" w:rsidR="00F174CD" w:rsidRPr="00F174CD" w:rsidRDefault="00F174CD" w:rsidP="00F174CD">
            <w:pPr>
              <w:pStyle w:val="Heading4"/>
              <w:rPr>
                <w:lang w:eastAsia="id-ID"/>
              </w:rPr>
            </w:pPr>
          </w:p>
        </w:tc>
        <w:tc>
          <w:tcPr>
            <w:tcW w:w="2640" w:type="dxa"/>
            <w:tcBorders>
              <w:bottom w:val="single" w:sz="8" w:space="0" w:color="auto"/>
              <w:right w:val="single" w:sz="8" w:space="0" w:color="auto"/>
            </w:tcBorders>
            <w:shd w:val="clear" w:color="auto" w:fill="auto"/>
            <w:vAlign w:val="bottom"/>
          </w:tcPr>
          <w:p w14:paraId="7D1AA213" w14:textId="77777777" w:rsidR="00F174CD" w:rsidRPr="00F174CD" w:rsidRDefault="00F174CD" w:rsidP="00F174CD">
            <w:pPr>
              <w:pStyle w:val="Heading4"/>
              <w:rPr>
                <w:lang w:eastAsia="id-ID"/>
              </w:rPr>
            </w:pPr>
          </w:p>
        </w:tc>
      </w:tr>
      <w:tr w:rsidR="00F174CD" w:rsidRPr="00F174CD" w14:paraId="77270D24" w14:textId="77777777" w:rsidTr="00F174CD">
        <w:trPr>
          <w:trHeight w:val="263"/>
        </w:trPr>
        <w:tc>
          <w:tcPr>
            <w:tcW w:w="2260" w:type="dxa"/>
            <w:vMerge w:val="restart"/>
            <w:tcBorders>
              <w:left w:val="single" w:sz="8" w:space="0" w:color="auto"/>
              <w:right w:val="single" w:sz="8" w:space="0" w:color="auto"/>
            </w:tcBorders>
            <w:shd w:val="clear" w:color="auto" w:fill="auto"/>
            <w:vAlign w:val="bottom"/>
          </w:tcPr>
          <w:p w14:paraId="0B1EA979" w14:textId="77777777" w:rsidR="00F174CD" w:rsidRPr="00F174CD" w:rsidRDefault="00F174CD" w:rsidP="00F174CD">
            <w:pPr>
              <w:pStyle w:val="Heading4"/>
              <w:rPr>
                <w:lang w:eastAsia="id-ID"/>
              </w:rPr>
            </w:pPr>
            <w:r w:rsidRPr="00F174CD">
              <w:rPr>
                <w:lang w:eastAsia="id-ID"/>
              </w:rPr>
              <w:t>BOPO sebelum</w:t>
            </w:r>
          </w:p>
        </w:tc>
        <w:tc>
          <w:tcPr>
            <w:tcW w:w="1420" w:type="dxa"/>
            <w:vMerge w:val="restart"/>
            <w:tcBorders>
              <w:right w:val="single" w:sz="8" w:space="0" w:color="auto"/>
            </w:tcBorders>
            <w:shd w:val="clear" w:color="auto" w:fill="auto"/>
            <w:vAlign w:val="bottom"/>
          </w:tcPr>
          <w:p w14:paraId="3258441A" w14:textId="77777777" w:rsidR="00F174CD" w:rsidRPr="00F174CD" w:rsidRDefault="00F174CD" w:rsidP="00F174CD">
            <w:pPr>
              <w:pStyle w:val="Heading4"/>
              <w:rPr>
                <w:lang w:eastAsia="id-ID"/>
              </w:rPr>
            </w:pPr>
            <w:r w:rsidRPr="00F174CD">
              <w:rPr>
                <w:lang w:eastAsia="id-ID"/>
              </w:rPr>
              <w:t>0,020</w:t>
            </w:r>
          </w:p>
        </w:tc>
        <w:tc>
          <w:tcPr>
            <w:tcW w:w="1060" w:type="dxa"/>
            <w:vMerge w:val="restart"/>
            <w:tcBorders>
              <w:right w:val="single" w:sz="8" w:space="0" w:color="auto"/>
            </w:tcBorders>
            <w:shd w:val="clear" w:color="auto" w:fill="auto"/>
            <w:vAlign w:val="bottom"/>
          </w:tcPr>
          <w:p w14:paraId="7F396C4E" w14:textId="77777777" w:rsidR="00F174CD" w:rsidRPr="00F174CD" w:rsidRDefault="00F174CD" w:rsidP="00F174CD">
            <w:pPr>
              <w:pStyle w:val="Heading4"/>
              <w:rPr>
                <w:lang w:eastAsia="id-ID"/>
              </w:rPr>
            </w:pPr>
            <w:r w:rsidRPr="00F174CD">
              <w:rPr>
                <w:lang w:eastAsia="id-ID"/>
              </w:rPr>
              <w:t>0,05</w:t>
            </w:r>
          </w:p>
        </w:tc>
        <w:tc>
          <w:tcPr>
            <w:tcW w:w="2640" w:type="dxa"/>
            <w:tcBorders>
              <w:right w:val="single" w:sz="8" w:space="0" w:color="auto"/>
            </w:tcBorders>
            <w:shd w:val="clear" w:color="auto" w:fill="auto"/>
            <w:vAlign w:val="bottom"/>
          </w:tcPr>
          <w:p w14:paraId="58FCD93E" w14:textId="77777777" w:rsidR="00F174CD" w:rsidRPr="00F174CD" w:rsidRDefault="00F174CD" w:rsidP="00F174CD">
            <w:pPr>
              <w:pStyle w:val="Heading4"/>
              <w:rPr>
                <w:lang w:eastAsia="id-ID"/>
              </w:rPr>
            </w:pPr>
            <w:r w:rsidRPr="00F174CD">
              <w:rPr>
                <w:lang w:eastAsia="id-ID"/>
              </w:rPr>
              <w:t>Tidak berdistribusi</w:t>
            </w:r>
          </w:p>
        </w:tc>
      </w:tr>
      <w:tr w:rsidR="00F174CD" w:rsidRPr="00F174CD" w14:paraId="15D4BBD0" w14:textId="77777777" w:rsidTr="00F174CD">
        <w:trPr>
          <w:trHeight w:val="654"/>
        </w:trPr>
        <w:tc>
          <w:tcPr>
            <w:tcW w:w="2260" w:type="dxa"/>
            <w:vMerge/>
            <w:tcBorders>
              <w:left w:val="single" w:sz="8" w:space="0" w:color="auto"/>
              <w:right w:val="single" w:sz="8" w:space="0" w:color="auto"/>
            </w:tcBorders>
            <w:shd w:val="clear" w:color="auto" w:fill="auto"/>
            <w:vAlign w:val="bottom"/>
          </w:tcPr>
          <w:p w14:paraId="30301451" w14:textId="77777777" w:rsidR="00F174CD" w:rsidRPr="00F174CD" w:rsidRDefault="00F174CD" w:rsidP="00F174CD">
            <w:pPr>
              <w:pStyle w:val="Heading4"/>
              <w:rPr>
                <w:lang w:eastAsia="id-ID"/>
              </w:rPr>
            </w:pPr>
          </w:p>
        </w:tc>
        <w:tc>
          <w:tcPr>
            <w:tcW w:w="1420" w:type="dxa"/>
            <w:vMerge/>
            <w:tcBorders>
              <w:right w:val="single" w:sz="8" w:space="0" w:color="auto"/>
            </w:tcBorders>
            <w:shd w:val="clear" w:color="auto" w:fill="auto"/>
            <w:vAlign w:val="bottom"/>
          </w:tcPr>
          <w:p w14:paraId="3F88332E" w14:textId="77777777" w:rsidR="00F174CD" w:rsidRPr="00F174CD" w:rsidRDefault="00F174CD" w:rsidP="00F174CD">
            <w:pPr>
              <w:pStyle w:val="Heading4"/>
              <w:rPr>
                <w:lang w:eastAsia="id-ID"/>
              </w:rPr>
            </w:pPr>
          </w:p>
        </w:tc>
        <w:tc>
          <w:tcPr>
            <w:tcW w:w="1060" w:type="dxa"/>
            <w:vMerge/>
            <w:tcBorders>
              <w:right w:val="single" w:sz="8" w:space="0" w:color="auto"/>
            </w:tcBorders>
            <w:shd w:val="clear" w:color="auto" w:fill="auto"/>
            <w:vAlign w:val="bottom"/>
          </w:tcPr>
          <w:p w14:paraId="672037B0" w14:textId="77777777" w:rsidR="00F174CD" w:rsidRPr="00F174CD" w:rsidRDefault="00F174CD" w:rsidP="00F174CD">
            <w:pPr>
              <w:pStyle w:val="Heading4"/>
              <w:rPr>
                <w:lang w:eastAsia="id-ID"/>
              </w:rPr>
            </w:pPr>
          </w:p>
        </w:tc>
        <w:tc>
          <w:tcPr>
            <w:tcW w:w="2640" w:type="dxa"/>
            <w:vMerge w:val="restart"/>
            <w:tcBorders>
              <w:right w:val="single" w:sz="8" w:space="0" w:color="auto"/>
            </w:tcBorders>
            <w:shd w:val="clear" w:color="auto" w:fill="auto"/>
            <w:vAlign w:val="bottom"/>
          </w:tcPr>
          <w:p w14:paraId="5A053BD2" w14:textId="77777777" w:rsidR="00F174CD" w:rsidRPr="00F174CD" w:rsidRDefault="00F174CD" w:rsidP="00F174CD">
            <w:pPr>
              <w:pStyle w:val="Heading4"/>
              <w:rPr>
                <w:lang w:eastAsia="id-ID"/>
              </w:rPr>
            </w:pPr>
            <w:r w:rsidRPr="00F174CD">
              <w:rPr>
                <w:lang w:eastAsia="id-ID"/>
              </w:rPr>
              <w:t>normal</w:t>
            </w:r>
          </w:p>
        </w:tc>
      </w:tr>
      <w:tr w:rsidR="00F174CD" w:rsidRPr="00F174CD" w14:paraId="62386E32" w14:textId="77777777" w:rsidTr="00F174CD">
        <w:trPr>
          <w:trHeight w:val="209"/>
        </w:trPr>
        <w:tc>
          <w:tcPr>
            <w:tcW w:w="2260" w:type="dxa"/>
            <w:tcBorders>
              <w:left w:val="single" w:sz="8" w:space="0" w:color="auto"/>
              <w:right w:val="single" w:sz="8" w:space="0" w:color="auto"/>
            </w:tcBorders>
            <w:shd w:val="clear" w:color="auto" w:fill="auto"/>
            <w:vAlign w:val="bottom"/>
          </w:tcPr>
          <w:p w14:paraId="1D35C9D8" w14:textId="77777777" w:rsidR="00F174CD" w:rsidRPr="00F174CD" w:rsidRDefault="00F174CD" w:rsidP="00F174CD">
            <w:pPr>
              <w:pStyle w:val="Heading4"/>
              <w:rPr>
                <w:lang w:eastAsia="id-ID"/>
              </w:rPr>
            </w:pPr>
          </w:p>
        </w:tc>
        <w:tc>
          <w:tcPr>
            <w:tcW w:w="1420" w:type="dxa"/>
            <w:tcBorders>
              <w:right w:val="single" w:sz="8" w:space="0" w:color="auto"/>
            </w:tcBorders>
            <w:shd w:val="clear" w:color="auto" w:fill="auto"/>
            <w:vAlign w:val="bottom"/>
          </w:tcPr>
          <w:p w14:paraId="338D2E8C" w14:textId="77777777" w:rsidR="00F174CD" w:rsidRPr="00F174CD" w:rsidRDefault="00F174CD" w:rsidP="00F174CD">
            <w:pPr>
              <w:pStyle w:val="Heading4"/>
              <w:rPr>
                <w:lang w:eastAsia="id-ID"/>
              </w:rPr>
            </w:pPr>
          </w:p>
        </w:tc>
        <w:tc>
          <w:tcPr>
            <w:tcW w:w="1060" w:type="dxa"/>
            <w:tcBorders>
              <w:right w:val="single" w:sz="8" w:space="0" w:color="auto"/>
            </w:tcBorders>
            <w:shd w:val="clear" w:color="auto" w:fill="auto"/>
            <w:vAlign w:val="bottom"/>
          </w:tcPr>
          <w:p w14:paraId="4A3F8AD9" w14:textId="77777777" w:rsidR="00F174CD" w:rsidRPr="00F174CD" w:rsidRDefault="00F174CD" w:rsidP="00F174CD">
            <w:pPr>
              <w:pStyle w:val="Heading4"/>
              <w:rPr>
                <w:lang w:eastAsia="id-ID"/>
              </w:rPr>
            </w:pPr>
          </w:p>
        </w:tc>
        <w:tc>
          <w:tcPr>
            <w:tcW w:w="2640" w:type="dxa"/>
            <w:vMerge/>
            <w:tcBorders>
              <w:right w:val="single" w:sz="8" w:space="0" w:color="auto"/>
            </w:tcBorders>
            <w:shd w:val="clear" w:color="auto" w:fill="auto"/>
            <w:vAlign w:val="bottom"/>
          </w:tcPr>
          <w:p w14:paraId="02BE8672" w14:textId="77777777" w:rsidR="00F174CD" w:rsidRPr="00F174CD" w:rsidRDefault="00F174CD" w:rsidP="00F174CD">
            <w:pPr>
              <w:pStyle w:val="Heading4"/>
              <w:rPr>
                <w:lang w:eastAsia="id-ID"/>
              </w:rPr>
            </w:pPr>
          </w:p>
        </w:tc>
      </w:tr>
      <w:tr w:rsidR="00F174CD" w:rsidRPr="00F174CD" w14:paraId="1C175330" w14:textId="77777777" w:rsidTr="00F174CD">
        <w:trPr>
          <w:trHeight w:val="140"/>
        </w:trPr>
        <w:tc>
          <w:tcPr>
            <w:tcW w:w="2260" w:type="dxa"/>
            <w:tcBorders>
              <w:left w:val="single" w:sz="8" w:space="0" w:color="auto"/>
              <w:bottom w:val="single" w:sz="8" w:space="0" w:color="auto"/>
              <w:right w:val="single" w:sz="8" w:space="0" w:color="auto"/>
            </w:tcBorders>
            <w:shd w:val="clear" w:color="auto" w:fill="auto"/>
            <w:vAlign w:val="bottom"/>
          </w:tcPr>
          <w:p w14:paraId="29E86981" w14:textId="77777777" w:rsidR="00F174CD" w:rsidRPr="00F174CD" w:rsidRDefault="00F174CD" w:rsidP="00F174CD">
            <w:pPr>
              <w:pStyle w:val="Heading4"/>
              <w:rPr>
                <w:lang w:eastAsia="id-ID"/>
              </w:rPr>
            </w:pPr>
          </w:p>
        </w:tc>
        <w:tc>
          <w:tcPr>
            <w:tcW w:w="1420" w:type="dxa"/>
            <w:tcBorders>
              <w:bottom w:val="single" w:sz="8" w:space="0" w:color="auto"/>
              <w:right w:val="single" w:sz="8" w:space="0" w:color="auto"/>
            </w:tcBorders>
            <w:shd w:val="clear" w:color="auto" w:fill="auto"/>
            <w:vAlign w:val="bottom"/>
          </w:tcPr>
          <w:p w14:paraId="54245593" w14:textId="77777777" w:rsidR="00F174CD" w:rsidRPr="00F174CD" w:rsidRDefault="00F174CD" w:rsidP="00F174CD">
            <w:pPr>
              <w:pStyle w:val="Heading4"/>
              <w:rPr>
                <w:lang w:eastAsia="id-ID"/>
              </w:rPr>
            </w:pPr>
          </w:p>
        </w:tc>
        <w:tc>
          <w:tcPr>
            <w:tcW w:w="1060" w:type="dxa"/>
            <w:tcBorders>
              <w:bottom w:val="single" w:sz="8" w:space="0" w:color="auto"/>
              <w:right w:val="single" w:sz="8" w:space="0" w:color="auto"/>
            </w:tcBorders>
            <w:shd w:val="clear" w:color="auto" w:fill="auto"/>
            <w:vAlign w:val="bottom"/>
          </w:tcPr>
          <w:p w14:paraId="10F3CED5" w14:textId="77777777" w:rsidR="00F174CD" w:rsidRPr="00F174CD" w:rsidRDefault="00F174CD" w:rsidP="00F174CD">
            <w:pPr>
              <w:pStyle w:val="Heading4"/>
              <w:rPr>
                <w:lang w:eastAsia="id-ID"/>
              </w:rPr>
            </w:pPr>
          </w:p>
        </w:tc>
        <w:tc>
          <w:tcPr>
            <w:tcW w:w="2640" w:type="dxa"/>
            <w:tcBorders>
              <w:bottom w:val="single" w:sz="8" w:space="0" w:color="auto"/>
              <w:right w:val="single" w:sz="8" w:space="0" w:color="auto"/>
            </w:tcBorders>
            <w:shd w:val="clear" w:color="auto" w:fill="auto"/>
            <w:vAlign w:val="bottom"/>
          </w:tcPr>
          <w:p w14:paraId="74528077" w14:textId="77777777" w:rsidR="00F174CD" w:rsidRPr="00F174CD" w:rsidRDefault="00F174CD" w:rsidP="00F174CD">
            <w:pPr>
              <w:pStyle w:val="Heading4"/>
              <w:rPr>
                <w:lang w:eastAsia="id-ID"/>
              </w:rPr>
            </w:pPr>
          </w:p>
        </w:tc>
      </w:tr>
      <w:tr w:rsidR="00F174CD" w:rsidRPr="00F174CD" w14:paraId="4CCA90F1" w14:textId="77777777" w:rsidTr="00F174CD">
        <w:trPr>
          <w:trHeight w:val="263"/>
        </w:trPr>
        <w:tc>
          <w:tcPr>
            <w:tcW w:w="2260" w:type="dxa"/>
            <w:tcBorders>
              <w:left w:val="single" w:sz="8" w:space="0" w:color="auto"/>
              <w:right w:val="single" w:sz="8" w:space="0" w:color="auto"/>
            </w:tcBorders>
            <w:shd w:val="clear" w:color="auto" w:fill="auto"/>
            <w:vAlign w:val="bottom"/>
          </w:tcPr>
          <w:p w14:paraId="45DF18F3" w14:textId="77777777" w:rsidR="00F174CD" w:rsidRPr="00F174CD" w:rsidRDefault="00F174CD" w:rsidP="00F174CD">
            <w:pPr>
              <w:pStyle w:val="Heading4"/>
              <w:rPr>
                <w:lang w:eastAsia="id-ID"/>
              </w:rPr>
            </w:pPr>
            <w:r w:rsidRPr="00F174CD">
              <w:rPr>
                <w:lang w:eastAsia="id-ID"/>
              </w:rPr>
              <w:t>BOPO sesudah</w:t>
            </w:r>
          </w:p>
        </w:tc>
        <w:tc>
          <w:tcPr>
            <w:tcW w:w="1420" w:type="dxa"/>
            <w:tcBorders>
              <w:right w:val="single" w:sz="8" w:space="0" w:color="auto"/>
            </w:tcBorders>
            <w:shd w:val="clear" w:color="auto" w:fill="auto"/>
            <w:vAlign w:val="bottom"/>
          </w:tcPr>
          <w:p w14:paraId="1ACD0B2E" w14:textId="77777777" w:rsidR="00F174CD" w:rsidRPr="00F174CD" w:rsidRDefault="00F174CD" w:rsidP="00F174CD">
            <w:pPr>
              <w:pStyle w:val="Heading4"/>
              <w:rPr>
                <w:lang w:eastAsia="id-ID"/>
              </w:rPr>
            </w:pPr>
            <w:r w:rsidRPr="00F174CD">
              <w:rPr>
                <w:lang w:eastAsia="id-ID"/>
              </w:rPr>
              <w:t>0,200</w:t>
            </w:r>
          </w:p>
        </w:tc>
        <w:tc>
          <w:tcPr>
            <w:tcW w:w="1060" w:type="dxa"/>
            <w:tcBorders>
              <w:right w:val="single" w:sz="8" w:space="0" w:color="auto"/>
            </w:tcBorders>
            <w:shd w:val="clear" w:color="auto" w:fill="auto"/>
            <w:vAlign w:val="bottom"/>
          </w:tcPr>
          <w:p w14:paraId="4732A293" w14:textId="77777777" w:rsidR="00F174CD" w:rsidRPr="00F174CD" w:rsidRDefault="00F174CD" w:rsidP="00F174CD">
            <w:pPr>
              <w:pStyle w:val="Heading4"/>
              <w:rPr>
                <w:lang w:eastAsia="id-ID"/>
              </w:rPr>
            </w:pPr>
            <w:r w:rsidRPr="00F174CD">
              <w:rPr>
                <w:lang w:eastAsia="id-ID"/>
              </w:rPr>
              <w:t>0,05</w:t>
            </w:r>
          </w:p>
        </w:tc>
        <w:tc>
          <w:tcPr>
            <w:tcW w:w="2640" w:type="dxa"/>
            <w:tcBorders>
              <w:right w:val="single" w:sz="8" w:space="0" w:color="auto"/>
            </w:tcBorders>
            <w:shd w:val="clear" w:color="auto" w:fill="auto"/>
            <w:vAlign w:val="bottom"/>
          </w:tcPr>
          <w:p w14:paraId="7C93CA73" w14:textId="77777777" w:rsidR="00F174CD" w:rsidRPr="00F174CD" w:rsidRDefault="00F174CD" w:rsidP="00F174CD">
            <w:pPr>
              <w:pStyle w:val="Heading4"/>
              <w:rPr>
                <w:lang w:eastAsia="id-ID"/>
              </w:rPr>
            </w:pPr>
            <w:r w:rsidRPr="00F174CD">
              <w:rPr>
                <w:lang w:eastAsia="id-ID"/>
              </w:rPr>
              <w:t>Berdistribusi normal</w:t>
            </w:r>
          </w:p>
        </w:tc>
      </w:tr>
      <w:tr w:rsidR="00F174CD" w:rsidRPr="00F174CD" w14:paraId="2DADE807" w14:textId="77777777" w:rsidTr="00F174CD">
        <w:trPr>
          <w:trHeight w:val="142"/>
        </w:trPr>
        <w:tc>
          <w:tcPr>
            <w:tcW w:w="2260" w:type="dxa"/>
            <w:tcBorders>
              <w:left w:val="single" w:sz="8" w:space="0" w:color="auto"/>
              <w:bottom w:val="single" w:sz="8" w:space="0" w:color="auto"/>
              <w:right w:val="single" w:sz="8" w:space="0" w:color="auto"/>
            </w:tcBorders>
            <w:shd w:val="clear" w:color="auto" w:fill="auto"/>
            <w:vAlign w:val="bottom"/>
          </w:tcPr>
          <w:p w14:paraId="12274E70" w14:textId="77777777" w:rsidR="00F174CD" w:rsidRPr="00F174CD" w:rsidRDefault="00F174CD" w:rsidP="00F174CD">
            <w:pPr>
              <w:pStyle w:val="Heading4"/>
              <w:rPr>
                <w:lang w:eastAsia="id-ID"/>
              </w:rPr>
            </w:pPr>
          </w:p>
        </w:tc>
        <w:tc>
          <w:tcPr>
            <w:tcW w:w="1420" w:type="dxa"/>
            <w:tcBorders>
              <w:bottom w:val="single" w:sz="8" w:space="0" w:color="auto"/>
              <w:right w:val="single" w:sz="8" w:space="0" w:color="auto"/>
            </w:tcBorders>
            <w:shd w:val="clear" w:color="auto" w:fill="auto"/>
            <w:vAlign w:val="bottom"/>
          </w:tcPr>
          <w:p w14:paraId="08F8CCD9" w14:textId="77777777" w:rsidR="00F174CD" w:rsidRPr="00F174CD" w:rsidRDefault="00F174CD" w:rsidP="00F174CD">
            <w:pPr>
              <w:pStyle w:val="Heading4"/>
              <w:rPr>
                <w:lang w:eastAsia="id-ID"/>
              </w:rPr>
            </w:pPr>
          </w:p>
        </w:tc>
        <w:tc>
          <w:tcPr>
            <w:tcW w:w="1060" w:type="dxa"/>
            <w:tcBorders>
              <w:bottom w:val="single" w:sz="8" w:space="0" w:color="auto"/>
              <w:right w:val="single" w:sz="8" w:space="0" w:color="auto"/>
            </w:tcBorders>
            <w:shd w:val="clear" w:color="auto" w:fill="auto"/>
            <w:vAlign w:val="bottom"/>
          </w:tcPr>
          <w:p w14:paraId="4BD7501D" w14:textId="77777777" w:rsidR="00F174CD" w:rsidRPr="00F174CD" w:rsidRDefault="00F174CD" w:rsidP="00F174CD">
            <w:pPr>
              <w:pStyle w:val="Heading4"/>
              <w:rPr>
                <w:lang w:eastAsia="id-ID"/>
              </w:rPr>
            </w:pPr>
          </w:p>
        </w:tc>
        <w:tc>
          <w:tcPr>
            <w:tcW w:w="2640" w:type="dxa"/>
            <w:tcBorders>
              <w:bottom w:val="single" w:sz="8" w:space="0" w:color="auto"/>
              <w:right w:val="single" w:sz="8" w:space="0" w:color="auto"/>
            </w:tcBorders>
            <w:shd w:val="clear" w:color="auto" w:fill="auto"/>
            <w:vAlign w:val="bottom"/>
          </w:tcPr>
          <w:p w14:paraId="1E29339E" w14:textId="77777777" w:rsidR="00F174CD" w:rsidRPr="00F174CD" w:rsidRDefault="00F174CD" w:rsidP="00F174CD">
            <w:pPr>
              <w:pStyle w:val="Heading4"/>
              <w:rPr>
                <w:lang w:eastAsia="id-ID"/>
              </w:rPr>
            </w:pPr>
          </w:p>
        </w:tc>
      </w:tr>
    </w:tbl>
    <w:p w14:paraId="03AB0DCB" w14:textId="77777777" w:rsidR="00F174CD" w:rsidRPr="00F174CD" w:rsidRDefault="00F174CD" w:rsidP="00F174CD">
      <w:pPr>
        <w:pStyle w:val="Heading4"/>
        <w:rPr>
          <w:b/>
          <w:lang w:eastAsia="id-ID"/>
        </w:rPr>
      </w:pPr>
      <w:r w:rsidRPr="00F174CD">
        <w:rPr>
          <w:b/>
          <w:lang w:eastAsia="id-ID"/>
        </w:rPr>
        <w:t>Sumber : Data sekunder diolah, 2020</w:t>
      </w:r>
    </w:p>
    <w:p w14:paraId="543CCF87" w14:textId="77777777" w:rsidR="00F174CD" w:rsidRPr="00F174CD" w:rsidRDefault="00F174CD" w:rsidP="00F174CD">
      <w:pPr>
        <w:pStyle w:val="Heading4"/>
        <w:rPr>
          <w:i/>
          <w:lang w:eastAsia="id-ID"/>
        </w:rPr>
      </w:pPr>
      <w:r w:rsidRPr="00F174CD">
        <w:rPr>
          <w:lang w:eastAsia="id-ID"/>
        </w:rPr>
        <w:t xml:space="preserve">Pada tabel </w:t>
      </w:r>
      <w:r w:rsidRPr="00F174CD">
        <w:rPr>
          <w:lang w:val="id-ID" w:eastAsia="id-ID"/>
        </w:rPr>
        <w:t>8</w:t>
      </w:r>
      <w:r w:rsidRPr="00F174CD">
        <w:rPr>
          <w:lang w:eastAsia="id-ID"/>
        </w:rPr>
        <w:t xml:space="preserve"> menunjukkan bahwa salah satu data yang digunakan dalam penelitian ini tidak berdistribusi normal. Hal ini digambarkan dengan tingkat signifikansi (</w:t>
      </w:r>
      <w:r w:rsidRPr="00F174CD">
        <w:rPr>
          <w:i/>
          <w:lang w:eastAsia="id-ID"/>
        </w:rPr>
        <w:t>Sig.)</w:t>
      </w:r>
      <w:r w:rsidRPr="00F174CD">
        <w:rPr>
          <w:lang w:eastAsia="id-ID"/>
        </w:rPr>
        <w:t xml:space="preserve"> variabel BOPO sebelum sebesar 0,020 yang artinya nilai signifikansi lebih kecil dari 0,05 sehingga menghasilkan data yang tidak berdistribusi normal. Sedangkan pada variabel BOPO sesudah memperoleh tingkat signifikansi (</w:t>
      </w:r>
      <w:r w:rsidRPr="00F174CD">
        <w:rPr>
          <w:i/>
          <w:lang w:eastAsia="id-ID"/>
        </w:rPr>
        <w:t>Sig.)</w:t>
      </w:r>
      <w:r w:rsidRPr="00F174CD">
        <w:rPr>
          <w:lang w:eastAsia="id-ID"/>
        </w:rPr>
        <w:t xml:space="preserve"> sebesar 0,200 yang artinya nilai signifikasi lebih tinggi dari 0,05 sehingga menghasilkan data yang berdistribusi normal. Maka dengan demikian pada variabel BOPO akan dilakukan uji </w:t>
      </w:r>
      <w:r w:rsidRPr="00F174CD">
        <w:rPr>
          <w:i/>
          <w:lang w:eastAsia="id-ID"/>
        </w:rPr>
        <w:t>Wilcoxon Signed Ranks Test.</w:t>
      </w:r>
    </w:p>
    <w:p w14:paraId="5CDB6B4F" w14:textId="77777777" w:rsidR="00F174CD" w:rsidRPr="00F174CD" w:rsidRDefault="00F174CD" w:rsidP="00F174CD">
      <w:pPr>
        <w:pStyle w:val="Heading4"/>
        <w:rPr>
          <w:b/>
          <w:lang w:eastAsia="id-ID"/>
        </w:rPr>
      </w:pPr>
      <w:r w:rsidRPr="00F174CD">
        <w:rPr>
          <w:b/>
          <w:lang w:eastAsia="id-ID"/>
        </w:rPr>
        <w:t>Uji Hipotesis (Uji Beda)</w:t>
      </w:r>
    </w:p>
    <w:p w14:paraId="68B0A531" w14:textId="77777777" w:rsidR="00F174CD" w:rsidRPr="00F174CD" w:rsidRDefault="00F174CD" w:rsidP="00F174CD">
      <w:pPr>
        <w:pStyle w:val="Heading4"/>
        <w:rPr>
          <w:i/>
          <w:lang w:eastAsia="id-ID"/>
        </w:rPr>
      </w:pPr>
      <w:r w:rsidRPr="00F174CD">
        <w:rPr>
          <w:lang w:eastAsia="id-ID"/>
        </w:rPr>
        <w:t xml:space="preserve">Berdasarkan hasil normalitas data, uji beda yang dilakukan dalam penelitian ini pada variabel </w:t>
      </w:r>
      <w:r w:rsidRPr="00F174CD">
        <w:rPr>
          <w:i/>
          <w:lang w:eastAsia="id-ID"/>
        </w:rPr>
        <w:t>Return On Asset</w:t>
      </w:r>
      <w:r w:rsidRPr="00F174CD">
        <w:rPr>
          <w:lang w:eastAsia="id-ID"/>
        </w:rPr>
        <w:t xml:space="preserve"> dan </w:t>
      </w:r>
      <w:r w:rsidRPr="00F174CD">
        <w:rPr>
          <w:i/>
          <w:lang w:eastAsia="id-ID"/>
        </w:rPr>
        <w:t>Return On Equity</w:t>
      </w:r>
      <w:r w:rsidRPr="00F174CD">
        <w:rPr>
          <w:lang w:eastAsia="id-ID"/>
        </w:rPr>
        <w:t xml:space="preserve"> menggunakan uji </w:t>
      </w:r>
      <w:r w:rsidRPr="00F174CD">
        <w:rPr>
          <w:i/>
          <w:lang w:eastAsia="id-ID"/>
        </w:rPr>
        <w:t>Paired Sample T-test,</w:t>
      </w:r>
      <w:r w:rsidRPr="00F174CD">
        <w:rPr>
          <w:lang w:eastAsia="id-ID"/>
        </w:rPr>
        <w:t xml:space="preserve"> sedangkan pada variabel NPM dan BOPO menggunakan uji </w:t>
      </w:r>
      <w:r w:rsidRPr="00F174CD">
        <w:rPr>
          <w:i/>
          <w:lang w:eastAsia="id-ID"/>
        </w:rPr>
        <w:t>Wilcoxon Signed Rank Test.</w:t>
      </w:r>
    </w:p>
    <w:p w14:paraId="372C38B5" w14:textId="77777777" w:rsidR="00711F0A" w:rsidRPr="00711F0A" w:rsidRDefault="00711F0A" w:rsidP="006D00A0">
      <w:pPr>
        <w:pStyle w:val="Heading2"/>
      </w:pPr>
      <w:r w:rsidRPr="00711F0A">
        <w:t xml:space="preserve">DISCUSSION </w:t>
      </w:r>
    </w:p>
    <w:p w14:paraId="36188628" w14:textId="0B345F8F" w:rsidR="006D00A0" w:rsidRPr="006D00A0" w:rsidRDefault="006D00A0" w:rsidP="006D00A0">
      <w:pPr>
        <w:pStyle w:val="Heading4"/>
        <w:numPr>
          <w:ilvl w:val="0"/>
          <w:numId w:val="15"/>
        </w:numPr>
        <w:rPr>
          <w:b/>
          <w:bCs w:val="0"/>
          <w:lang w:val="id-ID" w:eastAsia="id-ID"/>
        </w:rPr>
      </w:pPr>
      <w:r w:rsidRPr="006D00A0">
        <w:rPr>
          <w:b/>
          <w:bCs w:val="0"/>
          <w:lang w:val="id-ID" w:eastAsia="id-ID"/>
        </w:rPr>
        <w:t xml:space="preserve">Pengaruh Financial Technology terhadap Return On Asset (ROA) </w:t>
      </w:r>
    </w:p>
    <w:p w14:paraId="65DF84DF" w14:textId="77777777" w:rsidR="006D00A0" w:rsidRPr="006D00A0" w:rsidRDefault="006D00A0" w:rsidP="006D00A0">
      <w:pPr>
        <w:pStyle w:val="Heading4"/>
        <w:rPr>
          <w:lang w:val="id-ID" w:eastAsia="id-ID"/>
        </w:rPr>
      </w:pPr>
      <w:r w:rsidRPr="006D00A0">
        <w:rPr>
          <w:lang w:val="id-ID" w:eastAsia="id-ID"/>
        </w:rPr>
        <w:t xml:space="preserve">Menurunnya rasio ROA disebabkan karena BPR masih belum mampu menghasilkan laba bersih dengan mendayagunakan asset bank. Faktor utama yang manjadi penyebab tersebut karena maraknya startup fintech yang bermunculan khususnya digital payment yang menawarkan kemudahan transaksi hingga promo dan diskon menarik. Hal tersebut menyebabkan banyak konsumen khususnya generasi millennial beralih menyimpan uangnya di dompet digital tersebut. Sehingga berpengaruh pada jumlah perhimpunan dana BPR yang kemudian diikuti pula penurunan asset. Hasil penelitian ini menjadi pendukung pengujian yang dilakukan oleh peneliti Fiqha (2018). Menurut Fiqha (2018), inovasi disruptif yang ditimbulkan akibat beroperasinya perusahaan digital berbasis aplikasi online (fintech) dapat mengganggu keberadaan perusahaan konvensional khusunya perbankan. Hal tersebut juga </w:t>
      </w:r>
      <w:r w:rsidRPr="006D00A0">
        <w:rPr>
          <w:lang w:val="id-ID" w:eastAsia="id-ID"/>
        </w:rPr>
        <w:lastRenderedPageBreak/>
        <w:t>sejalan dengan penelitian yang dilakukan oleh Mh &amp; Nurdin (2018) yang menyatakan bahwa variabel Return On Asset pada BPR di wilayah Jabodetabek dan Bandung terdapat perbedaan sebelum dan sesudah adanya financial technology. serta didukung hasil dari penelitian lain yang relevan yaitu Prastika (2019), dan Setiyaningsih (2018).</w:t>
      </w:r>
    </w:p>
    <w:p w14:paraId="4AF93EC5" w14:textId="66C32654" w:rsidR="006D00A0" w:rsidRPr="006D00A0" w:rsidRDefault="006D00A0" w:rsidP="006D00A0">
      <w:pPr>
        <w:pStyle w:val="Heading4"/>
        <w:numPr>
          <w:ilvl w:val="0"/>
          <w:numId w:val="15"/>
        </w:numPr>
        <w:rPr>
          <w:b/>
          <w:bCs w:val="0"/>
          <w:lang w:val="id-ID" w:eastAsia="id-ID"/>
        </w:rPr>
      </w:pPr>
      <w:r w:rsidRPr="006D00A0">
        <w:rPr>
          <w:b/>
          <w:bCs w:val="0"/>
          <w:lang w:val="id-ID" w:eastAsia="id-ID"/>
        </w:rPr>
        <w:t xml:space="preserve">Pengaruh Financial Technology terhadap Return On Equity (ROE) </w:t>
      </w:r>
    </w:p>
    <w:p w14:paraId="56E9EAA6" w14:textId="77777777" w:rsidR="006D00A0" w:rsidRPr="006D00A0" w:rsidRDefault="006D00A0" w:rsidP="006D00A0">
      <w:pPr>
        <w:pStyle w:val="Heading4"/>
        <w:rPr>
          <w:lang w:val="id-ID" w:eastAsia="id-ID"/>
        </w:rPr>
      </w:pPr>
      <w:r w:rsidRPr="006D00A0">
        <w:rPr>
          <w:lang w:val="id-ID" w:eastAsia="id-ID"/>
        </w:rPr>
        <w:t>Menurunnya rasio ROE disebabkan karena manajemen masih belum mampu menghasilkan laba bersih dengan mengelola ekuitas atau modal sendiri secara efektif. Faktor utama yang menjadi penyebab tersebut karena banyaknya pesaing dari industry fintech yang mempunyai teknologi dan sistem informasi canggih, selain itu dari faktor internal, manajemen BPR kurang memerhatikan Good Corporate Governance (GGC) atau tata kelola perusahaan yang baik misalnya prosedur dalam hal analisa penyaluran kredit hingga penanganan kredit macet sering kali tidak sesuai SOP yang mengakibatkan berkurangnya penghasilan bunga. Sehingga berpengaruh pada kinerja ROE BPR. Hasil penelitian ini menjadi pendukung pengujian yang dilakukan oleh peneliti Mh &amp; Nurdin (2018) yang menyatakan bahwa variable Return On Equity pada BPR di wilayah Jabodetabek dan Bandung terdapat perbedaan sebelum dan sesudah adanya financial technology dimana kinerja BPR mengalami penurunan, oleh sebab itu perlunya manajemen bank untuk melakukan sebuah inovasi dengan bekerja sama dengan fintech. Hal tersebut juga sejalan dengan hasil dari penelitian Prastika (2019) yang meneliti pengaruh fintech terhadap variabel ROE sebelum dan sesudah kerjasama dengan fintech dimana hasilnya berpengaruh positif signifikan, sehingga perusahaan perbankan yang berkolaborasi dengan fintech mampu meningkatkan tingkat investasi atau modal yang terkumpul serta mampu bersaing dengan fintech lainnya.</w:t>
      </w:r>
    </w:p>
    <w:p w14:paraId="66DBCF66" w14:textId="108C276C" w:rsidR="006D00A0" w:rsidRPr="006D00A0" w:rsidRDefault="006D00A0" w:rsidP="006D00A0">
      <w:pPr>
        <w:pStyle w:val="Heading4"/>
        <w:numPr>
          <w:ilvl w:val="0"/>
          <w:numId w:val="15"/>
        </w:numPr>
        <w:rPr>
          <w:b/>
          <w:bCs w:val="0"/>
          <w:lang w:val="id-ID" w:eastAsia="id-ID"/>
        </w:rPr>
      </w:pPr>
      <w:r w:rsidRPr="006D00A0">
        <w:rPr>
          <w:b/>
          <w:bCs w:val="0"/>
          <w:lang w:val="id-ID" w:eastAsia="id-ID"/>
        </w:rPr>
        <w:t xml:space="preserve">Pengaruh Financial Technology terhadap Net Profit Margin (NPM) </w:t>
      </w:r>
    </w:p>
    <w:p w14:paraId="19B067E1" w14:textId="77777777" w:rsidR="006D00A0" w:rsidRPr="006D00A0" w:rsidRDefault="006D00A0" w:rsidP="006D00A0">
      <w:pPr>
        <w:pStyle w:val="Heading4"/>
        <w:rPr>
          <w:lang w:val="id-ID" w:eastAsia="id-ID"/>
        </w:rPr>
      </w:pPr>
      <w:r w:rsidRPr="006D00A0">
        <w:rPr>
          <w:lang w:val="id-ID" w:eastAsia="id-ID"/>
        </w:rPr>
        <w:t xml:space="preserve">Munculnya fintech yang semakin menjamur, banyak beberapa jenis fintech salah satunya peer-to-peer lending. Seperti yang kita tahu bahwa dari segi bisnis, BPR dan Fintech Peer-to-peer lending sama-sama memperoleh pendapatan operasional dari suku bunga pembiayaan, biaya provisi, administrasi dan sebagainya. Pembiayaan fintech peer-to-peer lending yang menawarkan berbagai kemudahan dan kecepatan transaksi serta suku bunga kompetitif akan menarik minat nasabah untuk melakukan pembiayaan di fintech tersebut. Hal ini berpengaruh pada menurunnya nasabah dalam hal penyaluran dana kepada nasabah yang kemudian diikuti pula pada penurunan pendapatan operasional, sehingga akan berpengaruh kepada Net Profit Margin (NPM). Hasil penelitian ini sesuai dengan net interest margin hypothesis yang </w:t>
      </w:r>
      <w:r w:rsidRPr="006D00A0">
        <w:rPr>
          <w:lang w:val="id-ID" w:eastAsia="id-ID"/>
        </w:rPr>
        <w:lastRenderedPageBreak/>
        <w:t>dipaparkan dalam penelitian Prastika (2019) yang mengemukakan bahwa menghadapi peluang dan ancaman perbankan konvesional dengan melakukan inovasi kerjasama dengan start up fintech mampu memperoleh pendapatan bunga yang lebih besar karena dengan adanya kolaborasi fintech dan perbankan konvensional mampu memudahkan masyarakat untuk melakukan pembiayaan jangka pendek yang mudah dan cepat, sehingga pendapatan operasional meningkat.</w:t>
      </w:r>
    </w:p>
    <w:p w14:paraId="1F8DE4D4" w14:textId="77777777" w:rsidR="006D00A0" w:rsidRPr="006D00A0" w:rsidRDefault="006D00A0" w:rsidP="006D00A0">
      <w:pPr>
        <w:pStyle w:val="Heading4"/>
        <w:rPr>
          <w:b/>
          <w:bCs w:val="0"/>
          <w:lang w:val="id-ID" w:eastAsia="id-ID"/>
        </w:rPr>
      </w:pPr>
      <w:r w:rsidRPr="006D00A0">
        <w:rPr>
          <w:lang w:val="id-ID" w:eastAsia="id-ID"/>
        </w:rPr>
        <w:t>4.</w:t>
      </w:r>
      <w:r w:rsidRPr="006D00A0">
        <w:rPr>
          <w:lang w:val="id-ID" w:eastAsia="id-ID"/>
        </w:rPr>
        <w:tab/>
      </w:r>
      <w:r w:rsidRPr="006D00A0">
        <w:rPr>
          <w:b/>
          <w:bCs w:val="0"/>
          <w:lang w:val="id-ID" w:eastAsia="id-ID"/>
        </w:rPr>
        <w:t>Pengaruh Financial Technology terhadap Beban Operasional dan Perdapatan Operasional (BOPO)</w:t>
      </w:r>
    </w:p>
    <w:p w14:paraId="7C8113B3" w14:textId="21905470" w:rsidR="00704942" w:rsidRPr="004B1252" w:rsidRDefault="006D00A0" w:rsidP="006D00A0">
      <w:pPr>
        <w:pStyle w:val="Heading4"/>
        <w:rPr>
          <w:lang w:val="id-ID" w:eastAsia="id-ID"/>
        </w:rPr>
      </w:pPr>
      <w:r w:rsidRPr="006D00A0">
        <w:rPr>
          <w:lang w:val="id-ID" w:eastAsia="id-ID"/>
        </w:rPr>
        <w:t>Beban Operasional dan Pendapatan Operasional berdasarkan penelitian yang dilakukan pada tabel 4.9 diketahui nilai signifikan sebesar 0,026 yaitu lebih kecil dari 0,05 yang artinya terdapat perbedaan yang signifikan sebelum dan sesudah adanya fintech. Kemajuan financial Technology yang cukup maju, dan berkembang pesat, tidak lepas dari pengaruh iklan dan promosi mereka sehingga fintech dengan mudah dan cepat dikenal oleh masyarakat. Hal tersebut senada dengan perusahaan perbankan konvensional seperti BPR, semakin tinggi pesaing khususnya fintech, haruslah meningkatkan inovasi di bidang pemasaran seperti inklusi keuangan dan sebagainya agar lebih menarik serta dikenal masyarakat. Hal tersebut tentunya menghabiskan biaya yang cukup besar yang menyebabkan meningkatnya biaya iklan dan promosi serta berdampak pada meningkatnya beban operasional, apabila tidak diimbangi dengan meningkatnya pendapatan operasional, maka berpengaruh pada kinerja keuangan Beban Operasional dan Pendapatan Operasional (BOPO) BPR. Hasil penelitian ini relevan dengan penelitian yang dilakukan oleh setyaningsih (2018) mengenai penerapan layanan keuangan digital terhadap kinerja keuangan perbankan dimana variabel BOPO terdapat perbedaan yang signifikan. Hal tersebut juga didukung dengan pengujian yang dilakukan oleh Prastika (2019) dimana kinerja perbankan khususnya rasio BOPO setelah melakukan kerjasama atau berkolaborasi dengan financial technology berpengaruh positif yang signifikan sehingga membuktikan bahwa semakin kecil beban operasional yang dikeluarkan bank, semakin efisien pula manajemen mengelola biaya operasionalnya karena menggunakan technology yang semakin canggih mampu memangkas biaya yang tidak diperlukan. Hal tersebut akan berpengaruh pada meningkatnya profitabilitas bank.</w:t>
      </w:r>
    </w:p>
    <w:p w14:paraId="7EDDA8EB" w14:textId="77777777" w:rsidR="008F5261" w:rsidRPr="004B1252" w:rsidRDefault="008F5261" w:rsidP="006D00A0">
      <w:pPr>
        <w:pStyle w:val="Heading2"/>
      </w:pPr>
      <w:r w:rsidRPr="004B1252">
        <w:t>Conclusion</w:t>
      </w:r>
    </w:p>
    <w:p w14:paraId="2EBF45A5" w14:textId="77777777" w:rsidR="006D00A0" w:rsidRPr="006D00A0" w:rsidRDefault="006D00A0" w:rsidP="006D00A0">
      <w:pPr>
        <w:pStyle w:val="Heading4"/>
        <w:rPr>
          <w:lang w:val="id-ID" w:eastAsia="id-ID"/>
        </w:rPr>
      </w:pPr>
      <w:r w:rsidRPr="006D00A0">
        <w:rPr>
          <w:lang w:val="id-ID" w:eastAsia="id-ID"/>
        </w:rPr>
        <w:tab/>
        <w:t xml:space="preserve">Pengujian Hipotesis pertama, pada variabel </w:t>
      </w:r>
      <w:r w:rsidRPr="006D00A0">
        <w:rPr>
          <w:i/>
          <w:lang w:val="id-ID" w:eastAsia="id-ID"/>
        </w:rPr>
        <w:t>Return On Asset</w:t>
      </w:r>
      <w:r w:rsidRPr="006D00A0">
        <w:rPr>
          <w:lang w:val="id-ID" w:eastAsia="id-ID"/>
        </w:rPr>
        <w:t xml:space="preserve"> BPR di kabupaten Sidoarjo terdapat perbedaan sebelum dan sesudah adanya </w:t>
      </w:r>
      <w:r w:rsidRPr="006D00A0">
        <w:rPr>
          <w:i/>
          <w:lang w:val="id-ID" w:eastAsia="id-ID"/>
        </w:rPr>
        <w:t>Financial Technology</w:t>
      </w:r>
      <w:r w:rsidRPr="006D00A0">
        <w:rPr>
          <w:lang w:val="id-ID" w:eastAsia="id-ID"/>
        </w:rPr>
        <w:t xml:space="preserve"> (Fintech) yang </w:t>
      </w:r>
      <w:r w:rsidRPr="006D00A0">
        <w:rPr>
          <w:lang w:val="id-ID" w:eastAsia="id-ID"/>
        </w:rPr>
        <w:lastRenderedPageBreak/>
        <w:t>menunjukkan bahwa tingkat</w:t>
      </w:r>
      <w:r w:rsidRPr="006D00A0">
        <w:rPr>
          <w:i/>
          <w:lang w:val="id-ID" w:eastAsia="id-ID"/>
        </w:rPr>
        <w:t xml:space="preserve"> </w:t>
      </w:r>
      <w:r w:rsidRPr="006D00A0">
        <w:rPr>
          <w:lang w:val="id-ID" w:eastAsia="id-ID"/>
        </w:rPr>
        <w:t xml:space="preserve">signifikan 0,000, artinya lebih kecil dari 0,05. dimana semakin banyak perusahaan fintech khususnya </w:t>
      </w:r>
      <w:r w:rsidRPr="006D00A0">
        <w:rPr>
          <w:i/>
          <w:lang w:val="id-ID" w:eastAsia="id-ID"/>
        </w:rPr>
        <w:t>digital payment</w:t>
      </w:r>
      <w:r w:rsidRPr="006D00A0">
        <w:rPr>
          <w:lang w:val="id-ID" w:eastAsia="id-ID"/>
        </w:rPr>
        <w:t xml:space="preserve"> yang melakukan promo dan diskon menarik</w:t>
      </w:r>
      <w:r w:rsidRPr="006D00A0">
        <w:rPr>
          <w:i/>
          <w:lang w:val="id-ID" w:eastAsia="id-ID"/>
        </w:rPr>
        <w:t>,</w:t>
      </w:r>
      <w:r w:rsidRPr="006D00A0">
        <w:rPr>
          <w:lang w:val="id-ID" w:eastAsia="id-ID"/>
        </w:rPr>
        <w:t xml:space="preserve"> dan tidak diikuti dengan inovasi BPR, maka berdampak pula pada menurunnya nasabah dalam hal perhimpunan dana yang kemudian berpengaruh pada kinerja ROA BPR.</w:t>
      </w:r>
    </w:p>
    <w:p w14:paraId="7ADF9C29" w14:textId="77777777" w:rsidR="006D00A0" w:rsidRPr="006D00A0" w:rsidRDefault="006D00A0" w:rsidP="006D00A0">
      <w:pPr>
        <w:pStyle w:val="Heading4"/>
        <w:rPr>
          <w:lang w:val="id-ID" w:eastAsia="id-ID"/>
        </w:rPr>
      </w:pPr>
      <w:r w:rsidRPr="006D00A0">
        <w:rPr>
          <w:lang w:val="id-ID" w:eastAsia="id-ID"/>
        </w:rPr>
        <w:tab/>
        <w:t xml:space="preserve">Pengujian Hipotesis kedua menunjukkan bahwa variabel </w:t>
      </w:r>
      <w:r w:rsidRPr="006D00A0">
        <w:rPr>
          <w:i/>
          <w:lang w:val="id-ID" w:eastAsia="id-ID"/>
        </w:rPr>
        <w:t>Return On Equity</w:t>
      </w:r>
      <w:r w:rsidRPr="006D00A0">
        <w:rPr>
          <w:lang w:val="id-ID" w:eastAsia="id-ID"/>
        </w:rPr>
        <w:t xml:space="preserve"> pada BPR di kabupaten Sidoarjo terdapat perbedaan sebelum dan sesudah adanya </w:t>
      </w:r>
      <w:r w:rsidRPr="006D00A0">
        <w:rPr>
          <w:i/>
          <w:lang w:val="id-ID" w:eastAsia="id-ID"/>
        </w:rPr>
        <w:t>Financial Technology</w:t>
      </w:r>
      <w:r w:rsidRPr="006D00A0">
        <w:rPr>
          <w:lang w:val="id-ID" w:eastAsia="id-ID"/>
        </w:rPr>
        <w:t xml:space="preserve"> (Fintech), hal ini ditunjukkan dengan nilai signifikan 0,004 yakni lebih kecil dari 0,05 dimana banyak perusahaan fintech yang mempunyai sistem informasi yang canggih dan efisien namun tidak diikuti dengan tata kelola manajemen BPR untuk mengelola modalnya, sehingga berpengaruh pada kinerja ROE BPR.</w:t>
      </w:r>
    </w:p>
    <w:p w14:paraId="6F76CD33" w14:textId="77777777" w:rsidR="006D00A0" w:rsidRPr="006D00A0" w:rsidRDefault="006D00A0" w:rsidP="006D00A0">
      <w:pPr>
        <w:pStyle w:val="Heading4"/>
        <w:rPr>
          <w:lang w:val="id-ID" w:eastAsia="id-ID"/>
        </w:rPr>
      </w:pPr>
      <w:r w:rsidRPr="006D00A0">
        <w:rPr>
          <w:lang w:val="id-ID" w:eastAsia="id-ID"/>
        </w:rPr>
        <w:tab/>
        <w:t xml:space="preserve">Pengujian Hipotesis ketiga pada variabel </w:t>
      </w:r>
      <w:r w:rsidRPr="006D00A0">
        <w:rPr>
          <w:i/>
          <w:lang w:val="id-ID" w:eastAsia="id-ID"/>
        </w:rPr>
        <w:t>Net Profit Margin</w:t>
      </w:r>
      <w:r w:rsidRPr="006D00A0">
        <w:rPr>
          <w:lang w:val="id-ID" w:eastAsia="id-ID"/>
        </w:rPr>
        <w:t xml:space="preserve"> pada BPR di kabupaten Sidoarjo terdapat perbedaan sebelum dan sesudah adanya </w:t>
      </w:r>
      <w:r w:rsidRPr="006D00A0">
        <w:rPr>
          <w:i/>
          <w:lang w:val="id-ID" w:eastAsia="id-ID"/>
        </w:rPr>
        <w:t>Financial Technology</w:t>
      </w:r>
      <w:r w:rsidRPr="006D00A0">
        <w:rPr>
          <w:lang w:val="id-ID" w:eastAsia="id-ID"/>
        </w:rPr>
        <w:t xml:space="preserve"> (Fintech) yang menunjukkan bahwa tingkat </w:t>
      </w:r>
      <w:bookmarkStart w:id="11" w:name="page119"/>
      <w:bookmarkEnd w:id="11"/>
      <w:r w:rsidRPr="006D00A0">
        <w:rPr>
          <w:lang w:val="id-ID" w:eastAsia="id-ID"/>
        </w:rPr>
        <w:t xml:space="preserve">signifikan 0,000, artinya lebih kecil dari 0,05 dimana semakin banyak fintech </w:t>
      </w:r>
      <w:r w:rsidRPr="006D00A0">
        <w:rPr>
          <w:i/>
          <w:lang w:val="id-ID" w:eastAsia="id-ID"/>
        </w:rPr>
        <w:t>peer-to-peer</w:t>
      </w:r>
      <w:r w:rsidRPr="006D00A0">
        <w:rPr>
          <w:lang w:val="id-ID" w:eastAsia="id-ID"/>
        </w:rPr>
        <w:t xml:space="preserve"> yang menawarkan kemudahan pembiayaan, maka berpengaruh pada menurunnya nasabah dalam hal penyaluran dana yang kemudian diikuti pula pada penurunan pendapatan operasional sehingga kinerja NPM BPR terganggu.</w:t>
      </w:r>
    </w:p>
    <w:p w14:paraId="3BAB048E" w14:textId="77777777" w:rsidR="006D00A0" w:rsidRPr="006D00A0" w:rsidRDefault="006D00A0" w:rsidP="006D00A0">
      <w:pPr>
        <w:pStyle w:val="Heading4"/>
        <w:rPr>
          <w:lang w:val="id-ID" w:eastAsia="id-ID"/>
        </w:rPr>
      </w:pPr>
      <w:r w:rsidRPr="006D00A0">
        <w:rPr>
          <w:lang w:val="id-ID" w:eastAsia="id-ID"/>
        </w:rPr>
        <w:tab/>
        <w:t xml:space="preserve">Pengujian Hipotesis keempat menunjukkan bahwa variabel Beban Operasional dan Pendapatan Operasional pada BPR di kabupaten Sidoarjo terdapat perbedaan sebelum dan sesudah adanya </w:t>
      </w:r>
      <w:r w:rsidRPr="006D00A0">
        <w:rPr>
          <w:i/>
          <w:lang w:val="id-ID" w:eastAsia="id-ID"/>
        </w:rPr>
        <w:t>Financial Technology</w:t>
      </w:r>
      <w:r w:rsidRPr="006D00A0">
        <w:rPr>
          <w:lang w:val="id-ID" w:eastAsia="id-ID"/>
        </w:rPr>
        <w:t xml:space="preserve"> (Fintech). Hal tersebut dapat dilihat dari tingkat signifikan 0,026 yang artinya lebih kecil dari 0,05. Semakin tinggi pesaing fintech baru, maka BPR juga akan meningkatkan biaya iklan dan promosinya yang menyebabkan beban operasional meningkat, apabila tidak diimbangi pula dengan meningkatnya pendapatan operasional, maka berpengaruh pada kinerja keuangan BOPO BPR.</w:t>
      </w:r>
    </w:p>
    <w:p w14:paraId="2ADA8C23" w14:textId="77777777" w:rsidR="006D00A0" w:rsidRPr="006D00A0" w:rsidRDefault="006D00A0" w:rsidP="006D00A0">
      <w:pPr>
        <w:pStyle w:val="Heading4"/>
        <w:rPr>
          <w:b/>
          <w:lang w:val="id-ID" w:eastAsia="id-ID"/>
        </w:rPr>
      </w:pPr>
      <w:r w:rsidRPr="006D00A0">
        <w:rPr>
          <w:b/>
          <w:lang w:val="id-ID" w:eastAsia="id-ID"/>
        </w:rPr>
        <w:t>Saran</w:t>
      </w:r>
    </w:p>
    <w:p w14:paraId="1D3ED84F" w14:textId="77777777" w:rsidR="006D00A0" w:rsidRPr="006D00A0" w:rsidRDefault="006D00A0" w:rsidP="006D00A0">
      <w:pPr>
        <w:pStyle w:val="Heading4"/>
        <w:rPr>
          <w:lang w:val="id-ID" w:eastAsia="id-ID"/>
        </w:rPr>
      </w:pPr>
      <w:r w:rsidRPr="006D00A0">
        <w:rPr>
          <w:lang w:val="id-ID" w:eastAsia="id-ID"/>
        </w:rPr>
        <w:t xml:space="preserve">Bagi BPR, dalam menghadapi tantangan persaingan yang kompetitif, Industri BPR harus melakukan inovasi dan adaptif terhadap teknologi revolusi digital saat ini, misalnya dengan melakukan strategi </w:t>
      </w:r>
      <w:r w:rsidRPr="006D00A0">
        <w:rPr>
          <w:i/>
          <w:lang w:val="id-ID" w:eastAsia="id-ID"/>
        </w:rPr>
        <w:t>partnership</w:t>
      </w:r>
      <w:r w:rsidRPr="006D00A0">
        <w:rPr>
          <w:lang w:val="id-ID" w:eastAsia="id-ID"/>
        </w:rPr>
        <w:t xml:space="preserve"> dan kolaborasi dengan industri </w:t>
      </w:r>
      <w:r w:rsidRPr="006D00A0">
        <w:rPr>
          <w:i/>
          <w:lang w:val="id-ID" w:eastAsia="id-ID"/>
        </w:rPr>
        <w:t>Financial Technology</w:t>
      </w:r>
      <w:r w:rsidRPr="006D00A0">
        <w:rPr>
          <w:lang w:val="id-ID" w:eastAsia="id-ID"/>
        </w:rPr>
        <w:t xml:space="preserve"> (Fintech), dengan model bisnis yang saling melengkapi, menguntungkan dan mendorong tumbuh bersama. Sehingga pada akhirnya, masyarakat yang dilayani lebih</w:t>
      </w:r>
      <w:bookmarkStart w:id="12" w:name="page120"/>
      <w:bookmarkEnd w:id="12"/>
      <w:r w:rsidRPr="006D00A0">
        <w:rPr>
          <w:b/>
          <w:lang w:val="id-ID" w:eastAsia="id-ID"/>
        </w:rPr>
        <w:t xml:space="preserve"> </w:t>
      </w:r>
      <w:r w:rsidRPr="006D00A0">
        <w:rPr>
          <w:lang w:val="id-ID" w:eastAsia="id-ID"/>
        </w:rPr>
        <w:t>mudah, cepat, dan aman serta dapat memperluas akses layanan BPR karena media promosi atau iklan yang memadai dan efisien.</w:t>
      </w:r>
    </w:p>
    <w:p w14:paraId="0EFD0E04" w14:textId="77777777" w:rsidR="006D00A0" w:rsidRPr="006D00A0" w:rsidRDefault="006D00A0" w:rsidP="006D00A0">
      <w:pPr>
        <w:pStyle w:val="Heading4"/>
        <w:rPr>
          <w:lang w:val="id-ID" w:eastAsia="id-ID"/>
        </w:rPr>
      </w:pPr>
      <w:r w:rsidRPr="006D00A0">
        <w:rPr>
          <w:lang w:val="id-ID" w:eastAsia="id-ID"/>
        </w:rPr>
        <w:lastRenderedPageBreak/>
        <w:t xml:space="preserve">Bagi penelitian selanjutnya, disarankan untuk menambah cakupan sampel, tidak hanya pada perusahaan BPR, tetapi lembaga keuangan lain seperti koperasi simpan pinjam, </w:t>
      </w:r>
      <w:r w:rsidRPr="006D00A0">
        <w:rPr>
          <w:i/>
          <w:lang w:val="id-ID" w:eastAsia="id-ID"/>
        </w:rPr>
        <w:t>leasing</w:t>
      </w:r>
      <w:r w:rsidRPr="006D00A0">
        <w:rPr>
          <w:lang w:val="id-ID" w:eastAsia="id-ID"/>
        </w:rPr>
        <w:t xml:space="preserve"> dan sebagainya. Selain itu dengan jangka waktu penelitian yang lebih lama dan disarankan untuk menambah indikator kinerja keuangan lainnya, sehingga hasil penelitian yang dilakukan memperoleh hasil yang lebih akurat.</w:t>
      </w:r>
    </w:p>
    <w:p w14:paraId="1D0F7597" w14:textId="77777777" w:rsidR="006D00A0" w:rsidRPr="006D00A0" w:rsidRDefault="006D00A0" w:rsidP="006D00A0">
      <w:pPr>
        <w:pStyle w:val="Heading4"/>
        <w:rPr>
          <w:b/>
          <w:lang w:val="id-ID" w:eastAsia="id-ID"/>
        </w:rPr>
      </w:pPr>
      <w:r w:rsidRPr="006D00A0">
        <w:rPr>
          <w:b/>
          <w:lang w:val="id-ID" w:eastAsia="id-ID"/>
        </w:rPr>
        <w:t>Keterbatasan Penelitian</w:t>
      </w:r>
    </w:p>
    <w:p w14:paraId="751ED5ED" w14:textId="77777777" w:rsidR="006D00A0" w:rsidRPr="006D00A0" w:rsidRDefault="006D00A0" w:rsidP="006D00A0">
      <w:pPr>
        <w:pStyle w:val="Heading4"/>
        <w:rPr>
          <w:lang w:val="id-ID" w:eastAsia="id-ID"/>
        </w:rPr>
      </w:pPr>
      <w:r w:rsidRPr="006D00A0">
        <w:rPr>
          <w:lang w:val="id-ID" w:eastAsia="id-ID"/>
        </w:rPr>
        <w:t>Teori untuk pengertian dari masing-masing variabel masih kurang, terutama yang berkaitan dengan fintech serta pada penelitian terdahulu yang relevan belum cukup banyak. Oleh karena itu penulis cukup kesulitan dalam mengumpulkan data atau informasi untuk mendukung penelitian ini.Penelitian ini hanya menggunakan sampel BPR di Kabupaten Sidoarjo dan juga terbatas pada kriteria penelitian. Namun dikarenakan menggunakan data laporan keuangan triwulanan, menyebabkan perhitungan sampel dalam satu perusahaan BPR cukup banyak.</w:t>
      </w:r>
    </w:p>
    <w:p w14:paraId="3BE4C788" w14:textId="27D4BF29" w:rsidR="00A777FF" w:rsidRDefault="00A777FF" w:rsidP="006D00A0">
      <w:pPr>
        <w:pStyle w:val="Heading2"/>
      </w:pPr>
      <w:r>
        <w:t>References</w:t>
      </w:r>
    </w:p>
    <w:p w14:paraId="4EDE48E7"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Ary, T. G. (2011). </w:t>
      </w:r>
      <w:r w:rsidRPr="006D00A0">
        <w:rPr>
          <w:rFonts w:ascii="Times New Roman" w:eastAsia="Times New Roman" w:hAnsi="Times New Roman" w:cs="Times New Roman"/>
          <w:i/>
          <w:sz w:val="24"/>
          <w:szCs w:val="24"/>
        </w:rPr>
        <w:t>Manajemen Investasi-Konsep, Teori dan Aplikasi</w:t>
      </w:r>
      <w:r w:rsidRPr="006D00A0">
        <w:rPr>
          <w:rFonts w:ascii="Times New Roman" w:eastAsia="Times New Roman" w:hAnsi="Times New Roman" w:cs="Times New Roman"/>
          <w:sz w:val="24"/>
          <w:szCs w:val="24"/>
        </w:rPr>
        <w:t>. Jakarta:</w:t>
      </w:r>
    </w:p>
    <w:p w14:paraId="409F9784"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Mitra Wacana Media.</w:t>
      </w:r>
    </w:p>
    <w:p w14:paraId="45847560" w14:textId="77777777" w:rsidR="006D00A0" w:rsidRPr="006D00A0" w:rsidRDefault="006D00A0" w:rsidP="006D00A0">
      <w:pPr>
        <w:tabs>
          <w:tab w:val="left" w:pos="1480"/>
          <w:tab w:val="left" w:pos="2640"/>
          <w:tab w:val="left" w:pos="3500"/>
          <w:tab w:val="left" w:pos="4600"/>
          <w:tab w:val="left" w:pos="5260"/>
          <w:tab w:val="left" w:pos="6360"/>
          <w:tab w:val="left" w:pos="7220"/>
        </w:tabs>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Bank</w:t>
      </w:r>
      <w:r w:rsidRPr="006D00A0">
        <w:rPr>
          <w:rFonts w:ascii="Times New Roman" w:eastAsia="Times New Roman" w:hAnsi="Times New Roman" w:cs="Times New Roman"/>
          <w:sz w:val="24"/>
          <w:szCs w:val="24"/>
        </w:rPr>
        <w:tab/>
        <w:t>Indonesia.</w:t>
      </w:r>
      <w:r w:rsidRPr="006D00A0">
        <w:rPr>
          <w:rFonts w:ascii="Times New Roman" w:eastAsia="Times New Roman" w:hAnsi="Times New Roman" w:cs="Times New Roman"/>
          <w:sz w:val="24"/>
          <w:szCs w:val="24"/>
        </w:rPr>
        <w:tab/>
        <w:t>(2016).</w:t>
      </w:r>
      <w:r w:rsidRPr="006D00A0">
        <w:rPr>
          <w:rFonts w:ascii="Times New Roman" w:eastAsia="Times New Roman" w:hAnsi="Times New Roman" w:cs="Times New Roman"/>
          <w:sz w:val="24"/>
          <w:szCs w:val="24"/>
        </w:rPr>
        <w:tab/>
        <w:t>Peraturan</w:t>
      </w:r>
      <w:r w:rsidRPr="006D00A0">
        <w:rPr>
          <w:rFonts w:ascii="Times New Roman" w:eastAsia="Times New Roman" w:hAnsi="Times New Roman" w:cs="Times New Roman"/>
          <w:sz w:val="24"/>
          <w:szCs w:val="24"/>
        </w:rPr>
        <w:tab/>
        <w:t>Bank</w:t>
      </w:r>
      <w:r w:rsidRPr="006D00A0">
        <w:rPr>
          <w:rFonts w:ascii="Times New Roman" w:eastAsia="Times New Roman" w:hAnsi="Times New Roman" w:cs="Times New Roman"/>
          <w:sz w:val="24"/>
          <w:szCs w:val="24"/>
        </w:rPr>
        <w:tab/>
        <w:t>Indonesia</w:t>
      </w:r>
      <w:r w:rsidRPr="006D00A0">
        <w:rPr>
          <w:rFonts w:ascii="Times New Roman" w:eastAsia="Times New Roman" w:hAnsi="Times New Roman" w:cs="Times New Roman"/>
          <w:sz w:val="24"/>
          <w:szCs w:val="24"/>
        </w:rPr>
        <w:tab/>
        <w:t>Nomor</w:t>
      </w:r>
      <w:r w:rsidRPr="006D00A0">
        <w:rPr>
          <w:rFonts w:ascii="Times New Roman" w:eastAsia="Times New Roman" w:hAnsi="Times New Roman" w:cs="Times New Roman"/>
          <w:sz w:val="24"/>
          <w:szCs w:val="24"/>
        </w:rPr>
        <w:tab/>
        <w:t>18/40/PBI/2016</w:t>
      </w:r>
    </w:p>
    <w:p w14:paraId="0597B63A"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bookmarkStart w:id="13" w:name="page124"/>
      <w:bookmarkEnd w:id="13"/>
      <w:r w:rsidRPr="006D00A0">
        <w:rPr>
          <w:rFonts w:ascii="Times New Roman" w:eastAsia="Times New Roman" w:hAnsi="Times New Roman" w:cs="Times New Roman"/>
          <w:i/>
          <w:sz w:val="24"/>
          <w:szCs w:val="24"/>
        </w:rPr>
        <w:t>tentang Penyelenggaraan Pemrosesan Transaksi Pembayaran</w:t>
      </w:r>
      <w:r w:rsidRPr="006D00A0">
        <w:rPr>
          <w:rFonts w:ascii="Times New Roman" w:eastAsia="Times New Roman" w:hAnsi="Times New Roman" w:cs="Times New Roman"/>
          <w:sz w:val="24"/>
          <w:szCs w:val="24"/>
        </w:rPr>
        <w:t xml:space="preserve">. </w:t>
      </w:r>
      <w:r w:rsidRPr="006D00A0">
        <w:rPr>
          <w:rFonts w:ascii="Times New Roman" w:eastAsia="Times New Roman" w:hAnsi="Times New Roman" w:cs="Times New Roman"/>
          <w:i/>
          <w:sz w:val="24"/>
          <w:szCs w:val="24"/>
        </w:rPr>
        <w:t>Bank Indonesia Official Web Site</w:t>
      </w:r>
      <w:r w:rsidRPr="006D00A0">
        <w:rPr>
          <w:rFonts w:ascii="Times New Roman" w:eastAsia="Times New Roman" w:hAnsi="Times New Roman" w:cs="Times New Roman"/>
          <w:sz w:val="24"/>
          <w:szCs w:val="24"/>
        </w:rPr>
        <w:t>.</w:t>
      </w:r>
    </w:p>
    <w:p w14:paraId="28367416"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Budisantoso, T., &amp; Nuritomo. (2013). </w:t>
      </w:r>
      <w:r w:rsidRPr="006D00A0">
        <w:rPr>
          <w:rFonts w:ascii="Times New Roman" w:eastAsia="Times New Roman" w:hAnsi="Times New Roman" w:cs="Times New Roman"/>
          <w:i/>
          <w:sz w:val="24"/>
          <w:szCs w:val="24"/>
        </w:rPr>
        <w:t>Bank dan Lembaga Keuangan Lainnya</w:t>
      </w:r>
      <w:r w:rsidRPr="006D00A0">
        <w:rPr>
          <w:rFonts w:ascii="Times New Roman" w:eastAsia="Times New Roman" w:hAnsi="Times New Roman" w:cs="Times New Roman"/>
          <w:sz w:val="24"/>
          <w:szCs w:val="24"/>
        </w:rPr>
        <w:t>.</w:t>
      </w:r>
    </w:p>
    <w:p w14:paraId="4C103F7E"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Yogyakarta: Salemba Empat.</w:t>
      </w:r>
    </w:p>
    <w:p w14:paraId="266093E6"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Chrismastianto, I. A. W. (2017). Analisis SWOT Implementasi Tekonologi Finansial terhadap Kualitas Layanan Perbankan di Indonesia. </w:t>
      </w:r>
      <w:r w:rsidRPr="006D00A0">
        <w:rPr>
          <w:rFonts w:ascii="Times New Roman" w:eastAsia="Times New Roman" w:hAnsi="Times New Roman" w:cs="Times New Roman"/>
          <w:i/>
          <w:sz w:val="24"/>
          <w:szCs w:val="24"/>
        </w:rPr>
        <w:t>Jurnal Ekonomi Dan Bisnis</w:t>
      </w:r>
      <w:r w:rsidRPr="006D00A0">
        <w:rPr>
          <w:rFonts w:ascii="Times New Roman" w:eastAsia="Times New Roman" w:hAnsi="Times New Roman" w:cs="Times New Roman"/>
          <w:sz w:val="24"/>
          <w:szCs w:val="24"/>
        </w:rPr>
        <w:t xml:space="preserve">, </w:t>
      </w:r>
      <w:r w:rsidRPr="006D00A0">
        <w:rPr>
          <w:rFonts w:ascii="Times New Roman" w:eastAsia="Times New Roman" w:hAnsi="Times New Roman" w:cs="Times New Roman"/>
          <w:i/>
          <w:sz w:val="24"/>
          <w:szCs w:val="24"/>
        </w:rPr>
        <w:t>20</w:t>
      </w:r>
      <w:r w:rsidRPr="006D00A0">
        <w:rPr>
          <w:rFonts w:ascii="Times New Roman" w:eastAsia="Times New Roman" w:hAnsi="Times New Roman" w:cs="Times New Roman"/>
          <w:sz w:val="24"/>
          <w:szCs w:val="24"/>
        </w:rPr>
        <w:t>(1), 137. https://doi.org/10.24914/jeb.v20i1.641</w:t>
      </w:r>
    </w:p>
    <w:p w14:paraId="6216B133"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Fahmi, I. (2013). </w:t>
      </w:r>
      <w:r w:rsidRPr="006D00A0">
        <w:rPr>
          <w:rFonts w:ascii="Times New Roman" w:eastAsia="Times New Roman" w:hAnsi="Times New Roman" w:cs="Times New Roman"/>
          <w:i/>
          <w:sz w:val="24"/>
          <w:szCs w:val="24"/>
        </w:rPr>
        <w:t>Manajemen Kinerja, Teori dan Aplikasinya</w:t>
      </w:r>
      <w:r w:rsidRPr="006D00A0">
        <w:rPr>
          <w:rFonts w:ascii="Times New Roman" w:eastAsia="Times New Roman" w:hAnsi="Times New Roman" w:cs="Times New Roman"/>
          <w:sz w:val="24"/>
          <w:szCs w:val="24"/>
        </w:rPr>
        <w:t>. Bandung: Alfabeta.</w:t>
      </w:r>
    </w:p>
    <w:p w14:paraId="1B98D8C8"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Fiqha, A. (2018). </w:t>
      </w:r>
      <w:r w:rsidRPr="006D00A0">
        <w:rPr>
          <w:rFonts w:ascii="Times New Roman" w:eastAsia="Times New Roman" w:hAnsi="Times New Roman" w:cs="Times New Roman"/>
          <w:i/>
          <w:sz w:val="24"/>
          <w:szCs w:val="24"/>
        </w:rPr>
        <w:t>Analisis Kinerja Keuangan Sebelum dan Sesudah Beroperasinya Perusahaan Digital Berbasis Aplikasi Online : Studi Empiris pada Perusahaan sektor transportasi, retail trade dan Perbankan di Indonesia</w:t>
      </w:r>
      <w:r w:rsidRPr="006D00A0">
        <w:rPr>
          <w:rFonts w:ascii="Times New Roman" w:eastAsia="Times New Roman" w:hAnsi="Times New Roman" w:cs="Times New Roman"/>
          <w:sz w:val="24"/>
          <w:szCs w:val="24"/>
        </w:rPr>
        <w:t xml:space="preserve">.In </w:t>
      </w:r>
      <w:r w:rsidRPr="006D00A0">
        <w:rPr>
          <w:rFonts w:ascii="Times New Roman" w:eastAsia="Times New Roman" w:hAnsi="Times New Roman" w:cs="Times New Roman"/>
          <w:i/>
          <w:sz w:val="24"/>
          <w:szCs w:val="24"/>
        </w:rPr>
        <w:t>Universitas Islam Indonesia.</w:t>
      </w:r>
      <w:r w:rsidRPr="006D00A0">
        <w:rPr>
          <w:rFonts w:ascii="Times New Roman" w:eastAsia="Times New Roman" w:hAnsi="Times New Roman" w:cs="Times New Roman"/>
          <w:sz w:val="24"/>
          <w:szCs w:val="24"/>
        </w:rPr>
        <w:t xml:space="preserve"> Yogyakarta.</w:t>
      </w:r>
    </w:p>
    <w:p w14:paraId="51C12FAC"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Gitman, L., &amp; Chad, Z. (2012). </w:t>
      </w:r>
      <w:r w:rsidRPr="006D00A0">
        <w:rPr>
          <w:rFonts w:ascii="Times New Roman" w:eastAsia="Times New Roman" w:hAnsi="Times New Roman" w:cs="Times New Roman"/>
          <w:i/>
          <w:sz w:val="24"/>
          <w:szCs w:val="24"/>
        </w:rPr>
        <w:t>Principles of Managerial Finance</w:t>
      </w:r>
      <w:r w:rsidRPr="006D00A0">
        <w:rPr>
          <w:rFonts w:ascii="Times New Roman" w:eastAsia="Times New Roman" w:hAnsi="Times New Roman" w:cs="Times New Roman"/>
          <w:sz w:val="24"/>
          <w:szCs w:val="24"/>
        </w:rPr>
        <w:t xml:space="preserve"> (Global Edi).</w:t>
      </w:r>
    </w:p>
    <w:p w14:paraId="7B4EAA1B"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Person Education Limited.</w:t>
      </w:r>
    </w:p>
    <w:p w14:paraId="13E0B8BC"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Hanafi, M. M., &amp; Halim, A. (2016). </w:t>
      </w:r>
      <w:r w:rsidRPr="006D00A0">
        <w:rPr>
          <w:rFonts w:ascii="Times New Roman" w:eastAsia="Times New Roman" w:hAnsi="Times New Roman" w:cs="Times New Roman"/>
          <w:i/>
          <w:sz w:val="24"/>
          <w:szCs w:val="24"/>
        </w:rPr>
        <w:t>Analisis Laporan Keuangan</w:t>
      </w:r>
      <w:r w:rsidRPr="006D00A0">
        <w:rPr>
          <w:rFonts w:ascii="Times New Roman" w:eastAsia="Times New Roman" w:hAnsi="Times New Roman" w:cs="Times New Roman"/>
          <w:sz w:val="24"/>
          <w:szCs w:val="24"/>
        </w:rPr>
        <w:t>. Yogyakarta:</w:t>
      </w:r>
    </w:p>
    <w:p w14:paraId="2F1BBF91"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UPP STIM YKPN.</w:t>
      </w:r>
    </w:p>
    <w:p w14:paraId="5690EB27"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lastRenderedPageBreak/>
        <w:t xml:space="preserve">Hermawan, S., &amp; Amirullah. (2016). </w:t>
      </w:r>
      <w:r w:rsidRPr="006D00A0">
        <w:rPr>
          <w:rFonts w:ascii="Times New Roman" w:eastAsia="Times New Roman" w:hAnsi="Times New Roman" w:cs="Times New Roman"/>
          <w:i/>
          <w:sz w:val="24"/>
          <w:szCs w:val="24"/>
        </w:rPr>
        <w:t>Metode Penelitian Bisnis Pendekatan Kuantitatif dan Kualitatif</w:t>
      </w:r>
      <w:r w:rsidRPr="006D00A0">
        <w:rPr>
          <w:rFonts w:ascii="Times New Roman" w:eastAsia="Times New Roman" w:hAnsi="Times New Roman" w:cs="Times New Roman"/>
          <w:sz w:val="24"/>
          <w:szCs w:val="24"/>
        </w:rPr>
        <w:t>. Malang: Media Nusa Creative.</w:t>
      </w:r>
    </w:p>
    <w:p w14:paraId="109A09F8" w14:textId="77777777" w:rsidR="006D00A0" w:rsidRPr="006D00A0" w:rsidRDefault="006D00A0" w:rsidP="006D00A0">
      <w:pPr>
        <w:tabs>
          <w:tab w:val="left" w:pos="1580"/>
          <w:tab w:val="left" w:pos="2740"/>
          <w:tab w:val="left" w:pos="3900"/>
          <w:tab w:val="left" w:pos="4760"/>
          <w:tab w:val="left" w:pos="5700"/>
          <w:tab w:val="left" w:pos="6820"/>
          <w:tab w:val="left" w:pos="8000"/>
        </w:tabs>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Ikatan</w:t>
      </w:r>
      <w:r w:rsidRPr="006D00A0">
        <w:rPr>
          <w:rFonts w:ascii="Times New Roman" w:eastAsia="Times New Roman" w:hAnsi="Times New Roman" w:cs="Times New Roman"/>
          <w:sz w:val="24"/>
          <w:szCs w:val="24"/>
        </w:rPr>
        <w:tab/>
        <w:t>Akuntansi</w:t>
      </w:r>
      <w:r w:rsidRPr="006D00A0">
        <w:rPr>
          <w:rFonts w:ascii="Times New Roman" w:eastAsia="Times New Roman" w:hAnsi="Times New Roman" w:cs="Times New Roman"/>
          <w:sz w:val="24"/>
          <w:szCs w:val="24"/>
        </w:rPr>
        <w:tab/>
        <w:t>Indonesia.</w:t>
      </w:r>
      <w:r w:rsidRPr="006D00A0">
        <w:rPr>
          <w:rFonts w:ascii="Times New Roman" w:eastAsia="Times New Roman" w:hAnsi="Times New Roman" w:cs="Times New Roman"/>
          <w:sz w:val="24"/>
          <w:szCs w:val="24"/>
        </w:rPr>
        <w:tab/>
        <w:t>(2009).</w:t>
      </w:r>
      <w:r w:rsidRPr="006D00A0">
        <w:rPr>
          <w:rFonts w:ascii="Times New Roman" w:eastAsia="Times New Roman" w:hAnsi="Times New Roman" w:cs="Times New Roman"/>
          <w:sz w:val="24"/>
          <w:szCs w:val="24"/>
        </w:rPr>
        <w:tab/>
      </w:r>
      <w:r w:rsidRPr="006D00A0">
        <w:rPr>
          <w:rFonts w:ascii="Times New Roman" w:eastAsia="Times New Roman" w:hAnsi="Times New Roman" w:cs="Times New Roman"/>
          <w:i/>
          <w:sz w:val="24"/>
          <w:szCs w:val="24"/>
        </w:rPr>
        <w:t>Standar</w:t>
      </w:r>
      <w:r w:rsidRPr="006D00A0">
        <w:rPr>
          <w:rFonts w:ascii="Times New Roman" w:eastAsia="Times New Roman" w:hAnsi="Times New Roman" w:cs="Times New Roman"/>
          <w:i/>
          <w:sz w:val="24"/>
          <w:szCs w:val="24"/>
        </w:rPr>
        <w:tab/>
        <w:t>Akuntansi</w:t>
      </w:r>
      <w:r w:rsidRPr="006D00A0">
        <w:rPr>
          <w:rFonts w:ascii="Times New Roman" w:eastAsia="Times New Roman" w:hAnsi="Times New Roman" w:cs="Times New Roman"/>
          <w:i/>
          <w:sz w:val="24"/>
          <w:szCs w:val="24"/>
        </w:rPr>
        <w:tab/>
        <w:t>Indonesia</w:t>
      </w:r>
      <w:r w:rsidRPr="006D00A0">
        <w:rPr>
          <w:rFonts w:ascii="Times New Roman" w:eastAsia="Times New Roman" w:hAnsi="Times New Roman" w:cs="Times New Roman"/>
          <w:sz w:val="24"/>
          <w:szCs w:val="24"/>
        </w:rPr>
        <w:t>.</w:t>
      </w:r>
      <w:r w:rsidRPr="006D00A0">
        <w:rPr>
          <w:rFonts w:ascii="Times New Roman" w:eastAsia="Times New Roman" w:hAnsi="Times New Roman" w:cs="Times New Roman"/>
          <w:sz w:val="24"/>
          <w:szCs w:val="24"/>
        </w:rPr>
        <w:tab/>
        <w:t>Jakarta:</w:t>
      </w:r>
    </w:p>
    <w:p w14:paraId="007D178F"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Salemba Empat.</w:t>
      </w:r>
    </w:p>
    <w:p w14:paraId="59FD7FB8" w14:textId="77777777" w:rsidR="006D00A0" w:rsidRPr="006D00A0" w:rsidRDefault="006D00A0" w:rsidP="006D00A0">
      <w:pPr>
        <w:spacing w:after="0" w:line="360" w:lineRule="auto"/>
        <w:ind w:left="426" w:right="24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Ikatan Akuntansi Indonesia. (2015). </w:t>
      </w:r>
      <w:r w:rsidRPr="006D00A0">
        <w:rPr>
          <w:rFonts w:ascii="Times New Roman" w:eastAsia="Times New Roman" w:hAnsi="Times New Roman" w:cs="Times New Roman"/>
          <w:i/>
          <w:sz w:val="24"/>
          <w:szCs w:val="24"/>
        </w:rPr>
        <w:t>PSAK No. 1 Tentang Laporan Keuangan-Edisi Revisi</w:t>
      </w:r>
      <w:r w:rsidRPr="006D00A0">
        <w:rPr>
          <w:rFonts w:ascii="Times New Roman" w:eastAsia="Times New Roman" w:hAnsi="Times New Roman" w:cs="Times New Roman"/>
          <w:sz w:val="24"/>
          <w:szCs w:val="24"/>
        </w:rPr>
        <w:t>. Jakarta: PT. Raja Grafindo Persada.</w:t>
      </w:r>
    </w:p>
    <w:p w14:paraId="6D19AD94"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Jumingan. (2006). </w:t>
      </w:r>
      <w:r w:rsidRPr="006D00A0">
        <w:rPr>
          <w:rFonts w:ascii="Times New Roman" w:eastAsia="Times New Roman" w:hAnsi="Times New Roman" w:cs="Times New Roman"/>
          <w:i/>
          <w:sz w:val="24"/>
          <w:szCs w:val="24"/>
        </w:rPr>
        <w:t>Analisis Laporan Keuangan</w:t>
      </w:r>
      <w:r w:rsidRPr="006D00A0">
        <w:rPr>
          <w:rFonts w:ascii="Times New Roman" w:eastAsia="Times New Roman" w:hAnsi="Times New Roman" w:cs="Times New Roman"/>
          <w:sz w:val="24"/>
          <w:szCs w:val="24"/>
        </w:rPr>
        <w:t>. Jakarta: PT. Bumi Aksara.</w:t>
      </w:r>
    </w:p>
    <w:p w14:paraId="0D24F61D"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Kasmir. (2014). </w:t>
      </w:r>
      <w:r w:rsidRPr="006D00A0">
        <w:rPr>
          <w:rFonts w:ascii="Times New Roman" w:eastAsia="Times New Roman" w:hAnsi="Times New Roman" w:cs="Times New Roman"/>
          <w:i/>
          <w:sz w:val="24"/>
          <w:szCs w:val="24"/>
        </w:rPr>
        <w:t>Analisis Laporan Keuangan</w:t>
      </w:r>
      <w:r w:rsidRPr="006D00A0">
        <w:rPr>
          <w:rFonts w:ascii="Times New Roman" w:eastAsia="Times New Roman" w:hAnsi="Times New Roman" w:cs="Times New Roman"/>
          <w:sz w:val="24"/>
          <w:szCs w:val="24"/>
        </w:rPr>
        <w:t xml:space="preserve"> (Edisi Satu). Jakarta: PT. Raja Grafindo Persada.</w:t>
      </w:r>
    </w:p>
    <w:p w14:paraId="5E026703"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Kasmir. (2016). </w:t>
      </w:r>
      <w:r w:rsidRPr="006D00A0">
        <w:rPr>
          <w:rFonts w:ascii="Times New Roman" w:eastAsia="Times New Roman" w:hAnsi="Times New Roman" w:cs="Times New Roman"/>
          <w:i/>
          <w:sz w:val="24"/>
          <w:szCs w:val="24"/>
        </w:rPr>
        <w:t>Analisis Laporan Keuangan</w:t>
      </w:r>
      <w:r w:rsidRPr="006D00A0">
        <w:rPr>
          <w:rFonts w:ascii="Times New Roman" w:eastAsia="Times New Roman" w:hAnsi="Times New Roman" w:cs="Times New Roman"/>
          <w:sz w:val="24"/>
          <w:szCs w:val="24"/>
        </w:rPr>
        <w:t>. Jakarta: Raja Grafindo Persada.</w:t>
      </w:r>
    </w:p>
    <w:p w14:paraId="1D36CBF0" w14:textId="77777777" w:rsidR="006D00A0" w:rsidRPr="006D00A0" w:rsidRDefault="006D00A0" w:rsidP="006D00A0">
      <w:pPr>
        <w:tabs>
          <w:tab w:val="left" w:pos="1280"/>
        </w:tabs>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Mh,</w:t>
      </w:r>
      <w:r w:rsidRPr="006D00A0">
        <w:rPr>
          <w:rFonts w:ascii="Times New Roman" w:eastAsia="Times New Roman" w:hAnsi="Times New Roman" w:cs="Times New Roman"/>
          <w:sz w:val="24"/>
          <w:szCs w:val="24"/>
        </w:rPr>
        <w:tab/>
        <w:t xml:space="preserve">H., &amp; Nurdin. (2018). Analisis Perbandingan Kinerja Keuangan BPR Sebelum dan Sesudah Adanya Financial Technology (Studi Kasus pada 30 Bank Perkreditan Rakyat di wilayah Jabodetabek dan Bandung pada tahun 2015-2017). </w:t>
      </w:r>
      <w:r w:rsidRPr="006D00A0">
        <w:rPr>
          <w:rFonts w:ascii="Times New Roman" w:eastAsia="Times New Roman" w:hAnsi="Times New Roman" w:cs="Times New Roman"/>
          <w:i/>
          <w:sz w:val="24"/>
          <w:szCs w:val="24"/>
        </w:rPr>
        <w:t>Prosiding Manajemen</w:t>
      </w:r>
      <w:r w:rsidRPr="006D00A0">
        <w:rPr>
          <w:rFonts w:ascii="Times New Roman" w:eastAsia="Times New Roman" w:hAnsi="Times New Roman" w:cs="Times New Roman"/>
          <w:sz w:val="24"/>
          <w:szCs w:val="24"/>
        </w:rPr>
        <w:t xml:space="preserve">, </w:t>
      </w:r>
      <w:r w:rsidRPr="006D00A0">
        <w:rPr>
          <w:rFonts w:ascii="Times New Roman" w:eastAsia="Times New Roman" w:hAnsi="Times New Roman" w:cs="Times New Roman"/>
          <w:i/>
          <w:sz w:val="24"/>
          <w:szCs w:val="24"/>
        </w:rPr>
        <w:t>4</w:t>
      </w:r>
      <w:r w:rsidRPr="006D00A0">
        <w:rPr>
          <w:rFonts w:ascii="Times New Roman" w:eastAsia="Times New Roman" w:hAnsi="Times New Roman" w:cs="Times New Roman"/>
          <w:sz w:val="24"/>
          <w:szCs w:val="24"/>
        </w:rPr>
        <w:t>(ISSN : 2460-6545).</w:t>
      </w:r>
    </w:p>
    <w:p w14:paraId="5A3A749A"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Munawir. (2012). </w:t>
      </w:r>
      <w:r w:rsidRPr="006D00A0">
        <w:rPr>
          <w:rFonts w:ascii="Times New Roman" w:eastAsia="Times New Roman" w:hAnsi="Times New Roman" w:cs="Times New Roman"/>
          <w:i/>
          <w:sz w:val="24"/>
          <w:szCs w:val="24"/>
        </w:rPr>
        <w:t>Analisis Informasi Keuangan</w:t>
      </w:r>
      <w:r w:rsidRPr="006D00A0">
        <w:rPr>
          <w:rFonts w:ascii="Times New Roman" w:eastAsia="Times New Roman" w:hAnsi="Times New Roman" w:cs="Times New Roman"/>
          <w:sz w:val="24"/>
          <w:szCs w:val="24"/>
        </w:rPr>
        <w:t>. Yogyakarta: Liberty.</w:t>
      </w:r>
    </w:p>
    <w:p w14:paraId="0F981D8D"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bookmarkStart w:id="14" w:name="page122"/>
      <w:bookmarkEnd w:id="14"/>
      <w:r w:rsidRPr="006D00A0">
        <w:rPr>
          <w:rFonts w:ascii="Times New Roman" w:eastAsia="Times New Roman" w:hAnsi="Times New Roman" w:cs="Times New Roman"/>
          <w:sz w:val="24"/>
          <w:szCs w:val="24"/>
        </w:rPr>
        <w:t xml:space="preserve">Napitupulu, S. K., Rubini, A. F., &amp; Khasanah, K. (2017). Kajian Perlindungan Konsumen Sektor Jasa Keuangan: Perlindungan Konsumen Pada Fintech. </w:t>
      </w:r>
      <w:r w:rsidRPr="006D00A0">
        <w:rPr>
          <w:rFonts w:ascii="Times New Roman" w:eastAsia="Times New Roman" w:hAnsi="Times New Roman" w:cs="Times New Roman"/>
          <w:i/>
          <w:sz w:val="24"/>
          <w:szCs w:val="24"/>
        </w:rPr>
        <w:t>Departemen Perlindungan Konsumen</w:t>
      </w:r>
      <w:r w:rsidRPr="006D00A0">
        <w:rPr>
          <w:rFonts w:ascii="Times New Roman" w:eastAsia="Times New Roman" w:hAnsi="Times New Roman" w:cs="Times New Roman"/>
          <w:sz w:val="24"/>
          <w:szCs w:val="24"/>
        </w:rPr>
        <w:t>, hal. 1-86. Retrieved from</w:t>
      </w:r>
      <w:r w:rsidRPr="006D00A0">
        <w:rPr>
          <w:rFonts w:ascii="Times New Roman" w:eastAsia="Times New Roman" w:hAnsi="Times New Roman" w:cs="Times New Roman"/>
          <w:i/>
          <w:sz w:val="24"/>
          <w:szCs w:val="24"/>
        </w:rPr>
        <w:t xml:space="preserve"> </w:t>
      </w:r>
      <w:r w:rsidRPr="006D00A0">
        <w:rPr>
          <w:rFonts w:ascii="Times New Roman" w:eastAsia="Times New Roman" w:hAnsi="Times New Roman" w:cs="Times New Roman"/>
          <w:sz w:val="24"/>
          <w:szCs w:val="24"/>
        </w:rPr>
        <w:t>www.ojk.go.id</w:t>
      </w:r>
    </w:p>
    <w:p w14:paraId="59B26963"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i/>
          <w:sz w:val="24"/>
          <w:szCs w:val="24"/>
        </w:rPr>
      </w:pPr>
      <w:r w:rsidRPr="006D00A0">
        <w:rPr>
          <w:rFonts w:ascii="Times New Roman" w:eastAsia="Times New Roman" w:hAnsi="Times New Roman" w:cs="Times New Roman"/>
          <w:sz w:val="24"/>
          <w:szCs w:val="24"/>
        </w:rPr>
        <w:t xml:space="preserve">Otoritas Jasa Keuangan. (2016). Peraturan otoritas jasa keuangan Nomor 77/POJK.01/2016 </w:t>
      </w:r>
      <w:r w:rsidRPr="006D00A0">
        <w:rPr>
          <w:rFonts w:ascii="Times New Roman" w:eastAsia="Times New Roman" w:hAnsi="Times New Roman" w:cs="Times New Roman"/>
          <w:i/>
          <w:sz w:val="24"/>
          <w:szCs w:val="24"/>
        </w:rPr>
        <w:t>tentang layanan pinjam meminjam uang berbasis teknologi informasi.</w:t>
      </w:r>
    </w:p>
    <w:p w14:paraId="2C81D987"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Otoritas Jasa Keuangan. (2018). Peraturan Otoritas Jasa Keuangan RI Nomor 13/POJK.02/2018 </w:t>
      </w:r>
      <w:r w:rsidRPr="006D00A0">
        <w:rPr>
          <w:rFonts w:ascii="Times New Roman" w:eastAsia="Times New Roman" w:hAnsi="Times New Roman" w:cs="Times New Roman"/>
          <w:i/>
          <w:sz w:val="24"/>
          <w:szCs w:val="24"/>
        </w:rPr>
        <w:t>tentang Inovasi Keuangan digital di Sektor Jasa Keuangan</w:t>
      </w:r>
      <w:r w:rsidRPr="006D00A0">
        <w:rPr>
          <w:rFonts w:ascii="Times New Roman" w:eastAsia="Times New Roman" w:hAnsi="Times New Roman" w:cs="Times New Roman"/>
          <w:sz w:val="24"/>
          <w:szCs w:val="24"/>
        </w:rPr>
        <w:t xml:space="preserve"> .</w:t>
      </w:r>
    </w:p>
    <w:p w14:paraId="0C82CC5D"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i/>
          <w:sz w:val="24"/>
          <w:szCs w:val="24"/>
        </w:rPr>
      </w:pPr>
      <w:r w:rsidRPr="006D00A0">
        <w:rPr>
          <w:rFonts w:ascii="Times New Roman" w:eastAsia="Times New Roman" w:hAnsi="Times New Roman" w:cs="Times New Roman"/>
          <w:sz w:val="24"/>
          <w:szCs w:val="24"/>
        </w:rPr>
        <w:t xml:space="preserve">Peraturan Bank Indonesia. (2017). Peraturan Bank Indonesia Nomor 19/12/PBI/2017 </w:t>
      </w:r>
      <w:r w:rsidRPr="006D00A0">
        <w:rPr>
          <w:rFonts w:ascii="Times New Roman" w:eastAsia="Times New Roman" w:hAnsi="Times New Roman" w:cs="Times New Roman"/>
          <w:i/>
          <w:sz w:val="24"/>
          <w:szCs w:val="24"/>
        </w:rPr>
        <w:t>tentang Penyelenggaraan Teknologi Finansial.</w:t>
      </w:r>
    </w:p>
    <w:p w14:paraId="10E6C7BB"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Prastika, Y. (2019). Pengaruh Financial Technology (Fintech) Terhadap Profitabilitas perbankan syariah. In </w:t>
      </w:r>
      <w:r w:rsidRPr="006D00A0">
        <w:rPr>
          <w:rFonts w:ascii="Times New Roman" w:eastAsia="Times New Roman" w:hAnsi="Times New Roman" w:cs="Times New Roman"/>
          <w:i/>
          <w:sz w:val="24"/>
          <w:szCs w:val="24"/>
        </w:rPr>
        <w:t>Universitas Islam Negeri Raden Intan Lampung</w:t>
      </w:r>
      <w:r w:rsidRPr="006D00A0">
        <w:rPr>
          <w:rFonts w:ascii="Times New Roman" w:eastAsia="Times New Roman" w:hAnsi="Times New Roman" w:cs="Times New Roman"/>
          <w:sz w:val="24"/>
          <w:szCs w:val="24"/>
        </w:rPr>
        <w:t>. Lampung.</w:t>
      </w:r>
    </w:p>
    <w:p w14:paraId="00891067"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Profil BPR Anglomas Indah. (2020). BPR Anglomas Indah. Retrieved from </w:t>
      </w:r>
      <w:hyperlink r:id="rId8" w:history="1">
        <w:r w:rsidRPr="006D00A0">
          <w:rPr>
            <w:rStyle w:val="Hyperlink"/>
            <w:rFonts w:ascii="Times New Roman" w:eastAsia="Times New Roman" w:hAnsi="Times New Roman" w:cs="Times New Roman"/>
            <w:sz w:val="24"/>
            <w:szCs w:val="24"/>
          </w:rPr>
          <w:t>http://www.bpramin.com/</w:t>
        </w:r>
      </w:hyperlink>
      <w:r w:rsidRPr="006D00A0">
        <w:rPr>
          <w:rFonts w:ascii="Times New Roman" w:eastAsia="Times New Roman" w:hAnsi="Times New Roman" w:cs="Times New Roman"/>
          <w:sz w:val="24"/>
          <w:szCs w:val="24"/>
        </w:rPr>
        <w:t xml:space="preserve"> website: </w:t>
      </w:r>
      <w:hyperlink r:id="rId9" w:history="1">
        <w:r w:rsidRPr="006D00A0">
          <w:rPr>
            <w:rStyle w:val="Hyperlink"/>
            <w:rFonts w:ascii="Times New Roman" w:eastAsia="Times New Roman" w:hAnsi="Times New Roman" w:cs="Times New Roman"/>
            <w:sz w:val="24"/>
            <w:szCs w:val="24"/>
          </w:rPr>
          <w:t>http://www.bpramin.com/</w:t>
        </w:r>
      </w:hyperlink>
      <w:r w:rsidRPr="006D00A0">
        <w:rPr>
          <w:rFonts w:ascii="Times New Roman" w:eastAsia="Times New Roman" w:hAnsi="Times New Roman" w:cs="Times New Roman"/>
          <w:sz w:val="24"/>
          <w:szCs w:val="24"/>
        </w:rPr>
        <w:t xml:space="preserve"> </w:t>
      </w:r>
    </w:p>
    <w:p w14:paraId="2546ED20"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Profil BPR Benta Tesa. (2020). BPR Benta Tesa. Retrieved from </w:t>
      </w:r>
      <w:hyperlink r:id="rId10" w:history="1">
        <w:r w:rsidRPr="006D00A0">
          <w:rPr>
            <w:rStyle w:val="Hyperlink"/>
            <w:rFonts w:ascii="Times New Roman" w:eastAsia="Times New Roman" w:hAnsi="Times New Roman" w:cs="Times New Roman"/>
            <w:sz w:val="24"/>
            <w:szCs w:val="24"/>
          </w:rPr>
          <w:t>http://bentatesa.co.id/</w:t>
        </w:r>
      </w:hyperlink>
      <w:r w:rsidRPr="006D00A0">
        <w:rPr>
          <w:rFonts w:ascii="Times New Roman" w:eastAsia="Times New Roman" w:hAnsi="Times New Roman" w:cs="Times New Roman"/>
          <w:sz w:val="24"/>
          <w:szCs w:val="24"/>
        </w:rPr>
        <w:t xml:space="preserve"> website: </w:t>
      </w:r>
      <w:hyperlink r:id="rId11" w:history="1">
        <w:r w:rsidRPr="006D00A0">
          <w:rPr>
            <w:rStyle w:val="Hyperlink"/>
            <w:rFonts w:ascii="Times New Roman" w:eastAsia="Times New Roman" w:hAnsi="Times New Roman" w:cs="Times New Roman"/>
            <w:sz w:val="24"/>
            <w:szCs w:val="24"/>
          </w:rPr>
          <w:t>http://bentatesa.co.id/</w:t>
        </w:r>
      </w:hyperlink>
      <w:r w:rsidRPr="006D00A0">
        <w:rPr>
          <w:rFonts w:ascii="Times New Roman" w:eastAsia="Times New Roman" w:hAnsi="Times New Roman" w:cs="Times New Roman"/>
          <w:sz w:val="24"/>
          <w:szCs w:val="24"/>
        </w:rPr>
        <w:t xml:space="preserve"> </w:t>
      </w:r>
    </w:p>
    <w:p w14:paraId="2D03B6D3"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Profil  BPR  Buduran  Delta  Purnama.  (2020).  BPR  Buduran  Delta  Purnama.</w:t>
      </w:r>
    </w:p>
    <w:p w14:paraId="02898599" w14:textId="77777777" w:rsidR="006D00A0" w:rsidRPr="006D00A0" w:rsidRDefault="006D00A0" w:rsidP="006D00A0">
      <w:pPr>
        <w:tabs>
          <w:tab w:val="left" w:pos="3000"/>
          <w:tab w:val="left" w:pos="4240"/>
          <w:tab w:val="left" w:pos="7940"/>
        </w:tabs>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Retrieved</w:t>
      </w:r>
      <w:r w:rsidRPr="006D00A0">
        <w:rPr>
          <w:rFonts w:ascii="Times New Roman" w:eastAsia="Times New Roman" w:hAnsi="Times New Roman" w:cs="Times New Roman"/>
          <w:sz w:val="24"/>
          <w:szCs w:val="24"/>
        </w:rPr>
        <w:tab/>
        <w:t>from</w:t>
      </w:r>
      <w:r w:rsidRPr="006D00A0">
        <w:rPr>
          <w:rFonts w:ascii="Times New Roman" w:eastAsia="Times New Roman" w:hAnsi="Times New Roman" w:cs="Times New Roman"/>
          <w:sz w:val="24"/>
          <w:szCs w:val="24"/>
        </w:rPr>
        <w:tab/>
      </w:r>
      <w:hyperlink r:id="rId12" w:history="1">
        <w:r w:rsidRPr="006D00A0">
          <w:rPr>
            <w:rStyle w:val="Hyperlink"/>
            <w:rFonts w:ascii="Times New Roman" w:eastAsia="Times New Roman" w:hAnsi="Times New Roman" w:cs="Times New Roman"/>
            <w:sz w:val="24"/>
            <w:szCs w:val="24"/>
          </w:rPr>
          <w:t>https://bprbdp.wordpress.com/</w:t>
        </w:r>
      </w:hyperlink>
      <w:r w:rsidRPr="006D00A0">
        <w:rPr>
          <w:rFonts w:ascii="Times New Roman" w:eastAsia="Times New Roman" w:hAnsi="Times New Roman" w:cs="Times New Roman"/>
          <w:sz w:val="24"/>
          <w:szCs w:val="24"/>
        </w:rPr>
        <w:t xml:space="preserve"> website:</w:t>
      </w:r>
    </w:p>
    <w:p w14:paraId="70D6FE9B"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hyperlink r:id="rId13" w:history="1">
        <w:r w:rsidRPr="006D00A0">
          <w:rPr>
            <w:rStyle w:val="Hyperlink"/>
            <w:rFonts w:ascii="Times New Roman" w:eastAsia="Times New Roman" w:hAnsi="Times New Roman" w:cs="Times New Roman"/>
            <w:sz w:val="24"/>
            <w:szCs w:val="24"/>
          </w:rPr>
          <w:t>https://bprbdp.wordpress.com/</w:t>
        </w:r>
      </w:hyperlink>
      <w:r w:rsidRPr="006D00A0">
        <w:rPr>
          <w:rFonts w:ascii="Times New Roman" w:eastAsia="Times New Roman" w:hAnsi="Times New Roman" w:cs="Times New Roman"/>
          <w:sz w:val="24"/>
          <w:szCs w:val="24"/>
        </w:rPr>
        <w:t xml:space="preserve"> </w:t>
      </w:r>
    </w:p>
    <w:p w14:paraId="02F27577"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lastRenderedPageBreak/>
        <w:t xml:space="preserve">Profil BPR Delta Artha. (2020). BPR Delta Artha. Retrieved from </w:t>
      </w:r>
      <w:hyperlink r:id="rId14" w:history="1">
        <w:r w:rsidRPr="006D00A0">
          <w:rPr>
            <w:rStyle w:val="Hyperlink"/>
            <w:rFonts w:ascii="Times New Roman" w:eastAsia="Times New Roman" w:hAnsi="Times New Roman" w:cs="Times New Roman"/>
            <w:sz w:val="24"/>
            <w:szCs w:val="24"/>
          </w:rPr>
          <w:t>http://bprdeltaartha.com/</w:t>
        </w:r>
      </w:hyperlink>
      <w:r w:rsidRPr="006D00A0">
        <w:rPr>
          <w:rFonts w:ascii="Times New Roman" w:eastAsia="Times New Roman" w:hAnsi="Times New Roman" w:cs="Times New Roman"/>
          <w:sz w:val="24"/>
          <w:szCs w:val="24"/>
        </w:rPr>
        <w:t xml:space="preserve"> website: </w:t>
      </w:r>
      <w:hyperlink r:id="rId15" w:history="1">
        <w:r w:rsidRPr="006D00A0">
          <w:rPr>
            <w:rStyle w:val="Hyperlink"/>
            <w:rFonts w:ascii="Times New Roman" w:eastAsia="Times New Roman" w:hAnsi="Times New Roman" w:cs="Times New Roman"/>
            <w:sz w:val="24"/>
            <w:szCs w:val="24"/>
          </w:rPr>
          <w:t>http://bprdeltaartha.com/</w:t>
        </w:r>
      </w:hyperlink>
      <w:r w:rsidRPr="006D00A0">
        <w:rPr>
          <w:rFonts w:ascii="Times New Roman" w:eastAsia="Times New Roman" w:hAnsi="Times New Roman" w:cs="Times New Roman"/>
          <w:sz w:val="24"/>
          <w:szCs w:val="24"/>
        </w:rPr>
        <w:t xml:space="preserve"> </w:t>
      </w:r>
    </w:p>
    <w:p w14:paraId="2A910D74"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Profil  BPR  Mitra  Majujaya  Mandiri.  (2020).  BPR  Mitra  Majujaya  Mandiri.</w:t>
      </w:r>
    </w:p>
    <w:p w14:paraId="19BDEFF7" w14:textId="77777777" w:rsidR="006D00A0" w:rsidRPr="006D00A0" w:rsidRDefault="006D00A0" w:rsidP="006D00A0">
      <w:pPr>
        <w:tabs>
          <w:tab w:val="left" w:pos="2760"/>
          <w:tab w:val="left" w:pos="3780"/>
          <w:tab w:val="left" w:pos="7940"/>
        </w:tabs>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Retrieved</w:t>
      </w:r>
      <w:r w:rsidRPr="006D00A0">
        <w:rPr>
          <w:rFonts w:ascii="Times New Roman" w:eastAsia="Times New Roman" w:hAnsi="Times New Roman" w:cs="Times New Roman"/>
          <w:sz w:val="24"/>
          <w:szCs w:val="24"/>
        </w:rPr>
        <w:tab/>
        <w:t>from</w:t>
      </w:r>
      <w:r w:rsidRPr="006D00A0">
        <w:rPr>
          <w:rFonts w:ascii="Times New Roman" w:eastAsia="Times New Roman" w:hAnsi="Times New Roman" w:cs="Times New Roman"/>
          <w:sz w:val="24"/>
          <w:szCs w:val="24"/>
        </w:rPr>
        <w:tab/>
      </w:r>
      <w:hyperlink r:id="rId16" w:history="1">
        <w:r w:rsidRPr="006D00A0">
          <w:rPr>
            <w:rStyle w:val="Hyperlink"/>
            <w:rFonts w:ascii="Times New Roman" w:eastAsia="Times New Roman" w:hAnsi="Times New Roman" w:cs="Times New Roman"/>
            <w:sz w:val="24"/>
            <w:szCs w:val="24"/>
          </w:rPr>
          <w:t>http://bprmitramajujayamandiri.co.id/</w:t>
        </w:r>
      </w:hyperlink>
      <w:r w:rsidRPr="006D00A0">
        <w:rPr>
          <w:rFonts w:ascii="Times New Roman" w:eastAsia="Times New Roman" w:hAnsi="Times New Roman" w:cs="Times New Roman"/>
          <w:sz w:val="24"/>
          <w:szCs w:val="24"/>
        </w:rPr>
        <w:t xml:space="preserve"> website:</w:t>
      </w:r>
    </w:p>
    <w:p w14:paraId="26AB9286"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hyperlink r:id="rId17" w:history="1">
        <w:r w:rsidRPr="006D00A0">
          <w:rPr>
            <w:rStyle w:val="Hyperlink"/>
            <w:rFonts w:ascii="Times New Roman" w:eastAsia="Times New Roman" w:hAnsi="Times New Roman" w:cs="Times New Roman"/>
            <w:sz w:val="24"/>
            <w:szCs w:val="24"/>
          </w:rPr>
          <w:t>http://bprmitramajujayamandiri.co.id/</w:t>
        </w:r>
      </w:hyperlink>
      <w:r w:rsidRPr="006D00A0">
        <w:rPr>
          <w:rFonts w:ascii="Times New Roman" w:eastAsia="Times New Roman" w:hAnsi="Times New Roman" w:cs="Times New Roman"/>
          <w:sz w:val="24"/>
          <w:szCs w:val="24"/>
        </w:rPr>
        <w:t xml:space="preserve"> </w:t>
      </w:r>
    </w:p>
    <w:p w14:paraId="1F20F693" w14:textId="77777777" w:rsidR="006D00A0" w:rsidRPr="006D00A0" w:rsidRDefault="006D00A0" w:rsidP="006D00A0">
      <w:pPr>
        <w:tabs>
          <w:tab w:val="left" w:pos="1580"/>
          <w:tab w:val="left" w:pos="2240"/>
          <w:tab w:val="left" w:pos="2980"/>
          <w:tab w:val="left" w:pos="3880"/>
          <w:tab w:val="left" w:pos="4800"/>
          <w:tab w:val="left" w:pos="5480"/>
          <w:tab w:val="left" w:pos="6200"/>
          <w:tab w:val="left" w:pos="7120"/>
          <w:tab w:val="left" w:pos="8280"/>
        </w:tabs>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Profil</w:t>
      </w:r>
      <w:r w:rsidRPr="006D00A0">
        <w:rPr>
          <w:rFonts w:ascii="Times New Roman" w:eastAsia="Times New Roman" w:hAnsi="Times New Roman" w:cs="Times New Roman"/>
          <w:sz w:val="24"/>
          <w:szCs w:val="24"/>
        </w:rPr>
        <w:tab/>
        <w:t>BPR</w:t>
      </w:r>
      <w:r w:rsidRPr="006D00A0">
        <w:rPr>
          <w:rFonts w:ascii="Times New Roman" w:eastAsia="Times New Roman" w:hAnsi="Times New Roman" w:cs="Times New Roman"/>
          <w:sz w:val="24"/>
          <w:szCs w:val="24"/>
        </w:rPr>
        <w:tab/>
        <w:t>Pasar</w:t>
      </w:r>
      <w:r w:rsidRPr="006D00A0">
        <w:rPr>
          <w:rFonts w:ascii="Times New Roman" w:eastAsia="Times New Roman" w:hAnsi="Times New Roman" w:cs="Times New Roman"/>
          <w:sz w:val="24"/>
          <w:szCs w:val="24"/>
        </w:rPr>
        <w:tab/>
        <w:t>Bhakti.</w:t>
      </w:r>
      <w:r w:rsidRPr="006D00A0">
        <w:rPr>
          <w:rFonts w:ascii="Times New Roman" w:eastAsia="Times New Roman" w:hAnsi="Times New Roman" w:cs="Times New Roman"/>
          <w:sz w:val="24"/>
          <w:szCs w:val="24"/>
        </w:rPr>
        <w:tab/>
        <w:t>(2020).</w:t>
      </w:r>
      <w:r w:rsidRPr="006D00A0">
        <w:rPr>
          <w:rFonts w:ascii="Times New Roman" w:eastAsia="Times New Roman" w:hAnsi="Times New Roman" w:cs="Times New Roman"/>
          <w:sz w:val="24"/>
          <w:szCs w:val="24"/>
        </w:rPr>
        <w:tab/>
        <w:t>BPR</w:t>
      </w:r>
      <w:r w:rsidRPr="006D00A0">
        <w:rPr>
          <w:rFonts w:ascii="Times New Roman" w:eastAsia="Times New Roman" w:hAnsi="Times New Roman" w:cs="Times New Roman"/>
          <w:sz w:val="24"/>
          <w:szCs w:val="24"/>
        </w:rPr>
        <w:tab/>
        <w:t>Pasar</w:t>
      </w:r>
      <w:r w:rsidRPr="006D00A0">
        <w:rPr>
          <w:rFonts w:ascii="Times New Roman" w:eastAsia="Times New Roman" w:hAnsi="Times New Roman" w:cs="Times New Roman"/>
          <w:sz w:val="24"/>
          <w:szCs w:val="24"/>
        </w:rPr>
        <w:tab/>
        <w:t>Bhakti.</w:t>
      </w:r>
      <w:r w:rsidRPr="006D00A0">
        <w:rPr>
          <w:rFonts w:ascii="Times New Roman" w:eastAsia="Times New Roman" w:hAnsi="Times New Roman" w:cs="Times New Roman"/>
          <w:sz w:val="24"/>
          <w:szCs w:val="24"/>
        </w:rPr>
        <w:tab/>
        <w:t>Retrieved</w:t>
      </w:r>
      <w:r w:rsidRPr="006D00A0">
        <w:rPr>
          <w:rFonts w:ascii="Times New Roman" w:eastAsia="Times New Roman" w:hAnsi="Times New Roman" w:cs="Times New Roman"/>
          <w:sz w:val="24"/>
          <w:szCs w:val="24"/>
        </w:rPr>
        <w:tab/>
        <w:t>from</w:t>
      </w:r>
    </w:p>
    <w:bookmarkStart w:id="15" w:name="page123"/>
    <w:bookmarkEnd w:id="15"/>
    <w:p w14:paraId="4EA01B5A"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fldChar w:fldCharType="begin"/>
      </w:r>
      <w:r w:rsidRPr="006D00A0">
        <w:rPr>
          <w:rFonts w:ascii="Times New Roman" w:eastAsia="Times New Roman" w:hAnsi="Times New Roman" w:cs="Times New Roman"/>
          <w:sz w:val="24"/>
          <w:szCs w:val="24"/>
        </w:rPr>
        <w:instrText xml:space="preserve"> HYPERLINK "http://www.bprpasarbhakti.co.id/" </w:instrText>
      </w:r>
      <w:r w:rsidRPr="006D00A0">
        <w:rPr>
          <w:rFonts w:ascii="Times New Roman" w:eastAsia="Times New Roman" w:hAnsi="Times New Roman" w:cs="Times New Roman"/>
          <w:sz w:val="24"/>
          <w:szCs w:val="24"/>
        </w:rPr>
        <w:fldChar w:fldCharType="separate"/>
      </w:r>
      <w:r w:rsidRPr="006D00A0">
        <w:rPr>
          <w:rStyle w:val="Hyperlink"/>
          <w:rFonts w:ascii="Times New Roman" w:eastAsia="Times New Roman" w:hAnsi="Times New Roman" w:cs="Times New Roman"/>
          <w:sz w:val="24"/>
          <w:szCs w:val="24"/>
        </w:rPr>
        <w:t>http://www.bprpasarbhakti.co.id/</w:t>
      </w:r>
      <w:r w:rsidRPr="006D00A0">
        <w:rPr>
          <w:rFonts w:ascii="Times New Roman" w:eastAsia="Times New Roman" w:hAnsi="Times New Roman" w:cs="Times New Roman"/>
          <w:sz w:val="24"/>
          <w:szCs w:val="24"/>
        </w:rPr>
        <w:fldChar w:fldCharType="end"/>
      </w:r>
      <w:r w:rsidRPr="006D00A0">
        <w:rPr>
          <w:rFonts w:ascii="Times New Roman" w:eastAsia="Times New Roman" w:hAnsi="Times New Roman" w:cs="Times New Roman"/>
          <w:sz w:val="24"/>
          <w:szCs w:val="24"/>
        </w:rPr>
        <w:t xml:space="preserve"> website: </w:t>
      </w:r>
      <w:hyperlink r:id="rId18" w:history="1">
        <w:r w:rsidRPr="006D00A0">
          <w:rPr>
            <w:rStyle w:val="Hyperlink"/>
            <w:rFonts w:ascii="Times New Roman" w:eastAsia="Times New Roman" w:hAnsi="Times New Roman" w:cs="Times New Roman"/>
            <w:sz w:val="24"/>
            <w:szCs w:val="24"/>
          </w:rPr>
          <w:t>http://www.bprpasarbhakti.co.id/</w:t>
        </w:r>
      </w:hyperlink>
      <w:r w:rsidRPr="006D00A0">
        <w:rPr>
          <w:rFonts w:ascii="Times New Roman" w:eastAsia="Times New Roman" w:hAnsi="Times New Roman" w:cs="Times New Roman"/>
          <w:sz w:val="24"/>
          <w:szCs w:val="24"/>
        </w:rPr>
        <w:t xml:space="preserve"> </w:t>
      </w:r>
    </w:p>
    <w:p w14:paraId="6F461D24"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Profil BPR Sumber Arthawaru Agung. (2020). BPR Sumber Arthawaru Agung. Retrieved from http://bpr-sawa.co.id/ website: http://bpr-sawa.co.id/</w:t>
      </w:r>
    </w:p>
    <w:p w14:paraId="6FD8D8EC"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Profil BPR Wiradhana Putramas. (2020). BPR Wiradhana Putramas. Retrieved from http://bprwiradhana.com/ website: http://bprwiradhana.com/</w:t>
      </w:r>
    </w:p>
    <w:p w14:paraId="6D06D6D5"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Puspita, N. T. (2019). </w:t>
      </w:r>
      <w:r w:rsidRPr="006D00A0">
        <w:rPr>
          <w:rFonts w:ascii="Times New Roman" w:eastAsia="Times New Roman" w:hAnsi="Times New Roman" w:cs="Times New Roman"/>
          <w:i/>
          <w:sz w:val="24"/>
          <w:szCs w:val="24"/>
        </w:rPr>
        <w:t>Analisis Perbandingan Profitabilitas Perusahaan Sebelum dan Sesudah Penerapan E-Commerce (Studi Pada Perusahaan Sub Sector Retail Trade dalam Index Saham Syariah (ISSI) di Bursa Efek Indonesia)</w:t>
      </w:r>
      <w:r w:rsidRPr="006D00A0">
        <w:rPr>
          <w:rFonts w:ascii="Times New Roman" w:eastAsia="Times New Roman" w:hAnsi="Times New Roman" w:cs="Times New Roman"/>
          <w:sz w:val="24"/>
          <w:szCs w:val="24"/>
        </w:rPr>
        <w:t>. In</w:t>
      </w:r>
      <w:r w:rsidRPr="006D00A0">
        <w:rPr>
          <w:rFonts w:ascii="Times New Roman" w:eastAsia="Times New Roman" w:hAnsi="Times New Roman" w:cs="Times New Roman"/>
          <w:i/>
          <w:sz w:val="24"/>
          <w:szCs w:val="24"/>
        </w:rPr>
        <w:t xml:space="preserve"> Universitas Islam Negeri Walisongo.</w:t>
      </w:r>
      <w:r w:rsidRPr="006D00A0">
        <w:rPr>
          <w:rFonts w:ascii="Times New Roman" w:eastAsia="Times New Roman" w:hAnsi="Times New Roman" w:cs="Times New Roman"/>
          <w:sz w:val="24"/>
          <w:szCs w:val="24"/>
        </w:rPr>
        <w:t xml:space="preserve"> Semarang.</w:t>
      </w:r>
    </w:p>
    <w:p w14:paraId="3A6CA862" w14:textId="77777777" w:rsidR="006D00A0" w:rsidRPr="006D00A0" w:rsidRDefault="006D00A0" w:rsidP="006D00A0">
      <w:pPr>
        <w:spacing w:after="0" w:line="360" w:lineRule="auto"/>
        <w:ind w:left="426" w:hanging="426"/>
        <w:jc w:val="both"/>
        <w:rPr>
          <w:rFonts w:ascii="Times New Roman" w:eastAsia="Times New Roman" w:hAnsi="Times New Roman" w:cs="Times New Roman"/>
          <w:i/>
          <w:sz w:val="24"/>
          <w:szCs w:val="24"/>
        </w:rPr>
      </w:pPr>
      <w:r w:rsidRPr="006D00A0">
        <w:rPr>
          <w:rFonts w:ascii="Times New Roman" w:eastAsia="Times New Roman" w:hAnsi="Times New Roman" w:cs="Times New Roman"/>
          <w:sz w:val="24"/>
          <w:szCs w:val="24"/>
        </w:rPr>
        <w:t xml:space="preserve">Rivai, V. D. (2013). </w:t>
      </w:r>
      <w:r w:rsidRPr="006D00A0">
        <w:rPr>
          <w:rFonts w:ascii="Times New Roman" w:eastAsia="Times New Roman" w:hAnsi="Times New Roman" w:cs="Times New Roman"/>
          <w:i/>
          <w:sz w:val="24"/>
          <w:szCs w:val="24"/>
        </w:rPr>
        <w:t>Commercial Bank Management : Manajemen Perbankan</w:t>
      </w:r>
    </w:p>
    <w:p w14:paraId="75848CF1"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i/>
          <w:sz w:val="24"/>
          <w:szCs w:val="24"/>
        </w:rPr>
        <w:t>Dari Teori ke Praktik</w:t>
      </w:r>
      <w:r w:rsidRPr="006D00A0">
        <w:rPr>
          <w:rFonts w:ascii="Times New Roman" w:eastAsia="Times New Roman" w:hAnsi="Times New Roman" w:cs="Times New Roman"/>
          <w:sz w:val="24"/>
          <w:szCs w:val="24"/>
        </w:rPr>
        <w:t>. Jakarta: Rajawali Pers.</w:t>
      </w:r>
    </w:p>
    <w:p w14:paraId="791FF57B"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Setiyaningsih, N. (2018). </w:t>
      </w:r>
      <w:r w:rsidRPr="006D00A0">
        <w:rPr>
          <w:rFonts w:ascii="Times New Roman" w:eastAsia="Times New Roman" w:hAnsi="Times New Roman" w:cs="Times New Roman"/>
          <w:i/>
          <w:sz w:val="24"/>
          <w:szCs w:val="24"/>
        </w:rPr>
        <w:t>Analisis Perbandingan Kinerja Keuangan Perbankan Sebelum dan Sesudah Penerapan Program Laku Pandai (Layanan Keuangan Tanpa Kantor Untuk Keuangan Inklusif)</w:t>
      </w:r>
      <w:r w:rsidRPr="006D00A0">
        <w:rPr>
          <w:rFonts w:ascii="Times New Roman" w:eastAsia="Times New Roman" w:hAnsi="Times New Roman" w:cs="Times New Roman"/>
          <w:sz w:val="24"/>
          <w:szCs w:val="24"/>
        </w:rPr>
        <w:t xml:space="preserve">.In </w:t>
      </w:r>
      <w:r w:rsidRPr="006D00A0">
        <w:rPr>
          <w:rFonts w:ascii="Times New Roman" w:eastAsia="Times New Roman" w:hAnsi="Times New Roman" w:cs="Times New Roman"/>
          <w:i/>
          <w:sz w:val="24"/>
          <w:szCs w:val="24"/>
        </w:rPr>
        <w:t>Universitas Islam Negeri Sunan Kalijaga,</w:t>
      </w:r>
      <w:r w:rsidRPr="006D00A0">
        <w:rPr>
          <w:rFonts w:ascii="Times New Roman" w:eastAsia="Times New Roman" w:hAnsi="Times New Roman" w:cs="Times New Roman"/>
          <w:sz w:val="24"/>
          <w:szCs w:val="24"/>
        </w:rPr>
        <w:t xml:space="preserve"> Yogyakarta.</w:t>
      </w:r>
    </w:p>
    <w:p w14:paraId="5A195A4E"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Sugiyono. (2012). </w:t>
      </w:r>
      <w:r w:rsidRPr="006D00A0">
        <w:rPr>
          <w:rFonts w:ascii="Times New Roman" w:eastAsia="Times New Roman" w:hAnsi="Times New Roman" w:cs="Times New Roman"/>
          <w:i/>
          <w:sz w:val="24"/>
          <w:szCs w:val="24"/>
        </w:rPr>
        <w:t>Metode Penelitian Bisnis</w:t>
      </w:r>
      <w:r w:rsidRPr="006D00A0">
        <w:rPr>
          <w:rFonts w:ascii="Times New Roman" w:eastAsia="Times New Roman" w:hAnsi="Times New Roman" w:cs="Times New Roman"/>
          <w:sz w:val="24"/>
          <w:szCs w:val="24"/>
        </w:rPr>
        <w:t>. Bandung: Alfabeta.</w:t>
      </w:r>
    </w:p>
    <w:p w14:paraId="19AA4E76"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Sugiyono. (2014). </w:t>
      </w:r>
      <w:r w:rsidRPr="006D00A0">
        <w:rPr>
          <w:rFonts w:ascii="Times New Roman" w:eastAsia="Times New Roman" w:hAnsi="Times New Roman" w:cs="Times New Roman"/>
          <w:i/>
          <w:sz w:val="24"/>
          <w:szCs w:val="24"/>
        </w:rPr>
        <w:t>Metode Penelitian Pendidikan Pendekatan Kuantitatif, Kualitatif, dan R&amp;D</w:t>
      </w:r>
      <w:r w:rsidRPr="006D00A0">
        <w:rPr>
          <w:rFonts w:ascii="Times New Roman" w:eastAsia="Times New Roman" w:hAnsi="Times New Roman" w:cs="Times New Roman"/>
          <w:sz w:val="24"/>
          <w:szCs w:val="24"/>
        </w:rPr>
        <w:t>. Bandung: Alfabeta.</w:t>
      </w:r>
    </w:p>
    <w:p w14:paraId="3590BC77"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Sugiyono. (2017). </w:t>
      </w:r>
      <w:r w:rsidRPr="006D00A0">
        <w:rPr>
          <w:rFonts w:ascii="Times New Roman" w:eastAsia="Times New Roman" w:hAnsi="Times New Roman" w:cs="Times New Roman"/>
          <w:i/>
          <w:sz w:val="24"/>
          <w:szCs w:val="24"/>
        </w:rPr>
        <w:t>Metode Penelitian Kuantitatif, Kualitatif, dan R&amp;D</w:t>
      </w:r>
      <w:r w:rsidRPr="006D00A0">
        <w:rPr>
          <w:rFonts w:ascii="Times New Roman" w:eastAsia="Times New Roman" w:hAnsi="Times New Roman" w:cs="Times New Roman"/>
          <w:sz w:val="24"/>
          <w:szCs w:val="24"/>
        </w:rPr>
        <w:t>. Bandung:</w:t>
      </w:r>
    </w:p>
    <w:p w14:paraId="0C9AF288" w14:textId="77777777" w:rsidR="006D00A0" w:rsidRPr="006D00A0" w:rsidRDefault="006D00A0" w:rsidP="006D00A0">
      <w:pPr>
        <w:spacing w:after="0" w:line="360" w:lineRule="auto"/>
        <w:ind w:left="42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Alfabeta.</w:t>
      </w:r>
    </w:p>
    <w:p w14:paraId="2F5701F5"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r w:rsidRPr="006D00A0">
        <w:rPr>
          <w:rFonts w:ascii="Times New Roman" w:eastAsia="Times New Roman" w:hAnsi="Times New Roman" w:cs="Times New Roman"/>
          <w:sz w:val="24"/>
          <w:szCs w:val="24"/>
        </w:rPr>
        <w:t xml:space="preserve">Undang-Undang Republik Indonesia. (1998). </w:t>
      </w:r>
      <w:r w:rsidRPr="006D00A0">
        <w:rPr>
          <w:rFonts w:ascii="Times New Roman" w:eastAsia="Times New Roman" w:hAnsi="Times New Roman" w:cs="Times New Roman"/>
          <w:i/>
          <w:sz w:val="24"/>
          <w:szCs w:val="24"/>
        </w:rPr>
        <w:t>Undang Undang Nomor 10 Tahun 1998 tentang Perubahan atas UU Nomor 7 Tahun 1992</w:t>
      </w:r>
      <w:r w:rsidRPr="006D00A0">
        <w:rPr>
          <w:rFonts w:ascii="Times New Roman" w:eastAsia="Times New Roman" w:hAnsi="Times New Roman" w:cs="Times New Roman"/>
          <w:sz w:val="24"/>
          <w:szCs w:val="24"/>
        </w:rPr>
        <w:t>.</w:t>
      </w:r>
    </w:p>
    <w:p w14:paraId="37F2D079"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hyperlink r:id="rId19" w:history="1">
        <w:r w:rsidRPr="006D00A0">
          <w:rPr>
            <w:rStyle w:val="Hyperlink"/>
            <w:rFonts w:ascii="Times New Roman" w:eastAsia="Times New Roman" w:hAnsi="Times New Roman" w:cs="Times New Roman"/>
            <w:sz w:val="24"/>
            <w:szCs w:val="24"/>
          </w:rPr>
          <w:t>Https://apjii.or.id/content/utama/39</w:t>
        </w:r>
      </w:hyperlink>
      <w:r w:rsidRPr="006D00A0">
        <w:rPr>
          <w:rFonts w:ascii="Times New Roman" w:eastAsia="Times New Roman" w:hAnsi="Times New Roman" w:cs="Times New Roman"/>
          <w:sz w:val="24"/>
          <w:szCs w:val="24"/>
        </w:rPr>
        <w:t xml:space="preserve"> . (2019). Hasil Survei Penetrasi dan Perilaku Pengguna Internet Indonesia 2017. Retrieved from Assosiasi Penyelenggara Jasa Internet Indonesia website: </w:t>
      </w:r>
      <w:hyperlink r:id="rId20" w:history="1">
        <w:r w:rsidRPr="006D00A0">
          <w:rPr>
            <w:rStyle w:val="Hyperlink"/>
            <w:rFonts w:ascii="Times New Roman" w:eastAsia="Times New Roman" w:hAnsi="Times New Roman" w:cs="Times New Roman"/>
            <w:sz w:val="24"/>
            <w:szCs w:val="24"/>
          </w:rPr>
          <w:t>https://apjii.or.id/content/utama/39</w:t>
        </w:r>
      </w:hyperlink>
      <w:r w:rsidRPr="006D00A0">
        <w:rPr>
          <w:rFonts w:ascii="Times New Roman" w:eastAsia="Times New Roman" w:hAnsi="Times New Roman" w:cs="Times New Roman"/>
          <w:sz w:val="24"/>
          <w:szCs w:val="24"/>
        </w:rPr>
        <w:t xml:space="preserve"> </w:t>
      </w:r>
    </w:p>
    <w:p w14:paraId="79347BD5"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hyperlink r:id="rId21" w:history="1">
        <w:r w:rsidRPr="006D00A0">
          <w:rPr>
            <w:rStyle w:val="Hyperlink"/>
            <w:rFonts w:ascii="Times New Roman" w:eastAsia="Times New Roman" w:hAnsi="Times New Roman" w:cs="Times New Roman"/>
            <w:sz w:val="24"/>
            <w:szCs w:val="24"/>
          </w:rPr>
          <w:t>https://fintech.id/about-us/</w:t>
        </w:r>
      </w:hyperlink>
      <w:r w:rsidRPr="006D00A0">
        <w:rPr>
          <w:rFonts w:ascii="Times New Roman" w:eastAsia="Times New Roman" w:hAnsi="Times New Roman" w:cs="Times New Roman"/>
          <w:sz w:val="24"/>
          <w:szCs w:val="24"/>
        </w:rPr>
        <w:t xml:space="preserve"> . (2019). Tentang Kami (Assosiasi Fintech Indonesia). Retrieved from Aftech Indonesia website: </w:t>
      </w:r>
      <w:hyperlink r:id="rId22" w:history="1">
        <w:r w:rsidRPr="006D00A0">
          <w:rPr>
            <w:rStyle w:val="Hyperlink"/>
            <w:rFonts w:ascii="Times New Roman" w:eastAsia="Times New Roman" w:hAnsi="Times New Roman" w:cs="Times New Roman"/>
            <w:sz w:val="24"/>
            <w:szCs w:val="24"/>
          </w:rPr>
          <w:t>https://fintech.id/about-us/</w:t>
        </w:r>
      </w:hyperlink>
      <w:r w:rsidRPr="006D00A0">
        <w:rPr>
          <w:rFonts w:ascii="Times New Roman" w:eastAsia="Times New Roman" w:hAnsi="Times New Roman" w:cs="Times New Roman"/>
          <w:sz w:val="24"/>
          <w:szCs w:val="24"/>
        </w:rPr>
        <w:t xml:space="preserve"> </w:t>
      </w:r>
    </w:p>
    <w:p w14:paraId="6D7F9E53"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hyperlink r:id="rId23" w:history="1">
        <w:r w:rsidRPr="006D00A0">
          <w:rPr>
            <w:rStyle w:val="Hyperlink"/>
            <w:rFonts w:ascii="Times New Roman" w:eastAsia="Times New Roman" w:hAnsi="Times New Roman" w:cs="Times New Roman"/>
            <w:sz w:val="24"/>
            <w:szCs w:val="24"/>
          </w:rPr>
          <w:t>Https://ojk.go.id/id/berita-dan-kegiatan/publikasi/Pages/Penyelenggara-Fintech-Terdaftar-dan-Berizin-di-OJK-per-30-Oktober-2019.aspx.(2019)</w:t>
        </w:r>
      </w:hyperlink>
      <w:r w:rsidRPr="006D00A0">
        <w:rPr>
          <w:rFonts w:ascii="Times New Roman" w:eastAsia="Times New Roman" w:hAnsi="Times New Roman" w:cs="Times New Roman"/>
          <w:sz w:val="24"/>
          <w:szCs w:val="24"/>
        </w:rPr>
        <w:t xml:space="preserve">.  Penyelenggara Fintech Terdaftar dan Berizin di OJK per 30 Oktober 2019. Retrieved from Ojk.Go.Id website: </w:t>
      </w:r>
      <w:hyperlink r:id="rId24" w:history="1">
        <w:r w:rsidRPr="006D00A0">
          <w:rPr>
            <w:rStyle w:val="Hyperlink"/>
            <w:rFonts w:ascii="Times New Roman" w:eastAsia="Times New Roman" w:hAnsi="Times New Roman" w:cs="Times New Roman"/>
            <w:sz w:val="24"/>
            <w:szCs w:val="24"/>
          </w:rPr>
          <w:t>https://ojk.go.id/id/berita-dan-kegiatan/publikasi/Pages/Penyelenggara-Fintech-Terdaftar-dan-Berizin-di-OJK-per-30-Oktober-2019.aspx</w:t>
        </w:r>
      </w:hyperlink>
      <w:r w:rsidRPr="006D00A0">
        <w:rPr>
          <w:rFonts w:ascii="Times New Roman" w:eastAsia="Times New Roman" w:hAnsi="Times New Roman" w:cs="Times New Roman"/>
          <w:sz w:val="24"/>
          <w:szCs w:val="24"/>
        </w:rPr>
        <w:t xml:space="preserve"> </w:t>
      </w:r>
    </w:p>
    <w:p w14:paraId="53E9D169"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hyperlink r:id="rId25" w:history="1">
        <w:r w:rsidRPr="006D00A0">
          <w:rPr>
            <w:rStyle w:val="Hyperlink"/>
            <w:rFonts w:ascii="Times New Roman" w:eastAsia="Times New Roman" w:hAnsi="Times New Roman" w:cs="Times New Roman"/>
            <w:sz w:val="24"/>
            <w:szCs w:val="24"/>
          </w:rPr>
          <w:t>https://pasardana.id/news/2019/10/2/berusia-2-tahun-akseleran-salurkan-pinjaman-rp70-miliar-per-bulan/#</w:t>
        </w:r>
      </w:hyperlink>
      <w:r w:rsidRPr="006D00A0">
        <w:rPr>
          <w:rFonts w:ascii="Times New Roman" w:eastAsia="Times New Roman" w:hAnsi="Times New Roman" w:cs="Times New Roman"/>
          <w:sz w:val="24"/>
          <w:szCs w:val="24"/>
        </w:rPr>
        <w:t xml:space="preserve">. (2019). Berusia 2 Tahun, Akseleran salurkan Pinjaman Rp. 70 Miliar per Bulan. Retrieved from Pasar dana website: </w:t>
      </w:r>
      <w:hyperlink r:id="rId26" w:history="1">
        <w:r w:rsidRPr="006D00A0">
          <w:rPr>
            <w:rStyle w:val="Hyperlink"/>
            <w:rFonts w:ascii="Times New Roman" w:eastAsia="Times New Roman" w:hAnsi="Times New Roman" w:cs="Times New Roman"/>
            <w:sz w:val="24"/>
            <w:szCs w:val="24"/>
          </w:rPr>
          <w:t>https://pasardana.id/news/2019/10/2/berusia-2-tahun-akseleran-salurkan-pinjaman-rp70-miliar-per-bulan/#</w:t>
        </w:r>
      </w:hyperlink>
      <w:r w:rsidRPr="006D00A0">
        <w:rPr>
          <w:rFonts w:ascii="Times New Roman" w:eastAsia="Times New Roman" w:hAnsi="Times New Roman" w:cs="Times New Roman"/>
          <w:sz w:val="24"/>
          <w:szCs w:val="24"/>
        </w:rPr>
        <w:t xml:space="preserve"> </w:t>
      </w:r>
    </w:p>
    <w:p w14:paraId="4C137B57" w14:textId="77777777" w:rsidR="006D00A0" w:rsidRPr="006D00A0" w:rsidRDefault="006D00A0" w:rsidP="006D00A0">
      <w:pPr>
        <w:spacing w:after="0" w:line="360" w:lineRule="auto"/>
        <w:ind w:left="426" w:right="246" w:hanging="426"/>
        <w:jc w:val="both"/>
        <w:rPr>
          <w:rFonts w:ascii="Times New Roman" w:eastAsia="Times New Roman" w:hAnsi="Times New Roman" w:cs="Times New Roman"/>
          <w:sz w:val="24"/>
          <w:szCs w:val="24"/>
        </w:rPr>
      </w:pPr>
      <w:hyperlink r:id="rId27" w:history="1">
        <w:r w:rsidRPr="006D00A0">
          <w:rPr>
            <w:rStyle w:val="Hyperlink"/>
            <w:rFonts w:ascii="Times New Roman" w:eastAsia="Times New Roman" w:hAnsi="Times New Roman" w:cs="Times New Roman"/>
            <w:sz w:val="24"/>
            <w:szCs w:val="24"/>
          </w:rPr>
          <w:t>Https://www.cbinsights.com/research-unicorn-companies</w:t>
        </w:r>
      </w:hyperlink>
      <w:r w:rsidRPr="006D00A0">
        <w:rPr>
          <w:rFonts w:ascii="Times New Roman" w:eastAsia="Times New Roman" w:hAnsi="Times New Roman" w:cs="Times New Roman"/>
          <w:sz w:val="24"/>
          <w:szCs w:val="24"/>
        </w:rPr>
        <w:t xml:space="preserve">. (2019). The Global Unicorn Club Current Private Companies Valued At $1B+. Retrieved from CB Insights website: </w:t>
      </w:r>
      <w:hyperlink r:id="rId28" w:history="1">
        <w:r w:rsidRPr="006D00A0">
          <w:rPr>
            <w:rStyle w:val="Hyperlink"/>
            <w:rFonts w:ascii="Times New Roman" w:eastAsia="Times New Roman" w:hAnsi="Times New Roman" w:cs="Times New Roman"/>
            <w:sz w:val="24"/>
            <w:szCs w:val="24"/>
          </w:rPr>
          <w:t>https://www.cbinsights.com/research-unicorn-companies</w:t>
        </w:r>
      </w:hyperlink>
      <w:r w:rsidRPr="006D00A0">
        <w:rPr>
          <w:rFonts w:ascii="Times New Roman" w:eastAsia="Times New Roman" w:hAnsi="Times New Roman" w:cs="Times New Roman"/>
          <w:sz w:val="24"/>
          <w:szCs w:val="24"/>
        </w:rPr>
        <w:t xml:space="preserve"> </w:t>
      </w:r>
    </w:p>
    <w:p w14:paraId="226F9C69"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hyperlink r:id="rId29" w:history="1">
        <w:r w:rsidRPr="006D00A0">
          <w:rPr>
            <w:rStyle w:val="Hyperlink"/>
            <w:rFonts w:ascii="Times New Roman" w:eastAsia="Times New Roman" w:hAnsi="Times New Roman" w:cs="Times New Roman"/>
            <w:sz w:val="24"/>
            <w:szCs w:val="24"/>
          </w:rPr>
          <w:t>https://www.cnbcindonesia.com/market/20190729091900-17-88153/banyak-kredit-macet-lps-tutup-6-bpr-bermasalah</w:t>
        </w:r>
      </w:hyperlink>
      <w:r w:rsidRPr="006D00A0">
        <w:rPr>
          <w:rFonts w:ascii="Times New Roman" w:eastAsia="Times New Roman" w:hAnsi="Times New Roman" w:cs="Times New Roman"/>
          <w:sz w:val="24"/>
          <w:szCs w:val="24"/>
        </w:rPr>
        <w:t xml:space="preserve"> . (2019). </w:t>
      </w:r>
      <w:r w:rsidRPr="006D00A0">
        <w:rPr>
          <w:rFonts w:ascii="Times New Roman" w:eastAsia="Times New Roman" w:hAnsi="Times New Roman" w:cs="Times New Roman"/>
          <w:i/>
          <w:sz w:val="24"/>
          <w:szCs w:val="24"/>
        </w:rPr>
        <w:t>Banyak kredit macet, LPS tutup 6 BPR bermasalah</w:t>
      </w:r>
      <w:r w:rsidRPr="006D00A0">
        <w:rPr>
          <w:rFonts w:ascii="Times New Roman" w:eastAsia="Times New Roman" w:hAnsi="Times New Roman" w:cs="Times New Roman"/>
          <w:sz w:val="24"/>
          <w:szCs w:val="24"/>
        </w:rPr>
        <w:t>. Retrieved from https: //www.cnbcindonesia.com</w:t>
      </w:r>
      <w:r w:rsidRPr="006D00A0">
        <w:rPr>
          <w:rFonts w:ascii="Times New Roman" w:eastAsia="Times New Roman" w:hAnsi="Times New Roman" w:cs="Times New Roman"/>
          <w:i/>
          <w:sz w:val="24"/>
          <w:szCs w:val="24"/>
        </w:rPr>
        <w:t xml:space="preserve"> </w:t>
      </w:r>
      <w:r w:rsidRPr="006D00A0">
        <w:rPr>
          <w:rFonts w:ascii="Times New Roman" w:eastAsia="Times New Roman" w:hAnsi="Times New Roman" w:cs="Times New Roman"/>
          <w:sz w:val="24"/>
          <w:szCs w:val="24"/>
        </w:rPr>
        <w:t xml:space="preserve">/market/20190729091900-17-88153/banyak-kredit-macet-lps-tutup-6-bpr bermasalah    </w:t>
      </w:r>
    </w:p>
    <w:p w14:paraId="2ED03FE3" w14:textId="77777777" w:rsidR="006D00A0" w:rsidRPr="006D00A0" w:rsidRDefault="006D00A0" w:rsidP="006D00A0">
      <w:pPr>
        <w:spacing w:after="0" w:line="360" w:lineRule="auto"/>
        <w:ind w:left="426" w:right="266" w:hanging="426"/>
        <w:jc w:val="both"/>
        <w:rPr>
          <w:rFonts w:ascii="Times New Roman" w:eastAsia="Times New Roman" w:hAnsi="Times New Roman" w:cs="Times New Roman"/>
          <w:sz w:val="24"/>
          <w:szCs w:val="24"/>
        </w:rPr>
      </w:pPr>
      <w:hyperlink r:id="rId30" w:history="1">
        <w:r w:rsidRPr="006D00A0">
          <w:rPr>
            <w:rStyle w:val="Hyperlink"/>
            <w:rFonts w:ascii="Times New Roman" w:eastAsia="Times New Roman" w:hAnsi="Times New Roman" w:cs="Times New Roman"/>
            <w:sz w:val="24"/>
            <w:szCs w:val="24"/>
          </w:rPr>
          <w:t>https://www.internetworldstats.com/top20.htm</w:t>
        </w:r>
      </w:hyperlink>
      <w:r w:rsidRPr="006D00A0">
        <w:rPr>
          <w:rFonts w:ascii="Times New Roman" w:eastAsia="Times New Roman" w:hAnsi="Times New Roman" w:cs="Times New Roman"/>
          <w:sz w:val="24"/>
          <w:szCs w:val="24"/>
        </w:rPr>
        <w:t xml:space="preserve">. (2019). Top 20 Countries With The Highest Number Of Internet Users. Retrieved from Internet World Stats website: </w:t>
      </w:r>
      <w:hyperlink r:id="rId31" w:history="1">
        <w:r w:rsidRPr="006D00A0">
          <w:rPr>
            <w:rStyle w:val="Hyperlink"/>
            <w:rFonts w:ascii="Times New Roman" w:eastAsia="Times New Roman" w:hAnsi="Times New Roman" w:cs="Times New Roman"/>
            <w:sz w:val="24"/>
            <w:szCs w:val="24"/>
          </w:rPr>
          <w:t>https://www.internetworldstats.com/top20.htm</w:t>
        </w:r>
      </w:hyperlink>
      <w:r w:rsidRPr="006D00A0">
        <w:rPr>
          <w:rFonts w:ascii="Times New Roman" w:eastAsia="Times New Roman" w:hAnsi="Times New Roman" w:cs="Times New Roman"/>
          <w:sz w:val="24"/>
          <w:szCs w:val="24"/>
        </w:rPr>
        <w:t xml:space="preserve"> </w:t>
      </w:r>
    </w:p>
    <w:p w14:paraId="27B650A7" w14:textId="77777777" w:rsidR="006D00A0" w:rsidRPr="006D00A0" w:rsidRDefault="006D00A0" w:rsidP="006D00A0">
      <w:pPr>
        <w:rPr>
          <w:lang w:val="id-ID" w:eastAsia="id-ID"/>
        </w:rPr>
      </w:pPr>
    </w:p>
    <w:sectPr w:rsidR="006D00A0" w:rsidRPr="006D00A0" w:rsidSect="00A777FF">
      <w:footerReference w:type="default" r:id="rId3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9824C" w14:textId="77777777" w:rsidR="003541A6" w:rsidRDefault="003541A6" w:rsidP="00486C8B">
      <w:pPr>
        <w:spacing w:after="0" w:line="240" w:lineRule="auto"/>
      </w:pPr>
      <w:r>
        <w:separator/>
      </w:r>
    </w:p>
  </w:endnote>
  <w:endnote w:type="continuationSeparator" w:id="0">
    <w:p w14:paraId="17FA2A56" w14:textId="77777777" w:rsidR="003541A6" w:rsidRDefault="003541A6" w:rsidP="0048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967337"/>
      <w:docPartObj>
        <w:docPartGallery w:val="Page Numbers (Bottom of Page)"/>
        <w:docPartUnique/>
      </w:docPartObj>
    </w:sdtPr>
    <w:sdtContent>
      <w:p w14:paraId="1107C59D" w14:textId="77777777" w:rsidR="00F174CD" w:rsidRDefault="00F174C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234CA3C" w14:textId="77777777" w:rsidR="00F174CD" w:rsidRDefault="00F1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F2EA7" w14:textId="77777777" w:rsidR="003541A6" w:rsidRDefault="003541A6" w:rsidP="00486C8B">
      <w:pPr>
        <w:spacing w:after="0" w:line="240" w:lineRule="auto"/>
      </w:pPr>
      <w:r>
        <w:separator/>
      </w:r>
    </w:p>
  </w:footnote>
  <w:footnote w:type="continuationSeparator" w:id="0">
    <w:p w14:paraId="51236FA0" w14:textId="77777777" w:rsidR="003541A6" w:rsidRDefault="003541A6" w:rsidP="00486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hybridMultilevel"/>
    <w:tmpl w:val="0A0382C4"/>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9"/>
    <w:multiLevelType w:val="hybridMultilevel"/>
    <w:tmpl w:val="08F2B1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A"/>
    <w:multiLevelType w:val="hybridMultilevel"/>
    <w:tmpl w:val="1A3223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B"/>
    <w:multiLevelType w:val="hybridMultilevel"/>
    <w:tmpl w:val="3B0FD37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C"/>
    <w:multiLevelType w:val="hybridMultilevel"/>
    <w:tmpl w:val="68EB2F6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D"/>
    <w:multiLevelType w:val="hybridMultilevel"/>
    <w:tmpl w:val="496281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E"/>
    <w:multiLevelType w:val="hybridMultilevel"/>
    <w:tmpl w:val="60B6DF7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6"/>
    <w:multiLevelType w:val="hybridMultilevel"/>
    <w:tmpl w:val="0CC1016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7"/>
    <w:multiLevelType w:val="hybridMultilevel"/>
    <w:tmpl w:val="43F1842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271A4E1F"/>
    <w:multiLevelType w:val="hybridMultilevel"/>
    <w:tmpl w:val="2AF422AC"/>
    <w:lvl w:ilvl="0" w:tplc="F19CA2C6">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D6E03F6"/>
    <w:multiLevelType w:val="hybridMultilevel"/>
    <w:tmpl w:val="2A2AF90C"/>
    <w:lvl w:ilvl="0" w:tplc="F19CA2C6">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00B5797"/>
    <w:multiLevelType w:val="hybridMultilevel"/>
    <w:tmpl w:val="B7BA0F1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6ACB3951"/>
    <w:multiLevelType w:val="hybridMultilevel"/>
    <w:tmpl w:val="D6DEC3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15E1A"/>
    <w:multiLevelType w:val="hybridMultilevel"/>
    <w:tmpl w:val="75329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3"/>
  </w:num>
  <w:num w:numId="12">
    <w:abstractNumId w:val="11"/>
  </w:num>
  <w:num w:numId="13">
    <w:abstractNumId w:val="7"/>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53"/>
    <w:rsid w:val="000555F6"/>
    <w:rsid w:val="00072553"/>
    <w:rsid w:val="000D60D6"/>
    <w:rsid w:val="000D7707"/>
    <w:rsid w:val="000F05FB"/>
    <w:rsid w:val="00102992"/>
    <w:rsid w:val="001426AE"/>
    <w:rsid w:val="002F6C91"/>
    <w:rsid w:val="003541A6"/>
    <w:rsid w:val="00355235"/>
    <w:rsid w:val="003A490A"/>
    <w:rsid w:val="003C6CD7"/>
    <w:rsid w:val="003F4EEE"/>
    <w:rsid w:val="00440DAD"/>
    <w:rsid w:val="00486C8B"/>
    <w:rsid w:val="004B1252"/>
    <w:rsid w:val="004F649D"/>
    <w:rsid w:val="0051770B"/>
    <w:rsid w:val="0066505B"/>
    <w:rsid w:val="006D00A0"/>
    <w:rsid w:val="00704942"/>
    <w:rsid w:val="00710E6F"/>
    <w:rsid w:val="00711F0A"/>
    <w:rsid w:val="00712650"/>
    <w:rsid w:val="00743984"/>
    <w:rsid w:val="00772386"/>
    <w:rsid w:val="007A614C"/>
    <w:rsid w:val="007E1E24"/>
    <w:rsid w:val="00802A24"/>
    <w:rsid w:val="008548D6"/>
    <w:rsid w:val="00873890"/>
    <w:rsid w:val="008870C1"/>
    <w:rsid w:val="008A43C2"/>
    <w:rsid w:val="008E0062"/>
    <w:rsid w:val="008F5261"/>
    <w:rsid w:val="00956576"/>
    <w:rsid w:val="0096493A"/>
    <w:rsid w:val="009E5DEF"/>
    <w:rsid w:val="00A2715E"/>
    <w:rsid w:val="00A32F17"/>
    <w:rsid w:val="00A57624"/>
    <w:rsid w:val="00A777FF"/>
    <w:rsid w:val="00AC2B60"/>
    <w:rsid w:val="00AC6E79"/>
    <w:rsid w:val="00B50C9C"/>
    <w:rsid w:val="00B921F5"/>
    <w:rsid w:val="00BB2690"/>
    <w:rsid w:val="00BD6DDC"/>
    <w:rsid w:val="00BF3F87"/>
    <w:rsid w:val="00D51653"/>
    <w:rsid w:val="00D60110"/>
    <w:rsid w:val="00D915EB"/>
    <w:rsid w:val="00DB6E43"/>
    <w:rsid w:val="00DB78DC"/>
    <w:rsid w:val="00DE2396"/>
    <w:rsid w:val="00E85347"/>
    <w:rsid w:val="00F02FE5"/>
    <w:rsid w:val="00F174CD"/>
    <w:rsid w:val="00F4582E"/>
    <w:rsid w:val="00F501C4"/>
    <w:rsid w:val="00FC5D6F"/>
    <w:rsid w:val="00FD29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54A3"/>
  <w15:docId w15:val="{20036377-F6F0-462A-BCE0-AE613C04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D6"/>
  </w:style>
  <w:style w:type="paragraph" w:styleId="Heading1">
    <w:name w:val="heading 1"/>
    <w:aliases w:val="Title of Manuscript"/>
    <w:basedOn w:val="Normal"/>
    <w:next w:val="Normal"/>
    <w:link w:val="Heading1Char"/>
    <w:autoRedefine/>
    <w:uiPriority w:val="9"/>
    <w:qFormat/>
    <w:rsid w:val="0051770B"/>
    <w:pPr>
      <w:spacing w:after="360" w:line="240" w:lineRule="auto"/>
      <w:ind w:firstLine="0"/>
      <w:jc w:val="center"/>
      <w:outlineLvl w:val="0"/>
    </w:pPr>
    <w:rPr>
      <w:rFonts w:ascii="Times New Roman" w:eastAsiaTheme="majorEastAsia" w:hAnsi="Times New Roman" w:cstheme="majorBidi"/>
      <w:b/>
      <w:bCs/>
      <w:iCs/>
      <w:sz w:val="36"/>
      <w:szCs w:val="55"/>
      <w:lang w:val="id-ID"/>
    </w:rPr>
  </w:style>
  <w:style w:type="paragraph" w:styleId="Heading2">
    <w:name w:val="heading 2"/>
    <w:aliases w:val="Chapter"/>
    <w:basedOn w:val="Normal"/>
    <w:next w:val="Normal"/>
    <w:link w:val="Heading2Char"/>
    <w:autoRedefine/>
    <w:uiPriority w:val="9"/>
    <w:unhideWhenUsed/>
    <w:qFormat/>
    <w:rsid w:val="006D00A0"/>
    <w:pPr>
      <w:spacing w:after="0" w:line="360" w:lineRule="auto"/>
      <w:ind w:firstLine="0"/>
      <w:jc w:val="both"/>
      <w:outlineLvl w:val="1"/>
    </w:pPr>
    <w:rPr>
      <w:rFonts w:ascii="Times New Roman" w:eastAsiaTheme="majorEastAsia" w:hAnsi="Times New Roman" w:cstheme="majorBidi"/>
      <w:b/>
      <w:bCs/>
      <w:iCs/>
      <w:caps/>
      <w:sz w:val="28"/>
      <w:szCs w:val="24"/>
      <w:lang w:val="id-ID" w:eastAsia="id-ID"/>
    </w:rPr>
  </w:style>
  <w:style w:type="paragraph" w:styleId="Heading3">
    <w:name w:val="heading 3"/>
    <w:aliases w:val="Keywords"/>
    <w:basedOn w:val="BodyText"/>
    <w:next w:val="Normal"/>
    <w:link w:val="Heading3Char"/>
    <w:autoRedefine/>
    <w:uiPriority w:val="9"/>
    <w:unhideWhenUsed/>
    <w:qFormat/>
    <w:rsid w:val="00AC6E79"/>
    <w:pPr>
      <w:tabs>
        <w:tab w:val="left" w:pos="1134"/>
      </w:tabs>
      <w:adjustRightInd w:val="0"/>
      <w:snapToGrid w:val="0"/>
      <w:spacing w:before="240"/>
      <w:ind w:left="1134" w:hanging="1134"/>
      <w:outlineLvl w:val="2"/>
    </w:pPr>
    <w:rPr>
      <w:i w:val="0"/>
      <w:sz w:val="24"/>
      <w:szCs w:val="24"/>
      <w:lang w:eastAsia="ko-KR"/>
    </w:rPr>
  </w:style>
  <w:style w:type="paragraph" w:styleId="Heading4">
    <w:name w:val="heading 4"/>
    <w:aliases w:val="bodytext"/>
    <w:basedOn w:val="Normal"/>
    <w:next w:val="Normal"/>
    <w:link w:val="Heading4Char"/>
    <w:autoRedefine/>
    <w:uiPriority w:val="9"/>
    <w:unhideWhenUsed/>
    <w:qFormat/>
    <w:rsid w:val="00F174CD"/>
    <w:pPr>
      <w:spacing w:before="120" w:after="120" w:line="360" w:lineRule="auto"/>
      <w:ind w:firstLine="0"/>
      <w:jc w:val="both"/>
      <w:outlineLvl w:val="3"/>
    </w:pPr>
    <w:rPr>
      <w:rFonts w:ascii="Times New Roman" w:eastAsiaTheme="majorEastAsia" w:hAnsi="Times New Roman" w:cstheme="majorBidi"/>
      <w:bCs/>
      <w:iCs/>
      <w:sz w:val="24"/>
      <w:szCs w:val="24"/>
    </w:rPr>
  </w:style>
  <w:style w:type="paragraph" w:styleId="Heading5">
    <w:name w:val="heading 5"/>
    <w:aliases w:val="Sub-chapter"/>
    <w:basedOn w:val="Normal"/>
    <w:next w:val="Normal"/>
    <w:link w:val="Heading5Char"/>
    <w:autoRedefine/>
    <w:uiPriority w:val="9"/>
    <w:unhideWhenUsed/>
    <w:qFormat/>
    <w:rsid w:val="00A32F17"/>
    <w:pPr>
      <w:keepNext/>
      <w:spacing w:before="360" w:after="120" w:line="360" w:lineRule="auto"/>
      <w:ind w:firstLine="0"/>
      <w:outlineLvl w:val="4"/>
    </w:pPr>
    <w:rPr>
      <w:rFonts w:ascii="Times New Roman" w:eastAsiaTheme="majorEastAsia" w:hAnsi="Times New Roman" w:cstheme="majorBidi"/>
      <w:b/>
      <w:bCs/>
      <w:iCs/>
      <w:sz w:val="24"/>
      <w:lang w:val="id-ID" w:eastAsia="id-ID"/>
    </w:rPr>
  </w:style>
  <w:style w:type="paragraph" w:styleId="Heading6">
    <w:name w:val="heading 6"/>
    <w:aliases w:val="References"/>
    <w:basedOn w:val="Normal"/>
    <w:next w:val="Normal"/>
    <w:link w:val="Heading6Char"/>
    <w:autoRedefine/>
    <w:uiPriority w:val="9"/>
    <w:unhideWhenUsed/>
    <w:qFormat/>
    <w:rsid w:val="00BD6DDC"/>
    <w:pPr>
      <w:spacing w:before="120" w:after="120" w:line="240" w:lineRule="auto"/>
      <w:ind w:left="737" w:hanging="737"/>
      <w:jc w:val="both"/>
      <w:outlineLvl w:val="5"/>
    </w:pPr>
    <w:rPr>
      <w:rFonts w:ascii="Times New Roman" w:eastAsiaTheme="majorEastAsia" w:hAnsi="Times New Roman" w:cstheme="majorBidi"/>
      <w:bCs/>
      <w:iCs/>
      <w:sz w:val="24"/>
    </w:rPr>
  </w:style>
  <w:style w:type="paragraph" w:styleId="Heading7">
    <w:name w:val="heading 7"/>
    <w:basedOn w:val="Normal"/>
    <w:next w:val="Normal"/>
    <w:link w:val="Heading7Char"/>
    <w:uiPriority w:val="9"/>
    <w:semiHidden/>
    <w:unhideWhenUsed/>
    <w:qFormat/>
    <w:rsid w:val="000D60D6"/>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0D60D6"/>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0D60D6"/>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72553"/>
    <w:rPr>
      <w:rFonts w:ascii="Courier New" w:hAnsi="Courier New"/>
      <w:sz w:val="24"/>
    </w:rPr>
  </w:style>
  <w:style w:type="paragraph" w:styleId="BodyText">
    <w:name w:val="Body Text"/>
    <w:basedOn w:val="Normal"/>
    <w:link w:val="BodyTextChar"/>
    <w:rsid w:val="00072553"/>
    <w:pPr>
      <w:spacing w:line="240" w:lineRule="auto"/>
      <w:jc w:val="both"/>
    </w:pPr>
    <w:rPr>
      <w:rFonts w:ascii="Times New Roman" w:eastAsia="Batang" w:hAnsi="Times New Roman"/>
      <w:i/>
    </w:rPr>
  </w:style>
  <w:style w:type="character" w:customStyle="1" w:styleId="BodyTextChar">
    <w:name w:val="Body Text Char"/>
    <w:basedOn w:val="DefaultParagraphFont"/>
    <w:link w:val="BodyText"/>
    <w:rsid w:val="00072553"/>
    <w:rPr>
      <w:rFonts w:ascii="Times New Roman" w:eastAsia="Batang" w:hAnsi="Times New Roman" w:cs="Times New Roman"/>
      <w:i/>
      <w:szCs w:val="20"/>
      <w:lang w:val="en-US"/>
    </w:rPr>
  </w:style>
  <w:style w:type="character" w:styleId="Emphasis">
    <w:name w:val="Emphasis"/>
    <w:uiPriority w:val="20"/>
    <w:qFormat/>
    <w:rsid w:val="000D60D6"/>
    <w:rPr>
      <w:b/>
      <w:bCs/>
      <w:i/>
      <w:iCs/>
      <w:color w:val="auto"/>
    </w:rPr>
  </w:style>
  <w:style w:type="character" w:styleId="Hyperlink">
    <w:name w:val="Hyperlink"/>
    <w:basedOn w:val="DefaultParagraphFont"/>
    <w:uiPriority w:val="99"/>
    <w:unhideWhenUsed/>
    <w:rsid w:val="00486C8B"/>
    <w:rPr>
      <w:color w:val="0000FF"/>
      <w:u w:val="single"/>
    </w:rPr>
  </w:style>
  <w:style w:type="paragraph" w:styleId="Header">
    <w:name w:val="header"/>
    <w:basedOn w:val="Normal"/>
    <w:link w:val="HeaderChar"/>
    <w:uiPriority w:val="99"/>
    <w:unhideWhenUsed/>
    <w:rsid w:val="00486C8B"/>
    <w:pPr>
      <w:tabs>
        <w:tab w:val="center" w:pos="4513"/>
        <w:tab w:val="right" w:pos="9026"/>
      </w:tabs>
      <w:spacing w:line="240" w:lineRule="auto"/>
    </w:pPr>
  </w:style>
  <w:style w:type="character" w:customStyle="1" w:styleId="HeaderChar">
    <w:name w:val="Header Char"/>
    <w:basedOn w:val="DefaultParagraphFont"/>
    <w:link w:val="Header"/>
    <w:uiPriority w:val="99"/>
    <w:rsid w:val="00486C8B"/>
    <w:rPr>
      <w:rFonts w:ascii="Courier New" w:eastAsia="Times New Roman" w:hAnsi="Courier New" w:cs="Times New Roman"/>
      <w:sz w:val="24"/>
      <w:szCs w:val="20"/>
      <w:lang w:val="en-US"/>
    </w:rPr>
  </w:style>
  <w:style w:type="paragraph" w:styleId="Footer">
    <w:name w:val="footer"/>
    <w:basedOn w:val="Normal"/>
    <w:link w:val="FooterChar"/>
    <w:uiPriority w:val="99"/>
    <w:unhideWhenUsed/>
    <w:rsid w:val="00486C8B"/>
    <w:pPr>
      <w:tabs>
        <w:tab w:val="center" w:pos="4513"/>
        <w:tab w:val="right" w:pos="9026"/>
      </w:tabs>
      <w:spacing w:line="240" w:lineRule="auto"/>
    </w:pPr>
  </w:style>
  <w:style w:type="character" w:customStyle="1" w:styleId="FooterChar">
    <w:name w:val="Footer Char"/>
    <w:basedOn w:val="DefaultParagraphFont"/>
    <w:link w:val="Footer"/>
    <w:uiPriority w:val="99"/>
    <w:rsid w:val="00486C8B"/>
    <w:rPr>
      <w:rFonts w:ascii="Courier New" w:eastAsia="Times New Roman" w:hAnsi="Courier New" w:cs="Times New Roman"/>
      <w:sz w:val="24"/>
      <w:szCs w:val="20"/>
      <w:lang w:val="en-US"/>
    </w:rPr>
  </w:style>
  <w:style w:type="paragraph" w:styleId="FootnoteText">
    <w:name w:val="footnote text"/>
    <w:basedOn w:val="Normal"/>
    <w:link w:val="FootnoteTextChar"/>
    <w:uiPriority w:val="99"/>
    <w:semiHidden/>
    <w:unhideWhenUsed/>
    <w:rsid w:val="00486C8B"/>
    <w:pPr>
      <w:spacing w:line="240" w:lineRule="auto"/>
    </w:pPr>
    <w:rPr>
      <w:sz w:val="20"/>
    </w:rPr>
  </w:style>
  <w:style w:type="character" w:customStyle="1" w:styleId="FootnoteTextChar">
    <w:name w:val="Footnote Text Char"/>
    <w:basedOn w:val="DefaultParagraphFont"/>
    <w:link w:val="FootnoteText"/>
    <w:uiPriority w:val="99"/>
    <w:semiHidden/>
    <w:rsid w:val="00486C8B"/>
    <w:rPr>
      <w:rFonts w:ascii="Courier New" w:eastAsia="Times New Roman" w:hAnsi="Courier New" w:cs="Times New Roman"/>
      <w:sz w:val="20"/>
      <w:szCs w:val="20"/>
      <w:lang w:val="en-US"/>
    </w:rPr>
  </w:style>
  <w:style w:type="character" w:styleId="FootnoteReference">
    <w:name w:val="footnote reference"/>
    <w:basedOn w:val="DefaultParagraphFont"/>
    <w:uiPriority w:val="99"/>
    <w:semiHidden/>
    <w:unhideWhenUsed/>
    <w:rsid w:val="00486C8B"/>
    <w:rPr>
      <w:vertAlign w:val="superscript"/>
    </w:rPr>
  </w:style>
  <w:style w:type="character" w:styleId="Strong">
    <w:name w:val="Strong"/>
    <w:basedOn w:val="DefaultParagraphFont"/>
    <w:uiPriority w:val="22"/>
    <w:qFormat/>
    <w:rsid w:val="000D60D6"/>
    <w:rPr>
      <w:b/>
      <w:bCs/>
      <w:spacing w:val="0"/>
    </w:rPr>
  </w:style>
  <w:style w:type="character" w:customStyle="1" w:styleId="highlight">
    <w:name w:val="highlight"/>
    <w:basedOn w:val="DefaultParagraphFont"/>
    <w:rsid w:val="00FC5D6F"/>
  </w:style>
  <w:style w:type="paragraph" w:styleId="ListParagraph">
    <w:name w:val="List Paragraph"/>
    <w:basedOn w:val="Normal"/>
    <w:uiPriority w:val="34"/>
    <w:qFormat/>
    <w:rsid w:val="000D60D6"/>
    <w:pPr>
      <w:ind w:left="720"/>
      <w:contextualSpacing/>
    </w:pPr>
  </w:style>
  <w:style w:type="character" w:customStyle="1" w:styleId="Heading1Char">
    <w:name w:val="Heading 1 Char"/>
    <w:aliases w:val="Title of Manuscript Char"/>
    <w:basedOn w:val="DefaultParagraphFont"/>
    <w:link w:val="Heading1"/>
    <w:uiPriority w:val="9"/>
    <w:rsid w:val="0051770B"/>
    <w:rPr>
      <w:rFonts w:ascii="Times New Roman" w:eastAsiaTheme="majorEastAsia" w:hAnsi="Times New Roman" w:cstheme="majorBidi"/>
      <w:b/>
      <w:bCs/>
      <w:iCs/>
      <w:sz w:val="36"/>
      <w:szCs w:val="55"/>
      <w:lang w:val="id-ID"/>
    </w:rPr>
  </w:style>
  <w:style w:type="paragraph" w:styleId="NoSpacing">
    <w:name w:val="No Spacing"/>
    <w:aliases w:val="Abstract"/>
    <w:basedOn w:val="Normal"/>
    <w:uiPriority w:val="1"/>
    <w:qFormat/>
    <w:rsid w:val="000D60D6"/>
    <w:pPr>
      <w:spacing w:before="120" w:line="240" w:lineRule="auto"/>
      <w:ind w:firstLine="0"/>
      <w:jc w:val="both"/>
    </w:pPr>
    <w:rPr>
      <w:rFonts w:ascii="Times New Roman" w:hAnsi="Times New Roman"/>
      <w:i/>
      <w:sz w:val="24"/>
    </w:rPr>
  </w:style>
  <w:style w:type="character" w:customStyle="1" w:styleId="Heading2Char">
    <w:name w:val="Heading 2 Char"/>
    <w:aliases w:val="Chapter Char"/>
    <w:basedOn w:val="DefaultParagraphFont"/>
    <w:link w:val="Heading2"/>
    <w:uiPriority w:val="9"/>
    <w:rsid w:val="006D00A0"/>
    <w:rPr>
      <w:rFonts w:ascii="Times New Roman" w:eastAsiaTheme="majorEastAsia" w:hAnsi="Times New Roman" w:cstheme="majorBidi"/>
      <w:b/>
      <w:bCs/>
      <w:iCs/>
      <w:caps/>
      <w:sz w:val="28"/>
      <w:szCs w:val="24"/>
      <w:lang w:val="id-ID" w:eastAsia="id-ID"/>
    </w:rPr>
  </w:style>
  <w:style w:type="character" w:customStyle="1" w:styleId="Heading3Char">
    <w:name w:val="Heading 3 Char"/>
    <w:aliases w:val="Keywords Char"/>
    <w:basedOn w:val="DefaultParagraphFont"/>
    <w:link w:val="Heading3"/>
    <w:uiPriority w:val="9"/>
    <w:rsid w:val="00AC6E79"/>
    <w:rPr>
      <w:rFonts w:ascii="Times New Roman" w:eastAsia="Batang" w:hAnsi="Times New Roman"/>
      <w:sz w:val="24"/>
      <w:szCs w:val="24"/>
      <w:lang w:eastAsia="ko-KR"/>
    </w:rPr>
  </w:style>
  <w:style w:type="character" w:customStyle="1" w:styleId="Heading4Char">
    <w:name w:val="Heading 4 Char"/>
    <w:aliases w:val="bodytext Char"/>
    <w:basedOn w:val="DefaultParagraphFont"/>
    <w:link w:val="Heading4"/>
    <w:uiPriority w:val="9"/>
    <w:rsid w:val="00F174CD"/>
    <w:rPr>
      <w:rFonts w:ascii="Times New Roman" w:eastAsiaTheme="majorEastAsia" w:hAnsi="Times New Roman" w:cstheme="majorBidi"/>
      <w:bCs/>
      <w:iCs/>
      <w:sz w:val="24"/>
      <w:szCs w:val="24"/>
    </w:rPr>
  </w:style>
  <w:style w:type="character" w:customStyle="1" w:styleId="Heading5Char">
    <w:name w:val="Heading 5 Char"/>
    <w:aliases w:val="Sub-chapter Char"/>
    <w:basedOn w:val="DefaultParagraphFont"/>
    <w:link w:val="Heading5"/>
    <w:uiPriority w:val="9"/>
    <w:rsid w:val="00A32F17"/>
    <w:rPr>
      <w:rFonts w:ascii="Times New Roman" w:eastAsiaTheme="majorEastAsia" w:hAnsi="Times New Roman" w:cstheme="majorBidi"/>
      <w:b/>
      <w:bCs/>
      <w:iCs/>
      <w:sz w:val="24"/>
      <w:lang w:val="id-ID" w:eastAsia="id-ID"/>
    </w:rPr>
  </w:style>
  <w:style w:type="character" w:customStyle="1" w:styleId="Heading6Char">
    <w:name w:val="Heading 6 Char"/>
    <w:aliases w:val="References Char"/>
    <w:basedOn w:val="DefaultParagraphFont"/>
    <w:link w:val="Heading6"/>
    <w:uiPriority w:val="9"/>
    <w:rsid w:val="00BD6DDC"/>
    <w:rPr>
      <w:rFonts w:ascii="Times New Roman" w:eastAsiaTheme="majorEastAsia" w:hAnsi="Times New Roman" w:cstheme="majorBidi"/>
      <w:bCs/>
      <w:iCs/>
      <w:sz w:val="24"/>
    </w:rPr>
  </w:style>
  <w:style w:type="character" w:customStyle="1" w:styleId="Heading7Char">
    <w:name w:val="Heading 7 Char"/>
    <w:basedOn w:val="DefaultParagraphFont"/>
    <w:link w:val="Heading7"/>
    <w:uiPriority w:val="9"/>
    <w:semiHidden/>
    <w:rsid w:val="000D60D6"/>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0D60D6"/>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0D60D6"/>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0D60D6"/>
    <w:rPr>
      <w:b/>
      <w:bCs/>
      <w:sz w:val="18"/>
      <w:szCs w:val="18"/>
    </w:rPr>
  </w:style>
  <w:style w:type="paragraph" w:styleId="Title">
    <w:name w:val="Title"/>
    <w:basedOn w:val="Normal"/>
    <w:next w:val="Normal"/>
    <w:link w:val="TitleChar"/>
    <w:uiPriority w:val="10"/>
    <w:qFormat/>
    <w:rsid w:val="000D60D6"/>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0D60D6"/>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0D60D6"/>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0D60D6"/>
    <w:rPr>
      <w:i/>
      <w:iCs/>
      <w:color w:val="808080" w:themeColor="text1" w:themeTint="7F"/>
      <w:spacing w:val="10"/>
      <w:sz w:val="24"/>
      <w:szCs w:val="24"/>
    </w:rPr>
  </w:style>
  <w:style w:type="paragraph" w:styleId="Quote">
    <w:name w:val="Quote"/>
    <w:basedOn w:val="Normal"/>
    <w:next w:val="Normal"/>
    <w:link w:val="QuoteChar"/>
    <w:uiPriority w:val="29"/>
    <w:qFormat/>
    <w:rsid w:val="000D60D6"/>
    <w:rPr>
      <w:color w:val="5A5A5A" w:themeColor="text1" w:themeTint="A5"/>
    </w:rPr>
  </w:style>
  <w:style w:type="character" w:customStyle="1" w:styleId="QuoteChar">
    <w:name w:val="Quote Char"/>
    <w:basedOn w:val="DefaultParagraphFont"/>
    <w:link w:val="Quote"/>
    <w:uiPriority w:val="29"/>
    <w:rsid w:val="000D60D6"/>
    <w:rPr>
      <w:rFonts w:asciiTheme="minorHAnsi"/>
      <w:color w:val="5A5A5A" w:themeColor="text1" w:themeTint="A5"/>
    </w:rPr>
  </w:style>
  <w:style w:type="paragraph" w:styleId="IntenseQuote">
    <w:name w:val="Intense Quote"/>
    <w:basedOn w:val="Normal"/>
    <w:next w:val="Normal"/>
    <w:link w:val="IntenseQuoteChar"/>
    <w:uiPriority w:val="30"/>
    <w:qFormat/>
    <w:rsid w:val="000D60D6"/>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0D60D6"/>
    <w:rPr>
      <w:rFonts w:asciiTheme="majorHAnsi" w:eastAsiaTheme="majorEastAsia" w:hAnsiTheme="majorHAnsi" w:cstheme="majorBidi"/>
      <w:i/>
      <w:iCs/>
      <w:sz w:val="20"/>
      <w:szCs w:val="20"/>
    </w:rPr>
  </w:style>
  <w:style w:type="character" w:styleId="SubtleEmphasis">
    <w:name w:val="Subtle Emphasis"/>
    <w:uiPriority w:val="19"/>
    <w:qFormat/>
    <w:rsid w:val="000D60D6"/>
    <w:rPr>
      <w:i/>
      <w:iCs/>
      <w:color w:val="5A5A5A" w:themeColor="text1" w:themeTint="A5"/>
    </w:rPr>
  </w:style>
  <w:style w:type="character" w:styleId="IntenseEmphasis">
    <w:name w:val="Intense Emphasis"/>
    <w:uiPriority w:val="21"/>
    <w:qFormat/>
    <w:rsid w:val="000D60D6"/>
    <w:rPr>
      <w:b/>
      <w:bCs/>
      <w:i/>
      <w:iCs/>
      <w:color w:val="auto"/>
      <w:u w:val="single"/>
    </w:rPr>
  </w:style>
  <w:style w:type="character" w:styleId="SubtleReference">
    <w:name w:val="Subtle Reference"/>
    <w:uiPriority w:val="31"/>
    <w:qFormat/>
    <w:rsid w:val="000D60D6"/>
    <w:rPr>
      <w:smallCaps/>
    </w:rPr>
  </w:style>
  <w:style w:type="character" w:styleId="IntenseReference">
    <w:name w:val="Intense Reference"/>
    <w:uiPriority w:val="32"/>
    <w:qFormat/>
    <w:rsid w:val="000D60D6"/>
    <w:rPr>
      <w:b/>
      <w:bCs/>
      <w:smallCaps/>
      <w:color w:val="auto"/>
    </w:rPr>
  </w:style>
  <w:style w:type="character" w:styleId="BookTitle">
    <w:name w:val="Book Title"/>
    <w:uiPriority w:val="33"/>
    <w:qFormat/>
    <w:rsid w:val="000D60D6"/>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D60D6"/>
    <w:pPr>
      <w:outlineLvl w:val="9"/>
    </w:pPr>
  </w:style>
  <w:style w:type="table" w:styleId="TableGrid">
    <w:name w:val="Table Grid"/>
    <w:basedOn w:val="TableNormal"/>
    <w:uiPriority w:val="59"/>
    <w:rsid w:val="0051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5DEF"/>
    <w:pPr>
      <w:spacing w:before="100" w:beforeAutospacing="1" w:after="100" w:afterAutospacing="1" w:line="240" w:lineRule="auto"/>
      <w:ind w:firstLine="0"/>
    </w:pPr>
    <w:rPr>
      <w:rFonts w:ascii="Times New Roman" w:eastAsia="Times New Roman" w:hAnsi="Times New Roman" w:cs="Times New Roman"/>
      <w:sz w:val="24"/>
      <w:szCs w:val="24"/>
      <w:lang w:val="id-ID" w:eastAsia="id-ID" w:bidi="ar-SA"/>
    </w:rPr>
  </w:style>
  <w:style w:type="paragraph" w:styleId="BalloonText">
    <w:name w:val="Balloon Text"/>
    <w:basedOn w:val="Normal"/>
    <w:link w:val="BalloonTextChar"/>
    <w:uiPriority w:val="99"/>
    <w:semiHidden/>
    <w:unhideWhenUsed/>
    <w:rsid w:val="009E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202629">
      <w:bodyDiv w:val="1"/>
      <w:marLeft w:val="0"/>
      <w:marRight w:val="0"/>
      <w:marTop w:val="0"/>
      <w:marBottom w:val="0"/>
      <w:divBdr>
        <w:top w:val="none" w:sz="0" w:space="0" w:color="auto"/>
        <w:left w:val="none" w:sz="0" w:space="0" w:color="auto"/>
        <w:bottom w:val="none" w:sz="0" w:space="0" w:color="auto"/>
        <w:right w:val="none" w:sz="0" w:space="0" w:color="auto"/>
      </w:divBdr>
      <w:divsChild>
        <w:div w:id="2111050461">
          <w:marLeft w:val="0"/>
          <w:marRight w:val="0"/>
          <w:marTop w:val="0"/>
          <w:marBottom w:val="0"/>
          <w:divBdr>
            <w:top w:val="none" w:sz="0" w:space="0" w:color="auto"/>
            <w:left w:val="none" w:sz="0" w:space="0" w:color="auto"/>
            <w:bottom w:val="none" w:sz="0" w:space="0" w:color="auto"/>
            <w:right w:val="none" w:sz="0" w:space="0" w:color="auto"/>
          </w:divBdr>
        </w:div>
        <w:div w:id="1185945436">
          <w:marLeft w:val="0"/>
          <w:marRight w:val="0"/>
          <w:marTop w:val="0"/>
          <w:marBottom w:val="0"/>
          <w:divBdr>
            <w:top w:val="none" w:sz="0" w:space="0" w:color="auto"/>
            <w:left w:val="none" w:sz="0" w:space="0" w:color="auto"/>
            <w:bottom w:val="none" w:sz="0" w:space="0" w:color="auto"/>
            <w:right w:val="none" w:sz="0" w:space="0" w:color="auto"/>
          </w:divBdr>
        </w:div>
        <w:div w:id="661158338">
          <w:marLeft w:val="0"/>
          <w:marRight w:val="0"/>
          <w:marTop w:val="0"/>
          <w:marBottom w:val="0"/>
          <w:divBdr>
            <w:top w:val="none" w:sz="0" w:space="0" w:color="auto"/>
            <w:left w:val="none" w:sz="0" w:space="0" w:color="auto"/>
            <w:bottom w:val="none" w:sz="0" w:space="0" w:color="auto"/>
            <w:right w:val="none" w:sz="0" w:space="0" w:color="auto"/>
          </w:divBdr>
        </w:div>
        <w:div w:id="980574617">
          <w:marLeft w:val="0"/>
          <w:marRight w:val="0"/>
          <w:marTop w:val="0"/>
          <w:marBottom w:val="0"/>
          <w:divBdr>
            <w:top w:val="none" w:sz="0" w:space="0" w:color="auto"/>
            <w:left w:val="none" w:sz="0" w:space="0" w:color="auto"/>
            <w:bottom w:val="none" w:sz="0" w:space="0" w:color="auto"/>
            <w:right w:val="none" w:sz="0" w:space="0" w:color="auto"/>
          </w:divBdr>
        </w:div>
        <w:div w:id="1292514348">
          <w:marLeft w:val="0"/>
          <w:marRight w:val="0"/>
          <w:marTop w:val="0"/>
          <w:marBottom w:val="0"/>
          <w:divBdr>
            <w:top w:val="none" w:sz="0" w:space="0" w:color="auto"/>
            <w:left w:val="none" w:sz="0" w:space="0" w:color="auto"/>
            <w:bottom w:val="none" w:sz="0" w:space="0" w:color="auto"/>
            <w:right w:val="none" w:sz="0" w:space="0" w:color="auto"/>
          </w:divBdr>
        </w:div>
        <w:div w:id="411588764">
          <w:marLeft w:val="0"/>
          <w:marRight w:val="0"/>
          <w:marTop w:val="0"/>
          <w:marBottom w:val="0"/>
          <w:divBdr>
            <w:top w:val="none" w:sz="0" w:space="0" w:color="auto"/>
            <w:left w:val="none" w:sz="0" w:space="0" w:color="auto"/>
            <w:bottom w:val="none" w:sz="0" w:space="0" w:color="auto"/>
            <w:right w:val="none" w:sz="0" w:space="0" w:color="auto"/>
          </w:divBdr>
        </w:div>
        <w:div w:id="1976911851">
          <w:marLeft w:val="0"/>
          <w:marRight w:val="0"/>
          <w:marTop w:val="0"/>
          <w:marBottom w:val="0"/>
          <w:divBdr>
            <w:top w:val="none" w:sz="0" w:space="0" w:color="auto"/>
            <w:left w:val="none" w:sz="0" w:space="0" w:color="auto"/>
            <w:bottom w:val="none" w:sz="0" w:space="0" w:color="auto"/>
            <w:right w:val="none" w:sz="0" w:space="0" w:color="auto"/>
          </w:divBdr>
        </w:div>
        <w:div w:id="846871489">
          <w:marLeft w:val="0"/>
          <w:marRight w:val="0"/>
          <w:marTop w:val="0"/>
          <w:marBottom w:val="0"/>
          <w:divBdr>
            <w:top w:val="none" w:sz="0" w:space="0" w:color="auto"/>
            <w:left w:val="none" w:sz="0" w:space="0" w:color="auto"/>
            <w:bottom w:val="none" w:sz="0" w:space="0" w:color="auto"/>
            <w:right w:val="none" w:sz="0" w:space="0" w:color="auto"/>
          </w:divBdr>
        </w:div>
        <w:div w:id="1925336601">
          <w:marLeft w:val="0"/>
          <w:marRight w:val="0"/>
          <w:marTop w:val="0"/>
          <w:marBottom w:val="0"/>
          <w:divBdr>
            <w:top w:val="none" w:sz="0" w:space="0" w:color="auto"/>
            <w:left w:val="none" w:sz="0" w:space="0" w:color="auto"/>
            <w:bottom w:val="none" w:sz="0" w:space="0" w:color="auto"/>
            <w:right w:val="none" w:sz="0" w:space="0" w:color="auto"/>
          </w:divBdr>
        </w:div>
        <w:div w:id="1113525143">
          <w:marLeft w:val="0"/>
          <w:marRight w:val="0"/>
          <w:marTop w:val="0"/>
          <w:marBottom w:val="0"/>
          <w:divBdr>
            <w:top w:val="none" w:sz="0" w:space="0" w:color="auto"/>
            <w:left w:val="none" w:sz="0" w:space="0" w:color="auto"/>
            <w:bottom w:val="none" w:sz="0" w:space="0" w:color="auto"/>
            <w:right w:val="none" w:sz="0" w:space="0" w:color="auto"/>
          </w:divBdr>
        </w:div>
        <w:div w:id="557131123">
          <w:marLeft w:val="0"/>
          <w:marRight w:val="0"/>
          <w:marTop w:val="0"/>
          <w:marBottom w:val="0"/>
          <w:divBdr>
            <w:top w:val="none" w:sz="0" w:space="0" w:color="auto"/>
            <w:left w:val="none" w:sz="0" w:space="0" w:color="auto"/>
            <w:bottom w:val="none" w:sz="0" w:space="0" w:color="auto"/>
            <w:right w:val="none" w:sz="0" w:space="0" w:color="auto"/>
          </w:divBdr>
        </w:div>
        <w:div w:id="831682265">
          <w:marLeft w:val="0"/>
          <w:marRight w:val="0"/>
          <w:marTop w:val="0"/>
          <w:marBottom w:val="0"/>
          <w:divBdr>
            <w:top w:val="none" w:sz="0" w:space="0" w:color="auto"/>
            <w:left w:val="none" w:sz="0" w:space="0" w:color="auto"/>
            <w:bottom w:val="none" w:sz="0" w:space="0" w:color="auto"/>
            <w:right w:val="none" w:sz="0" w:space="0" w:color="auto"/>
          </w:divBdr>
        </w:div>
        <w:div w:id="463474179">
          <w:marLeft w:val="0"/>
          <w:marRight w:val="0"/>
          <w:marTop w:val="0"/>
          <w:marBottom w:val="0"/>
          <w:divBdr>
            <w:top w:val="none" w:sz="0" w:space="0" w:color="auto"/>
            <w:left w:val="none" w:sz="0" w:space="0" w:color="auto"/>
            <w:bottom w:val="none" w:sz="0" w:space="0" w:color="auto"/>
            <w:right w:val="none" w:sz="0" w:space="0" w:color="auto"/>
          </w:divBdr>
        </w:div>
        <w:div w:id="125391187">
          <w:marLeft w:val="0"/>
          <w:marRight w:val="0"/>
          <w:marTop w:val="0"/>
          <w:marBottom w:val="0"/>
          <w:divBdr>
            <w:top w:val="none" w:sz="0" w:space="0" w:color="auto"/>
            <w:left w:val="none" w:sz="0" w:space="0" w:color="auto"/>
            <w:bottom w:val="none" w:sz="0" w:space="0" w:color="auto"/>
            <w:right w:val="none" w:sz="0" w:space="0" w:color="auto"/>
          </w:divBdr>
        </w:div>
        <w:div w:id="1790317058">
          <w:marLeft w:val="0"/>
          <w:marRight w:val="0"/>
          <w:marTop w:val="0"/>
          <w:marBottom w:val="0"/>
          <w:divBdr>
            <w:top w:val="none" w:sz="0" w:space="0" w:color="auto"/>
            <w:left w:val="none" w:sz="0" w:space="0" w:color="auto"/>
            <w:bottom w:val="none" w:sz="0" w:space="0" w:color="auto"/>
            <w:right w:val="none" w:sz="0" w:space="0" w:color="auto"/>
          </w:divBdr>
        </w:div>
        <w:div w:id="1405832336">
          <w:marLeft w:val="0"/>
          <w:marRight w:val="0"/>
          <w:marTop w:val="0"/>
          <w:marBottom w:val="0"/>
          <w:divBdr>
            <w:top w:val="none" w:sz="0" w:space="0" w:color="auto"/>
            <w:left w:val="none" w:sz="0" w:space="0" w:color="auto"/>
            <w:bottom w:val="none" w:sz="0" w:space="0" w:color="auto"/>
            <w:right w:val="none" w:sz="0" w:space="0" w:color="auto"/>
          </w:divBdr>
        </w:div>
        <w:div w:id="1163814500">
          <w:marLeft w:val="0"/>
          <w:marRight w:val="0"/>
          <w:marTop w:val="0"/>
          <w:marBottom w:val="0"/>
          <w:divBdr>
            <w:top w:val="none" w:sz="0" w:space="0" w:color="auto"/>
            <w:left w:val="none" w:sz="0" w:space="0" w:color="auto"/>
            <w:bottom w:val="none" w:sz="0" w:space="0" w:color="auto"/>
            <w:right w:val="none" w:sz="0" w:space="0" w:color="auto"/>
          </w:divBdr>
        </w:div>
        <w:div w:id="635067753">
          <w:marLeft w:val="0"/>
          <w:marRight w:val="0"/>
          <w:marTop w:val="0"/>
          <w:marBottom w:val="0"/>
          <w:divBdr>
            <w:top w:val="none" w:sz="0" w:space="0" w:color="auto"/>
            <w:left w:val="none" w:sz="0" w:space="0" w:color="auto"/>
            <w:bottom w:val="none" w:sz="0" w:space="0" w:color="auto"/>
            <w:right w:val="none" w:sz="0" w:space="0" w:color="auto"/>
          </w:divBdr>
        </w:div>
        <w:div w:id="813906985">
          <w:marLeft w:val="0"/>
          <w:marRight w:val="0"/>
          <w:marTop w:val="0"/>
          <w:marBottom w:val="0"/>
          <w:divBdr>
            <w:top w:val="none" w:sz="0" w:space="0" w:color="auto"/>
            <w:left w:val="none" w:sz="0" w:space="0" w:color="auto"/>
            <w:bottom w:val="none" w:sz="0" w:space="0" w:color="auto"/>
            <w:right w:val="none" w:sz="0" w:space="0" w:color="auto"/>
          </w:divBdr>
        </w:div>
        <w:div w:id="2062898155">
          <w:marLeft w:val="0"/>
          <w:marRight w:val="0"/>
          <w:marTop w:val="0"/>
          <w:marBottom w:val="0"/>
          <w:divBdr>
            <w:top w:val="none" w:sz="0" w:space="0" w:color="auto"/>
            <w:left w:val="none" w:sz="0" w:space="0" w:color="auto"/>
            <w:bottom w:val="none" w:sz="0" w:space="0" w:color="auto"/>
            <w:right w:val="none" w:sz="0" w:space="0" w:color="auto"/>
          </w:divBdr>
        </w:div>
        <w:div w:id="1836339435">
          <w:marLeft w:val="0"/>
          <w:marRight w:val="0"/>
          <w:marTop w:val="0"/>
          <w:marBottom w:val="0"/>
          <w:divBdr>
            <w:top w:val="none" w:sz="0" w:space="0" w:color="auto"/>
            <w:left w:val="none" w:sz="0" w:space="0" w:color="auto"/>
            <w:bottom w:val="none" w:sz="0" w:space="0" w:color="auto"/>
            <w:right w:val="none" w:sz="0" w:space="0" w:color="auto"/>
          </w:divBdr>
        </w:div>
        <w:div w:id="1599946307">
          <w:marLeft w:val="0"/>
          <w:marRight w:val="0"/>
          <w:marTop w:val="0"/>
          <w:marBottom w:val="0"/>
          <w:divBdr>
            <w:top w:val="none" w:sz="0" w:space="0" w:color="auto"/>
            <w:left w:val="none" w:sz="0" w:space="0" w:color="auto"/>
            <w:bottom w:val="none" w:sz="0" w:space="0" w:color="auto"/>
            <w:right w:val="none" w:sz="0" w:space="0" w:color="auto"/>
          </w:divBdr>
        </w:div>
        <w:div w:id="656156878">
          <w:marLeft w:val="0"/>
          <w:marRight w:val="0"/>
          <w:marTop w:val="0"/>
          <w:marBottom w:val="0"/>
          <w:divBdr>
            <w:top w:val="none" w:sz="0" w:space="0" w:color="auto"/>
            <w:left w:val="none" w:sz="0" w:space="0" w:color="auto"/>
            <w:bottom w:val="none" w:sz="0" w:space="0" w:color="auto"/>
            <w:right w:val="none" w:sz="0" w:space="0" w:color="auto"/>
          </w:divBdr>
        </w:div>
        <w:div w:id="2094155305">
          <w:marLeft w:val="0"/>
          <w:marRight w:val="0"/>
          <w:marTop w:val="0"/>
          <w:marBottom w:val="0"/>
          <w:divBdr>
            <w:top w:val="none" w:sz="0" w:space="0" w:color="auto"/>
            <w:left w:val="none" w:sz="0" w:space="0" w:color="auto"/>
            <w:bottom w:val="none" w:sz="0" w:space="0" w:color="auto"/>
            <w:right w:val="none" w:sz="0" w:space="0" w:color="auto"/>
          </w:divBdr>
        </w:div>
        <w:div w:id="759373348">
          <w:marLeft w:val="0"/>
          <w:marRight w:val="0"/>
          <w:marTop w:val="0"/>
          <w:marBottom w:val="0"/>
          <w:divBdr>
            <w:top w:val="none" w:sz="0" w:space="0" w:color="auto"/>
            <w:left w:val="none" w:sz="0" w:space="0" w:color="auto"/>
            <w:bottom w:val="none" w:sz="0" w:space="0" w:color="auto"/>
            <w:right w:val="none" w:sz="0" w:space="0" w:color="auto"/>
          </w:divBdr>
        </w:div>
        <w:div w:id="1863736906">
          <w:marLeft w:val="0"/>
          <w:marRight w:val="0"/>
          <w:marTop w:val="0"/>
          <w:marBottom w:val="0"/>
          <w:divBdr>
            <w:top w:val="none" w:sz="0" w:space="0" w:color="auto"/>
            <w:left w:val="none" w:sz="0" w:space="0" w:color="auto"/>
            <w:bottom w:val="none" w:sz="0" w:space="0" w:color="auto"/>
            <w:right w:val="none" w:sz="0" w:space="0" w:color="auto"/>
          </w:divBdr>
        </w:div>
        <w:div w:id="1491216430">
          <w:marLeft w:val="0"/>
          <w:marRight w:val="0"/>
          <w:marTop w:val="0"/>
          <w:marBottom w:val="0"/>
          <w:divBdr>
            <w:top w:val="none" w:sz="0" w:space="0" w:color="auto"/>
            <w:left w:val="none" w:sz="0" w:space="0" w:color="auto"/>
            <w:bottom w:val="none" w:sz="0" w:space="0" w:color="auto"/>
            <w:right w:val="none" w:sz="0" w:space="0" w:color="auto"/>
          </w:divBdr>
        </w:div>
        <w:div w:id="271977653">
          <w:marLeft w:val="0"/>
          <w:marRight w:val="0"/>
          <w:marTop w:val="0"/>
          <w:marBottom w:val="0"/>
          <w:divBdr>
            <w:top w:val="none" w:sz="0" w:space="0" w:color="auto"/>
            <w:left w:val="none" w:sz="0" w:space="0" w:color="auto"/>
            <w:bottom w:val="none" w:sz="0" w:space="0" w:color="auto"/>
            <w:right w:val="none" w:sz="0" w:space="0" w:color="auto"/>
          </w:divBdr>
        </w:div>
        <w:div w:id="436216222">
          <w:marLeft w:val="0"/>
          <w:marRight w:val="0"/>
          <w:marTop w:val="0"/>
          <w:marBottom w:val="0"/>
          <w:divBdr>
            <w:top w:val="none" w:sz="0" w:space="0" w:color="auto"/>
            <w:left w:val="none" w:sz="0" w:space="0" w:color="auto"/>
            <w:bottom w:val="none" w:sz="0" w:space="0" w:color="auto"/>
            <w:right w:val="none" w:sz="0" w:space="0" w:color="auto"/>
          </w:divBdr>
        </w:div>
        <w:div w:id="1051464883">
          <w:marLeft w:val="0"/>
          <w:marRight w:val="0"/>
          <w:marTop w:val="0"/>
          <w:marBottom w:val="0"/>
          <w:divBdr>
            <w:top w:val="none" w:sz="0" w:space="0" w:color="auto"/>
            <w:left w:val="none" w:sz="0" w:space="0" w:color="auto"/>
            <w:bottom w:val="none" w:sz="0" w:space="0" w:color="auto"/>
            <w:right w:val="none" w:sz="0" w:space="0" w:color="auto"/>
          </w:divBdr>
        </w:div>
        <w:div w:id="796877351">
          <w:marLeft w:val="0"/>
          <w:marRight w:val="0"/>
          <w:marTop w:val="0"/>
          <w:marBottom w:val="0"/>
          <w:divBdr>
            <w:top w:val="none" w:sz="0" w:space="0" w:color="auto"/>
            <w:left w:val="none" w:sz="0" w:space="0" w:color="auto"/>
            <w:bottom w:val="none" w:sz="0" w:space="0" w:color="auto"/>
            <w:right w:val="none" w:sz="0" w:space="0" w:color="auto"/>
          </w:divBdr>
        </w:div>
      </w:divsChild>
    </w:div>
    <w:div w:id="251015908">
      <w:bodyDiv w:val="1"/>
      <w:marLeft w:val="0"/>
      <w:marRight w:val="0"/>
      <w:marTop w:val="0"/>
      <w:marBottom w:val="0"/>
      <w:divBdr>
        <w:top w:val="none" w:sz="0" w:space="0" w:color="auto"/>
        <w:left w:val="none" w:sz="0" w:space="0" w:color="auto"/>
        <w:bottom w:val="none" w:sz="0" w:space="0" w:color="auto"/>
        <w:right w:val="none" w:sz="0" w:space="0" w:color="auto"/>
      </w:divBdr>
      <w:divsChild>
        <w:div w:id="956569594">
          <w:marLeft w:val="0"/>
          <w:marRight w:val="0"/>
          <w:marTop w:val="0"/>
          <w:marBottom w:val="0"/>
          <w:divBdr>
            <w:top w:val="none" w:sz="0" w:space="0" w:color="auto"/>
            <w:left w:val="none" w:sz="0" w:space="0" w:color="auto"/>
            <w:bottom w:val="none" w:sz="0" w:space="0" w:color="auto"/>
            <w:right w:val="none" w:sz="0" w:space="0" w:color="auto"/>
          </w:divBdr>
        </w:div>
        <w:div w:id="1365979102">
          <w:marLeft w:val="0"/>
          <w:marRight w:val="0"/>
          <w:marTop w:val="0"/>
          <w:marBottom w:val="0"/>
          <w:divBdr>
            <w:top w:val="none" w:sz="0" w:space="0" w:color="auto"/>
            <w:left w:val="none" w:sz="0" w:space="0" w:color="auto"/>
            <w:bottom w:val="none" w:sz="0" w:space="0" w:color="auto"/>
            <w:right w:val="none" w:sz="0" w:space="0" w:color="auto"/>
          </w:divBdr>
        </w:div>
        <w:div w:id="1773476748">
          <w:marLeft w:val="0"/>
          <w:marRight w:val="0"/>
          <w:marTop w:val="0"/>
          <w:marBottom w:val="0"/>
          <w:divBdr>
            <w:top w:val="none" w:sz="0" w:space="0" w:color="auto"/>
            <w:left w:val="none" w:sz="0" w:space="0" w:color="auto"/>
            <w:bottom w:val="none" w:sz="0" w:space="0" w:color="auto"/>
            <w:right w:val="none" w:sz="0" w:space="0" w:color="auto"/>
          </w:divBdr>
        </w:div>
        <w:div w:id="1799880901">
          <w:marLeft w:val="0"/>
          <w:marRight w:val="0"/>
          <w:marTop w:val="0"/>
          <w:marBottom w:val="0"/>
          <w:divBdr>
            <w:top w:val="none" w:sz="0" w:space="0" w:color="auto"/>
            <w:left w:val="none" w:sz="0" w:space="0" w:color="auto"/>
            <w:bottom w:val="none" w:sz="0" w:space="0" w:color="auto"/>
            <w:right w:val="none" w:sz="0" w:space="0" w:color="auto"/>
          </w:divBdr>
        </w:div>
      </w:divsChild>
    </w:div>
    <w:div w:id="514686880">
      <w:bodyDiv w:val="1"/>
      <w:marLeft w:val="0"/>
      <w:marRight w:val="0"/>
      <w:marTop w:val="0"/>
      <w:marBottom w:val="0"/>
      <w:divBdr>
        <w:top w:val="none" w:sz="0" w:space="0" w:color="auto"/>
        <w:left w:val="none" w:sz="0" w:space="0" w:color="auto"/>
        <w:bottom w:val="none" w:sz="0" w:space="0" w:color="auto"/>
        <w:right w:val="none" w:sz="0" w:space="0" w:color="auto"/>
      </w:divBdr>
      <w:divsChild>
        <w:div w:id="650451357">
          <w:marLeft w:val="0"/>
          <w:marRight w:val="0"/>
          <w:marTop w:val="0"/>
          <w:marBottom w:val="0"/>
          <w:divBdr>
            <w:top w:val="none" w:sz="0" w:space="0" w:color="auto"/>
            <w:left w:val="none" w:sz="0" w:space="0" w:color="auto"/>
            <w:bottom w:val="none" w:sz="0" w:space="0" w:color="auto"/>
            <w:right w:val="none" w:sz="0" w:space="0" w:color="auto"/>
          </w:divBdr>
        </w:div>
        <w:div w:id="594821443">
          <w:marLeft w:val="0"/>
          <w:marRight w:val="0"/>
          <w:marTop w:val="0"/>
          <w:marBottom w:val="0"/>
          <w:divBdr>
            <w:top w:val="none" w:sz="0" w:space="0" w:color="auto"/>
            <w:left w:val="none" w:sz="0" w:space="0" w:color="auto"/>
            <w:bottom w:val="none" w:sz="0" w:space="0" w:color="auto"/>
            <w:right w:val="none" w:sz="0" w:space="0" w:color="auto"/>
          </w:divBdr>
        </w:div>
        <w:div w:id="1034815477">
          <w:marLeft w:val="0"/>
          <w:marRight w:val="0"/>
          <w:marTop w:val="0"/>
          <w:marBottom w:val="0"/>
          <w:divBdr>
            <w:top w:val="none" w:sz="0" w:space="0" w:color="auto"/>
            <w:left w:val="none" w:sz="0" w:space="0" w:color="auto"/>
            <w:bottom w:val="none" w:sz="0" w:space="0" w:color="auto"/>
            <w:right w:val="none" w:sz="0" w:space="0" w:color="auto"/>
          </w:divBdr>
        </w:div>
        <w:div w:id="1382482653">
          <w:marLeft w:val="0"/>
          <w:marRight w:val="0"/>
          <w:marTop w:val="0"/>
          <w:marBottom w:val="0"/>
          <w:divBdr>
            <w:top w:val="none" w:sz="0" w:space="0" w:color="auto"/>
            <w:left w:val="none" w:sz="0" w:space="0" w:color="auto"/>
            <w:bottom w:val="none" w:sz="0" w:space="0" w:color="auto"/>
            <w:right w:val="none" w:sz="0" w:space="0" w:color="auto"/>
          </w:divBdr>
        </w:div>
        <w:div w:id="1815756354">
          <w:marLeft w:val="0"/>
          <w:marRight w:val="0"/>
          <w:marTop w:val="0"/>
          <w:marBottom w:val="0"/>
          <w:divBdr>
            <w:top w:val="none" w:sz="0" w:space="0" w:color="auto"/>
            <w:left w:val="none" w:sz="0" w:space="0" w:color="auto"/>
            <w:bottom w:val="none" w:sz="0" w:space="0" w:color="auto"/>
            <w:right w:val="none" w:sz="0" w:space="0" w:color="auto"/>
          </w:divBdr>
        </w:div>
        <w:div w:id="2063598095">
          <w:marLeft w:val="0"/>
          <w:marRight w:val="0"/>
          <w:marTop w:val="0"/>
          <w:marBottom w:val="0"/>
          <w:divBdr>
            <w:top w:val="none" w:sz="0" w:space="0" w:color="auto"/>
            <w:left w:val="none" w:sz="0" w:space="0" w:color="auto"/>
            <w:bottom w:val="none" w:sz="0" w:space="0" w:color="auto"/>
            <w:right w:val="none" w:sz="0" w:space="0" w:color="auto"/>
          </w:divBdr>
        </w:div>
        <w:div w:id="1991328464">
          <w:marLeft w:val="0"/>
          <w:marRight w:val="0"/>
          <w:marTop w:val="0"/>
          <w:marBottom w:val="0"/>
          <w:divBdr>
            <w:top w:val="none" w:sz="0" w:space="0" w:color="auto"/>
            <w:left w:val="none" w:sz="0" w:space="0" w:color="auto"/>
            <w:bottom w:val="none" w:sz="0" w:space="0" w:color="auto"/>
            <w:right w:val="none" w:sz="0" w:space="0" w:color="auto"/>
          </w:divBdr>
        </w:div>
        <w:div w:id="857504369">
          <w:marLeft w:val="0"/>
          <w:marRight w:val="0"/>
          <w:marTop w:val="0"/>
          <w:marBottom w:val="0"/>
          <w:divBdr>
            <w:top w:val="none" w:sz="0" w:space="0" w:color="auto"/>
            <w:left w:val="none" w:sz="0" w:space="0" w:color="auto"/>
            <w:bottom w:val="none" w:sz="0" w:space="0" w:color="auto"/>
            <w:right w:val="none" w:sz="0" w:space="0" w:color="auto"/>
          </w:divBdr>
        </w:div>
        <w:div w:id="2130202485">
          <w:marLeft w:val="0"/>
          <w:marRight w:val="0"/>
          <w:marTop w:val="0"/>
          <w:marBottom w:val="0"/>
          <w:divBdr>
            <w:top w:val="none" w:sz="0" w:space="0" w:color="auto"/>
            <w:left w:val="none" w:sz="0" w:space="0" w:color="auto"/>
            <w:bottom w:val="none" w:sz="0" w:space="0" w:color="auto"/>
            <w:right w:val="none" w:sz="0" w:space="0" w:color="auto"/>
          </w:divBdr>
        </w:div>
        <w:div w:id="1648705805">
          <w:marLeft w:val="0"/>
          <w:marRight w:val="0"/>
          <w:marTop w:val="0"/>
          <w:marBottom w:val="0"/>
          <w:divBdr>
            <w:top w:val="none" w:sz="0" w:space="0" w:color="auto"/>
            <w:left w:val="none" w:sz="0" w:space="0" w:color="auto"/>
            <w:bottom w:val="none" w:sz="0" w:space="0" w:color="auto"/>
            <w:right w:val="none" w:sz="0" w:space="0" w:color="auto"/>
          </w:divBdr>
        </w:div>
        <w:div w:id="699169114">
          <w:marLeft w:val="0"/>
          <w:marRight w:val="0"/>
          <w:marTop w:val="0"/>
          <w:marBottom w:val="0"/>
          <w:divBdr>
            <w:top w:val="none" w:sz="0" w:space="0" w:color="auto"/>
            <w:left w:val="none" w:sz="0" w:space="0" w:color="auto"/>
            <w:bottom w:val="none" w:sz="0" w:space="0" w:color="auto"/>
            <w:right w:val="none" w:sz="0" w:space="0" w:color="auto"/>
          </w:divBdr>
        </w:div>
        <w:div w:id="733283542">
          <w:marLeft w:val="0"/>
          <w:marRight w:val="0"/>
          <w:marTop w:val="0"/>
          <w:marBottom w:val="0"/>
          <w:divBdr>
            <w:top w:val="none" w:sz="0" w:space="0" w:color="auto"/>
            <w:left w:val="none" w:sz="0" w:space="0" w:color="auto"/>
            <w:bottom w:val="none" w:sz="0" w:space="0" w:color="auto"/>
            <w:right w:val="none" w:sz="0" w:space="0" w:color="auto"/>
          </w:divBdr>
        </w:div>
        <w:div w:id="510418072">
          <w:marLeft w:val="0"/>
          <w:marRight w:val="0"/>
          <w:marTop w:val="0"/>
          <w:marBottom w:val="0"/>
          <w:divBdr>
            <w:top w:val="none" w:sz="0" w:space="0" w:color="auto"/>
            <w:left w:val="none" w:sz="0" w:space="0" w:color="auto"/>
            <w:bottom w:val="none" w:sz="0" w:space="0" w:color="auto"/>
            <w:right w:val="none" w:sz="0" w:space="0" w:color="auto"/>
          </w:divBdr>
        </w:div>
        <w:div w:id="1263882655">
          <w:marLeft w:val="0"/>
          <w:marRight w:val="0"/>
          <w:marTop w:val="0"/>
          <w:marBottom w:val="0"/>
          <w:divBdr>
            <w:top w:val="none" w:sz="0" w:space="0" w:color="auto"/>
            <w:left w:val="none" w:sz="0" w:space="0" w:color="auto"/>
            <w:bottom w:val="none" w:sz="0" w:space="0" w:color="auto"/>
            <w:right w:val="none" w:sz="0" w:space="0" w:color="auto"/>
          </w:divBdr>
        </w:div>
        <w:div w:id="1730615460">
          <w:marLeft w:val="0"/>
          <w:marRight w:val="0"/>
          <w:marTop w:val="0"/>
          <w:marBottom w:val="0"/>
          <w:divBdr>
            <w:top w:val="none" w:sz="0" w:space="0" w:color="auto"/>
            <w:left w:val="none" w:sz="0" w:space="0" w:color="auto"/>
            <w:bottom w:val="none" w:sz="0" w:space="0" w:color="auto"/>
            <w:right w:val="none" w:sz="0" w:space="0" w:color="auto"/>
          </w:divBdr>
        </w:div>
        <w:div w:id="1428968396">
          <w:marLeft w:val="0"/>
          <w:marRight w:val="0"/>
          <w:marTop w:val="0"/>
          <w:marBottom w:val="0"/>
          <w:divBdr>
            <w:top w:val="none" w:sz="0" w:space="0" w:color="auto"/>
            <w:left w:val="none" w:sz="0" w:space="0" w:color="auto"/>
            <w:bottom w:val="none" w:sz="0" w:space="0" w:color="auto"/>
            <w:right w:val="none" w:sz="0" w:space="0" w:color="auto"/>
          </w:divBdr>
        </w:div>
        <w:div w:id="1471285840">
          <w:marLeft w:val="0"/>
          <w:marRight w:val="0"/>
          <w:marTop w:val="0"/>
          <w:marBottom w:val="0"/>
          <w:divBdr>
            <w:top w:val="none" w:sz="0" w:space="0" w:color="auto"/>
            <w:left w:val="none" w:sz="0" w:space="0" w:color="auto"/>
            <w:bottom w:val="none" w:sz="0" w:space="0" w:color="auto"/>
            <w:right w:val="none" w:sz="0" w:space="0" w:color="auto"/>
          </w:divBdr>
        </w:div>
        <w:div w:id="608512469">
          <w:marLeft w:val="0"/>
          <w:marRight w:val="0"/>
          <w:marTop w:val="0"/>
          <w:marBottom w:val="0"/>
          <w:divBdr>
            <w:top w:val="none" w:sz="0" w:space="0" w:color="auto"/>
            <w:left w:val="none" w:sz="0" w:space="0" w:color="auto"/>
            <w:bottom w:val="none" w:sz="0" w:space="0" w:color="auto"/>
            <w:right w:val="none" w:sz="0" w:space="0" w:color="auto"/>
          </w:divBdr>
        </w:div>
        <w:div w:id="1896812825">
          <w:marLeft w:val="0"/>
          <w:marRight w:val="0"/>
          <w:marTop w:val="0"/>
          <w:marBottom w:val="0"/>
          <w:divBdr>
            <w:top w:val="none" w:sz="0" w:space="0" w:color="auto"/>
            <w:left w:val="none" w:sz="0" w:space="0" w:color="auto"/>
            <w:bottom w:val="none" w:sz="0" w:space="0" w:color="auto"/>
            <w:right w:val="none" w:sz="0" w:space="0" w:color="auto"/>
          </w:divBdr>
        </w:div>
        <w:div w:id="2078624508">
          <w:marLeft w:val="0"/>
          <w:marRight w:val="0"/>
          <w:marTop w:val="0"/>
          <w:marBottom w:val="0"/>
          <w:divBdr>
            <w:top w:val="none" w:sz="0" w:space="0" w:color="auto"/>
            <w:left w:val="none" w:sz="0" w:space="0" w:color="auto"/>
            <w:bottom w:val="none" w:sz="0" w:space="0" w:color="auto"/>
            <w:right w:val="none" w:sz="0" w:space="0" w:color="auto"/>
          </w:divBdr>
        </w:div>
        <w:div w:id="1021589956">
          <w:marLeft w:val="0"/>
          <w:marRight w:val="0"/>
          <w:marTop w:val="0"/>
          <w:marBottom w:val="0"/>
          <w:divBdr>
            <w:top w:val="none" w:sz="0" w:space="0" w:color="auto"/>
            <w:left w:val="none" w:sz="0" w:space="0" w:color="auto"/>
            <w:bottom w:val="none" w:sz="0" w:space="0" w:color="auto"/>
            <w:right w:val="none" w:sz="0" w:space="0" w:color="auto"/>
          </w:divBdr>
        </w:div>
        <w:div w:id="977999004">
          <w:marLeft w:val="0"/>
          <w:marRight w:val="0"/>
          <w:marTop w:val="0"/>
          <w:marBottom w:val="0"/>
          <w:divBdr>
            <w:top w:val="none" w:sz="0" w:space="0" w:color="auto"/>
            <w:left w:val="none" w:sz="0" w:space="0" w:color="auto"/>
            <w:bottom w:val="none" w:sz="0" w:space="0" w:color="auto"/>
            <w:right w:val="none" w:sz="0" w:space="0" w:color="auto"/>
          </w:divBdr>
        </w:div>
        <w:div w:id="616331007">
          <w:marLeft w:val="0"/>
          <w:marRight w:val="0"/>
          <w:marTop w:val="0"/>
          <w:marBottom w:val="0"/>
          <w:divBdr>
            <w:top w:val="none" w:sz="0" w:space="0" w:color="auto"/>
            <w:left w:val="none" w:sz="0" w:space="0" w:color="auto"/>
            <w:bottom w:val="none" w:sz="0" w:space="0" w:color="auto"/>
            <w:right w:val="none" w:sz="0" w:space="0" w:color="auto"/>
          </w:divBdr>
        </w:div>
        <w:div w:id="974143483">
          <w:marLeft w:val="0"/>
          <w:marRight w:val="0"/>
          <w:marTop w:val="0"/>
          <w:marBottom w:val="0"/>
          <w:divBdr>
            <w:top w:val="none" w:sz="0" w:space="0" w:color="auto"/>
            <w:left w:val="none" w:sz="0" w:space="0" w:color="auto"/>
            <w:bottom w:val="none" w:sz="0" w:space="0" w:color="auto"/>
            <w:right w:val="none" w:sz="0" w:space="0" w:color="auto"/>
          </w:divBdr>
        </w:div>
      </w:divsChild>
    </w:div>
    <w:div w:id="515114939">
      <w:bodyDiv w:val="1"/>
      <w:marLeft w:val="0"/>
      <w:marRight w:val="0"/>
      <w:marTop w:val="0"/>
      <w:marBottom w:val="0"/>
      <w:divBdr>
        <w:top w:val="none" w:sz="0" w:space="0" w:color="auto"/>
        <w:left w:val="none" w:sz="0" w:space="0" w:color="auto"/>
        <w:bottom w:val="none" w:sz="0" w:space="0" w:color="auto"/>
        <w:right w:val="none" w:sz="0" w:space="0" w:color="auto"/>
      </w:divBdr>
      <w:divsChild>
        <w:div w:id="829520520">
          <w:marLeft w:val="0"/>
          <w:marRight w:val="0"/>
          <w:marTop w:val="0"/>
          <w:marBottom w:val="0"/>
          <w:divBdr>
            <w:top w:val="none" w:sz="0" w:space="0" w:color="auto"/>
            <w:left w:val="none" w:sz="0" w:space="0" w:color="auto"/>
            <w:bottom w:val="none" w:sz="0" w:space="0" w:color="auto"/>
            <w:right w:val="none" w:sz="0" w:space="0" w:color="auto"/>
          </w:divBdr>
        </w:div>
        <w:div w:id="1790054229">
          <w:marLeft w:val="0"/>
          <w:marRight w:val="0"/>
          <w:marTop w:val="0"/>
          <w:marBottom w:val="0"/>
          <w:divBdr>
            <w:top w:val="none" w:sz="0" w:space="0" w:color="auto"/>
            <w:left w:val="none" w:sz="0" w:space="0" w:color="auto"/>
            <w:bottom w:val="none" w:sz="0" w:space="0" w:color="auto"/>
            <w:right w:val="none" w:sz="0" w:space="0" w:color="auto"/>
          </w:divBdr>
        </w:div>
        <w:div w:id="700857329">
          <w:marLeft w:val="0"/>
          <w:marRight w:val="0"/>
          <w:marTop w:val="0"/>
          <w:marBottom w:val="0"/>
          <w:divBdr>
            <w:top w:val="none" w:sz="0" w:space="0" w:color="auto"/>
            <w:left w:val="none" w:sz="0" w:space="0" w:color="auto"/>
            <w:bottom w:val="none" w:sz="0" w:space="0" w:color="auto"/>
            <w:right w:val="none" w:sz="0" w:space="0" w:color="auto"/>
          </w:divBdr>
        </w:div>
      </w:divsChild>
    </w:div>
    <w:div w:id="543904536">
      <w:bodyDiv w:val="1"/>
      <w:marLeft w:val="0"/>
      <w:marRight w:val="0"/>
      <w:marTop w:val="0"/>
      <w:marBottom w:val="0"/>
      <w:divBdr>
        <w:top w:val="none" w:sz="0" w:space="0" w:color="auto"/>
        <w:left w:val="none" w:sz="0" w:space="0" w:color="auto"/>
        <w:bottom w:val="none" w:sz="0" w:space="0" w:color="auto"/>
        <w:right w:val="none" w:sz="0" w:space="0" w:color="auto"/>
      </w:divBdr>
      <w:divsChild>
        <w:div w:id="1149588433">
          <w:marLeft w:val="0"/>
          <w:marRight w:val="0"/>
          <w:marTop w:val="0"/>
          <w:marBottom w:val="0"/>
          <w:divBdr>
            <w:top w:val="none" w:sz="0" w:space="0" w:color="auto"/>
            <w:left w:val="none" w:sz="0" w:space="0" w:color="auto"/>
            <w:bottom w:val="none" w:sz="0" w:space="0" w:color="auto"/>
            <w:right w:val="none" w:sz="0" w:space="0" w:color="auto"/>
          </w:divBdr>
        </w:div>
        <w:div w:id="459152487">
          <w:marLeft w:val="0"/>
          <w:marRight w:val="0"/>
          <w:marTop w:val="0"/>
          <w:marBottom w:val="0"/>
          <w:divBdr>
            <w:top w:val="none" w:sz="0" w:space="0" w:color="auto"/>
            <w:left w:val="none" w:sz="0" w:space="0" w:color="auto"/>
            <w:bottom w:val="none" w:sz="0" w:space="0" w:color="auto"/>
            <w:right w:val="none" w:sz="0" w:space="0" w:color="auto"/>
          </w:divBdr>
        </w:div>
        <w:div w:id="1001202851">
          <w:marLeft w:val="0"/>
          <w:marRight w:val="0"/>
          <w:marTop w:val="0"/>
          <w:marBottom w:val="0"/>
          <w:divBdr>
            <w:top w:val="none" w:sz="0" w:space="0" w:color="auto"/>
            <w:left w:val="none" w:sz="0" w:space="0" w:color="auto"/>
            <w:bottom w:val="none" w:sz="0" w:space="0" w:color="auto"/>
            <w:right w:val="none" w:sz="0" w:space="0" w:color="auto"/>
          </w:divBdr>
        </w:div>
        <w:div w:id="428082125">
          <w:marLeft w:val="0"/>
          <w:marRight w:val="0"/>
          <w:marTop w:val="0"/>
          <w:marBottom w:val="0"/>
          <w:divBdr>
            <w:top w:val="none" w:sz="0" w:space="0" w:color="auto"/>
            <w:left w:val="none" w:sz="0" w:space="0" w:color="auto"/>
            <w:bottom w:val="none" w:sz="0" w:space="0" w:color="auto"/>
            <w:right w:val="none" w:sz="0" w:space="0" w:color="auto"/>
          </w:divBdr>
        </w:div>
        <w:div w:id="1180849349">
          <w:marLeft w:val="0"/>
          <w:marRight w:val="0"/>
          <w:marTop w:val="0"/>
          <w:marBottom w:val="0"/>
          <w:divBdr>
            <w:top w:val="none" w:sz="0" w:space="0" w:color="auto"/>
            <w:left w:val="none" w:sz="0" w:space="0" w:color="auto"/>
            <w:bottom w:val="none" w:sz="0" w:space="0" w:color="auto"/>
            <w:right w:val="none" w:sz="0" w:space="0" w:color="auto"/>
          </w:divBdr>
        </w:div>
        <w:div w:id="538054225">
          <w:marLeft w:val="0"/>
          <w:marRight w:val="0"/>
          <w:marTop w:val="0"/>
          <w:marBottom w:val="0"/>
          <w:divBdr>
            <w:top w:val="none" w:sz="0" w:space="0" w:color="auto"/>
            <w:left w:val="none" w:sz="0" w:space="0" w:color="auto"/>
            <w:bottom w:val="none" w:sz="0" w:space="0" w:color="auto"/>
            <w:right w:val="none" w:sz="0" w:space="0" w:color="auto"/>
          </w:divBdr>
        </w:div>
        <w:div w:id="1143086946">
          <w:marLeft w:val="0"/>
          <w:marRight w:val="0"/>
          <w:marTop w:val="0"/>
          <w:marBottom w:val="0"/>
          <w:divBdr>
            <w:top w:val="none" w:sz="0" w:space="0" w:color="auto"/>
            <w:left w:val="none" w:sz="0" w:space="0" w:color="auto"/>
            <w:bottom w:val="none" w:sz="0" w:space="0" w:color="auto"/>
            <w:right w:val="none" w:sz="0" w:space="0" w:color="auto"/>
          </w:divBdr>
        </w:div>
        <w:div w:id="89788162">
          <w:marLeft w:val="0"/>
          <w:marRight w:val="0"/>
          <w:marTop w:val="0"/>
          <w:marBottom w:val="0"/>
          <w:divBdr>
            <w:top w:val="none" w:sz="0" w:space="0" w:color="auto"/>
            <w:left w:val="none" w:sz="0" w:space="0" w:color="auto"/>
            <w:bottom w:val="none" w:sz="0" w:space="0" w:color="auto"/>
            <w:right w:val="none" w:sz="0" w:space="0" w:color="auto"/>
          </w:divBdr>
        </w:div>
        <w:div w:id="1205368816">
          <w:marLeft w:val="0"/>
          <w:marRight w:val="0"/>
          <w:marTop w:val="0"/>
          <w:marBottom w:val="0"/>
          <w:divBdr>
            <w:top w:val="none" w:sz="0" w:space="0" w:color="auto"/>
            <w:left w:val="none" w:sz="0" w:space="0" w:color="auto"/>
            <w:bottom w:val="none" w:sz="0" w:space="0" w:color="auto"/>
            <w:right w:val="none" w:sz="0" w:space="0" w:color="auto"/>
          </w:divBdr>
        </w:div>
        <w:div w:id="1825899085">
          <w:marLeft w:val="0"/>
          <w:marRight w:val="0"/>
          <w:marTop w:val="0"/>
          <w:marBottom w:val="0"/>
          <w:divBdr>
            <w:top w:val="none" w:sz="0" w:space="0" w:color="auto"/>
            <w:left w:val="none" w:sz="0" w:space="0" w:color="auto"/>
            <w:bottom w:val="none" w:sz="0" w:space="0" w:color="auto"/>
            <w:right w:val="none" w:sz="0" w:space="0" w:color="auto"/>
          </w:divBdr>
        </w:div>
        <w:div w:id="1120681848">
          <w:marLeft w:val="0"/>
          <w:marRight w:val="0"/>
          <w:marTop w:val="0"/>
          <w:marBottom w:val="0"/>
          <w:divBdr>
            <w:top w:val="none" w:sz="0" w:space="0" w:color="auto"/>
            <w:left w:val="none" w:sz="0" w:space="0" w:color="auto"/>
            <w:bottom w:val="none" w:sz="0" w:space="0" w:color="auto"/>
            <w:right w:val="none" w:sz="0" w:space="0" w:color="auto"/>
          </w:divBdr>
        </w:div>
        <w:div w:id="1758552990">
          <w:marLeft w:val="0"/>
          <w:marRight w:val="0"/>
          <w:marTop w:val="0"/>
          <w:marBottom w:val="0"/>
          <w:divBdr>
            <w:top w:val="none" w:sz="0" w:space="0" w:color="auto"/>
            <w:left w:val="none" w:sz="0" w:space="0" w:color="auto"/>
            <w:bottom w:val="none" w:sz="0" w:space="0" w:color="auto"/>
            <w:right w:val="none" w:sz="0" w:space="0" w:color="auto"/>
          </w:divBdr>
        </w:div>
        <w:div w:id="1371608803">
          <w:marLeft w:val="0"/>
          <w:marRight w:val="0"/>
          <w:marTop w:val="0"/>
          <w:marBottom w:val="0"/>
          <w:divBdr>
            <w:top w:val="none" w:sz="0" w:space="0" w:color="auto"/>
            <w:left w:val="none" w:sz="0" w:space="0" w:color="auto"/>
            <w:bottom w:val="none" w:sz="0" w:space="0" w:color="auto"/>
            <w:right w:val="none" w:sz="0" w:space="0" w:color="auto"/>
          </w:divBdr>
        </w:div>
        <w:div w:id="599148198">
          <w:marLeft w:val="0"/>
          <w:marRight w:val="0"/>
          <w:marTop w:val="0"/>
          <w:marBottom w:val="0"/>
          <w:divBdr>
            <w:top w:val="none" w:sz="0" w:space="0" w:color="auto"/>
            <w:left w:val="none" w:sz="0" w:space="0" w:color="auto"/>
            <w:bottom w:val="none" w:sz="0" w:space="0" w:color="auto"/>
            <w:right w:val="none" w:sz="0" w:space="0" w:color="auto"/>
          </w:divBdr>
        </w:div>
        <w:div w:id="1747025230">
          <w:marLeft w:val="0"/>
          <w:marRight w:val="0"/>
          <w:marTop w:val="0"/>
          <w:marBottom w:val="0"/>
          <w:divBdr>
            <w:top w:val="none" w:sz="0" w:space="0" w:color="auto"/>
            <w:left w:val="none" w:sz="0" w:space="0" w:color="auto"/>
            <w:bottom w:val="none" w:sz="0" w:space="0" w:color="auto"/>
            <w:right w:val="none" w:sz="0" w:space="0" w:color="auto"/>
          </w:divBdr>
        </w:div>
        <w:div w:id="1129054488">
          <w:marLeft w:val="0"/>
          <w:marRight w:val="0"/>
          <w:marTop w:val="0"/>
          <w:marBottom w:val="0"/>
          <w:divBdr>
            <w:top w:val="none" w:sz="0" w:space="0" w:color="auto"/>
            <w:left w:val="none" w:sz="0" w:space="0" w:color="auto"/>
            <w:bottom w:val="none" w:sz="0" w:space="0" w:color="auto"/>
            <w:right w:val="none" w:sz="0" w:space="0" w:color="auto"/>
          </w:divBdr>
        </w:div>
        <w:div w:id="223150485">
          <w:marLeft w:val="0"/>
          <w:marRight w:val="0"/>
          <w:marTop w:val="0"/>
          <w:marBottom w:val="0"/>
          <w:divBdr>
            <w:top w:val="none" w:sz="0" w:space="0" w:color="auto"/>
            <w:left w:val="none" w:sz="0" w:space="0" w:color="auto"/>
            <w:bottom w:val="none" w:sz="0" w:space="0" w:color="auto"/>
            <w:right w:val="none" w:sz="0" w:space="0" w:color="auto"/>
          </w:divBdr>
        </w:div>
        <w:div w:id="1163400394">
          <w:marLeft w:val="0"/>
          <w:marRight w:val="0"/>
          <w:marTop w:val="0"/>
          <w:marBottom w:val="0"/>
          <w:divBdr>
            <w:top w:val="none" w:sz="0" w:space="0" w:color="auto"/>
            <w:left w:val="none" w:sz="0" w:space="0" w:color="auto"/>
            <w:bottom w:val="none" w:sz="0" w:space="0" w:color="auto"/>
            <w:right w:val="none" w:sz="0" w:space="0" w:color="auto"/>
          </w:divBdr>
        </w:div>
        <w:div w:id="442723801">
          <w:marLeft w:val="0"/>
          <w:marRight w:val="0"/>
          <w:marTop w:val="0"/>
          <w:marBottom w:val="0"/>
          <w:divBdr>
            <w:top w:val="none" w:sz="0" w:space="0" w:color="auto"/>
            <w:left w:val="none" w:sz="0" w:space="0" w:color="auto"/>
            <w:bottom w:val="none" w:sz="0" w:space="0" w:color="auto"/>
            <w:right w:val="none" w:sz="0" w:space="0" w:color="auto"/>
          </w:divBdr>
        </w:div>
        <w:div w:id="1041511974">
          <w:marLeft w:val="0"/>
          <w:marRight w:val="0"/>
          <w:marTop w:val="0"/>
          <w:marBottom w:val="0"/>
          <w:divBdr>
            <w:top w:val="none" w:sz="0" w:space="0" w:color="auto"/>
            <w:left w:val="none" w:sz="0" w:space="0" w:color="auto"/>
            <w:bottom w:val="none" w:sz="0" w:space="0" w:color="auto"/>
            <w:right w:val="none" w:sz="0" w:space="0" w:color="auto"/>
          </w:divBdr>
        </w:div>
        <w:div w:id="1507742458">
          <w:marLeft w:val="0"/>
          <w:marRight w:val="0"/>
          <w:marTop w:val="0"/>
          <w:marBottom w:val="0"/>
          <w:divBdr>
            <w:top w:val="none" w:sz="0" w:space="0" w:color="auto"/>
            <w:left w:val="none" w:sz="0" w:space="0" w:color="auto"/>
            <w:bottom w:val="none" w:sz="0" w:space="0" w:color="auto"/>
            <w:right w:val="none" w:sz="0" w:space="0" w:color="auto"/>
          </w:divBdr>
        </w:div>
        <w:div w:id="1688798883">
          <w:marLeft w:val="0"/>
          <w:marRight w:val="0"/>
          <w:marTop w:val="0"/>
          <w:marBottom w:val="0"/>
          <w:divBdr>
            <w:top w:val="none" w:sz="0" w:space="0" w:color="auto"/>
            <w:left w:val="none" w:sz="0" w:space="0" w:color="auto"/>
            <w:bottom w:val="none" w:sz="0" w:space="0" w:color="auto"/>
            <w:right w:val="none" w:sz="0" w:space="0" w:color="auto"/>
          </w:divBdr>
        </w:div>
      </w:divsChild>
    </w:div>
    <w:div w:id="615720029">
      <w:bodyDiv w:val="1"/>
      <w:marLeft w:val="0"/>
      <w:marRight w:val="0"/>
      <w:marTop w:val="0"/>
      <w:marBottom w:val="0"/>
      <w:divBdr>
        <w:top w:val="none" w:sz="0" w:space="0" w:color="auto"/>
        <w:left w:val="none" w:sz="0" w:space="0" w:color="auto"/>
        <w:bottom w:val="none" w:sz="0" w:space="0" w:color="auto"/>
        <w:right w:val="none" w:sz="0" w:space="0" w:color="auto"/>
      </w:divBdr>
      <w:divsChild>
        <w:div w:id="1975015488">
          <w:marLeft w:val="0"/>
          <w:marRight w:val="0"/>
          <w:marTop w:val="0"/>
          <w:marBottom w:val="0"/>
          <w:divBdr>
            <w:top w:val="none" w:sz="0" w:space="0" w:color="auto"/>
            <w:left w:val="none" w:sz="0" w:space="0" w:color="auto"/>
            <w:bottom w:val="none" w:sz="0" w:space="0" w:color="auto"/>
            <w:right w:val="none" w:sz="0" w:space="0" w:color="auto"/>
          </w:divBdr>
        </w:div>
        <w:div w:id="807362517">
          <w:marLeft w:val="0"/>
          <w:marRight w:val="0"/>
          <w:marTop w:val="0"/>
          <w:marBottom w:val="0"/>
          <w:divBdr>
            <w:top w:val="none" w:sz="0" w:space="0" w:color="auto"/>
            <w:left w:val="none" w:sz="0" w:space="0" w:color="auto"/>
            <w:bottom w:val="none" w:sz="0" w:space="0" w:color="auto"/>
            <w:right w:val="none" w:sz="0" w:space="0" w:color="auto"/>
          </w:divBdr>
        </w:div>
        <w:div w:id="313875286">
          <w:marLeft w:val="0"/>
          <w:marRight w:val="0"/>
          <w:marTop w:val="0"/>
          <w:marBottom w:val="0"/>
          <w:divBdr>
            <w:top w:val="none" w:sz="0" w:space="0" w:color="auto"/>
            <w:left w:val="none" w:sz="0" w:space="0" w:color="auto"/>
            <w:bottom w:val="none" w:sz="0" w:space="0" w:color="auto"/>
            <w:right w:val="none" w:sz="0" w:space="0" w:color="auto"/>
          </w:divBdr>
        </w:div>
      </w:divsChild>
    </w:div>
    <w:div w:id="785538448">
      <w:bodyDiv w:val="1"/>
      <w:marLeft w:val="0"/>
      <w:marRight w:val="0"/>
      <w:marTop w:val="0"/>
      <w:marBottom w:val="0"/>
      <w:divBdr>
        <w:top w:val="none" w:sz="0" w:space="0" w:color="auto"/>
        <w:left w:val="none" w:sz="0" w:space="0" w:color="auto"/>
        <w:bottom w:val="none" w:sz="0" w:space="0" w:color="auto"/>
        <w:right w:val="none" w:sz="0" w:space="0" w:color="auto"/>
      </w:divBdr>
      <w:divsChild>
        <w:div w:id="1011181569">
          <w:marLeft w:val="0"/>
          <w:marRight w:val="0"/>
          <w:marTop w:val="0"/>
          <w:marBottom w:val="0"/>
          <w:divBdr>
            <w:top w:val="none" w:sz="0" w:space="0" w:color="auto"/>
            <w:left w:val="none" w:sz="0" w:space="0" w:color="auto"/>
            <w:bottom w:val="none" w:sz="0" w:space="0" w:color="auto"/>
            <w:right w:val="none" w:sz="0" w:space="0" w:color="auto"/>
          </w:divBdr>
        </w:div>
        <w:div w:id="570695210">
          <w:marLeft w:val="0"/>
          <w:marRight w:val="0"/>
          <w:marTop w:val="0"/>
          <w:marBottom w:val="0"/>
          <w:divBdr>
            <w:top w:val="none" w:sz="0" w:space="0" w:color="auto"/>
            <w:left w:val="none" w:sz="0" w:space="0" w:color="auto"/>
            <w:bottom w:val="none" w:sz="0" w:space="0" w:color="auto"/>
            <w:right w:val="none" w:sz="0" w:space="0" w:color="auto"/>
          </w:divBdr>
        </w:div>
        <w:div w:id="1257590096">
          <w:marLeft w:val="0"/>
          <w:marRight w:val="0"/>
          <w:marTop w:val="0"/>
          <w:marBottom w:val="0"/>
          <w:divBdr>
            <w:top w:val="none" w:sz="0" w:space="0" w:color="auto"/>
            <w:left w:val="none" w:sz="0" w:space="0" w:color="auto"/>
            <w:bottom w:val="none" w:sz="0" w:space="0" w:color="auto"/>
            <w:right w:val="none" w:sz="0" w:space="0" w:color="auto"/>
          </w:divBdr>
        </w:div>
        <w:div w:id="155733468">
          <w:marLeft w:val="0"/>
          <w:marRight w:val="0"/>
          <w:marTop w:val="0"/>
          <w:marBottom w:val="0"/>
          <w:divBdr>
            <w:top w:val="none" w:sz="0" w:space="0" w:color="auto"/>
            <w:left w:val="none" w:sz="0" w:space="0" w:color="auto"/>
            <w:bottom w:val="none" w:sz="0" w:space="0" w:color="auto"/>
            <w:right w:val="none" w:sz="0" w:space="0" w:color="auto"/>
          </w:divBdr>
        </w:div>
        <w:div w:id="525483573">
          <w:marLeft w:val="0"/>
          <w:marRight w:val="0"/>
          <w:marTop w:val="0"/>
          <w:marBottom w:val="0"/>
          <w:divBdr>
            <w:top w:val="none" w:sz="0" w:space="0" w:color="auto"/>
            <w:left w:val="none" w:sz="0" w:space="0" w:color="auto"/>
            <w:bottom w:val="none" w:sz="0" w:space="0" w:color="auto"/>
            <w:right w:val="none" w:sz="0" w:space="0" w:color="auto"/>
          </w:divBdr>
        </w:div>
        <w:div w:id="549535902">
          <w:marLeft w:val="0"/>
          <w:marRight w:val="0"/>
          <w:marTop w:val="0"/>
          <w:marBottom w:val="0"/>
          <w:divBdr>
            <w:top w:val="none" w:sz="0" w:space="0" w:color="auto"/>
            <w:left w:val="none" w:sz="0" w:space="0" w:color="auto"/>
            <w:bottom w:val="none" w:sz="0" w:space="0" w:color="auto"/>
            <w:right w:val="none" w:sz="0" w:space="0" w:color="auto"/>
          </w:divBdr>
        </w:div>
        <w:div w:id="390157492">
          <w:marLeft w:val="0"/>
          <w:marRight w:val="0"/>
          <w:marTop w:val="0"/>
          <w:marBottom w:val="0"/>
          <w:divBdr>
            <w:top w:val="none" w:sz="0" w:space="0" w:color="auto"/>
            <w:left w:val="none" w:sz="0" w:space="0" w:color="auto"/>
            <w:bottom w:val="none" w:sz="0" w:space="0" w:color="auto"/>
            <w:right w:val="none" w:sz="0" w:space="0" w:color="auto"/>
          </w:divBdr>
        </w:div>
        <w:div w:id="235750614">
          <w:marLeft w:val="0"/>
          <w:marRight w:val="0"/>
          <w:marTop w:val="0"/>
          <w:marBottom w:val="0"/>
          <w:divBdr>
            <w:top w:val="none" w:sz="0" w:space="0" w:color="auto"/>
            <w:left w:val="none" w:sz="0" w:space="0" w:color="auto"/>
            <w:bottom w:val="none" w:sz="0" w:space="0" w:color="auto"/>
            <w:right w:val="none" w:sz="0" w:space="0" w:color="auto"/>
          </w:divBdr>
        </w:div>
        <w:div w:id="1719014078">
          <w:marLeft w:val="0"/>
          <w:marRight w:val="0"/>
          <w:marTop w:val="0"/>
          <w:marBottom w:val="0"/>
          <w:divBdr>
            <w:top w:val="none" w:sz="0" w:space="0" w:color="auto"/>
            <w:left w:val="none" w:sz="0" w:space="0" w:color="auto"/>
            <w:bottom w:val="none" w:sz="0" w:space="0" w:color="auto"/>
            <w:right w:val="none" w:sz="0" w:space="0" w:color="auto"/>
          </w:divBdr>
        </w:div>
        <w:div w:id="2119248875">
          <w:marLeft w:val="0"/>
          <w:marRight w:val="0"/>
          <w:marTop w:val="0"/>
          <w:marBottom w:val="0"/>
          <w:divBdr>
            <w:top w:val="none" w:sz="0" w:space="0" w:color="auto"/>
            <w:left w:val="none" w:sz="0" w:space="0" w:color="auto"/>
            <w:bottom w:val="none" w:sz="0" w:space="0" w:color="auto"/>
            <w:right w:val="none" w:sz="0" w:space="0" w:color="auto"/>
          </w:divBdr>
        </w:div>
        <w:div w:id="1616674366">
          <w:marLeft w:val="0"/>
          <w:marRight w:val="0"/>
          <w:marTop w:val="0"/>
          <w:marBottom w:val="0"/>
          <w:divBdr>
            <w:top w:val="none" w:sz="0" w:space="0" w:color="auto"/>
            <w:left w:val="none" w:sz="0" w:space="0" w:color="auto"/>
            <w:bottom w:val="none" w:sz="0" w:space="0" w:color="auto"/>
            <w:right w:val="none" w:sz="0" w:space="0" w:color="auto"/>
          </w:divBdr>
        </w:div>
        <w:div w:id="834808097">
          <w:marLeft w:val="0"/>
          <w:marRight w:val="0"/>
          <w:marTop w:val="0"/>
          <w:marBottom w:val="0"/>
          <w:divBdr>
            <w:top w:val="none" w:sz="0" w:space="0" w:color="auto"/>
            <w:left w:val="none" w:sz="0" w:space="0" w:color="auto"/>
            <w:bottom w:val="none" w:sz="0" w:space="0" w:color="auto"/>
            <w:right w:val="none" w:sz="0" w:space="0" w:color="auto"/>
          </w:divBdr>
        </w:div>
        <w:div w:id="1923416229">
          <w:marLeft w:val="0"/>
          <w:marRight w:val="0"/>
          <w:marTop w:val="0"/>
          <w:marBottom w:val="0"/>
          <w:divBdr>
            <w:top w:val="none" w:sz="0" w:space="0" w:color="auto"/>
            <w:left w:val="none" w:sz="0" w:space="0" w:color="auto"/>
            <w:bottom w:val="none" w:sz="0" w:space="0" w:color="auto"/>
            <w:right w:val="none" w:sz="0" w:space="0" w:color="auto"/>
          </w:divBdr>
        </w:div>
      </w:divsChild>
    </w:div>
    <w:div w:id="861015721">
      <w:bodyDiv w:val="1"/>
      <w:marLeft w:val="0"/>
      <w:marRight w:val="0"/>
      <w:marTop w:val="0"/>
      <w:marBottom w:val="0"/>
      <w:divBdr>
        <w:top w:val="none" w:sz="0" w:space="0" w:color="auto"/>
        <w:left w:val="none" w:sz="0" w:space="0" w:color="auto"/>
        <w:bottom w:val="none" w:sz="0" w:space="0" w:color="auto"/>
        <w:right w:val="none" w:sz="0" w:space="0" w:color="auto"/>
      </w:divBdr>
      <w:divsChild>
        <w:div w:id="841163853">
          <w:marLeft w:val="0"/>
          <w:marRight w:val="0"/>
          <w:marTop w:val="0"/>
          <w:marBottom w:val="0"/>
          <w:divBdr>
            <w:top w:val="none" w:sz="0" w:space="0" w:color="auto"/>
            <w:left w:val="none" w:sz="0" w:space="0" w:color="auto"/>
            <w:bottom w:val="none" w:sz="0" w:space="0" w:color="auto"/>
            <w:right w:val="none" w:sz="0" w:space="0" w:color="auto"/>
          </w:divBdr>
        </w:div>
        <w:div w:id="857622975">
          <w:marLeft w:val="0"/>
          <w:marRight w:val="0"/>
          <w:marTop w:val="0"/>
          <w:marBottom w:val="0"/>
          <w:divBdr>
            <w:top w:val="none" w:sz="0" w:space="0" w:color="auto"/>
            <w:left w:val="none" w:sz="0" w:space="0" w:color="auto"/>
            <w:bottom w:val="none" w:sz="0" w:space="0" w:color="auto"/>
            <w:right w:val="none" w:sz="0" w:space="0" w:color="auto"/>
          </w:divBdr>
        </w:div>
        <w:div w:id="1133327650">
          <w:marLeft w:val="0"/>
          <w:marRight w:val="0"/>
          <w:marTop w:val="0"/>
          <w:marBottom w:val="0"/>
          <w:divBdr>
            <w:top w:val="none" w:sz="0" w:space="0" w:color="auto"/>
            <w:left w:val="none" w:sz="0" w:space="0" w:color="auto"/>
            <w:bottom w:val="none" w:sz="0" w:space="0" w:color="auto"/>
            <w:right w:val="none" w:sz="0" w:space="0" w:color="auto"/>
          </w:divBdr>
        </w:div>
        <w:div w:id="1947344803">
          <w:marLeft w:val="0"/>
          <w:marRight w:val="0"/>
          <w:marTop w:val="0"/>
          <w:marBottom w:val="0"/>
          <w:divBdr>
            <w:top w:val="none" w:sz="0" w:space="0" w:color="auto"/>
            <w:left w:val="none" w:sz="0" w:space="0" w:color="auto"/>
            <w:bottom w:val="none" w:sz="0" w:space="0" w:color="auto"/>
            <w:right w:val="none" w:sz="0" w:space="0" w:color="auto"/>
          </w:divBdr>
        </w:div>
      </w:divsChild>
    </w:div>
    <w:div w:id="1125150897">
      <w:bodyDiv w:val="1"/>
      <w:marLeft w:val="0"/>
      <w:marRight w:val="0"/>
      <w:marTop w:val="0"/>
      <w:marBottom w:val="0"/>
      <w:divBdr>
        <w:top w:val="none" w:sz="0" w:space="0" w:color="auto"/>
        <w:left w:val="none" w:sz="0" w:space="0" w:color="auto"/>
        <w:bottom w:val="none" w:sz="0" w:space="0" w:color="auto"/>
        <w:right w:val="none" w:sz="0" w:space="0" w:color="auto"/>
      </w:divBdr>
      <w:divsChild>
        <w:div w:id="854272601">
          <w:marLeft w:val="0"/>
          <w:marRight w:val="0"/>
          <w:marTop w:val="0"/>
          <w:marBottom w:val="0"/>
          <w:divBdr>
            <w:top w:val="none" w:sz="0" w:space="0" w:color="auto"/>
            <w:left w:val="none" w:sz="0" w:space="0" w:color="auto"/>
            <w:bottom w:val="none" w:sz="0" w:space="0" w:color="auto"/>
            <w:right w:val="none" w:sz="0" w:space="0" w:color="auto"/>
          </w:divBdr>
        </w:div>
        <w:div w:id="434129507">
          <w:marLeft w:val="0"/>
          <w:marRight w:val="0"/>
          <w:marTop w:val="0"/>
          <w:marBottom w:val="0"/>
          <w:divBdr>
            <w:top w:val="none" w:sz="0" w:space="0" w:color="auto"/>
            <w:left w:val="none" w:sz="0" w:space="0" w:color="auto"/>
            <w:bottom w:val="none" w:sz="0" w:space="0" w:color="auto"/>
            <w:right w:val="none" w:sz="0" w:space="0" w:color="auto"/>
          </w:divBdr>
        </w:div>
      </w:divsChild>
    </w:div>
    <w:div w:id="1201935219">
      <w:bodyDiv w:val="1"/>
      <w:marLeft w:val="0"/>
      <w:marRight w:val="0"/>
      <w:marTop w:val="0"/>
      <w:marBottom w:val="0"/>
      <w:divBdr>
        <w:top w:val="none" w:sz="0" w:space="0" w:color="auto"/>
        <w:left w:val="none" w:sz="0" w:space="0" w:color="auto"/>
        <w:bottom w:val="none" w:sz="0" w:space="0" w:color="auto"/>
        <w:right w:val="none" w:sz="0" w:space="0" w:color="auto"/>
      </w:divBdr>
      <w:divsChild>
        <w:div w:id="1244100212">
          <w:marLeft w:val="0"/>
          <w:marRight w:val="0"/>
          <w:marTop w:val="0"/>
          <w:marBottom w:val="0"/>
          <w:divBdr>
            <w:top w:val="none" w:sz="0" w:space="0" w:color="auto"/>
            <w:left w:val="none" w:sz="0" w:space="0" w:color="auto"/>
            <w:bottom w:val="none" w:sz="0" w:space="0" w:color="auto"/>
            <w:right w:val="none" w:sz="0" w:space="0" w:color="auto"/>
          </w:divBdr>
        </w:div>
        <w:div w:id="2007172119">
          <w:marLeft w:val="0"/>
          <w:marRight w:val="0"/>
          <w:marTop w:val="0"/>
          <w:marBottom w:val="0"/>
          <w:divBdr>
            <w:top w:val="none" w:sz="0" w:space="0" w:color="auto"/>
            <w:left w:val="none" w:sz="0" w:space="0" w:color="auto"/>
            <w:bottom w:val="none" w:sz="0" w:space="0" w:color="auto"/>
            <w:right w:val="none" w:sz="0" w:space="0" w:color="auto"/>
          </w:divBdr>
        </w:div>
        <w:div w:id="1687563607">
          <w:marLeft w:val="0"/>
          <w:marRight w:val="0"/>
          <w:marTop w:val="0"/>
          <w:marBottom w:val="0"/>
          <w:divBdr>
            <w:top w:val="none" w:sz="0" w:space="0" w:color="auto"/>
            <w:left w:val="none" w:sz="0" w:space="0" w:color="auto"/>
            <w:bottom w:val="none" w:sz="0" w:space="0" w:color="auto"/>
            <w:right w:val="none" w:sz="0" w:space="0" w:color="auto"/>
          </w:divBdr>
        </w:div>
        <w:div w:id="93288207">
          <w:marLeft w:val="0"/>
          <w:marRight w:val="0"/>
          <w:marTop w:val="0"/>
          <w:marBottom w:val="0"/>
          <w:divBdr>
            <w:top w:val="none" w:sz="0" w:space="0" w:color="auto"/>
            <w:left w:val="none" w:sz="0" w:space="0" w:color="auto"/>
            <w:bottom w:val="none" w:sz="0" w:space="0" w:color="auto"/>
            <w:right w:val="none" w:sz="0" w:space="0" w:color="auto"/>
          </w:divBdr>
        </w:div>
        <w:div w:id="757748290">
          <w:marLeft w:val="0"/>
          <w:marRight w:val="0"/>
          <w:marTop w:val="0"/>
          <w:marBottom w:val="0"/>
          <w:divBdr>
            <w:top w:val="none" w:sz="0" w:space="0" w:color="auto"/>
            <w:left w:val="none" w:sz="0" w:space="0" w:color="auto"/>
            <w:bottom w:val="none" w:sz="0" w:space="0" w:color="auto"/>
            <w:right w:val="none" w:sz="0" w:space="0" w:color="auto"/>
          </w:divBdr>
        </w:div>
        <w:div w:id="1502505501">
          <w:marLeft w:val="0"/>
          <w:marRight w:val="0"/>
          <w:marTop w:val="0"/>
          <w:marBottom w:val="0"/>
          <w:divBdr>
            <w:top w:val="none" w:sz="0" w:space="0" w:color="auto"/>
            <w:left w:val="none" w:sz="0" w:space="0" w:color="auto"/>
            <w:bottom w:val="none" w:sz="0" w:space="0" w:color="auto"/>
            <w:right w:val="none" w:sz="0" w:space="0" w:color="auto"/>
          </w:divBdr>
        </w:div>
        <w:div w:id="166792293">
          <w:marLeft w:val="0"/>
          <w:marRight w:val="0"/>
          <w:marTop w:val="0"/>
          <w:marBottom w:val="0"/>
          <w:divBdr>
            <w:top w:val="none" w:sz="0" w:space="0" w:color="auto"/>
            <w:left w:val="none" w:sz="0" w:space="0" w:color="auto"/>
            <w:bottom w:val="none" w:sz="0" w:space="0" w:color="auto"/>
            <w:right w:val="none" w:sz="0" w:space="0" w:color="auto"/>
          </w:divBdr>
        </w:div>
        <w:div w:id="52697214">
          <w:marLeft w:val="0"/>
          <w:marRight w:val="0"/>
          <w:marTop w:val="0"/>
          <w:marBottom w:val="0"/>
          <w:divBdr>
            <w:top w:val="none" w:sz="0" w:space="0" w:color="auto"/>
            <w:left w:val="none" w:sz="0" w:space="0" w:color="auto"/>
            <w:bottom w:val="none" w:sz="0" w:space="0" w:color="auto"/>
            <w:right w:val="none" w:sz="0" w:space="0" w:color="auto"/>
          </w:divBdr>
        </w:div>
        <w:div w:id="587271479">
          <w:marLeft w:val="0"/>
          <w:marRight w:val="0"/>
          <w:marTop w:val="0"/>
          <w:marBottom w:val="0"/>
          <w:divBdr>
            <w:top w:val="none" w:sz="0" w:space="0" w:color="auto"/>
            <w:left w:val="none" w:sz="0" w:space="0" w:color="auto"/>
            <w:bottom w:val="none" w:sz="0" w:space="0" w:color="auto"/>
            <w:right w:val="none" w:sz="0" w:space="0" w:color="auto"/>
          </w:divBdr>
        </w:div>
        <w:div w:id="226887194">
          <w:marLeft w:val="0"/>
          <w:marRight w:val="0"/>
          <w:marTop w:val="0"/>
          <w:marBottom w:val="0"/>
          <w:divBdr>
            <w:top w:val="none" w:sz="0" w:space="0" w:color="auto"/>
            <w:left w:val="none" w:sz="0" w:space="0" w:color="auto"/>
            <w:bottom w:val="none" w:sz="0" w:space="0" w:color="auto"/>
            <w:right w:val="none" w:sz="0" w:space="0" w:color="auto"/>
          </w:divBdr>
        </w:div>
        <w:div w:id="194470698">
          <w:marLeft w:val="0"/>
          <w:marRight w:val="0"/>
          <w:marTop w:val="0"/>
          <w:marBottom w:val="0"/>
          <w:divBdr>
            <w:top w:val="none" w:sz="0" w:space="0" w:color="auto"/>
            <w:left w:val="none" w:sz="0" w:space="0" w:color="auto"/>
            <w:bottom w:val="none" w:sz="0" w:space="0" w:color="auto"/>
            <w:right w:val="none" w:sz="0" w:space="0" w:color="auto"/>
          </w:divBdr>
        </w:div>
        <w:div w:id="1594892953">
          <w:marLeft w:val="0"/>
          <w:marRight w:val="0"/>
          <w:marTop w:val="0"/>
          <w:marBottom w:val="0"/>
          <w:divBdr>
            <w:top w:val="none" w:sz="0" w:space="0" w:color="auto"/>
            <w:left w:val="none" w:sz="0" w:space="0" w:color="auto"/>
            <w:bottom w:val="none" w:sz="0" w:space="0" w:color="auto"/>
            <w:right w:val="none" w:sz="0" w:space="0" w:color="auto"/>
          </w:divBdr>
        </w:div>
        <w:div w:id="1499150948">
          <w:marLeft w:val="0"/>
          <w:marRight w:val="0"/>
          <w:marTop w:val="0"/>
          <w:marBottom w:val="0"/>
          <w:divBdr>
            <w:top w:val="none" w:sz="0" w:space="0" w:color="auto"/>
            <w:left w:val="none" w:sz="0" w:space="0" w:color="auto"/>
            <w:bottom w:val="none" w:sz="0" w:space="0" w:color="auto"/>
            <w:right w:val="none" w:sz="0" w:space="0" w:color="auto"/>
          </w:divBdr>
        </w:div>
        <w:div w:id="909391330">
          <w:marLeft w:val="0"/>
          <w:marRight w:val="0"/>
          <w:marTop w:val="0"/>
          <w:marBottom w:val="0"/>
          <w:divBdr>
            <w:top w:val="none" w:sz="0" w:space="0" w:color="auto"/>
            <w:left w:val="none" w:sz="0" w:space="0" w:color="auto"/>
            <w:bottom w:val="none" w:sz="0" w:space="0" w:color="auto"/>
            <w:right w:val="none" w:sz="0" w:space="0" w:color="auto"/>
          </w:divBdr>
        </w:div>
        <w:div w:id="926302622">
          <w:marLeft w:val="0"/>
          <w:marRight w:val="0"/>
          <w:marTop w:val="0"/>
          <w:marBottom w:val="0"/>
          <w:divBdr>
            <w:top w:val="none" w:sz="0" w:space="0" w:color="auto"/>
            <w:left w:val="none" w:sz="0" w:space="0" w:color="auto"/>
            <w:bottom w:val="none" w:sz="0" w:space="0" w:color="auto"/>
            <w:right w:val="none" w:sz="0" w:space="0" w:color="auto"/>
          </w:divBdr>
        </w:div>
        <w:div w:id="1791970306">
          <w:marLeft w:val="0"/>
          <w:marRight w:val="0"/>
          <w:marTop w:val="0"/>
          <w:marBottom w:val="0"/>
          <w:divBdr>
            <w:top w:val="none" w:sz="0" w:space="0" w:color="auto"/>
            <w:left w:val="none" w:sz="0" w:space="0" w:color="auto"/>
            <w:bottom w:val="none" w:sz="0" w:space="0" w:color="auto"/>
            <w:right w:val="none" w:sz="0" w:space="0" w:color="auto"/>
          </w:divBdr>
        </w:div>
        <w:div w:id="171842807">
          <w:marLeft w:val="0"/>
          <w:marRight w:val="0"/>
          <w:marTop w:val="0"/>
          <w:marBottom w:val="0"/>
          <w:divBdr>
            <w:top w:val="none" w:sz="0" w:space="0" w:color="auto"/>
            <w:left w:val="none" w:sz="0" w:space="0" w:color="auto"/>
            <w:bottom w:val="none" w:sz="0" w:space="0" w:color="auto"/>
            <w:right w:val="none" w:sz="0" w:space="0" w:color="auto"/>
          </w:divBdr>
        </w:div>
        <w:div w:id="1337078519">
          <w:marLeft w:val="0"/>
          <w:marRight w:val="0"/>
          <w:marTop w:val="0"/>
          <w:marBottom w:val="0"/>
          <w:divBdr>
            <w:top w:val="none" w:sz="0" w:space="0" w:color="auto"/>
            <w:left w:val="none" w:sz="0" w:space="0" w:color="auto"/>
            <w:bottom w:val="none" w:sz="0" w:space="0" w:color="auto"/>
            <w:right w:val="none" w:sz="0" w:space="0" w:color="auto"/>
          </w:divBdr>
        </w:div>
        <w:div w:id="918632206">
          <w:marLeft w:val="0"/>
          <w:marRight w:val="0"/>
          <w:marTop w:val="0"/>
          <w:marBottom w:val="0"/>
          <w:divBdr>
            <w:top w:val="none" w:sz="0" w:space="0" w:color="auto"/>
            <w:left w:val="none" w:sz="0" w:space="0" w:color="auto"/>
            <w:bottom w:val="none" w:sz="0" w:space="0" w:color="auto"/>
            <w:right w:val="none" w:sz="0" w:space="0" w:color="auto"/>
          </w:divBdr>
        </w:div>
        <w:div w:id="646863233">
          <w:marLeft w:val="0"/>
          <w:marRight w:val="0"/>
          <w:marTop w:val="0"/>
          <w:marBottom w:val="0"/>
          <w:divBdr>
            <w:top w:val="none" w:sz="0" w:space="0" w:color="auto"/>
            <w:left w:val="none" w:sz="0" w:space="0" w:color="auto"/>
            <w:bottom w:val="none" w:sz="0" w:space="0" w:color="auto"/>
            <w:right w:val="none" w:sz="0" w:space="0" w:color="auto"/>
          </w:divBdr>
        </w:div>
        <w:div w:id="1179273397">
          <w:marLeft w:val="0"/>
          <w:marRight w:val="0"/>
          <w:marTop w:val="0"/>
          <w:marBottom w:val="0"/>
          <w:divBdr>
            <w:top w:val="none" w:sz="0" w:space="0" w:color="auto"/>
            <w:left w:val="none" w:sz="0" w:space="0" w:color="auto"/>
            <w:bottom w:val="none" w:sz="0" w:space="0" w:color="auto"/>
            <w:right w:val="none" w:sz="0" w:space="0" w:color="auto"/>
          </w:divBdr>
        </w:div>
        <w:div w:id="1804418559">
          <w:marLeft w:val="0"/>
          <w:marRight w:val="0"/>
          <w:marTop w:val="0"/>
          <w:marBottom w:val="0"/>
          <w:divBdr>
            <w:top w:val="none" w:sz="0" w:space="0" w:color="auto"/>
            <w:left w:val="none" w:sz="0" w:space="0" w:color="auto"/>
            <w:bottom w:val="none" w:sz="0" w:space="0" w:color="auto"/>
            <w:right w:val="none" w:sz="0" w:space="0" w:color="auto"/>
          </w:divBdr>
        </w:div>
        <w:div w:id="102111484">
          <w:marLeft w:val="0"/>
          <w:marRight w:val="0"/>
          <w:marTop w:val="0"/>
          <w:marBottom w:val="0"/>
          <w:divBdr>
            <w:top w:val="none" w:sz="0" w:space="0" w:color="auto"/>
            <w:left w:val="none" w:sz="0" w:space="0" w:color="auto"/>
            <w:bottom w:val="none" w:sz="0" w:space="0" w:color="auto"/>
            <w:right w:val="none" w:sz="0" w:space="0" w:color="auto"/>
          </w:divBdr>
        </w:div>
        <w:div w:id="45296656">
          <w:marLeft w:val="0"/>
          <w:marRight w:val="0"/>
          <w:marTop w:val="0"/>
          <w:marBottom w:val="0"/>
          <w:divBdr>
            <w:top w:val="none" w:sz="0" w:space="0" w:color="auto"/>
            <w:left w:val="none" w:sz="0" w:space="0" w:color="auto"/>
            <w:bottom w:val="none" w:sz="0" w:space="0" w:color="auto"/>
            <w:right w:val="none" w:sz="0" w:space="0" w:color="auto"/>
          </w:divBdr>
        </w:div>
        <w:div w:id="2032872796">
          <w:marLeft w:val="0"/>
          <w:marRight w:val="0"/>
          <w:marTop w:val="0"/>
          <w:marBottom w:val="0"/>
          <w:divBdr>
            <w:top w:val="none" w:sz="0" w:space="0" w:color="auto"/>
            <w:left w:val="none" w:sz="0" w:space="0" w:color="auto"/>
            <w:bottom w:val="none" w:sz="0" w:space="0" w:color="auto"/>
            <w:right w:val="none" w:sz="0" w:space="0" w:color="auto"/>
          </w:divBdr>
        </w:div>
        <w:div w:id="728041641">
          <w:marLeft w:val="0"/>
          <w:marRight w:val="0"/>
          <w:marTop w:val="0"/>
          <w:marBottom w:val="0"/>
          <w:divBdr>
            <w:top w:val="none" w:sz="0" w:space="0" w:color="auto"/>
            <w:left w:val="none" w:sz="0" w:space="0" w:color="auto"/>
            <w:bottom w:val="none" w:sz="0" w:space="0" w:color="auto"/>
            <w:right w:val="none" w:sz="0" w:space="0" w:color="auto"/>
          </w:divBdr>
        </w:div>
        <w:div w:id="995495321">
          <w:marLeft w:val="0"/>
          <w:marRight w:val="0"/>
          <w:marTop w:val="0"/>
          <w:marBottom w:val="0"/>
          <w:divBdr>
            <w:top w:val="none" w:sz="0" w:space="0" w:color="auto"/>
            <w:left w:val="none" w:sz="0" w:space="0" w:color="auto"/>
            <w:bottom w:val="none" w:sz="0" w:space="0" w:color="auto"/>
            <w:right w:val="none" w:sz="0" w:space="0" w:color="auto"/>
          </w:divBdr>
        </w:div>
        <w:div w:id="1144196140">
          <w:marLeft w:val="0"/>
          <w:marRight w:val="0"/>
          <w:marTop w:val="0"/>
          <w:marBottom w:val="0"/>
          <w:divBdr>
            <w:top w:val="none" w:sz="0" w:space="0" w:color="auto"/>
            <w:left w:val="none" w:sz="0" w:space="0" w:color="auto"/>
            <w:bottom w:val="none" w:sz="0" w:space="0" w:color="auto"/>
            <w:right w:val="none" w:sz="0" w:space="0" w:color="auto"/>
          </w:divBdr>
        </w:div>
        <w:div w:id="109017025">
          <w:marLeft w:val="0"/>
          <w:marRight w:val="0"/>
          <w:marTop w:val="0"/>
          <w:marBottom w:val="0"/>
          <w:divBdr>
            <w:top w:val="none" w:sz="0" w:space="0" w:color="auto"/>
            <w:left w:val="none" w:sz="0" w:space="0" w:color="auto"/>
            <w:bottom w:val="none" w:sz="0" w:space="0" w:color="auto"/>
            <w:right w:val="none" w:sz="0" w:space="0" w:color="auto"/>
          </w:divBdr>
        </w:div>
        <w:div w:id="1691444361">
          <w:marLeft w:val="0"/>
          <w:marRight w:val="0"/>
          <w:marTop w:val="0"/>
          <w:marBottom w:val="0"/>
          <w:divBdr>
            <w:top w:val="none" w:sz="0" w:space="0" w:color="auto"/>
            <w:left w:val="none" w:sz="0" w:space="0" w:color="auto"/>
            <w:bottom w:val="none" w:sz="0" w:space="0" w:color="auto"/>
            <w:right w:val="none" w:sz="0" w:space="0" w:color="auto"/>
          </w:divBdr>
        </w:div>
        <w:div w:id="141311785">
          <w:marLeft w:val="0"/>
          <w:marRight w:val="0"/>
          <w:marTop w:val="0"/>
          <w:marBottom w:val="0"/>
          <w:divBdr>
            <w:top w:val="none" w:sz="0" w:space="0" w:color="auto"/>
            <w:left w:val="none" w:sz="0" w:space="0" w:color="auto"/>
            <w:bottom w:val="none" w:sz="0" w:space="0" w:color="auto"/>
            <w:right w:val="none" w:sz="0" w:space="0" w:color="auto"/>
          </w:divBdr>
        </w:div>
        <w:div w:id="311983672">
          <w:marLeft w:val="0"/>
          <w:marRight w:val="0"/>
          <w:marTop w:val="0"/>
          <w:marBottom w:val="0"/>
          <w:divBdr>
            <w:top w:val="none" w:sz="0" w:space="0" w:color="auto"/>
            <w:left w:val="none" w:sz="0" w:space="0" w:color="auto"/>
            <w:bottom w:val="none" w:sz="0" w:space="0" w:color="auto"/>
            <w:right w:val="none" w:sz="0" w:space="0" w:color="auto"/>
          </w:divBdr>
        </w:div>
        <w:div w:id="1451633864">
          <w:marLeft w:val="0"/>
          <w:marRight w:val="0"/>
          <w:marTop w:val="0"/>
          <w:marBottom w:val="0"/>
          <w:divBdr>
            <w:top w:val="none" w:sz="0" w:space="0" w:color="auto"/>
            <w:left w:val="none" w:sz="0" w:space="0" w:color="auto"/>
            <w:bottom w:val="none" w:sz="0" w:space="0" w:color="auto"/>
            <w:right w:val="none" w:sz="0" w:space="0" w:color="auto"/>
          </w:divBdr>
        </w:div>
        <w:div w:id="45836945">
          <w:marLeft w:val="0"/>
          <w:marRight w:val="0"/>
          <w:marTop w:val="0"/>
          <w:marBottom w:val="0"/>
          <w:divBdr>
            <w:top w:val="none" w:sz="0" w:space="0" w:color="auto"/>
            <w:left w:val="none" w:sz="0" w:space="0" w:color="auto"/>
            <w:bottom w:val="none" w:sz="0" w:space="0" w:color="auto"/>
            <w:right w:val="none" w:sz="0" w:space="0" w:color="auto"/>
          </w:divBdr>
        </w:div>
        <w:div w:id="1982227545">
          <w:marLeft w:val="0"/>
          <w:marRight w:val="0"/>
          <w:marTop w:val="0"/>
          <w:marBottom w:val="0"/>
          <w:divBdr>
            <w:top w:val="none" w:sz="0" w:space="0" w:color="auto"/>
            <w:left w:val="none" w:sz="0" w:space="0" w:color="auto"/>
            <w:bottom w:val="none" w:sz="0" w:space="0" w:color="auto"/>
            <w:right w:val="none" w:sz="0" w:space="0" w:color="auto"/>
          </w:divBdr>
        </w:div>
        <w:div w:id="1125123005">
          <w:marLeft w:val="0"/>
          <w:marRight w:val="0"/>
          <w:marTop w:val="0"/>
          <w:marBottom w:val="0"/>
          <w:divBdr>
            <w:top w:val="none" w:sz="0" w:space="0" w:color="auto"/>
            <w:left w:val="none" w:sz="0" w:space="0" w:color="auto"/>
            <w:bottom w:val="none" w:sz="0" w:space="0" w:color="auto"/>
            <w:right w:val="none" w:sz="0" w:space="0" w:color="auto"/>
          </w:divBdr>
        </w:div>
        <w:div w:id="1827551309">
          <w:marLeft w:val="0"/>
          <w:marRight w:val="0"/>
          <w:marTop w:val="0"/>
          <w:marBottom w:val="0"/>
          <w:divBdr>
            <w:top w:val="none" w:sz="0" w:space="0" w:color="auto"/>
            <w:left w:val="none" w:sz="0" w:space="0" w:color="auto"/>
            <w:bottom w:val="none" w:sz="0" w:space="0" w:color="auto"/>
            <w:right w:val="none" w:sz="0" w:space="0" w:color="auto"/>
          </w:divBdr>
        </w:div>
        <w:div w:id="115680051">
          <w:marLeft w:val="0"/>
          <w:marRight w:val="0"/>
          <w:marTop w:val="0"/>
          <w:marBottom w:val="0"/>
          <w:divBdr>
            <w:top w:val="none" w:sz="0" w:space="0" w:color="auto"/>
            <w:left w:val="none" w:sz="0" w:space="0" w:color="auto"/>
            <w:bottom w:val="none" w:sz="0" w:space="0" w:color="auto"/>
            <w:right w:val="none" w:sz="0" w:space="0" w:color="auto"/>
          </w:divBdr>
        </w:div>
        <w:div w:id="1744641406">
          <w:marLeft w:val="0"/>
          <w:marRight w:val="0"/>
          <w:marTop w:val="0"/>
          <w:marBottom w:val="0"/>
          <w:divBdr>
            <w:top w:val="none" w:sz="0" w:space="0" w:color="auto"/>
            <w:left w:val="none" w:sz="0" w:space="0" w:color="auto"/>
            <w:bottom w:val="none" w:sz="0" w:space="0" w:color="auto"/>
            <w:right w:val="none" w:sz="0" w:space="0" w:color="auto"/>
          </w:divBdr>
        </w:div>
        <w:div w:id="37752995">
          <w:marLeft w:val="0"/>
          <w:marRight w:val="0"/>
          <w:marTop w:val="0"/>
          <w:marBottom w:val="0"/>
          <w:divBdr>
            <w:top w:val="none" w:sz="0" w:space="0" w:color="auto"/>
            <w:left w:val="none" w:sz="0" w:space="0" w:color="auto"/>
            <w:bottom w:val="none" w:sz="0" w:space="0" w:color="auto"/>
            <w:right w:val="none" w:sz="0" w:space="0" w:color="auto"/>
          </w:divBdr>
        </w:div>
        <w:div w:id="1328823524">
          <w:marLeft w:val="0"/>
          <w:marRight w:val="0"/>
          <w:marTop w:val="0"/>
          <w:marBottom w:val="0"/>
          <w:divBdr>
            <w:top w:val="none" w:sz="0" w:space="0" w:color="auto"/>
            <w:left w:val="none" w:sz="0" w:space="0" w:color="auto"/>
            <w:bottom w:val="none" w:sz="0" w:space="0" w:color="auto"/>
            <w:right w:val="none" w:sz="0" w:space="0" w:color="auto"/>
          </w:divBdr>
        </w:div>
        <w:div w:id="71198871">
          <w:marLeft w:val="0"/>
          <w:marRight w:val="0"/>
          <w:marTop w:val="0"/>
          <w:marBottom w:val="0"/>
          <w:divBdr>
            <w:top w:val="none" w:sz="0" w:space="0" w:color="auto"/>
            <w:left w:val="none" w:sz="0" w:space="0" w:color="auto"/>
            <w:bottom w:val="none" w:sz="0" w:space="0" w:color="auto"/>
            <w:right w:val="none" w:sz="0" w:space="0" w:color="auto"/>
          </w:divBdr>
        </w:div>
        <w:div w:id="395007044">
          <w:marLeft w:val="0"/>
          <w:marRight w:val="0"/>
          <w:marTop w:val="0"/>
          <w:marBottom w:val="0"/>
          <w:divBdr>
            <w:top w:val="none" w:sz="0" w:space="0" w:color="auto"/>
            <w:left w:val="none" w:sz="0" w:space="0" w:color="auto"/>
            <w:bottom w:val="none" w:sz="0" w:space="0" w:color="auto"/>
            <w:right w:val="none" w:sz="0" w:space="0" w:color="auto"/>
          </w:divBdr>
        </w:div>
        <w:div w:id="1641810522">
          <w:marLeft w:val="0"/>
          <w:marRight w:val="0"/>
          <w:marTop w:val="0"/>
          <w:marBottom w:val="0"/>
          <w:divBdr>
            <w:top w:val="none" w:sz="0" w:space="0" w:color="auto"/>
            <w:left w:val="none" w:sz="0" w:space="0" w:color="auto"/>
            <w:bottom w:val="none" w:sz="0" w:space="0" w:color="auto"/>
            <w:right w:val="none" w:sz="0" w:space="0" w:color="auto"/>
          </w:divBdr>
        </w:div>
        <w:div w:id="726225266">
          <w:marLeft w:val="0"/>
          <w:marRight w:val="0"/>
          <w:marTop w:val="0"/>
          <w:marBottom w:val="0"/>
          <w:divBdr>
            <w:top w:val="none" w:sz="0" w:space="0" w:color="auto"/>
            <w:left w:val="none" w:sz="0" w:space="0" w:color="auto"/>
            <w:bottom w:val="none" w:sz="0" w:space="0" w:color="auto"/>
            <w:right w:val="none" w:sz="0" w:space="0" w:color="auto"/>
          </w:divBdr>
        </w:div>
        <w:div w:id="412967615">
          <w:marLeft w:val="0"/>
          <w:marRight w:val="0"/>
          <w:marTop w:val="0"/>
          <w:marBottom w:val="0"/>
          <w:divBdr>
            <w:top w:val="none" w:sz="0" w:space="0" w:color="auto"/>
            <w:left w:val="none" w:sz="0" w:space="0" w:color="auto"/>
            <w:bottom w:val="none" w:sz="0" w:space="0" w:color="auto"/>
            <w:right w:val="none" w:sz="0" w:space="0" w:color="auto"/>
          </w:divBdr>
        </w:div>
        <w:div w:id="1438718197">
          <w:marLeft w:val="0"/>
          <w:marRight w:val="0"/>
          <w:marTop w:val="0"/>
          <w:marBottom w:val="0"/>
          <w:divBdr>
            <w:top w:val="none" w:sz="0" w:space="0" w:color="auto"/>
            <w:left w:val="none" w:sz="0" w:space="0" w:color="auto"/>
            <w:bottom w:val="none" w:sz="0" w:space="0" w:color="auto"/>
            <w:right w:val="none" w:sz="0" w:space="0" w:color="auto"/>
          </w:divBdr>
        </w:div>
        <w:div w:id="2079403569">
          <w:marLeft w:val="0"/>
          <w:marRight w:val="0"/>
          <w:marTop w:val="0"/>
          <w:marBottom w:val="0"/>
          <w:divBdr>
            <w:top w:val="none" w:sz="0" w:space="0" w:color="auto"/>
            <w:left w:val="none" w:sz="0" w:space="0" w:color="auto"/>
            <w:bottom w:val="none" w:sz="0" w:space="0" w:color="auto"/>
            <w:right w:val="none" w:sz="0" w:space="0" w:color="auto"/>
          </w:divBdr>
        </w:div>
        <w:div w:id="738790763">
          <w:marLeft w:val="0"/>
          <w:marRight w:val="0"/>
          <w:marTop w:val="0"/>
          <w:marBottom w:val="0"/>
          <w:divBdr>
            <w:top w:val="none" w:sz="0" w:space="0" w:color="auto"/>
            <w:left w:val="none" w:sz="0" w:space="0" w:color="auto"/>
            <w:bottom w:val="none" w:sz="0" w:space="0" w:color="auto"/>
            <w:right w:val="none" w:sz="0" w:space="0" w:color="auto"/>
          </w:divBdr>
        </w:div>
        <w:div w:id="1473711098">
          <w:marLeft w:val="0"/>
          <w:marRight w:val="0"/>
          <w:marTop w:val="0"/>
          <w:marBottom w:val="0"/>
          <w:divBdr>
            <w:top w:val="none" w:sz="0" w:space="0" w:color="auto"/>
            <w:left w:val="none" w:sz="0" w:space="0" w:color="auto"/>
            <w:bottom w:val="none" w:sz="0" w:space="0" w:color="auto"/>
            <w:right w:val="none" w:sz="0" w:space="0" w:color="auto"/>
          </w:divBdr>
        </w:div>
        <w:div w:id="148637799">
          <w:marLeft w:val="0"/>
          <w:marRight w:val="0"/>
          <w:marTop w:val="0"/>
          <w:marBottom w:val="0"/>
          <w:divBdr>
            <w:top w:val="none" w:sz="0" w:space="0" w:color="auto"/>
            <w:left w:val="none" w:sz="0" w:space="0" w:color="auto"/>
            <w:bottom w:val="none" w:sz="0" w:space="0" w:color="auto"/>
            <w:right w:val="none" w:sz="0" w:space="0" w:color="auto"/>
          </w:divBdr>
        </w:div>
        <w:div w:id="1775634346">
          <w:marLeft w:val="0"/>
          <w:marRight w:val="0"/>
          <w:marTop w:val="0"/>
          <w:marBottom w:val="0"/>
          <w:divBdr>
            <w:top w:val="none" w:sz="0" w:space="0" w:color="auto"/>
            <w:left w:val="none" w:sz="0" w:space="0" w:color="auto"/>
            <w:bottom w:val="none" w:sz="0" w:space="0" w:color="auto"/>
            <w:right w:val="none" w:sz="0" w:space="0" w:color="auto"/>
          </w:divBdr>
        </w:div>
        <w:div w:id="2126918710">
          <w:marLeft w:val="0"/>
          <w:marRight w:val="0"/>
          <w:marTop w:val="0"/>
          <w:marBottom w:val="0"/>
          <w:divBdr>
            <w:top w:val="none" w:sz="0" w:space="0" w:color="auto"/>
            <w:left w:val="none" w:sz="0" w:space="0" w:color="auto"/>
            <w:bottom w:val="none" w:sz="0" w:space="0" w:color="auto"/>
            <w:right w:val="none" w:sz="0" w:space="0" w:color="auto"/>
          </w:divBdr>
        </w:div>
        <w:div w:id="277491691">
          <w:marLeft w:val="0"/>
          <w:marRight w:val="0"/>
          <w:marTop w:val="0"/>
          <w:marBottom w:val="0"/>
          <w:divBdr>
            <w:top w:val="none" w:sz="0" w:space="0" w:color="auto"/>
            <w:left w:val="none" w:sz="0" w:space="0" w:color="auto"/>
            <w:bottom w:val="none" w:sz="0" w:space="0" w:color="auto"/>
            <w:right w:val="none" w:sz="0" w:space="0" w:color="auto"/>
          </w:divBdr>
        </w:div>
        <w:div w:id="1493451563">
          <w:marLeft w:val="0"/>
          <w:marRight w:val="0"/>
          <w:marTop w:val="0"/>
          <w:marBottom w:val="0"/>
          <w:divBdr>
            <w:top w:val="none" w:sz="0" w:space="0" w:color="auto"/>
            <w:left w:val="none" w:sz="0" w:space="0" w:color="auto"/>
            <w:bottom w:val="none" w:sz="0" w:space="0" w:color="auto"/>
            <w:right w:val="none" w:sz="0" w:space="0" w:color="auto"/>
          </w:divBdr>
        </w:div>
        <w:div w:id="1369522619">
          <w:marLeft w:val="0"/>
          <w:marRight w:val="0"/>
          <w:marTop w:val="0"/>
          <w:marBottom w:val="0"/>
          <w:divBdr>
            <w:top w:val="none" w:sz="0" w:space="0" w:color="auto"/>
            <w:left w:val="none" w:sz="0" w:space="0" w:color="auto"/>
            <w:bottom w:val="none" w:sz="0" w:space="0" w:color="auto"/>
            <w:right w:val="none" w:sz="0" w:space="0" w:color="auto"/>
          </w:divBdr>
        </w:div>
        <w:div w:id="1266307047">
          <w:marLeft w:val="0"/>
          <w:marRight w:val="0"/>
          <w:marTop w:val="0"/>
          <w:marBottom w:val="0"/>
          <w:divBdr>
            <w:top w:val="none" w:sz="0" w:space="0" w:color="auto"/>
            <w:left w:val="none" w:sz="0" w:space="0" w:color="auto"/>
            <w:bottom w:val="none" w:sz="0" w:space="0" w:color="auto"/>
            <w:right w:val="none" w:sz="0" w:space="0" w:color="auto"/>
          </w:divBdr>
        </w:div>
        <w:div w:id="1957105264">
          <w:marLeft w:val="0"/>
          <w:marRight w:val="0"/>
          <w:marTop w:val="0"/>
          <w:marBottom w:val="0"/>
          <w:divBdr>
            <w:top w:val="none" w:sz="0" w:space="0" w:color="auto"/>
            <w:left w:val="none" w:sz="0" w:space="0" w:color="auto"/>
            <w:bottom w:val="none" w:sz="0" w:space="0" w:color="auto"/>
            <w:right w:val="none" w:sz="0" w:space="0" w:color="auto"/>
          </w:divBdr>
        </w:div>
        <w:div w:id="1690790329">
          <w:marLeft w:val="0"/>
          <w:marRight w:val="0"/>
          <w:marTop w:val="0"/>
          <w:marBottom w:val="0"/>
          <w:divBdr>
            <w:top w:val="none" w:sz="0" w:space="0" w:color="auto"/>
            <w:left w:val="none" w:sz="0" w:space="0" w:color="auto"/>
            <w:bottom w:val="none" w:sz="0" w:space="0" w:color="auto"/>
            <w:right w:val="none" w:sz="0" w:space="0" w:color="auto"/>
          </w:divBdr>
        </w:div>
        <w:div w:id="2026008963">
          <w:marLeft w:val="0"/>
          <w:marRight w:val="0"/>
          <w:marTop w:val="0"/>
          <w:marBottom w:val="0"/>
          <w:divBdr>
            <w:top w:val="none" w:sz="0" w:space="0" w:color="auto"/>
            <w:left w:val="none" w:sz="0" w:space="0" w:color="auto"/>
            <w:bottom w:val="none" w:sz="0" w:space="0" w:color="auto"/>
            <w:right w:val="none" w:sz="0" w:space="0" w:color="auto"/>
          </w:divBdr>
        </w:div>
        <w:div w:id="1757555324">
          <w:marLeft w:val="0"/>
          <w:marRight w:val="0"/>
          <w:marTop w:val="0"/>
          <w:marBottom w:val="0"/>
          <w:divBdr>
            <w:top w:val="none" w:sz="0" w:space="0" w:color="auto"/>
            <w:left w:val="none" w:sz="0" w:space="0" w:color="auto"/>
            <w:bottom w:val="none" w:sz="0" w:space="0" w:color="auto"/>
            <w:right w:val="none" w:sz="0" w:space="0" w:color="auto"/>
          </w:divBdr>
        </w:div>
        <w:div w:id="1883243510">
          <w:marLeft w:val="0"/>
          <w:marRight w:val="0"/>
          <w:marTop w:val="0"/>
          <w:marBottom w:val="0"/>
          <w:divBdr>
            <w:top w:val="none" w:sz="0" w:space="0" w:color="auto"/>
            <w:left w:val="none" w:sz="0" w:space="0" w:color="auto"/>
            <w:bottom w:val="none" w:sz="0" w:space="0" w:color="auto"/>
            <w:right w:val="none" w:sz="0" w:space="0" w:color="auto"/>
          </w:divBdr>
        </w:div>
        <w:div w:id="13655640">
          <w:marLeft w:val="0"/>
          <w:marRight w:val="0"/>
          <w:marTop w:val="0"/>
          <w:marBottom w:val="0"/>
          <w:divBdr>
            <w:top w:val="none" w:sz="0" w:space="0" w:color="auto"/>
            <w:left w:val="none" w:sz="0" w:space="0" w:color="auto"/>
            <w:bottom w:val="none" w:sz="0" w:space="0" w:color="auto"/>
            <w:right w:val="none" w:sz="0" w:space="0" w:color="auto"/>
          </w:divBdr>
        </w:div>
        <w:div w:id="1762095132">
          <w:marLeft w:val="0"/>
          <w:marRight w:val="0"/>
          <w:marTop w:val="0"/>
          <w:marBottom w:val="0"/>
          <w:divBdr>
            <w:top w:val="none" w:sz="0" w:space="0" w:color="auto"/>
            <w:left w:val="none" w:sz="0" w:space="0" w:color="auto"/>
            <w:bottom w:val="none" w:sz="0" w:space="0" w:color="auto"/>
            <w:right w:val="none" w:sz="0" w:space="0" w:color="auto"/>
          </w:divBdr>
        </w:div>
        <w:div w:id="2066181444">
          <w:marLeft w:val="0"/>
          <w:marRight w:val="0"/>
          <w:marTop w:val="0"/>
          <w:marBottom w:val="0"/>
          <w:divBdr>
            <w:top w:val="none" w:sz="0" w:space="0" w:color="auto"/>
            <w:left w:val="none" w:sz="0" w:space="0" w:color="auto"/>
            <w:bottom w:val="none" w:sz="0" w:space="0" w:color="auto"/>
            <w:right w:val="none" w:sz="0" w:space="0" w:color="auto"/>
          </w:divBdr>
        </w:div>
        <w:div w:id="2101902275">
          <w:marLeft w:val="0"/>
          <w:marRight w:val="0"/>
          <w:marTop w:val="0"/>
          <w:marBottom w:val="0"/>
          <w:divBdr>
            <w:top w:val="none" w:sz="0" w:space="0" w:color="auto"/>
            <w:left w:val="none" w:sz="0" w:space="0" w:color="auto"/>
            <w:bottom w:val="none" w:sz="0" w:space="0" w:color="auto"/>
            <w:right w:val="none" w:sz="0" w:space="0" w:color="auto"/>
          </w:divBdr>
        </w:div>
        <w:div w:id="73627584">
          <w:marLeft w:val="0"/>
          <w:marRight w:val="0"/>
          <w:marTop w:val="0"/>
          <w:marBottom w:val="0"/>
          <w:divBdr>
            <w:top w:val="none" w:sz="0" w:space="0" w:color="auto"/>
            <w:left w:val="none" w:sz="0" w:space="0" w:color="auto"/>
            <w:bottom w:val="none" w:sz="0" w:space="0" w:color="auto"/>
            <w:right w:val="none" w:sz="0" w:space="0" w:color="auto"/>
          </w:divBdr>
        </w:div>
        <w:div w:id="925920799">
          <w:marLeft w:val="0"/>
          <w:marRight w:val="0"/>
          <w:marTop w:val="0"/>
          <w:marBottom w:val="0"/>
          <w:divBdr>
            <w:top w:val="none" w:sz="0" w:space="0" w:color="auto"/>
            <w:left w:val="none" w:sz="0" w:space="0" w:color="auto"/>
            <w:bottom w:val="none" w:sz="0" w:space="0" w:color="auto"/>
            <w:right w:val="none" w:sz="0" w:space="0" w:color="auto"/>
          </w:divBdr>
        </w:div>
        <w:div w:id="941500700">
          <w:marLeft w:val="0"/>
          <w:marRight w:val="0"/>
          <w:marTop w:val="0"/>
          <w:marBottom w:val="0"/>
          <w:divBdr>
            <w:top w:val="none" w:sz="0" w:space="0" w:color="auto"/>
            <w:left w:val="none" w:sz="0" w:space="0" w:color="auto"/>
            <w:bottom w:val="none" w:sz="0" w:space="0" w:color="auto"/>
            <w:right w:val="none" w:sz="0" w:space="0" w:color="auto"/>
          </w:divBdr>
        </w:div>
        <w:div w:id="422336943">
          <w:marLeft w:val="0"/>
          <w:marRight w:val="0"/>
          <w:marTop w:val="0"/>
          <w:marBottom w:val="0"/>
          <w:divBdr>
            <w:top w:val="none" w:sz="0" w:space="0" w:color="auto"/>
            <w:left w:val="none" w:sz="0" w:space="0" w:color="auto"/>
            <w:bottom w:val="none" w:sz="0" w:space="0" w:color="auto"/>
            <w:right w:val="none" w:sz="0" w:space="0" w:color="auto"/>
          </w:divBdr>
        </w:div>
        <w:div w:id="538595387">
          <w:marLeft w:val="0"/>
          <w:marRight w:val="0"/>
          <w:marTop w:val="0"/>
          <w:marBottom w:val="0"/>
          <w:divBdr>
            <w:top w:val="none" w:sz="0" w:space="0" w:color="auto"/>
            <w:left w:val="none" w:sz="0" w:space="0" w:color="auto"/>
            <w:bottom w:val="none" w:sz="0" w:space="0" w:color="auto"/>
            <w:right w:val="none" w:sz="0" w:space="0" w:color="auto"/>
          </w:divBdr>
        </w:div>
        <w:div w:id="245575101">
          <w:marLeft w:val="0"/>
          <w:marRight w:val="0"/>
          <w:marTop w:val="0"/>
          <w:marBottom w:val="0"/>
          <w:divBdr>
            <w:top w:val="none" w:sz="0" w:space="0" w:color="auto"/>
            <w:left w:val="none" w:sz="0" w:space="0" w:color="auto"/>
            <w:bottom w:val="none" w:sz="0" w:space="0" w:color="auto"/>
            <w:right w:val="none" w:sz="0" w:space="0" w:color="auto"/>
          </w:divBdr>
        </w:div>
        <w:div w:id="1167206844">
          <w:marLeft w:val="0"/>
          <w:marRight w:val="0"/>
          <w:marTop w:val="0"/>
          <w:marBottom w:val="0"/>
          <w:divBdr>
            <w:top w:val="none" w:sz="0" w:space="0" w:color="auto"/>
            <w:left w:val="none" w:sz="0" w:space="0" w:color="auto"/>
            <w:bottom w:val="none" w:sz="0" w:space="0" w:color="auto"/>
            <w:right w:val="none" w:sz="0" w:space="0" w:color="auto"/>
          </w:divBdr>
        </w:div>
        <w:div w:id="544371695">
          <w:marLeft w:val="0"/>
          <w:marRight w:val="0"/>
          <w:marTop w:val="0"/>
          <w:marBottom w:val="0"/>
          <w:divBdr>
            <w:top w:val="none" w:sz="0" w:space="0" w:color="auto"/>
            <w:left w:val="none" w:sz="0" w:space="0" w:color="auto"/>
            <w:bottom w:val="none" w:sz="0" w:space="0" w:color="auto"/>
            <w:right w:val="none" w:sz="0" w:space="0" w:color="auto"/>
          </w:divBdr>
        </w:div>
        <w:div w:id="1014267565">
          <w:marLeft w:val="0"/>
          <w:marRight w:val="0"/>
          <w:marTop w:val="0"/>
          <w:marBottom w:val="0"/>
          <w:divBdr>
            <w:top w:val="none" w:sz="0" w:space="0" w:color="auto"/>
            <w:left w:val="none" w:sz="0" w:space="0" w:color="auto"/>
            <w:bottom w:val="none" w:sz="0" w:space="0" w:color="auto"/>
            <w:right w:val="none" w:sz="0" w:space="0" w:color="auto"/>
          </w:divBdr>
        </w:div>
        <w:div w:id="1912426927">
          <w:marLeft w:val="0"/>
          <w:marRight w:val="0"/>
          <w:marTop w:val="0"/>
          <w:marBottom w:val="0"/>
          <w:divBdr>
            <w:top w:val="none" w:sz="0" w:space="0" w:color="auto"/>
            <w:left w:val="none" w:sz="0" w:space="0" w:color="auto"/>
            <w:bottom w:val="none" w:sz="0" w:space="0" w:color="auto"/>
            <w:right w:val="none" w:sz="0" w:space="0" w:color="auto"/>
          </w:divBdr>
        </w:div>
        <w:div w:id="1037123853">
          <w:marLeft w:val="0"/>
          <w:marRight w:val="0"/>
          <w:marTop w:val="0"/>
          <w:marBottom w:val="0"/>
          <w:divBdr>
            <w:top w:val="none" w:sz="0" w:space="0" w:color="auto"/>
            <w:left w:val="none" w:sz="0" w:space="0" w:color="auto"/>
            <w:bottom w:val="none" w:sz="0" w:space="0" w:color="auto"/>
            <w:right w:val="none" w:sz="0" w:space="0" w:color="auto"/>
          </w:divBdr>
        </w:div>
        <w:div w:id="408963505">
          <w:marLeft w:val="0"/>
          <w:marRight w:val="0"/>
          <w:marTop w:val="0"/>
          <w:marBottom w:val="0"/>
          <w:divBdr>
            <w:top w:val="none" w:sz="0" w:space="0" w:color="auto"/>
            <w:left w:val="none" w:sz="0" w:space="0" w:color="auto"/>
            <w:bottom w:val="none" w:sz="0" w:space="0" w:color="auto"/>
            <w:right w:val="none" w:sz="0" w:space="0" w:color="auto"/>
          </w:divBdr>
        </w:div>
        <w:div w:id="586498876">
          <w:marLeft w:val="0"/>
          <w:marRight w:val="0"/>
          <w:marTop w:val="0"/>
          <w:marBottom w:val="0"/>
          <w:divBdr>
            <w:top w:val="none" w:sz="0" w:space="0" w:color="auto"/>
            <w:left w:val="none" w:sz="0" w:space="0" w:color="auto"/>
            <w:bottom w:val="none" w:sz="0" w:space="0" w:color="auto"/>
            <w:right w:val="none" w:sz="0" w:space="0" w:color="auto"/>
          </w:divBdr>
        </w:div>
        <w:div w:id="1850606734">
          <w:marLeft w:val="0"/>
          <w:marRight w:val="0"/>
          <w:marTop w:val="0"/>
          <w:marBottom w:val="0"/>
          <w:divBdr>
            <w:top w:val="none" w:sz="0" w:space="0" w:color="auto"/>
            <w:left w:val="none" w:sz="0" w:space="0" w:color="auto"/>
            <w:bottom w:val="none" w:sz="0" w:space="0" w:color="auto"/>
            <w:right w:val="none" w:sz="0" w:space="0" w:color="auto"/>
          </w:divBdr>
        </w:div>
      </w:divsChild>
    </w:div>
    <w:div w:id="1230384404">
      <w:bodyDiv w:val="1"/>
      <w:marLeft w:val="0"/>
      <w:marRight w:val="0"/>
      <w:marTop w:val="0"/>
      <w:marBottom w:val="0"/>
      <w:divBdr>
        <w:top w:val="none" w:sz="0" w:space="0" w:color="auto"/>
        <w:left w:val="none" w:sz="0" w:space="0" w:color="auto"/>
        <w:bottom w:val="none" w:sz="0" w:space="0" w:color="auto"/>
        <w:right w:val="none" w:sz="0" w:space="0" w:color="auto"/>
      </w:divBdr>
      <w:divsChild>
        <w:div w:id="358163120">
          <w:marLeft w:val="0"/>
          <w:marRight w:val="0"/>
          <w:marTop w:val="0"/>
          <w:marBottom w:val="0"/>
          <w:divBdr>
            <w:top w:val="none" w:sz="0" w:space="0" w:color="auto"/>
            <w:left w:val="none" w:sz="0" w:space="0" w:color="auto"/>
            <w:bottom w:val="none" w:sz="0" w:space="0" w:color="auto"/>
            <w:right w:val="none" w:sz="0" w:space="0" w:color="auto"/>
          </w:divBdr>
        </w:div>
        <w:div w:id="1222518899">
          <w:marLeft w:val="0"/>
          <w:marRight w:val="0"/>
          <w:marTop w:val="0"/>
          <w:marBottom w:val="0"/>
          <w:divBdr>
            <w:top w:val="none" w:sz="0" w:space="0" w:color="auto"/>
            <w:left w:val="none" w:sz="0" w:space="0" w:color="auto"/>
            <w:bottom w:val="none" w:sz="0" w:space="0" w:color="auto"/>
            <w:right w:val="none" w:sz="0" w:space="0" w:color="auto"/>
          </w:divBdr>
        </w:div>
        <w:div w:id="1287084672">
          <w:marLeft w:val="0"/>
          <w:marRight w:val="0"/>
          <w:marTop w:val="0"/>
          <w:marBottom w:val="0"/>
          <w:divBdr>
            <w:top w:val="none" w:sz="0" w:space="0" w:color="auto"/>
            <w:left w:val="none" w:sz="0" w:space="0" w:color="auto"/>
            <w:bottom w:val="none" w:sz="0" w:space="0" w:color="auto"/>
            <w:right w:val="none" w:sz="0" w:space="0" w:color="auto"/>
          </w:divBdr>
        </w:div>
        <w:div w:id="2043892855">
          <w:marLeft w:val="0"/>
          <w:marRight w:val="0"/>
          <w:marTop w:val="0"/>
          <w:marBottom w:val="0"/>
          <w:divBdr>
            <w:top w:val="none" w:sz="0" w:space="0" w:color="auto"/>
            <w:left w:val="none" w:sz="0" w:space="0" w:color="auto"/>
            <w:bottom w:val="none" w:sz="0" w:space="0" w:color="auto"/>
            <w:right w:val="none" w:sz="0" w:space="0" w:color="auto"/>
          </w:divBdr>
        </w:div>
        <w:div w:id="1905026956">
          <w:marLeft w:val="0"/>
          <w:marRight w:val="0"/>
          <w:marTop w:val="0"/>
          <w:marBottom w:val="0"/>
          <w:divBdr>
            <w:top w:val="none" w:sz="0" w:space="0" w:color="auto"/>
            <w:left w:val="none" w:sz="0" w:space="0" w:color="auto"/>
            <w:bottom w:val="none" w:sz="0" w:space="0" w:color="auto"/>
            <w:right w:val="none" w:sz="0" w:space="0" w:color="auto"/>
          </w:divBdr>
        </w:div>
        <w:div w:id="318732016">
          <w:marLeft w:val="0"/>
          <w:marRight w:val="0"/>
          <w:marTop w:val="0"/>
          <w:marBottom w:val="0"/>
          <w:divBdr>
            <w:top w:val="none" w:sz="0" w:space="0" w:color="auto"/>
            <w:left w:val="none" w:sz="0" w:space="0" w:color="auto"/>
            <w:bottom w:val="none" w:sz="0" w:space="0" w:color="auto"/>
            <w:right w:val="none" w:sz="0" w:space="0" w:color="auto"/>
          </w:divBdr>
        </w:div>
        <w:div w:id="75709305">
          <w:marLeft w:val="0"/>
          <w:marRight w:val="0"/>
          <w:marTop w:val="0"/>
          <w:marBottom w:val="0"/>
          <w:divBdr>
            <w:top w:val="none" w:sz="0" w:space="0" w:color="auto"/>
            <w:left w:val="none" w:sz="0" w:space="0" w:color="auto"/>
            <w:bottom w:val="none" w:sz="0" w:space="0" w:color="auto"/>
            <w:right w:val="none" w:sz="0" w:space="0" w:color="auto"/>
          </w:divBdr>
        </w:div>
        <w:div w:id="1034387406">
          <w:marLeft w:val="0"/>
          <w:marRight w:val="0"/>
          <w:marTop w:val="0"/>
          <w:marBottom w:val="0"/>
          <w:divBdr>
            <w:top w:val="none" w:sz="0" w:space="0" w:color="auto"/>
            <w:left w:val="none" w:sz="0" w:space="0" w:color="auto"/>
            <w:bottom w:val="none" w:sz="0" w:space="0" w:color="auto"/>
            <w:right w:val="none" w:sz="0" w:space="0" w:color="auto"/>
          </w:divBdr>
        </w:div>
        <w:div w:id="663968537">
          <w:marLeft w:val="0"/>
          <w:marRight w:val="0"/>
          <w:marTop w:val="0"/>
          <w:marBottom w:val="0"/>
          <w:divBdr>
            <w:top w:val="none" w:sz="0" w:space="0" w:color="auto"/>
            <w:left w:val="none" w:sz="0" w:space="0" w:color="auto"/>
            <w:bottom w:val="none" w:sz="0" w:space="0" w:color="auto"/>
            <w:right w:val="none" w:sz="0" w:space="0" w:color="auto"/>
          </w:divBdr>
        </w:div>
        <w:div w:id="1635983891">
          <w:marLeft w:val="0"/>
          <w:marRight w:val="0"/>
          <w:marTop w:val="0"/>
          <w:marBottom w:val="0"/>
          <w:divBdr>
            <w:top w:val="none" w:sz="0" w:space="0" w:color="auto"/>
            <w:left w:val="none" w:sz="0" w:space="0" w:color="auto"/>
            <w:bottom w:val="none" w:sz="0" w:space="0" w:color="auto"/>
            <w:right w:val="none" w:sz="0" w:space="0" w:color="auto"/>
          </w:divBdr>
        </w:div>
        <w:div w:id="1202012501">
          <w:marLeft w:val="0"/>
          <w:marRight w:val="0"/>
          <w:marTop w:val="0"/>
          <w:marBottom w:val="0"/>
          <w:divBdr>
            <w:top w:val="none" w:sz="0" w:space="0" w:color="auto"/>
            <w:left w:val="none" w:sz="0" w:space="0" w:color="auto"/>
            <w:bottom w:val="none" w:sz="0" w:space="0" w:color="auto"/>
            <w:right w:val="none" w:sz="0" w:space="0" w:color="auto"/>
          </w:divBdr>
        </w:div>
        <w:div w:id="1942570469">
          <w:marLeft w:val="0"/>
          <w:marRight w:val="0"/>
          <w:marTop w:val="0"/>
          <w:marBottom w:val="0"/>
          <w:divBdr>
            <w:top w:val="none" w:sz="0" w:space="0" w:color="auto"/>
            <w:left w:val="none" w:sz="0" w:space="0" w:color="auto"/>
            <w:bottom w:val="none" w:sz="0" w:space="0" w:color="auto"/>
            <w:right w:val="none" w:sz="0" w:space="0" w:color="auto"/>
          </w:divBdr>
        </w:div>
        <w:div w:id="184103253">
          <w:marLeft w:val="0"/>
          <w:marRight w:val="0"/>
          <w:marTop w:val="0"/>
          <w:marBottom w:val="0"/>
          <w:divBdr>
            <w:top w:val="none" w:sz="0" w:space="0" w:color="auto"/>
            <w:left w:val="none" w:sz="0" w:space="0" w:color="auto"/>
            <w:bottom w:val="none" w:sz="0" w:space="0" w:color="auto"/>
            <w:right w:val="none" w:sz="0" w:space="0" w:color="auto"/>
          </w:divBdr>
        </w:div>
        <w:div w:id="540753033">
          <w:marLeft w:val="0"/>
          <w:marRight w:val="0"/>
          <w:marTop w:val="0"/>
          <w:marBottom w:val="0"/>
          <w:divBdr>
            <w:top w:val="none" w:sz="0" w:space="0" w:color="auto"/>
            <w:left w:val="none" w:sz="0" w:space="0" w:color="auto"/>
            <w:bottom w:val="none" w:sz="0" w:space="0" w:color="auto"/>
            <w:right w:val="none" w:sz="0" w:space="0" w:color="auto"/>
          </w:divBdr>
        </w:div>
        <w:div w:id="1597516953">
          <w:marLeft w:val="0"/>
          <w:marRight w:val="0"/>
          <w:marTop w:val="0"/>
          <w:marBottom w:val="0"/>
          <w:divBdr>
            <w:top w:val="none" w:sz="0" w:space="0" w:color="auto"/>
            <w:left w:val="none" w:sz="0" w:space="0" w:color="auto"/>
            <w:bottom w:val="none" w:sz="0" w:space="0" w:color="auto"/>
            <w:right w:val="none" w:sz="0" w:space="0" w:color="auto"/>
          </w:divBdr>
        </w:div>
        <w:div w:id="1960915452">
          <w:marLeft w:val="0"/>
          <w:marRight w:val="0"/>
          <w:marTop w:val="0"/>
          <w:marBottom w:val="0"/>
          <w:divBdr>
            <w:top w:val="none" w:sz="0" w:space="0" w:color="auto"/>
            <w:left w:val="none" w:sz="0" w:space="0" w:color="auto"/>
            <w:bottom w:val="none" w:sz="0" w:space="0" w:color="auto"/>
            <w:right w:val="none" w:sz="0" w:space="0" w:color="auto"/>
          </w:divBdr>
        </w:div>
        <w:div w:id="659846994">
          <w:marLeft w:val="0"/>
          <w:marRight w:val="0"/>
          <w:marTop w:val="0"/>
          <w:marBottom w:val="0"/>
          <w:divBdr>
            <w:top w:val="none" w:sz="0" w:space="0" w:color="auto"/>
            <w:left w:val="none" w:sz="0" w:space="0" w:color="auto"/>
            <w:bottom w:val="none" w:sz="0" w:space="0" w:color="auto"/>
            <w:right w:val="none" w:sz="0" w:space="0" w:color="auto"/>
          </w:divBdr>
        </w:div>
        <w:div w:id="805777716">
          <w:marLeft w:val="0"/>
          <w:marRight w:val="0"/>
          <w:marTop w:val="0"/>
          <w:marBottom w:val="0"/>
          <w:divBdr>
            <w:top w:val="none" w:sz="0" w:space="0" w:color="auto"/>
            <w:left w:val="none" w:sz="0" w:space="0" w:color="auto"/>
            <w:bottom w:val="none" w:sz="0" w:space="0" w:color="auto"/>
            <w:right w:val="none" w:sz="0" w:space="0" w:color="auto"/>
          </w:divBdr>
        </w:div>
        <w:div w:id="974532445">
          <w:marLeft w:val="0"/>
          <w:marRight w:val="0"/>
          <w:marTop w:val="0"/>
          <w:marBottom w:val="0"/>
          <w:divBdr>
            <w:top w:val="none" w:sz="0" w:space="0" w:color="auto"/>
            <w:left w:val="none" w:sz="0" w:space="0" w:color="auto"/>
            <w:bottom w:val="none" w:sz="0" w:space="0" w:color="auto"/>
            <w:right w:val="none" w:sz="0" w:space="0" w:color="auto"/>
          </w:divBdr>
        </w:div>
        <w:div w:id="306520132">
          <w:marLeft w:val="0"/>
          <w:marRight w:val="0"/>
          <w:marTop w:val="0"/>
          <w:marBottom w:val="0"/>
          <w:divBdr>
            <w:top w:val="none" w:sz="0" w:space="0" w:color="auto"/>
            <w:left w:val="none" w:sz="0" w:space="0" w:color="auto"/>
            <w:bottom w:val="none" w:sz="0" w:space="0" w:color="auto"/>
            <w:right w:val="none" w:sz="0" w:space="0" w:color="auto"/>
          </w:divBdr>
        </w:div>
        <w:div w:id="1668552136">
          <w:marLeft w:val="0"/>
          <w:marRight w:val="0"/>
          <w:marTop w:val="0"/>
          <w:marBottom w:val="0"/>
          <w:divBdr>
            <w:top w:val="none" w:sz="0" w:space="0" w:color="auto"/>
            <w:left w:val="none" w:sz="0" w:space="0" w:color="auto"/>
            <w:bottom w:val="none" w:sz="0" w:space="0" w:color="auto"/>
            <w:right w:val="none" w:sz="0" w:space="0" w:color="auto"/>
          </w:divBdr>
        </w:div>
        <w:div w:id="701907568">
          <w:marLeft w:val="0"/>
          <w:marRight w:val="0"/>
          <w:marTop w:val="0"/>
          <w:marBottom w:val="0"/>
          <w:divBdr>
            <w:top w:val="none" w:sz="0" w:space="0" w:color="auto"/>
            <w:left w:val="none" w:sz="0" w:space="0" w:color="auto"/>
            <w:bottom w:val="none" w:sz="0" w:space="0" w:color="auto"/>
            <w:right w:val="none" w:sz="0" w:space="0" w:color="auto"/>
          </w:divBdr>
        </w:div>
        <w:div w:id="1890652722">
          <w:marLeft w:val="0"/>
          <w:marRight w:val="0"/>
          <w:marTop w:val="0"/>
          <w:marBottom w:val="0"/>
          <w:divBdr>
            <w:top w:val="none" w:sz="0" w:space="0" w:color="auto"/>
            <w:left w:val="none" w:sz="0" w:space="0" w:color="auto"/>
            <w:bottom w:val="none" w:sz="0" w:space="0" w:color="auto"/>
            <w:right w:val="none" w:sz="0" w:space="0" w:color="auto"/>
          </w:divBdr>
        </w:div>
        <w:div w:id="295568417">
          <w:marLeft w:val="0"/>
          <w:marRight w:val="0"/>
          <w:marTop w:val="0"/>
          <w:marBottom w:val="0"/>
          <w:divBdr>
            <w:top w:val="none" w:sz="0" w:space="0" w:color="auto"/>
            <w:left w:val="none" w:sz="0" w:space="0" w:color="auto"/>
            <w:bottom w:val="none" w:sz="0" w:space="0" w:color="auto"/>
            <w:right w:val="none" w:sz="0" w:space="0" w:color="auto"/>
          </w:divBdr>
        </w:div>
        <w:div w:id="1882553777">
          <w:marLeft w:val="0"/>
          <w:marRight w:val="0"/>
          <w:marTop w:val="0"/>
          <w:marBottom w:val="0"/>
          <w:divBdr>
            <w:top w:val="none" w:sz="0" w:space="0" w:color="auto"/>
            <w:left w:val="none" w:sz="0" w:space="0" w:color="auto"/>
            <w:bottom w:val="none" w:sz="0" w:space="0" w:color="auto"/>
            <w:right w:val="none" w:sz="0" w:space="0" w:color="auto"/>
          </w:divBdr>
        </w:div>
        <w:div w:id="646521365">
          <w:marLeft w:val="0"/>
          <w:marRight w:val="0"/>
          <w:marTop w:val="0"/>
          <w:marBottom w:val="0"/>
          <w:divBdr>
            <w:top w:val="none" w:sz="0" w:space="0" w:color="auto"/>
            <w:left w:val="none" w:sz="0" w:space="0" w:color="auto"/>
            <w:bottom w:val="none" w:sz="0" w:space="0" w:color="auto"/>
            <w:right w:val="none" w:sz="0" w:space="0" w:color="auto"/>
          </w:divBdr>
        </w:div>
        <w:div w:id="345057171">
          <w:marLeft w:val="0"/>
          <w:marRight w:val="0"/>
          <w:marTop w:val="0"/>
          <w:marBottom w:val="0"/>
          <w:divBdr>
            <w:top w:val="none" w:sz="0" w:space="0" w:color="auto"/>
            <w:left w:val="none" w:sz="0" w:space="0" w:color="auto"/>
            <w:bottom w:val="none" w:sz="0" w:space="0" w:color="auto"/>
            <w:right w:val="none" w:sz="0" w:space="0" w:color="auto"/>
          </w:divBdr>
        </w:div>
        <w:div w:id="1169100352">
          <w:marLeft w:val="0"/>
          <w:marRight w:val="0"/>
          <w:marTop w:val="0"/>
          <w:marBottom w:val="0"/>
          <w:divBdr>
            <w:top w:val="none" w:sz="0" w:space="0" w:color="auto"/>
            <w:left w:val="none" w:sz="0" w:space="0" w:color="auto"/>
            <w:bottom w:val="none" w:sz="0" w:space="0" w:color="auto"/>
            <w:right w:val="none" w:sz="0" w:space="0" w:color="auto"/>
          </w:divBdr>
        </w:div>
        <w:div w:id="675502985">
          <w:marLeft w:val="0"/>
          <w:marRight w:val="0"/>
          <w:marTop w:val="0"/>
          <w:marBottom w:val="0"/>
          <w:divBdr>
            <w:top w:val="none" w:sz="0" w:space="0" w:color="auto"/>
            <w:left w:val="none" w:sz="0" w:space="0" w:color="auto"/>
            <w:bottom w:val="none" w:sz="0" w:space="0" w:color="auto"/>
            <w:right w:val="none" w:sz="0" w:space="0" w:color="auto"/>
          </w:divBdr>
        </w:div>
        <w:div w:id="1012997764">
          <w:marLeft w:val="0"/>
          <w:marRight w:val="0"/>
          <w:marTop w:val="0"/>
          <w:marBottom w:val="0"/>
          <w:divBdr>
            <w:top w:val="none" w:sz="0" w:space="0" w:color="auto"/>
            <w:left w:val="none" w:sz="0" w:space="0" w:color="auto"/>
            <w:bottom w:val="none" w:sz="0" w:space="0" w:color="auto"/>
            <w:right w:val="none" w:sz="0" w:space="0" w:color="auto"/>
          </w:divBdr>
        </w:div>
        <w:div w:id="1252277051">
          <w:marLeft w:val="0"/>
          <w:marRight w:val="0"/>
          <w:marTop w:val="0"/>
          <w:marBottom w:val="0"/>
          <w:divBdr>
            <w:top w:val="none" w:sz="0" w:space="0" w:color="auto"/>
            <w:left w:val="none" w:sz="0" w:space="0" w:color="auto"/>
            <w:bottom w:val="none" w:sz="0" w:space="0" w:color="auto"/>
            <w:right w:val="none" w:sz="0" w:space="0" w:color="auto"/>
          </w:divBdr>
        </w:div>
        <w:div w:id="1718551150">
          <w:marLeft w:val="0"/>
          <w:marRight w:val="0"/>
          <w:marTop w:val="0"/>
          <w:marBottom w:val="0"/>
          <w:divBdr>
            <w:top w:val="none" w:sz="0" w:space="0" w:color="auto"/>
            <w:left w:val="none" w:sz="0" w:space="0" w:color="auto"/>
            <w:bottom w:val="none" w:sz="0" w:space="0" w:color="auto"/>
            <w:right w:val="none" w:sz="0" w:space="0" w:color="auto"/>
          </w:divBdr>
        </w:div>
        <w:div w:id="1149833270">
          <w:marLeft w:val="0"/>
          <w:marRight w:val="0"/>
          <w:marTop w:val="0"/>
          <w:marBottom w:val="0"/>
          <w:divBdr>
            <w:top w:val="none" w:sz="0" w:space="0" w:color="auto"/>
            <w:left w:val="none" w:sz="0" w:space="0" w:color="auto"/>
            <w:bottom w:val="none" w:sz="0" w:space="0" w:color="auto"/>
            <w:right w:val="none" w:sz="0" w:space="0" w:color="auto"/>
          </w:divBdr>
        </w:div>
        <w:div w:id="35011122">
          <w:marLeft w:val="0"/>
          <w:marRight w:val="0"/>
          <w:marTop w:val="0"/>
          <w:marBottom w:val="0"/>
          <w:divBdr>
            <w:top w:val="none" w:sz="0" w:space="0" w:color="auto"/>
            <w:left w:val="none" w:sz="0" w:space="0" w:color="auto"/>
            <w:bottom w:val="none" w:sz="0" w:space="0" w:color="auto"/>
            <w:right w:val="none" w:sz="0" w:space="0" w:color="auto"/>
          </w:divBdr>
        </w:div>
        <w:div w:id="824470357">
          <w:marLeft w:val="0"/>
          <w:marRight w:val="0"/>
          <w:marTop w:val="0"/>
          <w:marBottom w:val="0"/>
          <w:divBdr>
            <w:top w:val="none" w:sz="0" w:space="0" w:color="auto"/>
            <w:left w:val="none" w:sz="0" w:space="0" w:color="auto"/>
            <w:bottom w:val="none" w:sz="0" w:space="0" w:color="auto"/>
            <w:right w:val="none" w:sz="0" w:space="0" w:color="auto"/>
          </w:divBdr>
        </w:div>
        <w:div w:id="1088160692">
          <w:marLeft w:val="0"/>
          <w:marRight w:val="0"/>
          <w:marTop w:val="0"/>
          <w:marBottom w:val="0"/>
          <w:divBdr>
            <w:top w:val="none" w:sz="0" w:space="0" w:color="auto"/>
            <w:left w:val="none" w:sz="0" w:space="0" w:color="auto"/>
            <w:bottom w:val="none" w:sz="0" w:space="0" w:color="auto"/>
            <w:right w:val="none" w:sz="0" w:space="0" w:color="auto"/>
          </w:divBdr>
        </w:div>
        <w:div w:id="127745460">
          <w:marLeft w:val="0"/>
          <w:marRight w:val="0"/>
          <w:marTop w:val="0"/>
          <w:marBottom w:val="0"/>
          <w:divBdr>
            <w:top w:val="none" w:sz="0" w:space="0" w:color="auto"/>
            <w:left w:val="none" w:sz="0" w:space="0" w:color="auto"/>
            <w:bottom w:val="none" w:sz="0" w:space="0" w:color="auto"/>
            <w:right w:val="none" w:sz="0" w:space="0" w:color="auto"/>
          </w:divBdr>
        </w:div>
        <w:div w:id="1236209767">
          <w:marLeft w:val="0"/>
          <w:marRight w:val="0"/>
          <w:marTop w:val="0"/>
          <w:marBottom w:val="0"/>
          <w:divBdr>
            <w:top w:val="none" w:sz="0" w:space="0" w:color="auto"/>
            <w:left w:val="none" w:sz="0" w:space="0" w:color="auto"/>
            <w:bottom w:val="none" w:sz="0" w:space="0" w:color="auto"/>
            <w:right w:val="none" w:sz="0" w:space="0" w:color="auto"/>
          </w:divBdr>
        </w:div>
        <w:div w:id="1037775632">
          <w:marLeft w:val="0"/>
          <w:marRight w:val="0"/>
          <w:marTop w:val="0"/>
          <w:marBottom w:val="0"/>
          <w:divBdr>
            <w:top w:val="none" w:sz="0" w:space="0" w:color="auto"/>
            <w:left w:val="none" w:sz="0" w:space="0" w:color="auto"/>
            <w:bottom w:val="none" w:sz="0" w:space="0" w:color="auto"/>
            <w:right w:val="none" w:sz="0" w:space="0" w:color="auto"/>
          </w:divBdr>
        </w:div>
        <w:div w:id="343283993">
          <w:marLeft w:val="0"/>
          <w:marRight w:val="0"/>
          <w:marTop w:val="0"/>
          <w:marBottom w:val="0"/>
          <w:divBdr>
            <w:top w:val="none" w:sz="0" w:space="0" w:color="auto"/>
            <w:left w:val="none" w:sz="0" w:space="0" w:color="auto"/>
            <w:bottom w:val="none" w:sz="0" w:space="0" w:color="auto"/>
            <w:right w:val="none" w:sz="0" w:space="0" w:color="auto"/>
          </w:divBdr>
        </w:div>
        <w:div w:id="1639188442">
          <w:marLeft w:val="0"/>
          <w:marRight w:val="0"/>
          <w:marTop w:val="0"/>
          <w:marBottom w:val="0"/>
          <w:divBdr>
            <w:top w:val="none" w:sz="0" w:space="0" w:color="auto"/>
            <w:left w:val="none" w:sz="0" w:space="0" w:color="auto"/>
            <w:bottom w:val="none" w:sz="0" w:space="0" w:color="auto"/>
            <w:right w:val="none" w:sz="0" w:space="0" w:color="auto"/>
          </w:divBdr>
        </w:div>
        <w:div w:id="1209730048">
          <w:marLeft w:val="0"/>
          <w:marRight w:val="0"/>
          <w:marTop w:val="0"/>
          <w:marBottom w:val="0"/>
          <w:divBdr>
            <w:top w:val="none" w:sz="0" w:space="0" w:color="auto"/>
            <w:left w:val="none" w:sz="0" w:space="0" w:color="auto"/>
            <w:bottom w:val="none" w:sz="0" w:space="0" w:color="auto"/>
            <w:right w:val="none" w:sz="0" w:space="0" w:color="auto"/>
          </w:divBdr>
        </w:div>
        <w:div w:id="2030568130">
          <w:marLeft w:val="0"/>
          <w:marRight w:val="0"/>
          <w:marTop w:val="0"/>
          <w:marBottom w:val="0"/>
          <w:divBdr>
            <w:top w:val="none" w:sz="0" w:space="0" w:color="auto"/>
            <w:left w:val="none" w:sz="0" w:space="0" w:color="auto"/>
            <w:bottom w:val="none" w:sz="0" w:space="0" w:color="auto"/>
            <w:right w:val="none" w:sz="0" w:space="0" w:color="auto"/>
          </w:divBdr>
        </w:div>
        <w:div w:id="1288319372">
          <w:marLeft w:val="0"/>
          <w:marRight w:val="0"/>
          <w:marTop w:val="0"/>
          <w:marBottom w:val="0"/>
          <w:divBdr>
            <w:top w:val="none" w:sz="0" w:space="0" w:color="auto"/>
            <w:left w:val="none" w:sz="0" w:space="0" w:color="auto"/>
            <w:bottom w:val="none" w:sz="0" w:space="0" w:color="auto"/>
            <w:right w:val="none" w:sz="0" w:space="0" w:color="auto"/>
          </w:divBdr>
        </w:div>
        <w:div w:id="1280525163">
          <w:marLeft w:val="0"/>
          <w:marRight w:val="0"/>
          <w:marTop w:val="0"/>
          <w:marBottom w:val="0"/>
          <w:divBdr>
            <w:top w:val="none" w:sz="0" w:space="0" w:color="auto"/>
            <w:left w:val="none" w:sz="0" w:space="0" w:color="auto"/>
            <w:bottom w:val="none" w:sz="0" w:space="0" w:color="auto"/>
            <w:right w:val="none" w:sz="0" w:space="0" w:color="auto"/>
          </w:divBdr>
        </w:div>
        <w:div w:id="26375148">
          <w:marLeft w:val="0"/>
          <w:marRight w:val="0"/>
          <w:marTop w:val="0"/>
          <w:marBottom w:val="0"/>
          <w:divBdr>
            <w:top w:val="none" w:sz="0" w:space="0" w:color="auto"/>
            <w:left w:val="none" w:sz="0" w:space="0" w:color="auto"/>
            <w:bottom w:val="none" w:sz="0" w:space="0" w:color="auto"/>
            <w:right w:val="none" w:sz="0" w:space="0" w:color="auto"/>
          </w:divBdr>
        </w:div>
        <w:div w:id="1479767800">
          <w:marLeft w:val="0"/>
          <w:marRight w:val="0"/>
          <w:marTop w:val="0"/>
          <w:marBottom w:val="0"/>
          <w:divBdr>
            <w:top w:val="none" w:sz="0" w:space="0" w:color="auto"/>
            <w:left w:val="none" w:sz="0" w:space="0" w:color="auto"/>
            <w:bottom w:val="none" w:sz="0" w:space="0" w:color="auto"/>
            <w:right w:val="none" w:sz="0" w:space="0" w:color="auto"/>
          </w:divBdr>
        </w:div>
        <w:div w:id="564027759">
          <w:marLeft w:val="0"/>
          <w:marRight w:val="0"/>
          <w:marTop w:val="0"/>
          <w:marBottom w:val="0"/>
          <w:divBdr>
            <w:top w:val="none" w:sz="0" w:space="0" w:color="auto"/>
            <w:left w:val="none" w:sz="0" w:space="0" w:color="auto"/>
            <w:bottom w:val="none" w:sz="0" w:space="0" w:color="auto"/>
            <w:right w:val="none" w:sz="0" w:space="0" w:color="auto"/>
          </w:divBdr>
        </w:div>
        <w:div w:id="126709051">
          <w:marLeft w:val="0"/>
          <w:marRight w:val="0"/>
          <w:marTop w:val="0"/>
          <w:marBottom w:val="0"/>
          <w:divBdr>
            <w:top w:val="none" w:sz="0" w:space="0" w:color="auto"/>
            <w:left w:val="none" w:sz="0" w:space="0" w:color="auto"/>
            <w:bottom w:val="none" w:sz="0" w:space="0" w:color="auto"/>
            <w:right w:val="none" w:sz="0" w:space="0" w:color="auto"/>
          </w:divBdr>
        </w:div>
        <w:div w:id="673992990">
          <w:marLeft w:val="0"/>
          <w:marRight w:val="0"/>
          <w:marTop w:val="0"/>
          <w:marBottom w:val="0"/>
          <w:divBdr>
            <w:top w:val="none" w:sz="0" w:space="0" w:color="auto"/>
            <w:left w:val="none" w:sz="0" w:space="0" w:color="auto"/>
            <w:bottom w:val="none" w:sz="0" w:space="0" w:color="auto"/>
            <w:right w:val="none" w:sz="0" w:space="0" w:color="auto"/>
          </w:divBdr>
        </w:div>
        <w:div w:id="299845869">
          <w:marLeft w:val="0"/>
          <w:marRight w:val="0"/>
          <w:marTop w:val="0"/>
          <w:marBottom w:val="0"/>
          <w:divBdr>
            <w:top w:val="none" w:sz="0" w:space="0" w:color="auto"/>
            <w:left w:val="none" w:sz="0" w:space="0" w:color="auto"/>
            <w:bottom w:val="none" w:sz="0" w:space="0" w:color="auto"/>
            <w:right w:val="none" w:sz="0" w:space="0" w:color="auto"/>
          </w:divBdr>
        </w:div>
        <w:div w:id="1110853403">
          <w:marLeft w:val="0"/>
          <w:marRight w:val="0"/>
          <w:marTop w:val="0"/>
          <w:marBottom w:val="0"/>
          <w:divBdr>
            <w:top w:val="none" w:sz="0" w:space="0" w:color="auto"/>
            <w:left w:val="none" w:sz="0" w:space="0" w:color="auto"/>
            <w:bottom w:val="none" w:sz="0" w:space="0" w:color="auto"/>
            <w:right w:val="none" w:sz="0" w:space="0" w:color="auto"/>
          </w:divBdr>
        </w:div>
        <w:div w:id="1882204331">
          <w:marLeft w:val="0"/>
          <w:marRight w:val="0"/>
          <w:marTop w:val="0"/>
          <w:marBottom w:val="0"/>
          <w:divBdr>
            <w:top w:val="none" w:sz="0" w:space="0" w:color="auto"/>
            <w:left w:val="none" w:sz="0" w:space="0" w:color="auto"/>
            <w:bottom w:val="none" w:sz="0" w:space="0" w:color="auto"/>
            <w:right w:val="none" w:sz="0" w:space="0" w:color="auto"/>
          </w:divBdr>
        </w:div>
        <w:div w:id="1111558212">
          <w:marLeft w:val="0"/>
          <w:marRight w:val="0"/>
          <w:marTop w:val="0"/>
          <w:marBottom w:val="0"/>
          <w:divBdr>
            <w:top w:val="none" w:sz="0" w:space="0" w:color="auto"/>
            <w:left w:val="none" w:sz="0" w:space="0" w:color="auto"/>
            <w:bottom w:val="none" w:sz="0" w:space="0" w:color="auto"/>
            <w:right w:val="none" w:sz="0" w:space="0" w:color="auto"/>
          </w:divBdr>
        </w:div>
        <w:div w:id="906963318">
          <w:marLeft w:val="0"/>
          <w:marRight w:val="0"/>
          <w:marTop w:val="0"/>
          <w:marBottom w:val="0"/>
          <w:divBdr>
            <w:top w:val="none" w:sz="0" w:space="0" w:color="auto"/>
            <w:left w:val="none" w:sz="0" w:space="0" w:color="auto"/>
            <w:bottom w:val="none" w:sz="0" w:space="0" w:color="auto"/>
            <w:right w:val="none" w:sz="0" w:space="0" w:color="auto"/>
          </w:divBdr>
        </w:div>
        <w:div w:id="834027736">
          <w:marLeft w:val="0"/>
          <w:marRight w:val="0"/>
          <w:marTop w:val="0"/>
          <w:marBottom w:val="0"/>
          <w:divBdr>
            <w:top w:val="none" w:sz="0" w:space="0" w:color="auto"/>
            <w:left w:val="none" w:sz="0" w:space="0" w:color="auto"/>
            <w:bottom w:val="none" w:sz="0" w:space="0" w:color="auto"/>
            <w:right w:val="none" w:sz="0" w:space="0" w:color="auto"/>
          </w:divBdr>
        </w:div>
        <w:div w:id="1245532477">
          <w:marLeft w:val="0"/>
          <w:marRight w:val="0"/>
          <w:marTop w:val="0"/>
          <w:marBottom w:val="0"/>
          <w:divBdr>
            <w:top w:val="none" w:sz="0" w:space="0" w:color="auto"/>
            <w:left w:val="none" w:sz="0" w:space="0" w:color="auto"/>
            <w:bottom w:val="none" w:sz="0" w:space="0" w:color="auto"/>
            <w:right w:val="none" w:sz="0" w:space="0" w:color="auto"/>
          </w:divBdr>
        </w:div>
        <w:div w:id="543567995">
          <w:marLeft w:val="0"/>
          <w:marRight w:val="0"/>
          <w:marTop w:val="0"/>
          <w:marBottom w:val="0"/>
          <w:divBdr>
            <w:top w:val="none" w:sz="0" w:space="0" w:color="auto"/>
            <w:left w:val="none" w:sz="0" w:space="0" w:color="auto"/>
            <w:bottom w:val="none" w:sz="0" w:space="0" w:color="auto"/>
            <w:right w:val="none" w:sz="0" w:space="0" w:color="auto"/>
          </w:divBdr>
        </w:div>
        <w:div w:id="72630422">
          <w:marLeft w:val="0"/>
          <w:marRight w:val="0"/>
          <w:marTop w:val="0"/>
          <w:marBottom w:val="0"/>
          <w:divBdr>
            <w:top w:val="none" w:sz="0" w:space="0" w:color="auto"/>
            <w:left w:val="none" w:sz="0" w:space="0" w:color="auto"/>
            <w:bottom w:val="none" w:sz="0" w:space="0" w:color="auto"/>
            <w:right w:val="none" w:sz="0" w:space="0" w:color="auto"/>
          </w:divBdr>
        </w:div>
        <w:div w:id="1755517003">
          <w:marLeft w:val="0"/>
          <w:marRight w:val="0"/>
          <w:marTop w:val="0"/>
          <w:marBottom w:val="0"/>
          <w:divBdr>
            <w:top w:val="none" w:sz="0" w:space="0" w:color="auto"/>
            <w:left w:val="none" w:sz="0" w:space="0" w:color="auto"/>
            <w:bottom w:val="none" w:sz="0" w:space="0" w:color="auto"/>
            <w:right w:val="none" w:sz="0" w:space="0" w:color="auto"/>
          </w:divBdr>
        </w:div>
        <w:div w:id="558396911">
          <w:marLeft w:val="0"/>
          <w:marRight w:val="0"/>
          <w:marTop w:val="0"/>
          <w:marBottom w:val="0"/>
          <w:divBdr>
            <w:top w:val="none" w:sz="0" w:space="0" w:color="auto"/>
            <w:left w:val="none" w:sz="0" w:space="0" w:color="auto"/>
            <w:bottom w:val="none" w:sz="0" w:space="0" w:color="auto"/>
            <w:right w:val="none" w:sz="0" w:space="0" w:color="auto"/>
          </w:divBdr>
        </w:div>
        <w:div w:id="1899242376">
          <w:marLeft w:val="0"/>
          <w:marRight w:val="0"/>
          <w:marTop w:val="0"/>
          <w:marBottom w:val="0"/>
          <w:divBdr>
            <w:top w:val="none" w:sz="0" w:space="0" w:color="auto"/>
            <w:left w:val="none" w:sz="0" w:space="0" w:color="auto"/>
            <w:bottom w:val="none" w:sz="0" w:space="0" w:color="auto"/>
            <w:right w:val="none" w:sz="0" w:space="0" w:color="auto"/>
          </w:divBdr>
        </w:div>
        <w:div w:id="1039746010">
          <w:marLeft w:val="0"/>
          <w:marRight w:val="0"/>
          <w:marTop w:val="0"/>
          <w:marBottom w:val="0"/>
          <w:divBdr>
            <w:top w:val="none" w:sz="0" w:space="0" w:color="auto"/>
            <w:left w:val="none" w:sz="0" w:space="0" w:color="auto"/>
            <w:bottom w:val="none" w:sz="0" w:space="0" w:color="auto"/>
            <w:right w:val="none" w:sz="0" w:space="0" w:color="auto"/>
          </w:divBdr>
        </w:div>
        <w:div w:id="718091463">
          <w:marLeft w:val="0"/>
          <w:marRight w:val="0"/>
          <w:marTop w:val="0"/>
          <w:marBottom w:val="0"/>
          <w:divBdr>
            <w:top w:val="none" w:sz="0" w:space="0" w:color="auto"/>
            <w:left w:val="none" w:sz="0" w:space="0" w:color="auto"/>
            <w:bottom w:val="none" w:sz="0" w:space="0" w:color="auto"/>
            <w:right w:val="none" w:sz="0" w:space="0" w:color="auto"/>
          </w:divBdr>
        </w:div>
        <w:div w:id="1366566255">
          <w:marLeft w:val="0"/>
          <w:marRight w:val="0"/>
          <w:marTop w:val="0"/>
          <w:marBottom w:val="0"/>
          <w:divBdr>
            <w:top w:val="none" w:sz="0" w:space="0" w:color="auto"/>
            <w:left w:val="none" w:sz="0" w:space="0" w:color="auto"/>
            <w:bottom w:val="none" w:sz="0" w:space="0" w:color="auto"/>
            <w:right w:val="none" w:sz="0" w:space="0" w:color="auto"/>
          </w:divBdr>
        </w:div>
        <w:div w:id="372387689">
          <w:marLeft w:val="0"/>
          <w:marRight w:val="0"/>
          <w:marTop w:val="0"/>
          <w:marBottom w:val="0"/>
          <w:divBdr>
            <w:top w:val="none" w:sz="0" w:space="0" w:color="auto"/>
            <w:left w:val="none" w:sz="0" w:space="0" w:color="auto"/>
            <w:bottom w:val="none" w:sz="0" w:space="0" w:color="auto"/>
            <w:right w:val="none" w:sz="0" w:space="0" w:color="auto"/>
          </w:divBdr>
        </w:div>
        <w:div w:id="1740010458">
          <w:marLeft w:val="0"/>
          <w:marRight w:val="0"/>
          <w:marTop w:val="0"/>
          <w:marBottom w:val="0"/>
          <w:divBdr>
            <w:top w:val="none" w:sz="0" w:space="0" w:color="auto"/>
            <w:left w:val="none" w:sz="0" w:space="0" w:color="auto"/>
            <w:bottom w:val="none" w:sz="0" w:space="0" w:color="auto"/>
            <w:right w:val="none" w:sz="0" w:space="0" w:color="auto"/>
          </w:divBdr>
        </w:div>
        <w:div w:id="743796452">
          <w:marLeft w:val="0"/>
          <w:marRight w:val="0"/>
          <w:marTop w:val="0"/>
          <w:marBottom w:val="0"/>
          <w:divBdr>
            <w:top w:val="none" w:sz="0" w:space="0" w:color="auto"/>
            <w:left w:val="none" w:sz="0" w:space="0" w:color="auto"/>
            <w:bottom w:val="none" w:sz="0" w:space="0" w:color="auto"/>
            <w:right w:val="none" w:sz="0" w:space="0" w:color="auto"/>
          </w:divBdr>
        </w:div>
        <w:div w:id="959150068">
          <w:marLeft w:val="0"/>
          <w:marRight w:val="0"/>
          <w:marTop w:val="0"/>
          <w:marBottom w:val="0"/>
          <w:divBdr>
            <w:top w:val="none" w:sz="0" w:space="0" w:color="auto"/>
            <w:left w:val="none" w:sz="0" w:space="0" w:color="auto"/>
            <w:bottom w:val="none" w:sz="0" w:space="0" w:color="auto"/>
            <w:right w:val="none" w:sz="0" w:space="0" w:color="auto"/>
          </w:divBdr>
        </w:div>
        <w:div w:id="1811046972">
          <w:marLeft w:val="0"/>
          <w:marRight w:val="0"/>
          <w:marTop w:val="0"/>
          <w:marBottom w:val="0"/>
          <w:divBdr>
            <w:top w:val="none" w:sz="0" w:space="0" w:color="auto"/>
            <w:left w:val="none" w:sz="0" w:space="0" w:color="auto"/>
            <w:bottom w:val="none" w:sz="0" w:space="0" w:color="auto"/>
            <w:right w:val="none" w:sz="0" w:space="0" w:color="auto"/>
          </w:divBdr>
        </w:div>
        <w:div w:id="945041389">
          <w:marLeft w:val="0"/>
          <w:marRight w:val="0"/>
          <w:marTop w:val="0"/>
          <w:marBottom w:val="0"/>
          <w:divBdr>
            <w:top w:val="none" w:sz="0" w:space="0" w:color="auto"/>
            <w:left w:val="none" w:sz="0" w:space="0" w:color="auto"/>
            <w:bottom w:val="none" w:sz="0" w:space="0" w:color="auto"/>
            <w:right w:val="none" w:sz="0" w:space="0" w:color="auto"/>
          </w:divBdr>
        </w:div>
        <w:div w:id="1044410046">
          <w:marLeft w:val="0"/>
          <w:marRight w:val="0"/>
          <w:marTop w:val="0"/>
          <w:marBottom w:val="0"/>
          <w:divBdr>
            <w:top w:val="none" w:sz="0" w:space="0" w:color="auto"/>
            <w:left w:val="none" w:sz="0" w:space="0" w:color="auto"/>
            <w:bottom w:val="none" w:sz="0" w:space="0" w:color="auto"/>
            <w:right w:val="none" w:sz="0" w:space="0" w:color="auto"/>
          </w:divBdr>
        </w:div>
        <w:div w:id="670984038">
          <w:marLeft w:val="0"/>
          <w:marRight w:val="0"/>
          <w:marTop w:val="0"/>
          <w:marBottom w:val="0"/>
          <w:divBdr>
            <w:top w:val="none" w:sz="0" w:space="0" w:color="auto"/>
            <w:left w:val="none" w:sz="0" w:space="0" w:color="auto"/>
            <w:bottom w:val="none" w:sz="0" w:space="0" w:color="auto"/>
            <w:right w:val="none" w:sz="0" w:space="0" w:color="auto"/>
          </w:divBdr>
        </w:div>
        <w:div w:id="1292906181">
          <w:marLeft w:val="0"/>
          <w:marRight w:val="0"/>
          <w:marTop w:val="0"/>
          <w:marBottom w:val="0"/>
          <w:divBdr>
            <w:top w:val="none" w:sz="0" w:space="0" w:color="auto"/>
            <w:left w:val="none" w:sz="0" w:space="0" w:color="auto"/>
            <w:bottom w:val="none" w:sz="0" w:space="0" w:color="auto"/>
            <w:right w:val="none" w:sz="0" w:space="0" w:color="auto"/>
          </w:divBdr>
        </w:div>
        <w:div w:id="1165590040">
          <w:marLeft w:val="0"/>
          <w:marRight w:val="0"/>
          <w:marTop w:val="0"/>
          <w:marBottom w:val="0"/>
          <w:divBdr>
            <w:top w:val="none" w:sz="0" w:space="0" w:color="auto"/>
            <w:left w:val="none" w:sz="0" w:space="0" w:color="auto"/>
            <w:bottom w:val="none" w:sz="0" w:space="0" w:color="auto"/>
            <w:right w:val="none" w:sz="0" w:space="0" w:color="auto"/>
          </w:divBdr>
        </w:div>
        <w:div w:id="35667163">
          <w:marLeft w:val="0"/>
          <w:marRight w:val="0"/>
          <w:marTop w:val="0"/>
          <w:marBottom w:val="0"/>
          <w:divBdr>
            <w:top w:val="none" w:sz="0" w:space="0" w:color="auto"/>
            <w:left w:val="none" w:sz="0" w:space="0" w:color="auto"/>
            <w:bottom w:val="none" w:sz="0" w:space="0" w:color="auto"/>
            <w:right w:val="none" w:sz="0" w:space="0" w:color="auto"/>
          </w:divBdr>
        </w:div>
        <w:div w:id="670839074">
          <w:marLeft w:val="0"/>
          <w:marRight w:val="0"/>
          <w:marTop w:val="0"/>
          <w:marBottom w:val="0"/>
          <w:divBdr>
            <w:top w:val="none" w:sz="0" w:space="0" w:color="auto"/>
            <w:left w:val="none" w:sz="0" w:space="0" w:color="auto"/>
            <w:bottom w:val="none" w:sz="0" w:space="0" w:color="auto"/>
            <w:right w:val="none" w:sz="0" w:space="0" w:color="auto"/>
          </w:divBdr>
        </w:div>
        <w:div w:id="1758477973">
          <w:marLeft w:val="0"/>
          <w:marRight w:val="0"/>
          <w:marTop w:val="0"/>
          <w:marBottom w:val="0"/>
          <w:divBdr>
            <w:top w:val="none" w:sz="0" w:space="0" w:color="auto"/>
            <w:left w:val="none" w:sz="0" w:space="0" w:color="auto"/>
            <w:bottom w:val="none" w:sz="0" w:space="0" w:color="auto"/>
            <w:right w:val="none" w:sz="0" w:space="0" w:color="auto"/>
          </w:divBdr>
        </w:div>
        <w:div w:id="2120635474">
          <w:marLeft w:val="0"/>
          <w:marRight w:val="0"/>
          <w:marTop w:val="0"/>
          <w:marBottom w:val="0"/>
          <w:divBdr>
            <w:top w:val="none" w:sz="0" w:space="0" w:color="auto"/>
            <w:left w:val="none" w:sz="0" w:space="0" w:color="auto"/>
            <w:bottom w:val="none" w:sz="0" w:space="0" w:color="auto"/>
            <w:right w:val="none" w:sz="0" w:space="0" w:color="auto"/>
          </w:divBdr>
        </w:div>
        <w:div w:id="6952043">
          <w:marLeft w:val="0"/>
          <w:marRight w:val="0"/>
          <w:marTop w:val="0"/>
          <w:marBottom w:val="0"/>
          <w:divBdr>
            <w:top w:val="none" w:sz="0" w:space="0" w:color="auto"/>
            <w:left w:val="none" w:sz="0" w:space="0" w:color="auto"/>
            <w:bottom w:val="none" w:sz="0" w:space="0" w:color="auto"/>
            <w:right w:val="none" w:sz="0" w:space="0" w:color="auto"/>
          </w:divBdr>
        </w:div>
      </w:divsChild>
    </w:div>
    <w:div w:id="1296181148">
      <w:bodyDiv w:val="1"/>
      <w:marLeft w:val="0"/>
      <w:marRight w:val="0"/>
      <w:marTop w:val="0"/>
      <w:marBottom w:val="0"/>
      <w:divBdr>
        <w:top w:val="none" w:sz="0" w:space="0" w:color="auto"/>
        <w:left w:val="none" w:sz="0" w:space="0" w:color="auto"/>
        <w:bottom w:val="none" w:sz="0" w:space="0" w:color="auto"/>
        <w:right w:val="none" w:sz="0" w:space="0" w:color="auto"/>
      </w:divBdr>
      <w:divsChild>
        <w:div w:id="563413197">
          <w:marLeft w:val="0"/>
          <w:marRight w:val="0"/>
          <w:marTop w:val="0"/>
          <w:marBottom w:val="0"/>
          <w:divBdr>
            <w:top w:val="none" w:sz="0" w:space="0" w:color="auto"/>
            <w:left w:val="none" w:sz="0" w:space="0" w:color="auto"/>
            <w:bottom w:val="none" w:sz="0" w:space="0" w:color="auto"/>
            <w:right w:val="none" w:sz="0" w:space="0" w:color="auto"/>
          </w:divBdr>
          <w:divsChild>
            <w:div w:id="935554397">
              <w:marLeft w:val="0"/>
              <w:marRight w:val="0"/>
              <w:marTop w:val="0"/>
              <w:marBottom w:val="0"/>
              <w:divBdr>
                <w:top w:val="none" w:sz="0" w:space="0" w:color="auto"/>
                <w:left w:val="none" w:sz="0" w:space="0" w:color="auto"/>
                <w:bottom w:val="none" w:sz="0" w:space="0" w:color="auto"/>
                <w:right w:val="none" w:sz="0" w:space="0" w:color="auto"/>
              </w:divBdr>
            </w:div>
            <w:div w:id="630860614">
              <w:marLeft w:val="0"/>
              <w:marRight w:val="0"/>
              <w:marTop w:val="0"/>
              <w:marBottom w:val="0"/>
              <w:divBdr>
                <w:top w:val="none" w:sz="0" w:space="0" w:color="auto"/>
                <w:left w:val="none" w:sz="0" w:space="0" w:color="auto"/>
                <w:bottom w:val="none" w:sz="0" w:space="0" w:color="auto"/>
                <w:right w:val="none" w:sz="0" w:space="0" w:color="auto"/>
              </w:divBdr>
            </w:div>
            <w:div w:id="821775600">
              <w:marLeft w:val="0"/>
              <w:marRight w:val="0"/>
              <w:marTop w:val="0"/>
              <w:marBottom w:val="0"/>
              <w:divBdr>
                <w:top w:val="none" w:sz="0" w:space="0" w:color="auto"/>
                <w:left w:val="none" w:sz="0" w:space="0" w:color="auto"/>
                <w:bottom w:val="none" w:sz="0" w:space="0" w:color="auto"/>
                <w:right w:val="none" w:sz="0" w:space="0" w:color="auto"/>
              </w:divBdr>
            </w:div>
            <w:div w:id="545871629">
              <w:marLeft w:val="0"/>
              <w:marRight w:val="0"/>
              <w:marTop w:val="0"/>
              <w:marBottom w:val="0"/>
              <w:divBdr>
                <w:top w:val="none" w:sz="0" w:space="0" w:color="auto"/>
                <w:left w:val="none" w:sz="0" w:space="0" w:color="auto"/>
                <w:bottom w:val="none" w:sz="0" w:space="0" w:color="auto"/>
                <w:right w:val="none" w:sz="0" w:space="0" w:color="auto"/>
              </w:divBdr>
            </w:div>
            <w:div w:id="599946293">
              <w:marLeft w:val="0"/>
              <w:marRight w:val="0"/>
              <w:marTop w:val="0"/>
              <w:marBottom w:val="0"/>
              <w:divBdr>
                <w:top w:val="none" w:sz="0" w:space="0" w:color="auto"/>
                <w:left w:val="none" w:sz="0" w:space="0" w:color="auto"/>
                <w:bottom w:val="none" w:sz="0" w:space="0" w:color="auto"/>
                <w:right w:val="none" w:sz="0" w:space="0" w:color="auto"/>
              </w:divBdr>
            </w:div>
            <w:div w:id="945775495">
              <w:marLeft w:val="0"/>
              <w:marRight w:val="0"/>
              <w:marTop w:val="0"/>
              <w:marBottom w:val="0"/>
              <w:divBdr>
                <w:top w:val="none" w:sz="0" w:space="0" w:color="auto"/>
                <w:left w:val="none" w:sz="0" w:space="0" w:color="auto"/>
                <w:bottom w:val="none" w:sz="0" w:space="0" w:color="auto"/>
                <w:right w:val="none" w:sz="0" w:space="0" w:color="auto"/>
              </w:divBdr>
            </w:div>
            <w:div w:id="1273854696">
              <w:marLeft w:val="0"/>
              <w:marRight w:val="0"/>
              <w:marTop w:val="0"/>
              <w:marBottom w:val="0"/>
              <w:divBdr>
                <w:top w:val="none" w:sz="0" w:space="0" w:color="auto"/>
                <w:left w:val="none" w:sz="0" w:space="0" w:color="auto"/>
                <w:bottom w:val="none" w:sz="0" w:space="0" w:color="auto"/>
                <w:right w:val="none" w:sz="0" w:space="0" w:color="auto"/>
              </w:divBdr>
            </w:div>
            <w:div w:id="838346624">
              <w:marLeft w:val="0"/>
              <w:marRight w:val="0"/>
              <w:marTop w:val="0"/>
              <w:marBottom w:val="0"/>
              <w:divBdr>
                <w:top w:val="none" w:sz="0" w:space="0" w:color="auto"/>
                <w:left w:val="none" w:sz="0" w:space="0" w:color="auto"/>
                <w:bottom w:val="none" w:sz="0" w:space="0" w:color="auto"/>
                <w:right w:val="none" w:sz="0" w:space="0" w:color="auto"/>
              </w:divBdr>
            </w:div>
            <w:div w:id="1755709941">
              <w:marLeft w:val="0"/>
              <w:marRight w:val="0"/>
              <w:marTop w:val="0"/>
              <w:marBottom w:val="0"/>
              <w:divBdr>
                <w:top w:val="none" w:sz="0" w:space="0" w:color="auto"/>
                <w:left w:val="none" w:sz="0" w:space="0" w:color="auto"/>
                <w:bottom w:val="none" w:sz="0" w:space="0" w:color="auto"/>
                <w:right w:val="none" w:sz="0" w:space="0" w:color="auto"/>
              </w:divBdr>
            </w:div>
            <w:div w:id="164636647">
              <w:marLeft w:val="0"/>
              <w:marRight w:val="0"/>
              <w:marTop w:val="0"/>
              <w:marBottom w:val="0"/>
              <w:divBdr>
                <w:top w:val="none" w:sz="0" w:space="0" w:color="auto"/>
                <w:left w:val="none" w:sz="0" w:space="0" w:color="auto"/>
                <w:bottom w:val="none" w:sz="0" w:space="0" w:color="auto"/>
                <w:right w:val="none" w:sz="0" w:space="0" w:color="auto"/>
              </w:divBdr>
            </w:div>
            <w:div w:id="1583489629">
              <w:marLeft w:val="0"/>
              <w:marRight w:val="0"/>
              <w:marTop w:val="0"/>
              <w:marBottom w:val="0"/>
              <w:divBdr>
                <w:top w:val="none" w:sz="0" w:space="0" w:color="auto"/>
                <w:left w:val="none" w:sz="0" w:space="0" w:color="auto"/>
                <w:bottom w:val="none" w:sz="0" w:space="0" w:color="auto"/>
                <w:right w:val="none" w:sz="0" w:space="0" w:color="auto"/>
              </w:divBdr>
            </w:div>
            <w:div w:id="1331524245">
              <w:marLeft w:val="0"/>
              <w:marRight w:val="0"/>
              <w:marTop w:val="0"/>
              <w:marBottom w:val="0"/>
              <w:divBdr>
                <w:top w:val="none" w:sz="0" w:space="0" w:color="auto"/>
                <w:left w:val="none" w:sz="0" w:space="0" w:color="auto"/>
                <w:bottom w:val="none" w:sz="0" w:space="0" w:color="auto"/>
                <w:right w:val="none" w:sz="0" w:space="0" w:color="auto"/>
              </w:divBdr>
            </w:div>
            <w:div w:id="1921519857">
              <w:marLeft w:val="0"/>
              <w:marRight w:val="0"/>
              <w:marTop w:val="0"/>
              <w:marBottom w:val="0"/>
              <w:divBdr>
                <w:top w:val="none" w:sz="0" w:space="0" w:color="auto"/>
                <w:left w:val="none" w:sz="0" w:space="0" w:color="auto"/>
                <w:bottom w:val="none" w:sz="0" w:space="0" w:color="auto"/>
                <w:right w:val="none" w:sz="0" w:space="0" w:color="auto"/>
              </w:divBdr>
            </w:div>
            <w:div w:id="1884322110">
              <w:marLeft w:val="0"/>
              <w:marRight w:val="0"/>
              <w:marTop w:val="0"/>
              <w:marBottom w:val="0"/>
              <w:divBdr>
                <w:top w:val="none" w:sz="0" w:space="0" w:color="auto"/>
                <w:left w:val="none" w:sz="0" w:space="0" w:color="auto"/>
                <w:bottom w:val="none" w:sz="0" w:space="0" w:color="auto"/>
                <w:right w:val="none" w:sz="0" w:space="0" w:color="auto"/>
              </w:divBdr>
            </w:div>
            <w:div w:id="1932274551">
              <w:marLeft w:val="0"/>
              <w:marRight w:val="0"/>
              <w:marTop w:val="0"/>
              <w:marBottom w:val="0"/>
              <w:divBdr>
                <w:top w:val="none" w:sz="0" w:space="0" w:color="auto"/>
                <w:left w:val="none" w:sz="0" w:space="0" w:color="auto"/>
                <w:bottom w:val="none" w:sz="0" w:space="0" w:color="auto"/>
                <w:right w:val="none" w:sz="0" w:space="0" w:color="auto"/>
              </w:divBdr>
            </w:div>
            <w:div w:id="447353978">
              <w:marLeft w:val="0"/>
              <w:marRight w:val="0"/>
              <w:marTop w:val="0"/>
              <w:marBottom w:val="0"/>
              <w:divBdr>
                <w:top w:val="none" w:sz="0" w:space="0" w:color="auto"/>
                <w:left w:val="none" w:sz="0" w:space="0" w:color="auto"/>
                <w:bottom w:val="none" w:sz="0" w:space="0" w:color="auto"/>
                <w:right w:val="none" w:sz="0" w:space="0" w:color="auto"/>
              </w:divBdr>
            </w:div>
            <w:div w:id="626813789">
              <w:marLeft w:val="0"/>
              <w:marRight w:val="0"/>
              <w:marTop w:val="0"/>
              <w:marBottom w:val="0"/>
              <w:divBdr>
                <w:top w:val="none" w:sz="0" w:space="0" w:color="auto"/>
                <w:left w:val="none" w:sz="0" w:space="0" w:color="auto"/>
                <w:bottom w:val="none" w:sz="0" w:space="0" w:color="auto"/>
                <w:right w:val="none" w:sz="0" w:space="0" w:color="auto"/>
              </w:divBdr>
            </w:div>
            <w:div w:id="120808706">
              <w:marLeft w:val="0"/>
              <w:marRight w:val="0"/>
              <w:marTop w:val="0"/>
              <w:marBottom w:val="0"/>
              <w:divBdr>
                <w:top w:val="none" w:sz="0" w:space="0" w:color="auto"/>
                <w:left w:val="none" w:sz="0" w:space="0" w:color="auto"/>
                <w:bottom w:val="none" w:sz="0" w:space="0" w:color="auto"/>
                <w:right w:val="none" w:sz="0" w:space="0" w:color="auto"/>
              </w:divBdr>
            </w:div>
            <w:div w:id="491143469">
              <w:marLeft w:val="0"/>
              <w:marRight w:val="0"/>
              <w:marTop w:val="0"/>
              <w:marBottom w:val="0"/>
              <w:divBdr>
                <w:top w:val="none" w:sz="0" w:space="0" w:color="auto"/>
                <w:left w:val="none" w:sz="0" w:space="0" w:color="auto"/>
                <w:bottom w:val="none" w:sz="0" w:space="0" w:color="auto"/>
                <w:right w:val="none" w:sz="0" w:space="0" w:color="auto"/>
              </w:divBdr>
            </w:div>
            <w:div w:id="1787657811">
              <w:marLeft w:val="0"/>
              <w:marRight w:val="0"/>
              <w:marTop w:val="0"/>
              <w:marBottom w:val="0"/>
              <w:divBdr>
                <w:top w:val="none" w:sz="0" w:space="0" w:color="auto"/>
                <w:left w:val="none" w:sz="0" w:space="0" w:color="auto"/>
                <w:bottom w:val="none" w:sz="0" w:space="0" w:color="auto"/>
                <w:right w:val="none" w:sz="0" w:space="0" w:color="auto"/>
              </w:divBdr>
            </w:div>
            <w:div w:id="1716199566">
              <w:marLeft w:val="0"/>
              <w:marRight w:val="0"/>
              <w:marTop w:val="0"/>
              <w:marBottom w:val="0"/>
              <w:divBdr>
                <w:top w:val="none" w:sz="0" w:space="0" w:color="auto"/>
                <w:left w:val="none" w:sz="0" w:space="0" w:color="auto"/>
                <w:bottom w:val="none" w:sz="0" w:space="0" w:color="auto"/>
                <w:right w:val="none" w:sz="0" w:space="0" w:color="auto"/>
              </w:divBdr>
            </w:div>
            <w:div w:id="24065071">
              <w:marLeft w:val="0"/>
              <w:marRight w:val="0"/>
              <w:marTop w:val="0"/>
              <w:marBottom w:val="0"/>
              <w:divBdr>
                <w:top w:val="none" w:sz="0" w:space="0" w:color="auto"/>
                <w:left w:val="none" w:sz="0" w:space="0" w:color="auto"/>
                <w:bottom w:val="none" w:sz="0" w:space="0" w:color="auto"/>
                <w:right w:val="none" w:sz="0" w:space="0" w:color="auto"/>
              </w:divBdr>
            </w:div>
            <w:div w:id="287785619">
              <w:marLeft w:val="0"/>
              <w:marRight w:val="0"/>
              <w:marTop w:val="0"/>
              <w:marBottom w:val="0"/>
              <w:divBdr>
                <w:top w:val="none" w:sz="0" w:space="0" w:color="auto"/>
                <w:left w:val="none" w:sz="0" w:space="0" w:color="auto"/>
                <w:bottom w:val="none" w:sz="0" w:space="0" w:color="auto"/>
                <w:right w:val="none" w:sz="0" w:space="0" w:color="auto"/>
              </w:divBdr>
            </w:div>
            <w:div w:id="426853082">
              <w:marLeft w:val="0"/>
              <w:marRight w:val="0"/>
              <w:marTop w:val="0"/>
              <w:marBottom w:val="0"/>
              <w:divBdr>
                <w:top w:val="none" w:sz="0" w:space="0" w:color="auto"/>
                <w:left w:val="none" w:sz="0" w:space="0" w:color="auto"/>
                <w:bottom w:val="none" w:sz="0" w:space="0" w:color="auto"/>
                <w:right w:val="none" w:sz="0" w:space="0" w:color="auto"/>
              </w:divBdr>
            </w:div>
            <w:div w:id="1357266092">
              <w:marLeft w:val="0"/>
              <w:marRight w:val="0"/>
              <w:marTop w:val="0"/>
              <w:marBottom w:val="0"/>
              <w:divBdr>
                <w:top w:val="none" w:sz="0" w:space="0" w:color="auto"/>
                <w:left w:val="none" w:sz="0" w:space="0" w:color="auto"/>
                <w:bottom w:val="none" w:sz="0" w:space="0" w:color="auto"/>
                <w:right w:val="none" w:sz="0" w:space="0" w:color="auto"/>
              </w:divBdr>
            </w:div>
            <w:div w:id="617293532">
              <w:marLeft w:val="0"/>
              <w:marRight w:val="0"/>
              <w:marTop w:val="0"/>
              <w:marBottom w:val="0"/>
              <w:divBdr>
                <w:top w:val="none" w:sz="0" w:space="0" w:color="auto"/>
                <w:left w:val="none" w:sz="0" w:space="0" w:color="auto"/>
                <w:bottom w:val="none" w:sz="0" w:space="0" w:color="auto"/>
                <w:right w:val="none" w:sz="0" w:space="0" w:color="auto"/>
              </w:divBdr>
            </w:div>
            <w:div w:id="1528837145">
              <w:marLeft w:val="0"/>
              <w:marRight w:val="0"/>
              <w:marTop w:val="0"/>
              <w:marBottom w:val="0"/>
              <w:divBdr>
                <w:top w:val="none" w:sz="0" w:space="0" w:color="auto"/>
                <w:left w:val="none" w:sz="0" w:space="0" w:color="auto"/>
                <w:bottom w:val="none" w:sz="0" w:space="0" w:color="auto"/>
                <w:right w:val="none" w:sz="0" w:space="0" w:color="auto"/>
              </w:divBdr>
            </w:div>
            <w:div w:id="12801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2764">
      <w:bodyDiv w:val="1"/>
      <w:marLeft w:val="0"/>
      <w:marRight w:val="0"/>
      <w:marTop w:val="0"/>
      <w:marBottom w:val="0"/>
      <w:divBdr>
        <w:top w:val="none" w:sz="0" w:space="0" w:color="auto"/>
        <w:left w:val="none" w:sz="0" w:space="0" w:color="auto"/>
        <w:bottom w:val="none" w:sz="0" w:space="0" w:color="auto"/>
        <w:right w:val="none" w:sz="0" w:space="0" w:color="auto"/>
      </w:divBdr>
      <w:divsChild>
        <w:div w:id="643776365">
          <w:marLeft w:val="0"/>
          <w:marRight w:val="0"/>
          <w:marTop w:val="0"/>
          <w:marBottom w:val="0"/>
          <w:divBdr>
            <w:top w:val="none" w:sz="0" w:space="0" w:color="auto"/>
            <w:left w:val="none" w:sz="0" w:space="0" w:color="auto"/>
            <w:bottom w:val="none" w:sz="0" w:space="0" w:color="auto"/>
            <w:right w:val="none" w:sz="0" w:space="0" w:color="auto"/>
          </w:divBdr>
          <w:divsChild>
            <w:div w:id="684523892">
              <w:marLeft w:val="0"/>
              <w:marRight w:val="0"/>
              <w:marTop w:val="0"/>
              <w:marBottom w:val="0"/>
              <w:divBdr>
                <w:top w:val="none" w:sz="0" w:space="0" w:color="auto"/>
                <w:left w:val="none" w:sz="0" w:space="0" w:color="auto"/>
                <w:bottom w:val="none" w:sz="0" w:space="0" w:color="auto"/>
                <w:right w:val="none" w:sz="0" w:space="0" w:color="auto"/>
              </w:divBdr>
            </w:div>
            <w:div w:id="1367174468">
              <w:marLeft w:val="0"/>
              <w:marRight w:val="0"/>
              <w:marTop w:val="0"/>
              <w:marBottom w:val="0"/>
              <w:divBdr>
                <w:top w:val="none" w:sz="0" w:space="0" w:color="auto"/>
                <w:left w:val="none" w:sz="0" w:space="0" w:color="auto"/>
                <w:bottom w:val="none" w:sz="0" w:space="0" w:color="auto"/>
                <w:right w:val="none" w:sz="0" w:space="0" w:color="auto"/>
              </w:divBdr>
            </w:div>
            <w:div w:id="1931354267">
              <w:marLeft w:val="0"/>
              <w:marRight w:val="0"/>
              <w:marTop w:val="0"/>
              <w:marBottom w:val="0"/>
              <w:divBdr>
                <w:top w:val="none" w:sz="0" w:space="0" w:color="auto"/>
                <w:left w:val="none" w:sz="0" w:space="0" w:color="auto"/>
                <w:bottom w:val="none" w:sz="0" w:space="0" w:color="auto"/>
                <w:right w:val="none" w:sz="0" w:space="0" w:color="auto"/>
              </w:divBdr>
            </w:div>
            <w:div w:id="1978215877">
              <w:marLeft w:val="0"/>
              <w:marRight w:val="0"/>
              <w:marTop w:val="0"/>
              <w:marBottom w:val="0"/>
              <w:divBdr>
                <w:top w:val="none" w:sz="0" w:space="0" w:color="auto"/>
                <w:left w:val="none" w:sz="0" w:space="0" w:color="auto"/>
                <w:bottom w:val="none" w:sz="0" w:space="0" w:color="auto"/>
                <w:right w:val="none" w:sz="0" w:space="0" w:color="auto"/>
              </w:divBdr>
            </w:div>
            <w:div w:id="47072485">
              <w:marLeft w:val="0"/>
              <w:marRight w:val="0"/>
              <w:marTop w:val="0"/>
              <w:marBottom w:val="0"/>
              <w:divBdr>
                <w:top w:val="none" w:sz="0" w:space="0" w:color="auto"/>
                <w:left w:val="none" w:sz="0" w:space="0" w:color="auto"/>
                <w:bottom w:val="none" w:sz="0" w:space="0" w:color="auto"/>
                <w:right w:val="none" w:sz="0" w:space="0" w:color="auto"/>
              </w:divBdr>
            </w:div>
            <w:div w:id="416488304">
              <w:marLeft w:val="0"/>
              <w:marRight w:val="0"/>
              <w:marTop w:val="0"/>
              <w:marBottom w:val="0"/>
              <w:divBdr>
                <w:top w:val="none" w:sz="0" w:space="0" w:color="auto"/>
                <w:left w:val="none" w:sz="0" w:space="0" w:color="auto"/>
                <w:bottom w:val="none" w:sz="0" w:space="0" w:color="auto"/>
                <w:right w:val="none" w:sz="0" w:space="0" w:color="auto"/>
              </w:divBdr>
            </w:div>
            <w:div w:id="684019719">
              <w:marLeft w:val="0"/>
              <w:marRight w:val="0"/>
              <w:marTop w:val="0"/>
              <w:marBottom w:val="0"/>
              <w:divBdr>
                <w:top w:val="none" w:sz="0" w:space="0" w:color="auto"/>
                <w:left w:val="none" w:sz="0" w:space="0" w:color="auto"/>
                <w:bottom w:val="none" w:sz="0" w:space="0" w:color="auto"/>
                <w:right w:val="none" w:sz="0" w:space="0" w:color="auto"/>
              </w:divBdr>
            </w:div>
            <w:div w:id="742722821">
              <w:marLeft w:val="0"/>
              <w:marRight w:val="0"/>
              <w:marTop w:val="0"/>
              <w:marBottom w:val="0"/>
              <w:divBdr>
                <w:top w:val="none" w:sz="0" w:space="0" w:color="auto"/>
                <w:left w:val="none" w:sz="0" w:space="0" w:color="auto"/>
                <w:bottom w:val="none" w:sz="0" w:space="0" w:color="auto"/>
                <w:right w:val="none" w:sz="0" w:space="0" w:color="auto"/>
              </w:divBdr>
            </w:div>
            <w:div w:id="177548116">
              <w:marLeft w:val="0"/>
              <w:marRight w:val="0"/>
              <w:marTop w:val="0"/>
              <w:marBottom w:val="0"/>
              <w:divBdr>
                <w:top w:val="none" w:sz="0" w:space="0" w:color="auto"/>
                <w:left w:val="none" w:sz="0" w:space="0" w:color="auto"/>
                <w:bottom w:val="none" w:sz="0" w:space="0" w:color="auto"/>
                <w:right w:val="none" w:sz="0" w:space="0" w:color="auto"/>
              </w:divBdr>
            </w:div>
            <w:div w:id="1192259934">
              <w:marLeft w:val="0"/>
              <w:marRight w:val="0"/>
              <w:marTop w:val="0"/>
              <w:marBottom w:val="0"/>
              <w:divBdr>
                <w:top w:val="none" w:sz="0" w:space="0" w:color="auto"/>
                <w:left w:val="none" w:sz="0" w:space="0" w:color="auto"/>
                <w:bottom w:val="none" w:sz="0" w:space="0" w:color="auto"/>
                <w:right w:val="none" w:sz="0" w:space="0" w:color="auto"/>
              </w:divBdr>
            </w:div>
            <w:div w:id="1459949901">
              <w:marLeft w:val="0"/>
              <w:marRight w:val="0"/>
              <w:marTop w:val="0"/>
              <w:marBottom w:val="0"/>
              <w:divBdr>
                <w:top w:val="none" w:sz="0" w:space="0" w:color="auto"/>
                <w:left w:val="none" w:sz="0" w:space="0" w:color="auto"/>
                <w:bottom w:val="none" w:sz="0" w:space="0" w:color="auto"/>
                <w:right w:val="none" w:sz="0" w:space="0" w:color="auto"/>
              </w:divBdr>
            </w:div>
            <w:div w:id="1073621872">
              <w:marLeft w:val="0"/>
              <w:marRight w:val="0"/>
              <w:marTop w:val="0"/>
              <w:marBottom w:val="0"/>
              <w:divBdr>
                <w:top w:val="none" w:sz="0" w:space="0" w:color="auto"/>
                <w:left w:val="none" w:sz="0" w:space="0" w:color="auto"/>
                <w:bottom w:val="none" w:sz="0" w:space="0" w:color="auto"/>
                <w:right w:val="none" w:sz="0" w:space="0" w:color="auto"/>
              </w:divBdr>
            </w:div>
            <w:div w:id="124736566">
              <w:marLeft w:val="0"/>
              <w:marRight w:val="0"/>
              <w:marTop w:val="0"/>
              <w:marBottom w:val="0"/>
              <w:divBdr>
                <w:top w:val="none" w:sz="0" w:space="0" w:color="auto"/>
                <w:left w:val="none" w:sz="0" w:space="0" w:color="auto"/>
                <w:bottom w:val="none" w:sz="0" w:space="0" w:color="auto"/>
                <w:right w:val="none" w:sz="0" w:space="0" w:color="auto"/>
              </w:divBdr>
            </w:div>
            <w:div w:id="794251677">
              <w:marLeft w:val="0"/>
              <w:marRight w:val="0"/>
              <w:marTop w:val="0"/>
              <w:marBottom w:val="0"/>
              <w:divBdr>
                <w:top w:val="none" w:sz="0" w:space="0" w:color="auto"/>
                <w:left w:val="none" w:sz="0" w:space="0" w:color="auto"/>
                <w:bottom w:val="none" w:sz="0" w:space="0" w:color="auto"/>
                <w:right w:val="none" w:sz="0" w:space="0" w:color="auto"/>
              </w:divBdr>
            </w:div>
            <w:div w:id="598831893">
              <w:marLeft w:val="0"/>
              <w:marRight w:val="0"/>
              <w:marTop w:val="0"/>
              <w:marBottom w:val="0"/>
              <w:divBdr>
                <w:top w:val="none" w:sz="0" w:space="0" w:color="auto"/>
                <w:left w:val="none" w:sz="0" w:space="0" w:color="auto"/>
                <w:bottom w:val="none" w:sz="0" w:space="0" w:color="auto"/>
                <w:right w:val="none" w:sz="0" w:space="0" w:color="auto"/>
              </w:divBdr>
            </w:div>
            <w:div w:id="553541132">
              <w:marLeft w:val="0"/>
              <w:marRight w:val="0"/>
              <w:marTop w:val="0"/>
              <w:marBottom w:val="0"/>
              <w:divBdr>
                <w:top w:val="none" w:sz="0" w:space="0" w:color="auto"/>
                <w:left w:val="none" w:sz="0" w:space="0" w:color="auto"/>
                <w:bottom w:val="none" w:sz="0" w:space="0" w:color="auto"/>
                <w:right w:val="none" w:sz="0" w:space="0" w:color="auto"/>
              </w:divBdr>
            </w:div>
            <w:div w:id="190533802">
              <w:marLeft w:val="0"/>
              <w:marRight w:val="0"/>
              <w:marTop w:val="0"/>
              <w:marBottom w:val="0"/>
              <w:divBdr>
                <w:top w:val="none" w:sz="0" w:space="0" w:color="auto"/>
                <w:left w:val="none" w:sz="0" w:space="0" w:color="auto"/>
                <w:bottom w:val="none" w:sz="0" w:space="0" w:color="auto"/>
                <w:right w:val="none" w:sz="0" w:space="0" w:color="auto"/>
              </w:divBdr>
            </w:div>
            <w:div w:id="444814528">
              <w:marLeft w:val="0"/>
              <w:marRight w:val="0"/>
              <w:marTop w:val="0"/>
              <w:marBottom w:val="0"/>
              <w:divBdr>
                <w:top w:val="none" w:sz="0" w:space="0" w:color="auto"/>
                <w:left w:val="none" w:sz="0" w:space="0" w:color="auto"/>
                <w:bottom w:val="none" w:sz="0" w:space="0" w:color="auto"/>
                <w:right w:val="none" w:sz="0" w:space="0" w:color="auto"/>
              </w:divBdr>
            </w:div>
            <w:div w:id="2010935865">
              <w:marLeft w:val="0"/>
              <w:marRight w:val="0"/>
              <w:marTop w:val="0"/>
              <w:marBottom w:val="0"/>
              <w:divBdr>
                <w:top w:val="none" w:sz="0" w:space="0" w:color="auto"/>
                <w:left w:val="none" w:sz="0" w:space="0" w:color="auto"/>
                <w:bottom w:val="none" w:sz="0" w:space="0" w:color="auto"/>
                <w:right w:val="none" w:sz="0" w:space="0" w:color="auto"/>
              </w:divBdr>
            </w:div>
            <w:div w:id="570576255">
              <w:marLeft w:val="0"/>
              <w:marRight w:val="0"/>
              <w:marTop w:val="0"/>
              <w:marBottom w:val="0"/>
              <w:divBdr>
                <w:top w:val="none" w:sz="0" w:space="0" w:color="auto"/>
                <w:left w:val="none" w:sz="0" w:space="0" w:color="auto"/>
                <w:bottom w:val="none" w:sz="0" w:space="0" w:color="auto"/>
                <w:right w:val="none" w:sz="0" w:space="0" w:color="auto"/>
              </w:divBdr>
            </w:div>
            <w:div w:id="785538560">
              <w:marLeft w:val="0"/>
              <w:marRight w:val="0"/>
              <w:marTop w:val="0"/>
              <w:marBottom w:val="0"/>
              <w:divBdr>
                <w:top w:val="none" w:sz="0" w:space="0" w:color="auto"/>
                <w:left w:val="none" w:sz="0" w:space="0" w:color="auto"/>
                <w:bottom w:val="none" w:sz="0" w:space="0" w:color="auto"/>
                <w:right w:val="none" w:sz="0" w:space="0" w:color="auto"/>
              </w:divBdr>
            </w:div>
            <w:div w:id="1130365872">
              <w:marLeft w:val="0"/>
              <w:marRight w:val="0"/>
              <w:marTop w:val="0"/>
              <w:marBottom w:val="0"/>
              <w:divBdr>
                <w:top w:val="none" w:sz="0" w:space="0" w:color="auto"/>
                <w:left w:val="none" w:sz="0" w:space="0" w:color="auto"/>
                <w:bottom w:val="none" w:sz="0" w:space="0" w:color="auto"/>
                <w:right w:val="none" w:sz="0" w:space="0" w:color="auto"/>
              </w:divBdr>
            </w:div>
            <w:div w:id="87388755">
              <w:marLeft w:val="0"/>
              <w:marRight w:val="0"/>
              <w:marTop w:val="0"/>
              <w:marBottom w:val="0"/>
              <w:divBdr>
                <w:top w:val="none" w:sz="0" w:space="0" w:color="auto"/>
                <w:left w:val="none" w:sz="0" w:space="0" w:color="auto"/>
                <w:bottom w:val="none" w:sz="0" w:space="0" w:color="auto"/>
                <w:right w:val="none" w:sz="0" w:space="0" w:color="auto"/>
              </w:divBdr>
            </w:div>
            <w:div w:id="1965572672">
              <w:marLeft w:val="0"/>
              <w:marRight w:val="0"/>
              <w:marTop w:val="0"/>
              <w:marBottom w:val="0"/>
              <w:divBdr>
                <w:top w:val="none" w:sz="0" w:space="0" w:color="auto"/>
                <w:left w:val="none" w:sz="0" w:space="0" w:color="auto"/>
                <w:bottom w:val="none" w:sz="0" w:space="0" w:color="auto"/>
                <w:right w:val="none" w:sz="0" w:space="0" w:color="auto"/>
              </w:divBdr>
            </w:div>
            <w:div w:id="849837902">
              <w:marLeft w:val="0"/>
              <w:marRight w:val="0"/>
              <w:marTop w:val="0"/>
              <w:marBottom w:val="0"/>
              <w:divBdr>
                <w:top w:val="none" w:sz="0" w:space="0" w:color="auto"/>
                <w:left w:val="none" w:sz="0" w:space="0" w:color="auto"/>
                <w:bottom w:val="none" w:sz="0" w:space="0" w:color="auto"/>
                <w:right w:val="none" w:sz="0" w:space="0" w:color="auto"/>
              </w:divBdr>
            </w:div>
            <w:div w:id="234510142">
              <w:marLeft w:val="0"/>
              <w:marRight w:val="0"/>
              <w:marTop w:val="0"/>
              <w:marBottom w:val="0"/>
              <w:divBdr>
                <w:top w:val="none" w:sz="0" w:space="0" w:color="auto"/>
                <w:left w:val="none" w:sz="0" w:space="0" w:color="auto"/>
                <w:bottom w:val="none" w:sz="0" w:space="0" w:color="auto"/>
                <w:right w:val="none" w:sz="0" w:space="0" w:color="auto"/>
              </w:divBdr>
            </w:div>
            <w:div w:id="1952737482">
              <w:marLeft w:val="0"/>
              <w:marRight w:val="0"/>
              <w:marTop w:val="0"/>
              <w:marBottom w:val="0"/>
              <w:divBdr>
                <w:top w:val="none" w:sz="0" w:space="0" w:color="auto"/>
                <w:left w:val="none" w:sz="0" w:space="0" w:color="auto"/>
                <w:bottom w:val="none" w:sz="0" w:space="0" w:color="auto"/>
                <w:right w:val="none" w:sz="0" w:space="0" w:color="auto"/>
              </w:divBdr>
            </w:div>
            <w:div w:id="5651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75">
      <w:bodyDiv w:val="1"/>
      <w:marLeft w:val="0"/>
      <w:marRight w:val="0"/>
      <w:marTop w:val="0"/>
      <w:marBottom w:val="0"/>
      <w:divBdr>
        <w:top w:val="none" w:sz="0" w:space="0" w:color="auto"/>
        <w:left w:val="none" w:sz="0" w:space="0" w:color="auto"/>
        <w:bottom w:val="none" w:sz="0" w:space="0" w:color="auto"/>
        <w:right w:val="none" w:sz="0" w:space="0" w:color="auto"/>
      </w:divBdr>
      <w:divsChild>
        <w:div w:id="1253781342">
          <w:marLeft w:val="0"/>
          <w:marRight w:val="0"/>
          <w:marTop w:val="0"/>
          <w:marBottom w:val="0"/>
          <w:divBdr>
            <w:top w:val="none" w:sz="0" w:space="0" w:color="auto"/>
            <w:left w:val="none" w:sz="0" w:space="0" w:color="auto"/>
            <w:bottom w:val="none" w:sz="0" w:space="0" w:color="auto"/>
            <w:right w:val="none" w:sz="0" w:space="0" w:color="auto"/>
          </w:divBdr>
        </w:div>
        <w:div w:id="1145005417">
          <w:marLeft w:val="0"/>
          <w:marRight w:val="0"/>
          <w:marTop w:val="0"/>
          <w:marBottom w:val="0"/>
          <w:divBdr>
            <w:top w:val="none" w:sz="0" w:space="0" w:color="auto"/>
            <w:left w:val="none" w:sz="0" w:space="0" w:color="auto"/>
            <w:bottom w:val="none" w:sz="0" w:space="0" w:color="auto"/>
            <w:right w:val="none" w:sz="0" w:space="0" w:color="auto"/>
          </w:divBdr>
        </w:div>
        <w:div w:id="436750362">
          <w:marLeft w:val="0"/>
          <w:marRight w:val="0"/>
          <w:marTop w:val="0"/>
          <w:marBottom w:val="0"/>
          <w:divBdr>
            <w:top w:val="none" w:sz="0" w:space="0" w:color="auto"/>
            <w:left w:val="none" w:sz="0" w:space="0" w:color="auto"/>
            <w:bottom w:val="none" w:sz="0" w:space="0" w:color="auto"/>
            <w:right w:val="none" w:sz="0" w:space="0" w:color="auto"/>
          </w:divBdr>
        </w:div>
        <w:div w:id="905800104">
          <w:marLeft w:val="0"/>
          <w:marRight w:val="0"/>
          <w:marTop w:val="0"/>
          <w:marBottom w:val="0"/>
          <w:divBdr>
            <w:top w:val="none" w:sz="0" w:space="0" w:color="auto"/>
            <w:left w:val="none" w:sz="0" w:space="0" w:color="auto"/>
            <w:bottom w:val="none" w:sz="0" w:space="0" w:color="auto"/>
            <w:right w:val="none" w:sz="0" w:space="0" w:color="auto"/>
          </w:divBdr>
        </w:div>
        <w:div w:id="1938829788">
          <w:marLeft w:val="0"/>
          <w:marRight w:val="0"/>
          <w:marTop w:val="0"/>
          <w:marBottom w:val="0"/>
          <w:divBdr>
            <w:top w:val="none" w:sz="0" w:space="0" w:color="auto"/>
            <w:left w:val="none" w:sz="0" w:space="0" w:color="auto"/>
            <w:bottom w:val="none" w:sz="0" w:space="0" w:color="auto"/>
            <w:right w:val="none" w:sz="0" w:space="0" w:color="auto"/>
          </w:divBdr>
        </w:div>
        <w:div w:id="1616476947">
          <w:marLeft w:val="0"/>
          <w:marRight w:val="0"/>
          <w:marTop w:val="0"/>
          <w:marBottom w:val="0"/>
          <w:divBdr>
            <w:top w:val="none" w:sz="0" w:space="0" w:color="auto"/>
            <w:left w:val="none" w:sz="0" w:space="0" w:color="auto"/>
            <w:bottom w:val="none" w:sz="0" w:space="0" w:color="auto"/>
            <w:right w:val="none" w:sz="0" w:space="0" w:color="auto"/>
          </w:divBdr>
        </w:div>
        <w:div w:id="613171615">
          <w:marLeft w:val="0"/>
          <w:marRight w:val="0"/>
          <w:marTop w:val="0"/>
          <w:marBottom w:val="0"/>
          <w:divBdr>
            <w:top w:val="none" w:sz="0" w:space="0" w:color="auto"/>
            <w:left w:val="none" w:sz="0" w:space="0" w:color="auto"/>
            <w:bottom w:val="none" w:sz="0" w:space="0" w:color="auto"/>
            <w:right w:val="none" w:sz="0" w:space="0" w:color="auto"/>
          </w:divBdr>
        </w:div>
        <w:div w:id="256257690">
          <w:marLeft w:val="0"/>
          <w:marRight w:val="0"/>
          <w:marTop w:val="0"/>
          <w:marBottom w:val="0"/>
          <w:divBdr>
            <w:top w:val="none" w:sz="0" w:space="0" w:color="auto"/>
            <w:left w:val="none" w:sz="0" w:space="0" w:color="auto"/>
            <w:bottom w:val="none" w:sz="0" w:space="0" w:color="auto"/>
            <w:right w:val="none" w:sz="0" w:space="0" w:color="auto"/>
          </w:divBdr>
        </w:div>
        <w:div w:id="1485849618">
          <w:marLeft w:val="0"/>
          <w:marRight w:val="0"/>
          <w:marTop w:val="0"/>
          <w:marBottom w:val="0"/>
          <w:divBdr>
            <w:top w:val="none" w:sz="0" w:space="0" w:color="auto"/>
            <w:left w:val="none" w:sz="0" w:space="0" w:color="auto"/>
            <w:bottom w:val="none" w:sz="0" w:space="0" w:color="auto"/>
            <w:right w:val="none" w:sz="0" w:space="0" w:color="auto"/>
          </w:divBdr>
        </w:div>
        <w:div w:id="2038579322">
          <w:marLeft w:val="0"/>
          <w:marRight w:val="0"/>
          <w:marTop w:val="0"/>
          <w:marBottom w:val="0"/>
          <w:divBdr>
            <w:top w:val="none" w:sz="0" w:space="0" w:color="auto"/>
            <w:left w:val="none" w:sz="0" w:space="0" w:color="auto"/>
            <w:bottom w:val="none" w:sz="0" w:space="0" w:color="auto"/>
            <w:right w:val="none" w:sz="0" w:space="0" w:color="auto"/>
          </w:divBdr>
        </w:div>
        <w:div w:id="386682714">
          <w:marLeft w:val="0"/>
          <w:marRight w:val="0"/>
          <w:marTop w:val="0"/>
          <w:marBottom w:val="0"/>
          <w:divBdr>
            <w:top w:val="none" w:sz="0" w:space="0" w:color="auto"/>
            <w:left w:val="none" w:sz="0" w:space="0" w:color="auto"/>
            <w:bottom w:val="none" w:sz="0" w:space="0" w:color="auto"/>
            <w:right w:val="none" w:sz="0" w:space="0" w:color="auto"/>
          </w:divBdr>
        </w:div>
        <w:div w:id="1605261937">
          <w:marLeft w:val="0"/>
          <w:marRight w:val="0"/>
          <w:marTop w:val="0"/>
          <w:marBottom w:val="0"/>
          <w:divBdr>
            <w:top w:val="none" w:sz="0" w:space="0" w:color="auto"/>
            <w:left w:val="none" w:sz="0" w:space="0" w:color="auto"/>
            <w:bottom w:val="none" w:sz="0" w:space="0" w:color="auto"/>
            <w:right w:val="none" w:sz="0" w:space="0" w:color="auto"/>
          </w:divBdr>
        </w:div>
        <w:div w:id="944769938">
          <w:marLeft w:val="0"/>
          <w:marRight w:val="0"/>
          <w:marTop w:val="0"/>
          <w:marBottom w:val="0"/>
          <w:divBdr>
            <w:top w:val="none" w:sz="0" w:space="0" w:color="auto"/>
            <w:left w:val="none" w:sz="0" w:space="0" w:color="auto"/>
            <w:bottom w:val="none" w:sz="0" w:space="0" w:color="auto"/>
            <w:right w:val="none" w:sz="0" w:space="0" w:color="auto"/>
          </w:divBdr>
        </w:div>
        <w:div w:id="1481385943">
          <w:marLeft w:val="0"/>
          <w:marRight w:val="0"/>
          <w:marTop w:val="0"/>
          <w:marBottom w:val="0"/>
          <w:divBdr>
            <w:top w:val="none" w:sz="0" w:space="0" w:color="auto"/>
            <w:left w:val="none" w:sz="0" w:space="0" w:color="auto"/>
            <w:bottom w:val="none" w:sz="0" w:space="0" w:color="auto"/>
            <w:right w:val="none" w:sz="0" w:space="0" w:color="auto"/>
          </w:divBdr>
        </w:div>
        <w:div w:id="27335291">
          <w:marLeft w:val="0"/>
          <w:marRight w:val="0"/>
          <w:marTop w:val="0"/>
          <w:marBottom w:val="0"/>
          <w:divBdr>
            <w:top w:val="none" w:sz="0" w:space="0" w:color="auto"/>
            <w:left w:val="none" w:sz="0" w:space="0" w:color="auto"/>
            <w:bottom w:val="none" w:sz="0" w:space="0" w:color="auto"/>
            <w:right w:val="none" w:sz="0" w:space="0" w:color="auto"/>
          </w:divBdr>
        </w:div>
        <w:div w:id="2898795">
          <w:marLeft w:val="0"/>
          <w:marRight w:val="0"/>
          <w:marTop w:val="0"/>
          <w:marBottom w:val="0"/>
          <w:divBdr>
            <w:top w:val="none" w:sz="0" w:space="0" w:color="auto"/>
            <w:left w:val="none" w:sz="0" w:space="0" w:color="auto"/>
            <w:bottom w:val="none" w:sz="0" w:space="0" w:color="auto"/>
            <w:right w:val="none" w:sz="0" w:space="0" w:color="auto"/>
          </w:divBdr>
        </w:div>
        <w:div w:id="510489910">
          <w:marLeft w:val="0"/>
          <w:marRight w:val="0"/>
          <w:marTop w:val="0"/>
          <w:marBottom w:val="0"/>
          <w:divBdr>
            <w:top w:val="none" w:sz="0" w:space="0" w:color="auto"/>
            <w:left w:val="none" w:sz="0" w:space="0" w:color="auto"/>
            <w:bottom w:val="none" w:sz="0" w:space="0" w:color="auto"/>
            <w:right w:val="none" w:sz="0" w:space="0" w:color="auto"/>
          </w:divBdr>
        </w:div>
        <w:div w:id="1381712734">
          <w:marLeft w:val="0"/>
          <w:marRight w:val="0"/>
          <w:marTop w:val="0"/>
          <w:marBottom w:val="0"/>
          <w:divBdr>
            <w:top w:val="none" w:sz="0" w:space="0" w:color="auto"/>
            <w:left w:val="none" w:sz="0" w:space="0" w:color="auto"/>
            <w:bottom w:val="none" w:sz="0" w:space="0" w:color="auto"/>
            <w:right w:val="none" w:sz="0" w:space="0" w:color="auto"/>
          </w:divBdr>
        </w:div>
        <w:div w:id="2061786963">
          <w:marLeft w:val="0"/>
          <w:marRight w:val="0"/>
          <w:marTop w:val="0"/>
          <w:marBottom w:val="0"/>
          <w:divBdr>
            <w:top w:val="none" w:sz="0" w:space="0" w:color="auto"/>
            <w:left w:val="none" w:sz="0" w:space="0" w:color="auto"/>
            <w:bottom w:val="none" w:sz="0" w:space="0" w:color="auto"/>
            <w:right w:val="none" w:sz="0" w:space="0" w:color="auto"/>
          </w:divBdr>
        </w:div>
        <w:div w:id="553278129">
          <w:marLeft w:val="0"/>
          <w:marRight w:val="0"/>
          <w:marTop w:val="0"/>
          <w:marBottom w:val="0"/>
          <w:divBdr>
            <w:top w:val="none" w:sz="0" w:space="0" w:color="auto"/>
            <w:left w:val="none" w:sz="0" w:space="0" w:color="auto"/>
            <w:bottom w:val="none" w:sz="0" w:space="0" w:color="auto"/>
            <w:right w:val="none" w:sz="0" w:space="0" w:color="auto"/>
          </w:divBdr>
        </w:div>
        <w:div w:id="1329404265">
          <w:marLeft w:val="0"/>
          <w:marRight w:val="0"/>
          <w:marTop w:val="0"/>
          <w:marBottom w:val="0"/>
          <w:divBdr>
            <w:top w:val="none" w:sz="0" w:space="0" w:color="auto"/>
            <w:left w:val="none" w:sz="0" w:space="0" w:color="auto"/>
            <w:bottom w:val="none" w:sz="0" w:space="0" w:color="auto"/>
            <w:right w:val="none" w:sz="0" w:space="0" w:color="auto"/>
          </w:divBdr>
        </w:div>
        <w:div w:id="1379086756">
          <w:marLeft w:val="0"/>
          <w:marRight w:val="0"/>
          <w:marTop w:val="0"/>
          <w:marBottom w:val="0"/>
          <w:divBdr>
            <w:top w:val="none" w:sz="0" w:space="0" w:color="auto"/>
            <w:left w:val="none" w:sz="0" w:space="0" w:color="auto"/>
            <w:bottom w:val="none" w:sz="0" w:space="0" w:color="auto"/>
            <w:right w:val="none" w:sz="0" w:space="0" w:color="auto"/>
          </w:divBdr>
        </w:div>
        <w:div w:id="2112234739">
          <w:marLeft w:val="0"/>
          <w:marRight w:val="0"/>
          <w:marTop w:val="0"/>
          <w:marBottom w:val="0"/>
          <w:divBdr>
            <w:top w:val="none" w:sz="0" w:space="0" w:color="auto"/>
            <w:left w:val="none" w:sz="0" w:space="0" w:color="auto"/>
            <w:bottom w:val="none" w:sz="0" w:space="0" w:color="auto"/>
            <w:right w:val="none" w:sz="0" w:space="0" w:color="auto"/>
          </w:divBdr>
        </w:div>
        <w:div w:id="70665112">
          <w:marLeft w:val="0"/>
          <w:marRight w:val="0"/>
          <w:marTop w:val="0"/>
          <w:marBottom w:val="0"/>
          <w:divBdr>
            <w:top w:val="none" w:sz="0" w:space="0" w:color="auto"/>
            <w:left w:val="none" w:sz="0" w:space="0" w:color="auto"/>
            <w:bottom w:val="none" w:sz="0" w:space="0" w:color="auto"/>
            <w:right w:val="none" w:sz="0" w:space="0" w:color="auto"/>
          </w:divBdr>
        </w:div>
        <w:div w:id="987904008">
          <w:marLeft w:val="0"/>
          <w:marRight w:val="0"/>
          <w:marTop w:val="0"/>
          <w:marBottom w:val="0"/>
          <w:divBdr>
            <w:top w:val="none" w:sz="0" w:space="0" w:color="auto"/>
            <w:left w:val="none" w:sz="0" w:space="0" w:color="auto"/>
            <w:bottom w:val="none" w:sz="0" w:space="0" w:color="auto"/>
            <w:right w:val="none" w:sz="0" w:space="0" w:color="auto"/>
          </w:divBdr>
        </w:div>
        <w:div w:id="319968831">
          <w:marLeft w:val="0"/>
          <w:marRight w:val="0"/>
          <w:marTop w:val="0"/>
          <w:marBottom w:val="0"/>
          <w:divBdr>
            <w:top w:val="none" w:sz="0" w:space="0" w:color="auto"/>
            <w:left w:val="none" w:sz="0" w:space="0" w:color="auto"/>
            <w:bottom w:val="none" w:sz="0" w:space="0" w:color="auto"/>
            <w:right w:val="none" w:sz="0" w:space="0" w:color="auto"/>
          </w:divBdr>
        </w:div>
        <w:div w:id="1102723931">
          <w:marLeft w:val="0"/>
          <w:marRight w:val="0"/>
          <w:marTop w:val="0"/>
          <w:marBottom w:val="0"/>
          <w:divBdr>
            <w:top w:val="none" w:sz="0" w:space="0" w:color="auto"/>
            <w:left w:val="none" w:sz="0" w:space="0" w:color="auto"/>
            <w:bottom w:val="none" w:sz="0" w:space="0" w:color="auto"/>
            <w:right w:val="none" w:sz="0" w:space="0" w:color="auto"/>
          </w:divBdr>
        </w:div>
        <w:div w:id="948120191">
          <w:marLeft w:val="0"/>
          <w:marRight w:val="0"/>
          <w:marTop w:val="0"/>
          <w:marBottom w:val="0"/>
          <w:divBdr>
            <w:top w:val="none" w:sz="0" w:space="0" w:color="auto"/>
            <w:left w:val="none" w:sz="0" w:space="0" w:color="auto"/>
            <w:bottom w:val="none" w:sz="0" w:space="0" w:color="auto"/>
            <w:right w:val="none" w:sz="0" w:space="0" w:color="auto"/>
          </w:divBdr>
        </w:div>
        <w:div w:id="1343167038">
          <w:marLeft w:val="0"/>
          <w:marRight w:val="0"/>
          <w:marTop w:val="0"/>
          <w:marBottom w:val="0"/>
          <w:divBdr>
            <w:top w:val="none" w:sz="0" w:space="0" w:color="auto"/>
            <w:left w:val="none" w:sz="0" w:space="0" w:color="auto"/>
            <w:bottom w:val="none" w:sz="0" w:space="0" w:color="auto"/>
            <w:right w:val="none" w:sz="0" w:space="0" w:color="auto"/>
          </w:divBdr>
        </w:div>
        <w:div w:id="1548688750">
          <w:marLeft w:val="0"/>
          <w:marRight w:val="0"/>
          <w:marTop w:val="0"/>
          <w:marBottom w:val="0"/>
          <w:divBdr>
            <w:top w:val="none" w:sz="0" w:space="0" w:color="auto"/>
            <w:left w:val="none" w:sz="0" w:space="0" w:color="auto"/>
            <w:bottom w:val="none" w:sz="0" w:space="0" w:color="auto"/>
            <w:right w:val="none" w:sz="0" w:space="0" w:color="auto"/>
          </w:divBdr>
        </w:div>
        <w:div w:id="113332214">
          <w:marLeft w:val="0"/>
          <w:marRight w:val="0"/>
          <w:marTop w:val="0"/>
          <w:marBottom w:val="0"/>
          <w:divBdr>
            <w:top w:val="none" w:sz="0" w:space="0" w:color="auto"/>
            <w:left w:val="none" w:sz="0" w:space="0" w:color="auto"/>
            <w:bottom w:val="none" w:sz="0" w:space="0" w:color="auto"/>
            <w:right w:val="none" w:sz="0" w:space="0" w:color="auto"/>
          </w:divBdr>
        </w:div>
        <w:div w:id="691691877">
          <w:marLeft w:val="0"/>
          <w:marRight w:val="0"/>
          <w:marTop w:val="0"/>
          <w:marBottom w:val="0"/>
          <w:divBdr>
            <w:top w:val="none" w:sz="0" w:space="0" w:color="auto"/>
            <w:left w:val="none" w:sz="0" w:space="0" w:color="auto"/>
            <w:bottom w:val="none" w:sz="0" w:space="0" w:color="auto"/>
            <w:right w:val="none" w:sz="0" w:space="0" w:color="auto"/>
          </w:divBdr>
        </w:div>
        <w:div w:id="377903456">
          <w:marLeft w:val="0"/>
          <w:marRight w:val="0"/>
          <w:marTop w:val="0"/>
          <w:marBottom w:val="0"/>
          <w:divBdr>
            <w:top w:val="none" w:sz="0" w:space="0" w:color="auto"/>
            <w:left w:val="none" w:sz="0" w:space="0" w:color="auto"/>
            <w:bottom w:val="none" w:sz="0" w:space="0" w:color="auto"/>
            <w:right w:val="none" w:sz="0" w:space="0" w:color="auto"/>
          </w:divBdr>
        </w:div>
        <w:div w:id="1468817473">
          <w:marLeft w:val="0"/>
          <w:marRight w:val="0"/>
          <w:marTop w:val="0"/>
          <w:marBottom w:val="0"/>
          <w:divBdr>
            <w:top w:val="none" w:sz="0" w:space="0" w:color="auto"/>
            <w:left w:val="none" w:sz="0" w:space="0" w:color="auto"/>
            <w:bottom w:val="none" w:sz="0" w:space="0" w:color="auto"/>
            <w:right w:val="none" w:sz="0" w:space="0" w:color="auto"/>
          </w:divBdr>
        </w:div>
        <w:div w:id="1034505999">
          <w:marLeft w:val="0"/>
          <w:marRight w:val="0"/>
          <w:marTop w:val="0"/>
          <w:marBottom w:val="0"/>
          <w:divBdr>
            <w:top w:val="none" w:sz="0" w:space="0" w:color="auto"/>
            <w:left w:val="none" w:sz="0" w:space="0" w:color="auto"/>
            <w:bottom w:val="none" w:sz="0" w:space="0" w:color="auto"/>
            <w:right w:val="none" w:sz="0" w:space="0" w:color="auto"/>
          </w:divBdr>
        </w:div>
        <w:div w:id="105974725">
          <w:marLeft w:val="0"/>
          <w:marRight w:val="0"/>
          <w:marTop w:val="0"/>
          <w:marBottom w:val="0"/>
          <w:divBdr>
            <w:top w:val="none" w:sz="0" w:space="0" w:color="auto"/>
            <w:left w:val="none" w:sz="0" w:space="0" w:color="auto"/>
            <w:bottom w:val="none" w:sz="0" w:space="0" w:color="auto"/>
            <w:right w:val="none" w:sz="0" w:space="0" w:color="auto"/>
          </w:divBdr>
        </w:div>
        <w:div w:id="86657460">
          <w:marLeft w:val="0"/>
          <w:marRight w:val="0"/>
          <w:marTop w:val="0"/>
          <w:marBottom w:val="0"/>
          <w:divBdr>
            <w:top w:val="none" w:sz="0" w:space="0" w:color="auto"/>
            <w:left w:val="none" w:sz="0" w:space="0" w:color="auto"/>
            <w:bottom w:val="none" w:sz="0" w:space="0" w:color="auto"/>
            <w:right w:val="none" w:sz="0" w:space="0" w:color="auto"/>
          </w:divBdr>
        </w:div>
        <w:div w:id="411120670">
          <w:marLeft w:val="0"/>
          <w:marRight w:val="0"/>
          <w:marTop w:val="0"/>
          <w:marBottom w:val="0"/>
          <w:divBdr>
            <w:top w:val="none" w:sz="0" w:space="0" w:color="auto"/>
            <w:left w:val="none" w:sz="0" w:space="0" w:color="auto"/>
            <w:bottom w:val="none" w:sz="0" w:space="0" w:color="auto"/>
            <w:right w:val="none" w:sz="0" w:space="0" w:color="auto"/>
          </w:divBdr>
        </w:div>
        <w:div w:id="1986079564">
          <w:marLeft w:val="0"/>
          <w:marRight w:val="0"/>
          <w:marTop w:val="0"/>
          <w:marBottom w:val="0"/>
          <w:divBdr>
            <w:top w:val="none" w:sz="0" w:space="0" w:color="auto"/>
            <w:left w:val="none" w:sz="0" w:space="0" w:color="auto"/>
            <w:bottom w:val="none" w:sz="0" w:space="0" w:color="auto"/>
            <w:right w:val="none" w:sz="0" w:space="0" w:color="auto"/>
          </w:divBdr>
        </w:div>
        <w:div w:id="495538681">
          <w:marLeft w:val="0"/>
          <w:marRight w:val="0"/>
          <w:marTop w:val="0"/>
          <w:marBottom w:val="0"/>
          <w:divBdr>
            <w:top w:val="none" w:sz="0" w:space="0" w:color="auto"/>
            <w:left w:val="none" w:sz="0" w:space="0" w:color="auto"/>
            <w:bottom w:val="none" w:sz="0" w:space="0" w:color="auto"/>
            <w:right w:val="none" w:sz="0" w:space="0" w:color="auto"/>
          </w:divBdr>
        </w:div>
        <w:div w:id="1567375898">
          <w:marLeft w:val="0"/>
          <w:marRight w:val="0"/>
          <w:marTop w:val="0"/>
          <w:marBottom w:val="0"/>
          <w:divBdr>
            <w:top w:val="none" w:sz="0" w:space="0" w:color="auto"/>
            <w:left w:val="none" w:sz="0" w:space="0" w:color="auto"/>
            <w:bottom w:val="none" w:sz="0" w:space="0" w:color="auto"/>
            <w:right w:val="none" w:sz="0" w:space="0" w:color="auto"/>
          </w:divBdr>
        </w:div>
        <w:div w:id="2025814344">
          <w:marLeft w:val="0"/>
          <w:marRight w:val="0"/>
          <w:marTop w:val="0"/>
          <w:marBottom w:val="0"/>
          <w:divBdr>
            <w:top w:val="none" w:sz="0" w:space="0" w:color="auto"/>
            <w:left w:val="none" w:sz="0" w:space="0" w:color="auto"/>
            <w:bottom w:val="none" w:sz="0" w:space="0" w:color="auto"/>
            <w:right w:val="none" w:sz="0" w:space="0" w:color="auto"/>
          </w:divBdr>
        </w:div>
        <w:div w:id="1906644782">
          <w:marLeft w:val="0"/>
          <w:marRight w:val="0"/>
          <w:marTop w:val="0"/>
          <w:marBottom w:val="0"/>
          <w:divBdr>
            <w:top w:val="none" w:sz="0" w:space="0" w:color="auto"/>
            <w:left w:val="none" w:sz="0" w:space="0" w:color="auto"/>
            <w:bottom w:val="none" w:sz="0" w:space="0" w:color="auto"/>
            <w:right w:val="none" w:sz="0" w:space="0" w:color="auto"/>
          </w:divBdr>
        </w:div>
        <w:div w:id="1038973033">
          <w:marLeft w:val="0"/>
          <w:marRight w:val="0"/>
          <w:marTop w:val="0"/>
          <w:marBottom w:val="0"/>
          <w:divBdr>
            <w:top w:val="none" w:sz="0" w:space="0" w:color="auto"/>
            <w:left w:val="none" w:sz="0" w:space="0" w:color="auto"/>
            <w:bottom w:val="none" w:sz="0" w:space="0" w:color="auto"/>
            <w:right w:val="none" w:sz="0" w:space="0" w:color="auto"/>
          </w:divBdr>
        </w:div>
        <w:div w:id="193614676">
          <w:marLeft w:val="0"/>
          <w:marRight w:val="0"/>
          <w:marTop w:val="0"/>
          <w:marBottom w:val="0"/>
          <w:divBdr>
            <w:top w:val="none" w:sz="0" w:space="0" w:color="auto"/>
            <w:left w:val="none" w:sz="0" w:space="0" w:color="auto"/>
            <w:bottom w:val="none" w:sz="0" w:space="0" w:color="auto"/>
            <w:right w:val="none" w:sz="0" w:space="0" w:color="auto"/>
          </w:divBdr>
        </w:div>
        <w:div w:id="1511412665">
          <w:marLeft w:val="0"/>
          <w:marRight w:val="0"/>
          <w:marTop w:val="0"/>
          <w:marBottom w:val="0"/>
          <w:divBdr>
            <w:top w:val="none" w:sz="0" w:space="0" w:color="auto"/>
            <w:left w:val="none" w:sz="0" w:space="0" w:color="auto"/>
            <w:bottom w:val="none" w:sz="0" w:space="0" w:color="auto"/>
            <w:right w:val="none" w:sz="0" w:space="0" w:color="auto"/>
          </w:divBdr>
        </w:div>
        <w:div w:id="200753814">
          <w:marLeft w:val="0"/>
          <w:marRight w:val="0"/>
          <w:marTop w:val="0"/>
          <w:marBottom w:val="0"/>
          <w:divBdr>
            <w:top w:val="none" w:sz="0" w:space="0" w:color="auto"/>
            <w:left w:val="none" w:sz="0" w:space="0" w:color="auto"/>
            <w:bottom w:val="none" w:sz="0" w:space="0" w:color="auto"/>
            <w:right w:val="none" w:sz="0" w:space="0" w:color="auto"/>
          </w:divBdr>
        </w:div>
        <w:div w:id="582497500">
          <w:marLeft w:val="0"/>
          <w:marRight w:val="0"/>
          <w:marTop w:val="0"/>
          <w:marBottom w:val="0"/>
          <w:divBdr>
            <w:top w:val="none" w:sz="0" w:space="0" w:color="auto"/>
            <w:left w:val="none" w:sz="0" w:space="0" w:color="auto"/>
            <w:bottom w:val="none" w:sz="0" w:space="0" w:color="auto"/>
            <w:right w:val="none" w:sz="0" w:space="0" w:color="auto"/>
          </w:divBdr>
        </w:div>
        <w:div w:id="2030637838">
          <w:marLeft w:val="0"/>
          <w:marRight w:val="0"/>
          <w:marTop w:val="0"/>
          <w:marBottom w:val="0"/>
          <w:divBdr>
            <w:top w:val="none" w:sz="0" w:space="0" w:color="auto"/>
            <w:left w:val="none" w:sz="0" w:space="0" w:color="auto"/>
            <w:bottom w:val="none" w:sz="0" w:space="0" w:color="auto"/>
            <w:right w:val="none" w:sz="0" w:space="0" w:color="auto"/>
          </w:divBdr>
        </w:div>
        <w:div w:id="155876353">
          <w:marLeft w:val="0"/>
          <w:marRight w:val="0"/>
          <w:marTop w:val="0"/>
          <w:marBottom w:val="0"/>
          <w:divBdr>
            <w:top w:val="none" w:sz="0" w:space="0" w:color="auto"/>
            <w:left w:val="none" w:sz="0" w:space="0" w:color="auto"/>
            <w:bottom w:val="none" w:sz="0" w:space="0" w:color="auto"/>
            <w:right w:val="none" w:sz="0" w:space="0" w:color="auto"/>
          </w:divBdr>
        </w:div>
        <w:div w:id="1432165697">
          <w:marLeft w:val="0"/>
          <w:marRight w:val="0"/>
          <w:marTop w:val="0"/>
          <w:marBottom w:val="0"/>
          <w:divBdr>
            <w:top w:val="none" w:sz="0" w:space="0" w:color="auto"/>
            <w:left w:val="none" w:sz="0" w:space="0" w:color="auto"/>
            <w:bottom w:val="none" w:sz="0" w:space="0" w:color="auto"/>
            <w:right w:val="none" w:sz="0" w:space="0" w:color="auto"/>
          </w:divBdr>
        </w:div>
        <w:div w:id="1309896071">
          <w:marLeft w:val="0"/>
          <w:marRight w:val="0"/>
          <w:marTop w:val="0"/>
          <w:marBottom w:val="0"/>
          <w:divBdr>
            <w:top w:val="none" w:sz="0" w:space="0" w:color="auto"/>
            <w:left w:val="none" w:sz="0" w:space="0" w:color="auto"/>
            <w:bottom w:val="none" w:sz="0" w:space="0" w:color="auto"/>
            <w:right w:val="none" w:sz="0" w:space="0" w:color="auto"/>
          </w:divBdr>
        </w:div>
        <w:div w:id="40599215">
          <w:marLeft w:val="0"/>
          <w:marRight w:val="0"/>
          <w:marTop w:val="0"/>
          <w:marBottom w:val="0"/>
          <w:divBdr>
            <w:top w:val="none" w:sz="0" w:space="0" w:color="auto"/>
            <w:left w:val="none" w:sz="0" w:space="0" w:color="auto"/>
            <w:bottom w:val="none" w:sz="0" w:space="0" w:color="auto"/>
            <w:right w:val="none" w:sz="0" w:space="0" w:color="auto"/>
          </w:divBdr>
        </w:div>
        <w:div w:id="456342333">
          <w:marLeft w:val="0"/>
          <w:marRight w:val="0"/>
          <w:marTop w:val="0"/>
          <w:marBottom w:val="0"/>
          <w:divBdr>
            <w:top w:val="none" w:sz="0" w:space="0" w:color="auto"/>
            <w:left w:val="none" w:sz="0" w:space="0" w:color="auto"/>
            <w:bottom w:val="none" w:sz="0" w:space="0" w:color="auto"/>
            <w:right w:val="none" w:sz="0" w:space="0" w:color="auto"/>
          </w:divBdr>
        </w:div>
        <w:div w:id="837963294">
          <w:marLeft w:val="0"/>
          <w:marRight w:val="0"/>
          <w:marTop w:val="0"/>
          <w:marBottom w:val="0"/>
          <w:divBdr>
            <w:top w:val="none" w:sz="0" w:space="0" w:color="auto"/>
            <w:left w:val="none" w:sz="0" w:space="0" w:color="auto"/>
            <w:bottom w:val="none" w:sz="0" w:space="0" w:color="auto"/>
            <w:right w:val="none" w:sz="0" w:space="0" w:color="auto"/>
          </w:divBdr>
        </w:div>
        <w:div w:id="2135437397">
          <w:marLeft w:val="0"/>
          <w:marRight w:val="0"/>
          <w:marTop w:val="0"/>
          <w:marBottom w:val="0"/>
          <w:divBdr>
            <w:top w:val="none" w:sz="0" w:space="0" w:color="auto"/>
            <w:left w:val="none" w:sz="0" w:space="0" w:color="auto"/>
            <w:bottom w:val="none" w:sz="0" w:space="0" w:color="auto"/>
            <w:right w:val="none" w:sz="0" w:space="0" w:color="auto"/>
          </w:divBdr>
        </w:div>
        <w:div w:id="821308886">
          <w:marLeft w:val="0"/>
          <w:marRight w:val="0"/>
          <w:marTop w:val="0"/>
          <w:marBottom w:val="0"/>
          <w:divBdr>
            <w:top w:val="none" w:sz="0" w:space="0" w:color="auto"/>
            <w:left w:val="none" w:sz="0" w:space="0" w:color="auto"/>
            <w:bottom w:val="none" w:sz="0" w:space="0" w:color="auto"/>
            <w:right w:val="none" w:sz="0" w:space="0" w:color="auto"/>
          </w:divBdr>
        </w:div>
        <w:div w:id="1251890">
          <w:marLeft w:val="0"/>
          <w:marRight w:val="0"/>
          <w:marTop w:val="0"/>
          <w:marBottom w:val="0"/>
          <w:divBdr>
            <w:top w:val="none" w:sz="0" w:space="0" w:color="auto"/>
            <w:left w:val="none" w:sz="0" w:space="0" w:color="auto"/>
            <w:bottom w:val="none" w:sz="0" w:space="0" w:color="auto"/>
            <w:right w:val="none" w:sz="0" w:space="0" w:color="auto"/>
          </w:divBdr>
        </w:div>
        <w:div w:id="1852603218">
          <w:marLeft w:val="0"/>
          <w:marRight w:val="0"/>
          <w:marTop w:val="0"/>
          <w:marBottom w:val="0"/>
          <w:divBdr>
            <w:top w:val="none" w:sz="0" w:space="0" w:color="auto"/>
            <w:left w:val="none" w:sz="0" w:space="0" w:color="auto"/>
            <w:bottom w:val="none" w:sz="0" w:space="0" w:color="auto"/>
            <w:right w:val="none" w:sz="0" w:space="0" w:color="auto"/>
          </w:divBdr>
        </w:div>
        <w:div w:id="700740238">
          <w:marLeft w:val="0"/>
          <w:marRight w:val="0"/>
          <w:marTop w:val="0"/>
          <w:marBottom w:val="0"/>
          <w:divBdr>
            <w:top w:val="none" w:sz="0" w:space="0" w:color="auto"/>
            <w:left w:val="none" w:sz="0" w:space="0" w:color="auto"/>
            <w:bottom w:val="none" w:sz="0" w:space="0" w:color="auto"/>
            <w:right w:val="none" w:sz="0" w:space="0" w:color="auto"/>
          </w:divBdr>
        </w:div>
        <w:div w:id="1274826117">
          <w:marLeft w:val="0"/>
          <w:marRight w:val="0"/>
          <w:marTop w:val="0"/>
          <w:marBottom w:val="0"/>
          <w:divBdr>
            <w:top w:val="none" w:sz="0" w:space="0" w:color="auto"/>
            <w:left w:val="none" w:sz="0" w:space="0" w:color="auto"/>
            <w:bottom w:val="none" w:sz="0" w:space="0" w:color="auto"/>
            <w:right w:val="none" w:sz="0" w:space="0" w:color="auto"/>
          </w:divBdr>
        </w:div>
        <w:div w:id="86732785">
          <w:marLeft w:val="0"/>
          <w:marRight w:val="0"/>
          <w:marTop w:val="0"/>
          <w:marBottom w:val="0"/>
          <w:divBdr>
            <w:top w:val="none" w:sz="0" w:space="0" w:color="auto"/>
            <w:left w:val="none" w:sz="0" w:space="0" w:color="auto"/>
            <w:bottom w:val="none" w:sz="0" w:space="0" w:color="auto"/>
            <w:right w:val="none" w:sz="0" w:space="0" w:color="auto"/>
          </w:divBdr>
        </w:div>
        <w:div w:id="437410729">
          <w:marLeft w:val="0"/>
          <w:marRight w:val="0"/>
          <w:marTop w:val="0"/>
          <w:marBottom w:val="0"/>
          <w:divBdr>
            <w:top w:val="none" w:sz="0" w:space="0" w:color="auto"/>
            <w:left w:val="none" w:sz="0" w:space="0" w:color="auto"/>
            <w:bottom w:val="none" w:sz="0" w:space="0" w:color="auto"/>
            <w:right w:val="none" w:sz="0" w:space="0" w:color="auto"/>
          </w:divBdr>
        </w:div>
        <w:div w:id="46147857">
          <w:marLeft w:val="0"/>
          <w:marRight w:val="0"/>
          <w:marTop w:val="0"/>
          <w:marBottom w:val="0"/>
          <w:divBdr>
            <w:top w:val="none" w:sz="0" w:space="0" w:color="auto"/>
            <w:left w:val="none" w:sz="0" w:space="0" w:color="auto"/>
            <w:bottom w:val="none" w:sz="0" w:space="0" w:color="auto"/>
            <w:right w:val="none" w:sz="0" w:space="0" w:color="auto"/>
          </w:divBdr>
        </w:div>
        <w:div w:id="8455480">
          <w:marLeft w:val="0"/>
          <w:marRight w:val="0"/>
          <w:marTop w:val="0"/>
          <w:marBottom w:val="0"/>
          <w:divBdr>
            <w:top w:val="none" w:sz="0" w:space="0" w:color="auto"/>
            <w:left w:val="none" w:sz="0" w:space="0" w:color="auto"/>
            <w:bottom w:val="none" w:sz="0" w:space="0" w:color="auto"/>
            <w:right w:val="none" w:sz="0" w:space="0" w:color="auto"/>
          </w:divBdr>
        </w:div>
        <w:div w:id="1240098999">
          <w:marLeft w:val="0"/>
          <w:marRight w:val="0"/>
          <w:marTop w:val="0"/>
          <w:marBottom w:val="0"/>
          <w:divBdr>
            <w:top w:val="none" w:sz="0" w:space="0" w:color="auto"/>
            <w:left w:val="none" w:sz="0" w:space="0" w:color="auto"/>
            <w:bottom w:val="none" w:sz="0" w:space="0" w:color="auto"/>
            <w:right w:val="none" w:sz="0" w:space="0" w:color="auto"/>
          </w:divBdr>
        </w:div>
        <w:div w:id="1224872081">
          <w:marLeft w:val="0"/>
          <w:marRight w:val="0"/>
          <w:marTop w:val="0"/>
          <w:marBottom w:val="0"/>
          <w:divBdr>
            <w:top w:val="none" w:sz="0" w:space="0" w:color="auto"/>
            <w:left w:val="none" w:sz="0" w:space="0" w:color="auto"/>
            <w:bottom w:val="none" w:sz="0" w:space="0" w:color="auto"/>
            <w:right w:val="none" w:sz="0" w:space="0" w:color="auto"/>
          </w:divBdr>
        </w:div>
        <w:div w:id="417288482">
          <w:marLeft w:val="0"/>
          <w:marRight w:val="0"/>
          <w:marTop w:val="0"/>
          <w:marBottom w:val="0"/>
          <w:divBdr>
            <w:top w:val="none" w:sz="0" w:space="0" w:color="auto"/>
            <w:left w:val="none" w:sz="0" w:space="0" w:color="auto"/>
            <w:bottom w:val="none" w:sz="0" w:space="0" w:color="auto"/>
            <w:right w:val="none" w:sz="0" w:space="0" w:color="auto"/>
          </w:divBdr>
        </w:div>
        <w:div w:id="547110653">
          <w:marLeft w:val="0"/>
          <w:marRight w:val="0"/>
          <w:marTop w:val="0"/>
          <w:marBottom w:val="0"/>
          <w:divBdr>
            <w:top w:val="none" w:sz="0" w:space="0" w:color="auto"/>
            <w:left w:val="none" w:sz="0" w:space="0" w:color="auto"/>
            <w:bottom w:val="none" w:sz="0" w:space="0" w:color="auto"/>
            <w:right w:val="none" w:sz="0" w:space="0" w:color="auto"/>
          </w:divBdr>
        </w:div>
        <w:div w:id="376003679">
          <w:marLeft w:val="0"/>
          <w:marRight w:val="0"/>
          <w:marTop w:val="0"/>
          <w:marBottom w:val="0"/>
          <w:divBdr>
            <w:top w:val="none" w:sz="0" w:space="0" w:color="auto"/>
            <w:left w:val="none" w:sz="0" w:space="0" w:color="auto"/>
            <w:bottom w:val="none" w:sz="0" w:space="0" w:color="auto"/>
            <w:right w:val="none" w:sz="0" w:space="0" w:color="auto"/>
          </w:divBdr>
        </w:div>
        <w:div w:id="1067654052">
          <w:marLeft w:val="0"/>
          <w:marRight w:val="0"/>
          <w:marTop w:val="0"/>
          <w:marBottom w:val="0"/>
          <w:divBdr>
            <w:top w:val="none" w:sz="0" w:space="0" w:color="auto"/>
            <w:left w:val="none" w:sz="0" w:space="0" w:color="auto"/>
            <w:bottom w:val="none" w:sz="0" w:space="0" w:color="auto"/>
            <w:right w:val="none" w:sz="0" w:space="0" w:color="auto"/>
          </w:divBdr>
        </w:div>
        <w:div w:id="1664771981">
          <w:marLeft w:val="0"/>
          <w:marRight w:val="0"/>
          <w:marTop w:val="0"/>
          <w:marBottom w:val="0"/>
          <w:divBdr>
            <w:top w:val="none" w:sz="0" w:space="0" w:color="auto"/>
            <w:left w:val="none" w:sz="0" w:space="0" w:color="auto"/>
            <w:bottom w:val="none" w:sz="0" w:space="0" w:color="auto"/>
            <w:right w:val="none" w:sz="0" w:space="0" w:color="auto"/>
          </w:divBdr>
        </w:div>
        <w:div w:id="643582791">
          <w:marLeft w:val="0"/>
          <w:marRight w:val="0"/>
          <w:marTop w:val="0"/>
          <w:marBottom w:val="0"/>
          <w:divBdr>
            <w:top w:val="none" w:sz="0" w:space="0" w:color="auto"/>
            <w:left w:val="none" w:sz="0" w:space="0" w:color="auto"/>
            <w:bottom w:val="none" w:sz="0" w:space="0" w:color="auto"/>
            <w:right w:val="none" w:sz="0" w:space="0" w:color="auto"/>
          </w:divBdr>
        </w:div>
        <w:div w:id="47343603">
          <w:marLeft w:val="0"/>
          <w:marRight w:val="0"/>
          <w:marTop w:val="0"/>
          <w:marBottom w:val="0"/>
          <w:divBdr>
            <w:top w:val="none" w:sz="0" w:space="0" w:color="auto"/>
            <w:left w:val="none" w:sz="0" w:space="0" w:color="auto"/>
            <w:bottom w:val="none" w:sz="0" w:space="0" w:color="auto"/>
            <w:right w:val="none" w:sz="0" w:space="0" w:color="auto"/>
          </w:divBdr>
        </w:div>
        <w:div w:id="1883011393">
          <w:marLeft w:val="0"/>
          <w:marRight w:val="0"/>
          <w:marTop w:val="0"/>
          <w:marBottom w:val="0"/>
          <w:divBdr>
            <w:top w:val="none" w:sz="0" w:space="0" w:color="auto"/>
            <w:left w:val="none" w:sz="0" w:space="0" w:color="auto"/>
            <w:bottom w:val="none" w:sz="0" w:space="0" w:color="auto"/>
            <w:right w:val="none" w:sz="0" w:space="0" w:color="auto"/>
          </w:divBdr>
        </w:div>
        <w:div w:id="1430854654">
          <w:marLeft w:val="0"/>
          <w:marRight w:val="0"/>
          <w:marTop w:val="0"/>
          <w:marBottom w:val="0"/>
          <w:divBdr>
            <w:top w:val="none" w:sz="0" w:space="0" w:color="auto"/>
            <w:left w:val="none" w:sz="0" w:space="0" w:color="auto"/>
            <w:bottom w:val="none" w:sz="0" w:space="0" w:color="auto"/>
            <w:right w:val="none" w:sz="0" w:space="0" w:color="auto"/>
          </w:divBdr>
        </w:div>
        <w:div w:id="2092580135">
          <w:marLeft w:val="0"/>
          <w:marRight w:val="0"/>
          <w:marTop w:val="0"/>
          <w:marBottom w:val="0"/>
          <w:divBdr>
            <w:top w:val="none" w:sz="0" w:space="0" w:color="auto"/>
            <w:left w:val="none" w:sz="0" w:space="0" w:color="auto"/>
            <w:bottom w:val="none" w:sz="0" w:space="0" w:color="auto"/>
            <w:right w:val="none" w:sz="0" w:space="0" w:color="auto"/>
          </w:divBdr>
        </w:div>
        <w:div w:id="343015597">
          <w:marLeft w:val="0"/>
          <w:marRight w:val="0"/>
          <w:marTop w:val="0"/>
          <w:marBottom w:val="0"/>
          <w:divBdr>
            <w:top w:val="none" w:sz="0" w:space="0" w:color="auto"/>
            <w:left w:val="none" w:sz="0" w:space="0" w:color="auto"/>
            <w:bottom w:val="none" w:sz="0" w:space="0" w:color="auto"/>
            <w:right w:val="none" w:sz="0" w:space="0" w:color="auto"/>
          </w:divBdr>
        </w:div>
        <w:div w:id="1986619282">
          <w:marLeft w:val="0"/>
          <w:marRight w:val="0"/>
          <w:marTop w:val="0"/>
          <w:marBottom w:val="0"/>
          <w:divBdr>
            <w:top w:val="none" w:sz="0" w:space="0" w:color="auto"/>
            <w:left w:val="none" w:sz="0" w:space="0" w:color="auto"/>
            <w:bottom w:val="none" w:sz="0" w:space="0" w:color="auto"/>
            <w:right w:val="none" w:sz="0" w:space="0" w:color="auto"/>
          </w:divBdr>
        </w:div>
        <w:div w:id="1811553311">
          <w:marLeft w:val="0"/>
          <w:marRight w:val="0"/>
          <w:marTop w:val="0"/>
          <w:marBottom w:val="0"/>
          <w:divBdr>
            <w:top w:val="none" w:sz="0" w:space="0" w:color="auto"/>
            <w:left w:val="none" w:sz="0" w:space="0" w:color="auto"/>
            <w:bottom w:val="none" w:sz="0" w:space="0" w:color="auto"/>
            <w:right w:val="none" w:sz="0" w:space="0" w:color="auto"/>
          </w:divBdr>
        </w:div>
      </w:divsChild>
    </w:div>
    <w:div w:id="1781028586">
      <w:bodyDiv w:val="1"/>
      <w:marLeft w:val="0"/>
      <w:marRight w:val="0"/>
      <w:marTop w:val="0"/>
      <w:marBottom w:val="0"/>
      <w:divBdr>
        <w:top w:val="none" w:sz="0" w:space="0" w:color="auto"/>
        <w:left w:val="none" w:sz="0" w:space="0" w:color="auto"/>
        <w:bottom w:val="none" w:sz="0" w:space="0" w:color="auto"/>
        <w:right w:val="none" w:sz="0" w:space="0" w:color="auto"/>
      </w:divBdr>
      <w:divsChild>
        <w:div w:id="1653749270">
          <w:marLeft w:val="0"/>
          <w:marRight w:val="0"/>
          <w:marTop w:val="0"/>
          <w:marBottom w:val="0"/>
          <w:divBdr>
            <w:top w:val="none" w:sz="0" w:space="0" w:color="auto"/>
            <w:left w:val="none" w:sz="0" w:space="0" w:color="auto"/>
            <w:bottom w:val="none" w:sz="0" w:space="0" w:color="auto"/>
            <w:right w:val="none" w:sz="0" w:space="0" w:color="auto"/>
          </w:divBdr>
        </w:div>
        <w:div w:id="1883202574">
          <w:marLeft w:val="0"/>
          <w:marRight w:val="0"/>
          <w:marTop w:val="0"/>
          <w:marBottom w:val="0"/>
          <w:divBdr>
            <w:top w:val="none" w:sz="0" w:space="0" w:color="auto"/>
            <w:left w:val="none" w:sz="0" w:space="0" w:color="auto"/>
            <w:bottom w:val="none" w:sz="0" w:space="0" w:color="auto"/>
            <w:right w:val="none" w:sz="0" w:space="0" w:color="auto"/>
          </w:divBdr>
        </w:div>
        <w:div w:id="301859192">
          <w:marLeft w:val="0"/>
          <w:marRight w:val="0"/>
          <w:marTop w:val="0"/>
          <w:marBottom w:val="0"/>
          <w:divBdr>
            <w:top w:val="none" w:sz="0" w:space="0" w:color="auto"/>
            <w:left w:val="none" w:sz="0" w:space="0" w:color="auto"/>
            <w:bottom w:val="none" w:sz="0" w:space="0" w:color="auto"/>
            <w:right w:val="none" w:sz="0" w:space="0" w:color="auto"/>
          </w:divBdr>
        </w:div>
        <w:div w:id="1345280407">
          <w:marLeft w:val="0"/>
          <w:marRight w:val="0"/>
          <w:marTop w:val="0"/>
          <w:marBottom w:val="0"/>
          <w:divBdr>
            <w:top w:val="none" w:sz="0" w:space="0" w:color="auto"/>
            <w:left w:val="none" w:sz="0" w:space="0" w:color="auto"/>
            <w:bottom w:val="none" w:sz="0" w:space="0" w:color="auto"/>
            <w:right w:val="none" w:sz="0" w:space="0" w:color="auto"/>
          </w:divBdr>
        </w:div>
        <w:div w:id="510610957">
          <w:marLeft w:val="0"/>
          <w:marRight w:val="0"/>
          <w:marTop w:val="0"/>
          <w:marBottom w:val="0"/>
          <w:divBdr>
            <w:top w:val="none" w:sz="0" w:space="0" w:color="auto"/>
            <w:left w:val="none" w:sz="0" w:space="0" w:color="auto"/>
            <w:bottom w:val="none" w:sz="0" w:space="0" w:color="auto"/>
            <w:right w:val="none" w:sz="0" w:space="0" w:color="auto"/>
          </w:divBdr>
        </w:div>
        <w:div w:id="1639148689">
          <w:marLeft w:val="0"/>
          <w:marRight w:val="0"/>
          <w:marTop w:val="0"/>
          <w:marBottom w:val="0"/>
          <w:divBdr>
            <w:top w:val="none" w:sz="0" w:space="0" w:color="auto"/>
            <w:left w:val="none" w:sz="0" w:space="0" w:color="auto"/>
            <w:bottom w:val="none" w:sz="0" w:space="0" w:color="auto"/>
            <w:right w:val="none" w:sz="0" w:space="0" w:color="auto"/>
          </w:divBdr>
        </w:div>
        <w:div w:id="487213995">
          <w:marLeft w:val="0"/>
          <w:marRight w:val="0"/>
          <w:marTop w:val="0"/>
          <w:marBottom w:val="0"/>
          <w:divBdr>
            <w:top w:val="none" w:sz="0" w:space="0" w:color="auto"/>
            <w:left w:val="none" w:sz="0" w:space="0" w:color="auto"/>
            <w:bottom w:val="none" w:sz="0" w:space="0" w:color="auto"/>
            <w:right w:val="none" w:sz="0" w:space="0" w:color="auto"/>
          </w:divBdr>
        </w:div>
        <w:div w:id="35089551">
          <w:marLeft w:val="0"/>
          <w:marRight w:val="0"/>
          <w:marTop w:val="0"/>
          <w:marBottom w:val="0"/>
          <w:divBdr>
            <w:top w:val="none" w:sz="0" w:space="0" w:color="auto"/>
            <w:left w:val="none" w:sz="0" w:space="0" w:color="auto"/>
            <w:bottom w:val="none" w:sz="0" w:space="0" w:color="auto"/>
            <w:right w:val="none" w:sz="0" w:space="0" w:color="auto"/>
          </w:divBdr>
        </w:div>
        <w:div w:id="1140734614">
          <w:marLeft w:val="0"/>
          <w:marRight w:val="0"/>
          <w:marTop w:val="0"/>
          <w:marBottom w:val="0"/>
          <w:divBdr>
            <w:top w:val="none" w:sz="0" w:space="0" w:color="auto"/>
            <w:left w:val="none" w:sz="0" w:space="0" w:color="auto"/>
            <w:bottom w:val="none" w:sz="0" w:space="0" w:color="auto"/>
            <w:right w:val="none" w:sz="0" w:space="0" w:color="auto"/>
          </w:divBdr>
        </w:div>
        <w:div w:id="569190853">
          <w:marLeft w:val="0"/>
          <w:marRight w:val="0"/>
          <w:marTop w:val="0"/>
          <w:marBottom w:val="0"/>
          <w:divBdr>
            <w:top w:val="none" w:sz="0" w:space="0" w:color="auto"/>
            <w:left w:val="none" w:sz="0" w:space="0" w:color="auto"/>
            <w:bottom w:val="none" w:sz="0" w:space="0" w:color="auto"/>
            <w:right w:val="none" w:sz="0" w:space="0" w:color="auto"/>
          </w:divBdr>
        </w:div>
        <w:div w:id="1988318222">
          <w:marLeft w:val="0"/>
          <w:marRight w:val="0"/>
          <w:marTop w:val="0"/>
          <w:marBottom w:val="0"/>
          <w:divBdr>
            <w:top w:val="none" w:sz="0" w:space="0" w:color="auto"/>
            <w:left w:val="none" w:sz="0" w:space="0" w:color="auto"/>
            <w:bottom w:val="none" w:sz="0" w:space="0" w:color="auto"/>
            <w:right w:val="none" w:sz="0" w:space="0" w:color="auto"/>
          </w:divBdr>
        </w:div>
        <w:div w:id="831527004">
          <w:marLeft w:val="0"/>
          <w:marRight w:val="0"/>
          <w:marTop w:val="0"/>
          <w:marBottom w:val="0"/>
          <w:divBdr>
            <w:top w:val="none" w:sz="0" w:space="0" w:color="auto"/>
            <w:left w:val="none" w:sz="0" w:space="0" w:color="auto"/>
            <w:bottom w:val="none" w:sz="0" w:space="0" w:color="auto"/>
            <w:right w:val="none" w:sz="0" w:space="0" w:color="auto"/>
          </w:divBdr>
        </w:div>
        <w:div w:id="2112506604">
          <w:marLeft w:val="0"/>
          <w:marRight w:val="0"/>
          <w:marTop w:val="0"/>
          <w:marBottom w:val="0"/>
          <w:divBdr>
            <w:top w:val="none" w:sz="0" w:space="0" w:color="auto"/>
            <w:left w:val="none" w:sz="0" w:space="0" w:color="auto"/>
            <w:bottom w:val="none" w:sz="0" w:space="0" w:color="auto"/>
            <w:right w:val="none" w:sz="0" w:space="0" w:color="auto"/>
          </w:divBdr>
        </w:div>
      </w:divsChild>
    </w:div>
    <w:div w:id="1838035624">
      <w:bodyDiv w:val="1"/>
      <w:marLeft w:val="0"/>
      <w:marRight w:val="0"/>
      <w:marTop w:val="0"/>
      <w:marBottom w:val="0"/>
      <w:divBdr>
        <w:top w:val="none" w:sz="0" w:space="0" w:color="auto"/>
        <w:left w:val="none" w:sz="0" w:space="0" w:color="auto"/>
        <w:bottom w:val="none" w:sz="0" w:space="0" w:color="auto"/>
        <w:right w:val="none" w:sz="0" w:space="0" w:color="auto"/>
      </w:divBdr>
      <w:divsChild>
        <w:div w:id="1334381154">
          <w:marLeft w:val="0"/>
          <w:marRight w:val="0"/>
          <w:marTop w:val="0"/>
          <w:marBottom w:val="0"/>
          <w:divBdr>
            <w:top w:val="none" w:sz="0" w:space="0" w:color="auto"/>
            <w:left w:val="none" w:sz="0" w:space="0" w:color="auto"/>
            <w:bottom w:val="none" w:sz="0" w:space="0" w:color="auto"/>
            <w:right w:val="none" w:sz="0" w:space="0" w:color="auto"/>
          </w:divBdr>
        </w:div>
        <w:div w:id="1564027585">
          <w:marLeft w:val="0"/>
          <w:marRight w:val="0"/>
          <w:marTop w:val="0"/>
          <w:marBottom w:val="0"/>
          <w:divBdr>
            <w:top w:val="none" w:sz="0" w:space="0" w:color="auto"/>
            <w:left w:val="none" w:sz="0" w:space="0" w:color="auto"/>
            <w:bottom w:val="none" w:sz="0" w:space="0" w:color="auto"/>
            <w:right w:val="none" w:sz="0" w:space="0" w:color="auto"/>
          </w:divBdr>
        </w:div>
        <w:div w:id="886453715">
          <w:marLeft w:val="0"/>
          <w:marRight w:val="0"/>
          <w:marTop w:val="0"/>
          <w:marBottom w:val="0"/>
          <w:divBdr>
            <w:top w:val="none" w:sz="0" w:space="0" w:color="auto"/>
            <w:left w:val="none" w:sz="0" w:space="0" w:color="auto"/>
            <w:bottom w:val="none" w:sz="0" w:space="0" w:color="auto"/>
            <w:right w:val="none" w:sz="0" w:space="0" w:color="auto"/>
          </w:divBdr>
        </w:div>
        <w:div w:id="1834222904">
          <w:marLeft w:val="0"/>
          <w:marRight w:val="0"/>
          <w:marTop w:val="0"/>
          <w:marBottom w:val="0"/>
          <w:divBdr>
            <w:top w:val="none" w:sz="0" w:space="0" w:color="auto"/>
            <w:left w:val="none" w:sz="0" w:space="0" w:color="auto"/>
            <w:bottom w:val="none" w:sz="0" w:space="0" w:color="auto"/>
            <w:right w:val="none" w:sz="0" w:space="0" w:color="auto"/>
          </w:divBdr>
        </w:div>
        <w:div w:id="806315828">
          <w:marLeft w:val="0"/>
          <w:marRight w:val="0"/>
          <w:marTop w:val="0"/>
          <w:marBottom w:val="0"/>
          <w:divBdr>
            <w:top w:val="none" w:sz="0" w:space="0" w:color="auto"/>
            <w:left w:val="none" w:sz="0" w:space="0" w:color="auto"/>
            <w:bottom w:val="none" w:sz="0" w:space="0" w:color="auto"/>
            <w:right w:val="none" w:sz="0" w:space="0" w:color="auto"/>
          </w:divBdr>
        </w:div>
        <w:div w:id="1429159451">
          <w:marLeft w:val="0"/>
          <w:marRight w:val="0"/>
          <w:marTop w:val="0"/>
          <w:marBottom w:val="0"/>
          <w:divBdr>
            <w:top w:val="none" w:sz="0" w:space="0" w:color="auto"/>
            <w:left w:val="none" w:sz="0" w:space="0" w:color="auto"/>
            <w:bottom w:val="none" w:sz="0" w:space="0" w:color="auto"/>
            <w:right w:val="none" w:sz="0" w:space="0" w:color="auto"/>
          </w:divBdr>
        </w:div>
        <w:div w:id="1047529708">
          <w:marLeft w:val="0"/>
          <w:marRight w:val="0"/>
          <w:marTop w:val="0"/>
          <w:marBottom w:val="0"/>
          <w:divBdr>
            <w:top w:val="none" w:sz="0" w:space="0" w:color="auto"/>
            <w:left w:val="none" w:sz="0" w:space="0" w:color="auto"/>
            <w:bottom w:val="none" w:sz="0" w:space="0" w:color="auto"/>
            <w:right w:val="none" w:sz="0" w:space="0" w:color="auto"/>
          </w:divBdr>
        </w:div>
        <w:div w:id="1450591383">
          <w:marLeft w:val="0"/>
          <w:marRight w:val="0"/>
          <w:marTop w:val="0"/>
          <w:marBottom w:val="0"/>
          <w:divBdr>
            <w:top w:val="none" w:sz="0" w:space="0" w:color="auto"/>
            <w:left w:val="none" w:sz="0" w:space="0" w:color="auto"/>
            <w:bottom w:val="none" w:sz="0" w:space="0" w:color="auto"/>
            <w:right w:val="none" w:sz="0" w:space="0" w:color="auto"/>
          </w:divBdr>
        </w:div>
      </w:divsChild>
    </w:div>
    <w:div w:id="194002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pramin.com/" TargetMode="External"/><Relationship Id="rId13" Type="http://schemas.openxmlformats.org/officeDocument/2006/relationships/hyperlink" Target="https://bprbdp.wordpress.com/" TargetMode="External"/><Relationship Id="rId18" Type="http://schemas.openxmlformats.org/officeDocument/2006/relationships/hyperlink" Target="http://www.bprpasarbhakti.co.id/" TargetMode="External"/><Relationship Id="rId26" Type="http://schemas.openxmlformats.org/officeDocument/2006/relationships/hyperlink" Target="https://pasardana.id/news/2019/10/2/berusia-2-tahun-akseleran-salurkan-pinjaman-rp70-miliar-per-bulan/" TargetMode="External"/><Relationship Id="rId3" Type="http://schemas.openxmlformats.org/officeDocument/2006/relationships/styles" Target="styles.xml"/><Relationship Id="rId21" Type="http://schemas.openxmlformats.org/officeDocument/2006/relationships/hyperlink" Target="https://fintech.id/about-u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prbdp.wordpress.com/" TargetMode="External"/><Relationship Id="rId17" Type="http://schemas.openxmlformats.org/officeDocument/2006/relationships/hyperlink" Target="http://bprmitramajujayamandiri.co.id/" TargetMode="External"/><Relationship Id="rId25" Type="http://schemas.openxmlformats.org/officeDocument/2006/relationships/hyperlink" Target="https://pasardana.id/news/2019/10/2/berusia-2-tahun-akseleran-salurkan-pinjaman-rp70-miliar-per-bula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prmitramajujayamandiri.co.id/" TargetMode="External"/><Relationship Id="rId20" Type="http://schemas.openxmlformats.org/officeDocument/2006/relationships/hyperlink" Target="https://apjii.or.id/content/utama/39" TargetMode="External"/><Relationship Id="rId29" Type="http://schemas.openxmlformats.org/officeDocument/2006/relationships/hyperlink" Target="https://www.cnbcindonesia.com/market/20190729091900-17-88153/banyak-kredit-macet-lps-tutup-6-bpr-bermasal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ntatesa.co.id/" TargetMode="External"/><Relationship Id="rId24" Type="http://schemas.openxmlformats.org/officeDocument/2006/relationships/hyperlink" Target="https://ojk.go.id/id/berita-dan-kegiatan/publikasi/Pages/Penyelenggara-Fintech-Terdaftar-dan-Berizin-di-OJK-per-30-Oktober-2019.asp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prdeltaartha.com/" TargetMode="External"/><Relationship Id="rId23" Type="http://schemas.openxmlformats.org/officeDocument/2006/relationships/hyperlink" Target="Https://ojk.go.id/id/berita-dan-kegiatan/publikasi/Pages/Penyelenggara-Fintech-Terdaftar-dan-Berizin-di-OJK-per-30-Oktober-2019.aspx.(2019)" TargetMode="External"/><Relationship Id="rId28" Type="http://schemas.openxmlformats.org/officeDocument/2006/relationships/hyperlink" Target="https://www.cbinsights.com/research-unicorn-companies" TargetMode="External"/><Relationship Id="rId10" Type="http://schemas.openxmlformats.org/officeDocument/2006/relationships/hyperlink" Target="http://bentatesa.co.id/" TargetMode="External"/><Relationship Id="rId19" Type="http://schemas.openxmlformats.org/officeDocument/2006/relationships/hyperlink" Target="Https://apjii.or.id/content/utama/39" TargetMode="External"/><Relationship Id="rId31" Type="http://schemas.openxmlformats.org/officeDocument/2006/relationships/hyperlink" Target="https://www.internetworldstats.com/top20.htm" TargetMode="External"/><Relationship Id="rId4" Type="http://schemas.openxmlformats.org/officeDocument/2006/relationships/settings" Target="settings.xml"/><Relationship Id="rId9" Type="http://schemas.openxmlformats.org/officeDocument/2006/relationships/hyperlink" Target="http://www.bpramin.com/" TargetMode="External"/><Relationship Id="rId14" Type="http://schemas.openxmlformats.org/officeDocument/2006/relationships/hyperlink" Target="http://bprdeltaartha.com/" TargetMode="External"/><Relationship Id="rId22" Type="http://schemas.openxmlformats.org/officeDocument/2006/relationships/hyperlink" Target="https://fintech.id/about-us/" TargetMode="External"/><Relationship Id="rId27" Type="http://schemas.openxmlformats.org/officeDocument/2006/relationships/hyperlink" Target="Https://www.cbinsights.com/research-unicorn-companies" TargetMode="External"/><Relationship Id="rId30" Type="http://schemas.openxmlformats.org/officeDocument/2006/relationships/hyperlink" Target="https://www.internetworldstats.com/top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27B68-9C5F-48C4-96E9-26E9BBAF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6845</Words>
  <Characters>39021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bekti</dc:creator>
  <cp:lastModifiedBy>ENDRA WAHYU NINGDIA</cp:lastModifiedBy>
  <cp:revision>5</cp:revision>
  <cp:lastPrinted>2017-02-21T07:59:00Z</cp:lastPrinted>
  <dcterms:created xsi:type="dcterms:W3CDTF">2021-12-17T06:10:00Z</dcterms:created>
  <dcterms:modified xsi:type="dcterms:W3CDTF">2021-12-17T06:31:00Z</dcterms:modified>
</cp:coreProperties>
</file>