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2B" w:rsidRDefault="0090172B" w:rsidP="009017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PROGRAM LATIHAN RELAKSASI OTOT PROGRESIF</w:t>
      </w:r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Ada 2 (</w:t>
      </w:r>
      <w:proofErr w:type="spellStart"/>
      <w:r>
        <w:rPr>
          <w:rFonts w:ascii="Times New Roman" w:hAnsi="Times New Roman"/>
          <w:sz w:val="24"/>
        </w:rPr>
        <w:t>dua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langkah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prosedur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relaksasi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progresif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>:</w:t>
      </w:r>
    </w:p>
    <w:p w:rsidR="0090172B" w:rsidRPr="00F37FA1" w:rsidRDefault="0090172B" w:rsidP="0090172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Langkah</w:t>
      </w:r>
      <w:proofErr w:type="spellEnd"/>
      <w:r>
        <w:rPr>
          <w:rFonts w:ascii="Times New Roman" w:hAnsi="Times New Roman"/>
          <w:sz w:val="24"/>
        </w:rPr>
        <w:t xml:space="preserve"> 1 :  </w:t>
      </w:r>
      <w:proofErr w:type="spellStart"/>
      <w:r w:rsidRPr="00F37FA1">
        <w:rPr>
          <w:rFonts w:ascii="Times New Roman" w:hAnsi="Times New Roman"/>
          <w:b/>
          <w:sz w:val="24"/>
        </w:rPr>
        <w:t>Pengencangan</w:t>
      </w:r>
      <w:proofErr w:type="spellEnd"/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0" w:firstLine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Proses </w:t>
      </w:r>
      <w:proofErr w:type="spellStart"/>
      <w:r>
        <w:rPr>
          <w:rFonts w:ascii="Times New Roman" w:hAnsi="Times New Roman"/>
          <w:sz w:val="24"/>
        </w:rPr>
        <w:t>penencangan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dasarnya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kelompok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Pertama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fokuskan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pikiran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sekelompok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misalnya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kemudian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nafas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kencangkan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mungkin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sampai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hitungan</w:t>
      </w:r>
      <w:proofErr w:type="spellEnd"/>
      <w:r>
        <w:rPr>
          <w:rFonts w:ascii="Times New Roman" w:hAnsi="Times New Roman"/>
          <w:sz w:val="24"/>
        </w:rPr>
        <w:t xml:space="preserve"> ke-5.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Misalnya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kepalan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kuat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Catatan</w:t>
      </w:r>
      <w:proofErr w:type="spellEnd"/>
      <w:r>
        <w:rPr>
          <w:rFonts w:ascii="Times New Roman" w:hAnsi="Times New Roman"/>
          <w:sz w:val="24"/>
        </w:rPr>
        <w:t xml:space="preserve">: </w:t>
      </w:r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360" w:firstLine="3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Hati-hati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sampai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menyakiti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sendiri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Mengencangkan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terutama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di kaki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punggung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menyebabkab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serius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hati-hati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karena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hati-hati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0172B" w:rsidRPr="00F37FA1" w:rsidRDefault="0090172B" w:rsidP="0090172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Langkah</w:t>
      </w:r>
      <w:proofErr w:type="spellEnd"/>
      <w:r>
        <w:rPr>
          <w:rFonts w:ascii="Times New Roman" w:hAnsi="Times New Roman"/>
          <w:sz w:val="24"/>
        </w:rPr>
        <w:t xml:space="preserve"> 2 : </w:t>
      </w:r>
      <w:proofErr w:type="spellStart"/>
      <w:r w:rsidRPr="00F37FA1">
        <w:rPr>
          <w:rFonts w:ascii="Times New Roman" w:hAnsi="Times New Roman"/>
          <w:b/>
          <w:sz w:val="24"/>
        </w:rPr>
        <w:t>Melepaskan</w:t>
      </w:r>
      <w:proofErr w:type="spellEnd"/>
      <w:r w:rsidRPr="00F37FA1">
        <w:rPr>
          <w:rFonts w:ascii="Times New Roman" w:hAnsi="Times New Roman"/>
          <w:b/>
          <w:sz w:val="24"/>
        </w:rPr>
        <w:t xml:space="preserve"> </w:t>
      </w:r>
      <w:proofErr w:type="spellStart"/>
      <w:r w:rsidRPr="00F37FA1">
        <w:rPr>
          <w:rFonts w:ascii="Times New Roman" w:hAnsi="Times New Roman"/>
          <w:b/>
          <w:sz w:val="24"/>
        </w:rPr>
        <w:t>pengencangan</w:t>
      </w:r>
      <w:proofErr w:type="spellEnd"/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0" w:firstLine="3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bagian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terbaik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bagian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menyenangkan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Setelah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hitungan</w:t>
      </w:r>
      <w:proofErr w:type="spellEnd"/>
      <w:r>
        <w:rPr>
          <w:rFonts w:ascii="Times New Roman" w:hAnsi="Times New Roman"/>
          <w:sz w:val="24"/>
        </w:rPr>
        <w:t xml:space="preserve"> ke-5, </w:t>
      </w:r>
      <w:proofErr w:type="spellStart"/>
      <w:r>
        <w:rPr>
          <w:rFonts w:ascii="Times New Roman" w:hAnsi="Times New Roman"/>
          <w:sz w:val="24"/>
        </w:rPr>
        <w:t>lepaskan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tiba-tiba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namun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hati-hati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Biarkan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ketegangan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nyeri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sembari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mengeluarkan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nafas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teratur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contoh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bayangkan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ketegangan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nyeri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ujung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pengenduran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kemudian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menjadi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lepas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lemas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ketegangan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mengalir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seperti</w:t>
      </w:r>
      <w:proofErr w:type="spellEnd"/>
      <w:r>
        <w:rPr>
          <w:rFonts w:ascii="Times New Roman" w:hAnsi="Times New Roman"/>
          <w:sz w:val="24"/>
        </w:rPr>
        <w:t xml:space="preserve"> air </w:t>
      </w:r>
      <w:proofErr w:type="spellStart"/>
      <w:r>
        <w:rPr>
          <w:rFonts w:ascii="Times New Roman" w:hAnsi="Times New Roman"/>
          <w:sz w:val="24"/>
        </w:rPr>
        <w:t>keluar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Fokuskan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perbedaan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pengenduran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Catatan</w:t>
      </w:r>
      <w:proofErr w:type="spellEnd"/>
      <w:r>
        <w:rPr>
          <w:rFonts w:ascii="Times New Roman" w:hAnsi="Times New Roman"/>
          <w:sz w:val="24"/>
        </w:rPr>
        <w:t xml:space="preserve">: </w:t>
      </w:r>
    </w:p>
    <w:p w:rsidR="0090172B" w:rsidRPr="00F37FA1" w:rsidRDefault="0090172B" w:rsidP="0090172B">
      <w:pPr>
        <w:pStyle w:val="ListParagraph"/>
        <w:spacing w:before="100" w:beforeAutospacing="1" w:after="100" w:afterAutospacing="1" w:line="360" w:lineRule="auto"/>
        <w:ind w:left="360" w:firstLine="3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Sangat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penting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mengatur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pernafasan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siklus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pengenduran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Setiap</w:t>
      </w:r>
      <w:proofErr w:type="spellEnd"/>
      <w:r>
        <w:rPr>
          <w:rFonts w:ascii="Times New Roman" w:hAnsi="Times New Roman"/>
          <w:sz w:val="24"/>
        </w:rPr>
        <w:t xml:space="preserve"> kali </w:t>
      </w:r>
      <w:proofErr w:type="spellStart"/>
      <w:r>
        <w:rPr>
          <w:rFonts w:ascii="Times New Roman" w:hAnsi="Times New Roman"/>
          <w:sz w:val="24"/>
        </w:rPr>
        <w:t>mengendurkan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keluarkan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nafas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ketegangan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otot-otot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sewaktu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menghembuskan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nafas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Pernafsan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harus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sebaiknya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pernafasan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perut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  <w:lang w:val="id-ID"/>
        </w:rPr>
      </w:pPr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Berikutnya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siklus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pengenduran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berikut</w:t>
      </w:r>
      <w:proofErr w:type="spellEnd"/>
      <w:r>
        <w:rPr>
          <w:rFonts w:ascii="Times New Roman" w:hAnsi="Times New Roman"/>
          <w:sz w:val="24"/>
        </w:rPr>
        <w:t>:</w:t>
      </w:r>
    </w:p>
    <w:p w:rsidR="0090172B" w:rsidRPr="000D13DB" w:rsidRDefault="0090172B" w:rsidP="0090172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D13DB">
        <w:rPr>
          <w:rFonts w:ascii="Times New Roman" w:hAnsi="Times New Roman"/>
          <w:sz w:val="24"/>
        </w:rPr>
        <w:lastRenderedPageBreak/>
        <w:t>Persiapan</w:t>
      </w:r>
      <w:proofErr w:type="spellEnd"/>
      <w:r w:rsidRPr="000D13DB">
        <w:rPr>
          <w:rFonts w:ascii="Times New Roman" w:hAnsi="Times New Roman"/>
          <w:sz w:val="24"/>
        </w:rPr>
        <w:t xml:space="preserve"> :</w:t>
      </w:r>
      <w:proofErr w:type="gram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lepaskan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asesoris</w:t>
      </w:r>
      <w:proofErr w:type="spellEnd"/>
      <w:r w:rsidRPr="000D13DB">
        <w:rPr>
          <w:rFonts w:ascii="Times New Roman" w:hAnsi="Times New Roman"/>
          <w:sz w:val="24"/>
        </w:rPr>
        <w:t xml:space="preserve"> yang </w:t>
      </w:r>
      <w:proofErr w:type="spellStart"/>
      <w:r w:rsidRPr="000D13DB">
        <w:rPr>
          <w:rFonts w:ascii="Times New Roman" w:hAnsi="Times New Roman"/>
          <w:sz w:val="24"/>
        </w:rPr>
        <w:t>digunakan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seperti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kaca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mata</w:t>
      </w:r>
      <w:proofErr w:type="spellEnd"/>
      <w:r w:rsidRPr="000D13DB">
        <w:rPr>
          <w:rFonts w:ascii="Times New Roman" w:hAnsi="Times New Roman"/>
          <w:sz w:val="24"/>
        </w:rPr>
        <w:t xml:space="preserve">, jam, </w:t>
      </w:r>
      <w:proofErr w:type="spellStart"/>
      <w:r w:rsidRPr="000D13DB">
        <w:rPr>
          <w:rFonts w:ascii="Times New Roman" w:hAnsi="Times New Roman"/>
          <w:sz w:val="24"/>
        </w:rPr>
        <w:t>sepatu</w:t>
      </w:r>
      <w:proofErr w:type="spellEnd"/>
      <w:r w:rsidRPr="000D13DB">
        <w:rPr>
          <w:rFonts w:ascii="Times New Roman" w:hAnsi="Times New Roman"/>
          <w:sz w:val="24"/>
        </w:rPr>
        <w:t xml:space="preserve">. </w:t>
      </w:r>
      <w:proofErr w:type="spellStart"/>
      <w:r w:rsidRPr="000D13DB">
        <w:rPr>
          <w:rFonts w:ascii="Times New Roman" w:hAnsi="Times New Roman"/>
          <w:sz w:val="24"/>
        </w:rPr>
        <w:t>Jangan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lupa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longgarkan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ikatan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dasi</w:t>
      </w:r>
      <w:proofErr w:type="spellEnd"/>
      <w:r w:rsidRPr="000D13DB">
        <w:rPr>
          <w:rFonts w:ascii="Times New Roman" w:hAnsi="Times New Roman"/>
          <w:sz w:val="24"/>
        </w:rPr>
        <w:t xml:space="preserve">, </w:t>
      </w:r>
      <w:proofErr w:type="spellStart"/>
      <w:r w:rsidRPr="000D13DB">
        <w:rPr>
          <w:rFonts w:ascii="Times New Roman" w:hAnsi="Times New Roman"/>
          <w:sz w:val="24"/>
        </w:rPr>
        <w:t>ikat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pinggang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atau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hal</w:t>
      </w:r>
      <w:proofErr w:type="spellEnd"/>
      <w:r w:rsidRPr="000D13DB">
        <w:rPr>
          <w:rFonts w:ascii="Times New Roman" w:hAnsi="Times New Roman"/>
          <w:sz w:val="24"/>
        </w:rPr>
        <w:t xml:space="preserve"> lain yang </w:t>
      </w:r>
      <w:proofErr w:type="spellStart"/>
      <w:r w:rsidRPr="000D13DB">
        <w:rPr>
          <w:rFonts w:ascii="Times New Roman" w:hAnsi="Times New Roman"/>
          <w:sz w:val="24"/>
        </w:rPr>
        <w:t>sifatnya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mengikat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ketat</w:t>
      </w:r>
      <w:proofErr w:type="spellEnd"/>
      <w:r w:rsidRPr="000D13DB">
        <w:rPr>
          <w:rFonts w:ascii="Times New Roman" w:hAnsi="Times New Roman"/>
          <w:sz w:val="24"/>
        </w:rPr>
        <w:t xml:space="preserve">. </w:t>
      </w:r>
    </w:p>
    <w:p w:rsidR="0090172B" w:rsidRPr="000D13DB" w:rsidRDefault="0090172B" w:rsidP="0090172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D13DB">
        <w:rPr>
          <w:rFonts w:ascii="Times New Roman" w:hAnsi="Times New Roman"/>
          <w:sz w:val="24"/>
        </w:rPr>
        <w:t>Prosedur</w:t>
      </w:r>
      <w:proofErr w:type="spellEnd"/>
      <w:r w:rsidRPr="000D13DB">
        <w:rPr>
          <w:rFonts w:ascii="Times New Roman" w:hAnsi="Times New Roman"/>
          <w:sz w:val="24"/>
        </w:rPr>
        <w:t xml:space="preserve"> :</w:t>
      </w:r>
      <w:proofErr w:type="gram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gerakan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selalu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dimulai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dari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kanan</w:t>
      </w:r>
      <w:proofErr w:type="spellEnd"/>
      <w:r w:rsidRPr="000D13DB">
        <w:rPr>
          <w:rFonts w:ascii="Times New Roman" w:hAnsi="Times New Roman"/>
          <w:sz w:val="24"/>
        </w:rPr>
        <w:t xml:space="preserve">, </w:t>
      </w:r>
      <w:proofErr w:type="spellStart"/>
      <w:r w:rsidRPr="000D13DB">
        <w:rPr>
          <w:rFonts w:ascii="Times New Roman" w:hAnsi="Times New Roman"/>
          <w:sz w:val="24"/>
        </w:rPr>
        <w:t>kecuali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bagi</w:t>
      </w:r>
      <w:proofErr w:type="spellEnd"/>
      <w:r w:rsidRPr="000D13DB">
        <w:rPr>
          <w:rFonts w:ascii="Times New Roman" w:hAnsi="Times New Roman"/>
          <w:sz w:val="24"/>
        </w:rPr>
        <w:t xml:space="preserve"> yang </w:t>
      </w:r>
      <w:proofErr w:type="spellStart"/>
      <w:r w:rsidRPr="000D13DB">
        <w:rPr>
          <w:rFonts w:ascii="Times New Roman" w:hAnsi="Times New Roman"/>
          <w:sz w:val="24"/>
        </w:rPr>
        <w:t>kidal</w:t>
      </w:r>
      <w:proofErr w:type="spellEnd"/>
      <w:r w:rsidRPr="000D13DB">
        <w:rPr>
          <w:rFonts w:ascii="Times New Roman" w:hAnsi="Times New Roman"/>
          <w:sz w:val="24"/>
        </w:rPr>
        <w:t xml:space="preserve">. </w:t>
      </w:r>
      <w:proofErr w:type="spellStart"/>
      <w:r w:rsidRPr="000D13DB">
        <w:rPr>
          <w:rFonts w:ascii="Times New Roman" w:hAnsi="Times New Roman"/>
          <w:sz w:val="24"/>
        </w:rPr>
        <w:t>Selama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pelaksanaan</w:t>
      </w:r>
      <w:proofErr w:type="spellEnd"/>
      <w:r w:rsidRPr="000D13DB">
        <w:rPr>
          <w:rFonts w:ascii="Times New Roman" w:hAnsi="Times New Roman"/>
          <w:sz w:val="24"/>
        </w:rPr>
        <w:t xml:space="preserve">, </w:t>
      </w:r>
      <w:proofErr w:type="spellStart"/>
      <w:r w:rsidRPr="000D13DB">
        <w:rPr>
          <w:rFonts w:ascii="Times New Roman" w:hAnsi="Times New Roman"/>
          <w:sz w:val="24"/>
        </w:rPr>
        <w:t>pernafasan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tetap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teratur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seperti</w:t>
      </w:r>
      <w:proofErr w:type="spellEnd"/>
      <w:r w:rsidRPr="000D13DB">
        <w:rPr>
          <w:rFonts w:ascii="Times New Roman" w:hAnsi="Times New Roman"/>
          <w:sz w:val="24"/>
        </w:rPr>
        <w:t xml:space="preserve"> </w:t>
      </w:r>
      <w:proofErr w:type="spellStart"/>
      <w:r w:rsidRPr="000D13DB">
        <w:rPr>
          <w:rFonts w:ascii="Times New Roman" w:hAnsi="Times New Roman"/>
          <w:sz w:val="24"/>
        </w:rPr>
        <w:t>biasa</w:t>
      </w:r>
      <w:proofErr w:type="spellEnd"/>
      <w:r w:rsidRPr="000D13DB">
        <w:rPr>
          <w:rFonts w:ascii="Times New Roman" w:hAnsi="Times New Roman"/>
          <w:sz w:val="24"/>
        </w:rPr>
        <w:t xml:space="preserve">. </w:t>
      </w:r>
    </w:p>
    <w:p w:rsidR="0090172B" w:rsidRDefault="0090172B" w:rsidP="0090172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hAnsi="Times New Roman"/>
          <w:sz w:val="24"/>
        </w:rPr>
      </w:pPr>
      <w:proofErr w:type="spellStart"/>
      <w:r w:rsidRPr="000D13DB">
        <w:rPr>
          <w:rFonts w:ascii="Times New Roman" w:hAnsi="Times New Roman"/>
          <w:sz w:val="24"/>
        </w:rPr>
        <w:t>Pelaksanaan</w:t>
      </w:r>
      <w:proofErr w:type="spellEnd"/>
      <w:r w:rsidRPr="000D13DB">
        <w:rPr>
          <w:rFonts w:ascii="Times New Roman" w:hAnsi="Times New Roman"/>
          <w:sz w:val="24"/>
        </w:rPr>
        <w:t xml:space="preserve"> : </w:t>
      </w:r>
    </w:p>
    <w:p w:rsidR="0090172B" w:rsidRDefault="0090172B" w:rsidP="0090172B">
      <w:pPr>
        <w:pStyle w:val="ListParagraph"/>
        <w:numPr>
          <w:ilvl w:val="2"/>
          <w:numId w:val="2"/>
        </w:num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Duduklah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nyaman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kedua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bertumpu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atas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kedua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paha</w:t>
      </w:r>
      <w:proofErr w:type="spellEnd"/>
    </w:p>
    <w:p w:rsidR="0090172B" w:rsidRPr="00D51A8F" w:rsidRDefault="0090172B" w:rsidP="0090172B">
      <w:pPr>
        <w:pStyle w:val="ListParagraph"/>
        <w:numPr>
          <w:ilvl w:val="2"/>
          <w:numId w:val="2"/>
        </w:num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hAnsi="Times New Roman"/>
          <w:sz w:val="26"/>
        </w:rPr>
      </w:pPr>
      <w:proofErr w:type="spellStart"/>
      <w:r w:rsidRPr="00D51A8F">
        <w:rPr>
          <w:rFonts w:ascii="Times New Roman" w:hAnsi="Times New Roman"/>
          <w:color w:val="222222"/>
          <w:sz w:val="24"/>
        </w:rPr>
        <w:t>Gerakan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proofErr w:type="gramStart"/>
      <w:r w:rsidRPr="00D51A8F">
        <w:rPr>
          <w:rFonts w:ascii="Times New Roman" w:hAnsi="Times New Roman"/>
          <w:color w:val="222222"/>
          <w:sz w:val="24"/>
        </w:rPr>
        <w:t>pertama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:</w:t>
      </w:r>
      <w:proofErr w:type="gram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Buatlah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genggaman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kanan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sambil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membuat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suatu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kepalan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yang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semakin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kuat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(</w:t>
      </w:r>
      <w:proofErr w:type="spellStart"/>
      <w:r w:rsidRPr="00D51A8F">
        <w:rPr>
          <w:rFonts w:ascii="Times New Roman" w:hAnsi="Times New Roman"/>
          <w:color w:val="222222"/>
          <w:sz w:val="24"/>
        </w:rPr>
        <w:t>gb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. 1),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rasakan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sensasi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ketegangan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yang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terjadi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. </w:t>
      </w:r>
      <w:proofErr w:type="spellStart"/>
      <w:r w:rsidRPr="00D51A8F">
        <w:rPr>
          <w:rFonts w:ascii="Times New Roman" w:hAnsi="Times New Roman"/>
          <w:color w:val="222222"/>
          <w:sz w:val="24"/>
        </w:rPr>
        <w:t>Pada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saat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kepalan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dilepaskan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,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rasakan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rileks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selama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10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detik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. </w:t>
      </w:r>
      <w:proofErr w:type="spellStart"/>
      <w:r w:rsidRPr="00D51A8F">
        <w:rPr>
          <w:rFonts w:ascii="Times New Roman" w:hAnsi="Times New Roman"/>
          <w:color w:val="222222"/>
          <w:sz w:val="24"/>
        </w:rPr>
        <w:t>Lakukan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gerakan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ini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dua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kali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sehingga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anda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dapat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membedakan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perbedaan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antara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ketegangan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otot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keadaan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relaks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yang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dialami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. </w:t>
      </w:r>
      <w:proofErr w:type="spellStart"/>
      <w:r w:rsidRPr="00D51A8F">
        <w:rPr>
          <w:rFonts w:ascii="Times New Roman" w:hAnsi="Times New Roman"/>
          <w:color w:val="222222"/>
          <w:sz w:val="24"/>
        </w:rPr>
        <w:t>Lakukan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juga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pada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kiri</w:t>
      </w:r>
      <w:proofErr w:type="spellEnd"/>
      <w:r w:rsidRPr="00D51A8F">
        <w:rPr>
          <w:rFonts w:ascii="Times New Roman" w:hAnsi="Times New Roman"/>
          <w:color w:val="222222"/>
          <w:sz w:val="24"/>
        </w:rPr>
        <w:t>.</w:t>
      </w:r>
    </w:p>
    <w:p w:rsidR="0090172B" w:rsidRPr="00D308FC" w:rsidRDefault="0090172B" w:rsidP="0090172B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</w:p>
    <w:p w:rsidR="0090172B" w:rsidRPr="00D308FC" w:rsidRDefault="0090172B" w:rsidP="0090172B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222222"/>
          <w:lang w:val="id-ID" w:eastAsia="id-ID"/>
        </w:rPr>
        <w:drawing>
          <wp:inline distT="0" distB="0" distL="0" distR="0">
            <wp:extent cx="1407160" cy="115316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2B" w:rsidRPr="00B75E40" w:rsidRDefault="0090172B" w:rsidP="0090172B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</w:p>
    <w:p w:rsidR="0090172B" w:rsidRPr="001C4358" w:rsidRDefault="0090172B" w:rsidP="0090172B">
      <w:pPr>
        <w:pStyle w:val="ListParagraph"/>
        <w:numPr>
          <w:ilvl w:val="2"/>
          <w:numId w:val="2"/>
        </w:num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hAnsi="Times New Roman"/>
          <w:sz w:val="24"/>
        </w:rPr>
      </w:pPr>
      <w:proofErr w:type="spellStart"/>
      <w:r w:rsidRPr="00D51A8F">
        <w:rPr>
          <w:rFonts w:ascii="Times New Roman" w:hAnsi="Times New Roman"/>
          <w:color w:val="222222"/>
          <w:sz w:val="24"/>
        </w:rPr>
        <w:t>Gerakan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ke-2: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Tekuk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kedua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lengan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belakang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pada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pergelangan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sehingga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otot-otot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di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bagian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belakang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lengan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bawah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menegang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, </w:t>
      </w:r>
      <w:proofErr w:type="spellStart"/>
      <w:r w:rsidRPr="00D51A8F">
        <w:rPr>
          <w:rFonts w:ascii="Times New Roman" w:hAnsi="Times New Roman"/>
          <w:color w:val="222222"/>
          <w:sz w:val="24"/>
        </w:rPr>
        <w:t>jari-jari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menghadap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langit-langit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.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Rasakan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ketegangan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, </w:t>
      </w:r>
      <w:proofErr w:type="spellStart"/>
      <w:r w:rsidRPr="00D51A8F">
        <w:rPr>
          <w:rFonts w:ascii="Times New Roman" w:hAnsi="Times New Roman"/>
          <w:color w:val="222222"/>
          <w:sz w:val="24"/>
        </w:rPr>
        <w:t>kemudian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lepaskan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dan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rasakan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</w:t>
      </w:r>
      <w:proofErr w:type="spellStart"/>
      <w:r w:rsidRPr="00D51A8F">
        <w:rPr>
          <w:rFonts w:ascii="Times New Roman" w:hAnsi="Times New Roman"/>
          <w:color w:val="222222"/>
          <w:sz w:val="24"/>
        </w:rPr>
        <w:t>relaksasi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 yang </w:t>
      </w:r>
      <w:proofErr w:type="spellStart"/>
      <w:r w:rsidRPr="00D51A8F">
        <w:rPr>
          <w:rFonts w:ascii="Times New Roman" w:hAnsi="Times New Roman"/>
          <w:color w:val="222222"/>
          <w:sz w:val="24"/>
        </w:rPr>
        <w:t>terjadi</w:t>
      </w:r>
      <w:proofErr w:type="spellEnd"/>
      <w:r w:rsidRPr="00D51A8F">
        <w:rPr>
          <w:rFonts w:ascii="Times New Roman" w:hAnsi="Times New Roman"/>
          <w:color w:val="222222"/>
          <w:sz w:val="24"/>
        </w:rPr>
        <w:t xml:space="preserve">. </w:t>
      </w:r>
    </w:p>
    <w:p w:rsidR="0090172B" w:rsidRDefault="0090172B" w:rsidP="0090172B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222222"/>
          <w:lang w:val="id-ID" w:eastAsia="id-ID"/>
        </w:rPr>
        <w:drawing>
          <wp:inline distT="0" distB="0" distL="0" distR="0">
            <wp:extent cx="1367790" cy="1192530"/>
            <wp:effectExtent l="0" t="0" r="381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>Gerakan ke-3: G</w:t>
      </w:r>
      <w:r w:rsidRPr="00463E53">
        <w:rPr>
          <w:color w:val="222222"/>
        </w:rPr>
        <w:t>enggam kedua tangan sehingga menjadi kepalan kemudian bawa kedua kepalan ke pundak sehingga otot-otot biceps akan menjadi tegang.</w:t>
      </w:r>
    </w:p>
    <w:p w:rsidR="0090172B" w:rsidRDefault="0090172B" w:rsidP="0090172B">
      <w:pPr>
        <w:pStyle w:val="NormalWeb"/>
        <w:spacing w:before="0" w:beforeAutospacing="0" w:after="0" w:afterAutospacing="0" w:line="360" w:lineRule="auto"/>
        <w:ind w:left="720"/>
        <w:jc w:val="center"/>
        <w:rPr>
          <w:color w:val="222222"/>
        </w:rPr>
      </w:pPr>
      <w:r>
        <w:rPr>
          <w:noProof/>
          <w:color w:val="222222"/>
        </w:rPr>
        <w:lastRenderedPageBreak/>
        <w:drawing>
          <wp:inline distT="0" distB="0" distL="0" distR="0">
            <wp:extent cx="2003425" cy="1280160"/>
            <wp:effectExtent l="0" t="0" r="0" b="0"/>
            <wp:docPr id="5" name="Picture 5" descr="langkah relaksasi otot progre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gkah relaksasi otot progres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2B" w:rsidRDefault="0090172B" w:rsidP="0090172B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222222"/>
        </w:rPr>
      </w:pP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>Gerakan ke-4: A</w:t>
      </w:r>
      <w:r w:rsidRPr="00463E53">
        <w:rPr>
          <w:color w:val="222222"/>
        </w:rPr>
        <w:t xml:space="preserve">ngkat kedua bahu setinggi-tingginya seakan-akan bahu akan dibawa hingga menyentuh kedua telinga. Fokus perhatian gerakan ini adalah kontras ketegangan yang terjadi di bahu, punggung atas, dan leher. </w:t>
      </w:r>
    </w:p>
    <w:p w:rsidR="0090172B" w:rsidRPr="001C4358" w:rsidRDefault="0090172B" w:rsidP="0090172B">
      <w:pPr>
        <w:pStyle w:val="NormalWeb"/>
        <w:spacing w:before="0" w:beforeAutospacing="0" w:after="0" w:afterAutospacing="0" w:line="360" w:lineRule="auto"/>
        <w:ind w:left="720"/>
        <w:jc w:val="both"/>
        <w:rPr>
          <w:rStyle w:val="Strong"/>
          <w:b w:val="0"/>
          <w:color w:val="222222"/>
        </w:rPr>
      </w:pPr>
    </w:p>
    <w:p w:rsidR="0090172B" w:rsidRDefault="0090172B" w:rsidP="0090172B">
      <w:pPr>
        <w:pStyle w:val="NormalWeb"/>
        <w:spacing w:before="0" w:beforeAutospacing="0" w:after="0" w:afterAutospacing="0" w:line="360" w:lineRule="auto"/>
        <w:jc w:val="center"/>
        <w:rPr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1621790" cy="1271905"/>
            <wp:effectExtent l="0" t="0" r="0" b="4445"/>
            <wp:docPr id="4" name="Picture 4" descr="langkah relaksasi otot progre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gkah relaksasi otot progres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2B" w:rsidRPr="00463E53" w:rsidRDefault="0090172B" w:rsidP="0090172B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222222"/>
        </w:rPr>
      </w:pP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 w:rsidRPr="00407C66">
        <w:rPr>
          <w:rStyle w:val="Strong"/>
          <w:color w:val="222222"/>
        </w:rPr>
        <w:t>Gerakan ke-5: K</w:t>
      </w:r>
      <w:r w:rsidRPr="00407C66">
        <w:rPr>
          <w:color w:val="222222"/>
        </w:rPr>
        <w:t>erutkan</w:t>
      </w:r>
      <w:r w:rsidRPr="00463E53">
        <w:rPr>
          <w:color w:val="222222"/>
        </w:rPr>
        <w:t xml:space="preserve"> dahi dan alis sampai otot</w:t>
      </w:r>
      <w:r>
        <w:rPr>
          <w:color w:val="222222"/>
        </w:rPr>
        <w:t>-</w:t>
      </w:r>
      <w:r w:rsidRPr="00463E53">
        <w:rPr>
          <w:color w:val="222222"/>
        </w:rPr>
        <w:t>ototnya  terasa dan kulitnya keriput.</w:t>
      </w:r>
    </w:p>
    <w:p w:rsidR="0090172B" w:rsidRPr="00463E53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>Gerakan ke-6: Pejamkan</w:t>
      </w:r>
      <w:r w:rsidRPr="00463E53">
        <w:rPr>
          <w:color w:val="222222"/>
        </w:rPr>
        <w:t xml:space="preserve"> keras-keras mata sehingga dapat dirasakan ketegangan di sekitar mata dan otot-otot yang mengendalikan gerakan mata (gambar 5).</w:t>
      </w:r>
    </w:p>
    <w:p w:rsidR="0090172B" w:rsidRPr="003327FF" w:rsidRDefault="0090172B" w:rsidP="0090172B">
      <w:pPr>
        <w:pStyle w:val="NormalWeb"/>
        <w:spacing w:before="0" w:beforeAutospacing="0" w:after="0" w:afterAutospacing="0" w:line="360" w:lineRule="auto"/>
        <w:ind w:left="1080"/>
        <w:jc w:val="both"/>
        <w:rPr>
          <w:rStyle w:val="Strong"/>
          <w:color w:val="222222"/>
          <w:sz w:val="2"/>
        </w:rPr>
      </w:pPr>
      <w:r>
        <w:rPr>
          <w:noProof/>
          <w:color w:val="222222"/>
        </w:rPr>
        <w:drawing>
          <wp:inline distT="0" distB="0" distL="0" distR="0">
            <wp:extent cx="3824605" cy="1614170"/>
            <wp:effectExtent l="0" t="0" r="4445" b="5080"/>
            <wp:docPr id="3" name="Picture 3" descr="langkah relaksasi otot progre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ngkah relaksasi otot progres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E53">
        <w:rPr>
          <w:color w:val="222222"/>
        </w:rPr>
        <w:br/>
      </w: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 w:rsidRPr="00407C66">
        <w:rPr>
          <w:rStyle w:val="Strong"/>
          <w:color w:val="222222"/>
        </w:rPr>
        <w:t>Gerakan ke-7: K</w:t>
      </w:r>
      <w:r w:rsidRPr="00463E53">
        <w:rPr>
          <w:color w:val="222222"/>
        </w:rPr>
        <w:t xml:space="preserve">atupkan rahang, diikuti dengan menggigit gigi-gigi sehingga </w:t>
      </w:r>
      <w:r>
        <w:rPr>
          <w:color w:val="222222"/>
        </w:rPr>
        <w:t xml:space="preserve">dirasakan </w:t>
      </w:r>
      <w:r w:rsidRPr="00463E53">
        <w:rPr>
          <w:color w:val="222222"/>
        </w:rPr>
        <w:t xml:space="preserve">ketegangan di sekitar otot-otot rahang. </w:t>
      </w: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 w:rsidRPr="00407C66">
        <w:rPr>
          <w:rStyle w:val="Strong"/>
          <w:color w:val="222222"/>
        </w:rPr>
        <w:t>Gerakan ke-8: M</w:t>
      </w:r>
      <w:r w:rsidRPr="00463E53">
        <w:rPr>
          <w:color w:val="222222"/>
        </w:rPr>
        <w:t xml:space="preserve">oncongkan </w:t>
      </w:r>
      <w:r>
        <w:rPr>
          <w:color w:val="222222"/>
        </w:rPr>
        <w:t xml:space="preserve">bibir </w:t>
      </w:r>
      <w:r w:rsidRPr="00463E53">
        <w:rPr>
          <w:color w:val="222222"/>
        </w:rPr>
        <w:t>sekuat-kuatnya sehingga akan dirasakan ketegangan di sekitar mulut.</w:t>
      </w:r>
    </w:p>
    <w:p w:rsidR="0090172B" w:rsidRPr="00463E53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>Gerakan ke-9: T</w:t>
      </w:r>
      <w:r w:rsidRPr="00463E53">
        <w:rPr>
          <w:color w:val="222222"/>
        </w:rPr>
        <w:t>ekankan kepala pada permukaan bantalan kursi sedemikian rupa sehingga dapat merasakan ketegangan di bagian belakang leher dan punggung atas.</w:t>
      </w:r>
    </w:p>
    <w:p w:rsidR="0090172B" w:rsidRPr="00463E53" w:rsidRDefault="0090172B" w:rsidP="0090172B">
      <w:pPr>
        <w:pStyle w:val="NormalWeb"/>
        <w:spacing w:before="0" w:beforeAutospacing="0" w:after="0" w:afterAutospacing="0" w:line="360" w:lineRule="auto"/>
        <w:ind w:left="1080"/>
        <w:jc w:val="both"/>
        <w:rPr>
          <w:color w:val="222222"/>
        </w:rPr>
      </w:pPr>
      <w:r>
        <w:rPr>
          <w:noProof/>
          <w:color w:val="222222"/>
        </w:rPr>
        <w:lastRenderedPageBreak/>
        <w:drawing>
          <wp:inline distT="0" distB="0" distL="0" distR="0">
            <wp:extent cx="3601720" cy="2027555"/>
            <wp:effectExtent l="0" t="0" r="0" b="0"/>
            <wp:docPr id="2" name="Picture 2" descr="langkah relaksasi otot progre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ngkah relaksasi otot progres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E53">
        <w:rPr>
          <w:color w:val="222222"/>
        </w:rPr>
        <w:br/>
      </w: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 xml:space="preserve">Gerakan ke-10: </w:t>
      </w:r>
      <w:r w:rsidRPr="00431098">
        <w:rPr>
          <w:color w:val="222222"/>
        </w:rPr>
        <w:t>B</w:t>
      </w:r>
      <w:r w:rsidRPr="00463E53">
        <w:rPr>
          <w:color w:val="222222"/>
        </w:rPr>
        <w:t xml:space="preserve">awa kepala ke muka, kemudian </w:t>
      </w:r>
      <w:r>
        <w:rPr>
          <w:color w:val="222222"/>
        </w:rPr>
        <w:t>benamkan dagu ke dada s</w:t>
      </w:r>
      <w:r w:rsidRPr="00463E53">
        <w:rPr>
          <w:color w:val="222222"/>
        </w:rPr>
        <w:t>ehingga dapat merasakan ketegangan di daerah leher bagian muka.</w:t>
      </w:r>
    </w:p>
    <w:p w:rsidR="0090172B" w:rsidRPr="00463E53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>Gerakan ke-11: A</w:t>
      </w:r>
      <w:r w:rsidRPr="00463E53">
        <w:rPr>
          <w:color w:val="222222"/>
        </w:rPr>
        <w:t>ngkat tubuh dari sandaran kursi, kemudian punggung dilengkungkan, lalu busungkan dada</w:t>
      </w:r>
      <w:r>
        <w:rPr>
          <w:color w:val="222222"/>
        </w:rPr>
        <w:t>.</w:t>
      </w:r>
      <w:r w:rsidRPr="00463E53">
        <w:rPr>
          <w:color w:val="222222"/>
        </w:rPr>
        <w:t xml:space="preserve"> Kondisi tegang dipertahankan selama 10 detik, kemudian rileks. Pada saat rileks, letakkan tubuh kembali ke kursi, sambil membiarkan otot-otot menjadi lemas.</w:t>
      </w:r>
    </w:p>
    <w:p w:rsidR="0090172B" w:rsidRPr="00463E53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 xml:space="preserve">Gerakan ke-12: </w:t>
      </w:r>
      <w:r w:rsidRPr="00431098">
        <w:rPr>
          <w:color w:val="222222"/>
        </w:rPr>
        <w:t>T</w:t>
      </w:r>
      <w:r w:rsidRPr="00463E53">
        <w:rPr>
          <w:color w:val="222222"/>
        </w:rPr>
        <w:t>arik nafas panjang untuk mengisi paru-paru dengan udara sebanyak-banyaknya. Posisi ini ditahan selama beberapa saat, sambil merasakan ketegangan di bagian dada kemudian turun ke peru</w:t>
      </w:r>
      <w:r>
        <w:rPr>
          <w:color w:val="222222"/>
        </w:rPr>
        <w:t>t. Pada saat ketegangan dilepas dapat</w:t>
      </w:r>
      <w:r w:rsidRPr="00463E53">
        <w:rPr>
          <w:color w:val="222222"/>
        </w:rPr>
        <w:t xml:space="preserve"> </w:t>
      </w:r>
      <w:r>
        <w:rPr>
          <w:color w:val="222222"/>
        </w:rPr>
        <w:t>ber</w:t>
      </w:r>
      <w:r w:rsidRPr="00463E53">
        <w:rPr>
          <w:color w:val="222222"/>
        </w:rPr>
        <w:t>rnafas normal dengan lega. Sebagaimana dengan gerakan yang lain, gerakan ini diulangi sekali lagi sehingga dapat dirasakan perbedaan antara kondisi tegang dan rileks.</w:t>
      </w:r>
    </w:p>
    <w:p w:rsidR="0090172B" w:rsidRPr="006674B1" w:rsidRDefault="0090172B" w:rsidP="0090172B">
      <w:pPr>
        <w:pStyle w:val="NormalWeb"/>
        <w:spacing w:before="0" w:beforeAutospacing="0" w:after="0" w:afterAutospacing="0" w:line="360" w:lineRule="auto"/>
        <w:ind w:left="1080"/>
        <w:jc w:val="both"/>
        <w:rPr>
          <w:color w:val="222222"/>
        </w:rPr>
      </w:pPr>
      <w:r w:rsidRPr="00463E53">
        <w:rPr>
          <w:color w:val="222222"/>
        </w:rPr>
        <w:br/>
      </w:r>
      <w:r>
        <w:rPr>
          <w:noProof/>
          <w:color w:val="222222"/>
        </w:rPr>
        <w:drawing>
          <wp:inline distT="0" distB="0" distL="0" distR="0">
            <wp:extent cx="3395345" cy="1741170"/>
            <wp:effectExtent l="0" t="0" r="0" b="0"/>
            <wp:docPr id="1" name="Picture 1" descr="langkah relaksasi otot progre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ngkah relaksasi otot progres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E53">
        <w:rPr>
          <w:color w:val="222222"/>
        </w:rPr>
        <w:br/>
      </w:r>
    </w:p>
    <w:p w:rsidR="0090172B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 xml:space="preserve">Gerakan ke-13: </w:t>
      </w:r>
      <w:r w:rsidRPr="00431098">
        <w:rPr>
          <w:color w:val="222222"/>
        </w:rPr>
        <w:t xml:space="preserve">Tarik kuat-kuat perut ke dalam, kemudian tahan sampai perut menjadi kencang dan keras. Setelah 10 detik lepaskan bebas, kemudian ulang kembali. </w:t>
      </w:r>
    </w:p>
    <w:p w:rsidR="0090172B" w:rsidRPr="00431098" w:rsidRDefault="0090172B" w:rsidP="0090172B">
      <w:pPr>
        <w:pStyle w:val="NormalWeb"/>
        <w:numPr>
          <w:ilvl w:val="2"/>
          <w:numId w:val="2"/>
        </w:numPr>
        <w:spacing w:before="0" w:beforeAutospacing="0" w:after="0" w:afterAutospacing="0" w:line="360" w:lineRule="auto"/>
        <w:ind w:left="720"/>
        <w:jc w:val="both"/>
        <w:rPr>
          <w:color w:val="222222"/>
        </w:rPr>
      </w:pPr>
      <w:r>
        <w:rPr>
          <w:color w:val="222222"/>
        </w:rPr>
        <w:t>Gerakan ke-14: L</w:t>
      </w:r>
      <w:r w:rsidRPr="00431098">
        <w:rPr>
          <w:color w:val="222222"/>
        </w:rPr>
        <w:t xml:space="preserve">uruskan kedua belah  telapak kaki (lihat gambar delapan) sehingga otot paha terasa tegang. Gerakan ini dilanjutkan dengan mengunci lutut sehingga ketegangan pidah ke otot-otot betis. Sebagaimana prosedur relaksasi otot, klien harus </w:t>
      </w:r>
      <w:r w:rsidRPr="00431098">
        <w:rPr>
          <w:color w:val="222222"/>
        </w:rPr>
        <w:lastRenderedPageBreak/>
        <w:t>menahan posisi tegang selama 10 detik baru setelah itu melepaskannya. Setiap gerakan dilakukan masing-masing dua kali.</w:t>
      </w:r>
    </w:p>
    <w:p w:rsidR="0090172B" w:rsidRDefault="0090172B" w:rsidP="009017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172B" w:rsidRDefault="0090172B" w:rsidP="0090172B">
      <w:pPr>
        <w:spacing w:line="360" w:lineRule="auto"/>
      </w:pPr>
    </w:p>
    <w:p w:rsidR="0090172B" w:rsidRDefault="0090172B" w:rsidP="0090172B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90172B" w:rsidRDefault="0090172B" w:rsidP="0090172B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90172B" w:rsidRPr="000B5A45" w:rsidRDefault="0090172B" w:rsidP="0090172B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Pr="008E38B2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90172B" w:rsidRDefault="0090172B" w:rsidP="0090172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232DF0" w:rsidRPr="0090172B" w:rsidRDefault="00232DF0">
      <w:pPr>
        <w:rPr>
          <w:lang w:val="id-ID"/>
        </w:rPr>
      </w:pPr>
    </w:p>
    <w:sectPr w:rsidR="00232DF0" w:rsidRPr="00901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369"/>
    <w:multiLevelType w:val="multilevel"/>
    <w:tmpl w:val="82405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95B1DB9"/>
    <w:multiLevelType w:val="hybridMultilevel"/>
    <w:tmpl w:val="9618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22530"/>
    <w:multiLevelType w:val="multilevel"/>
    <w:tmpl w:val="128859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2B"/>
    <w:rsid w:val="00232DF0"/>
    <w:rsid w:val="0090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2B"/>
    <w:pPr>
      <w:spacing w:after="160" w:line="259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72B"/>
    <w:pPr>
      <w:spacing w:after="200" w:line="276" w:lineRule="auto"/>
      <w:ind w:left="720"/>
    </w:pPr>
    <w:rPr>
      <w:rFonts w:eastAsia="Times New Roman" w:cs="Calibri"/>
      <w:lang w:val="en-US"/>
    </w:rPr>
  </w:style>
  <w:style w:type="paragraph" w:styleId="NormalWeb">
    <w:name w:val="Normal (Web)"/>
    <w:basedOn w:val="Normal"/>
    <w:uiPriority w:val="99"/>
    <w:unhideWhenUsed/>
    <w:rsid w:val="00901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uiPriority w:val="22"/>
    <w:qFormat/>
    <w:rsid w:val="0090172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2B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2B"/>
    <w:pPr>
      <w:spacing w:after="160" w:line="259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72B"/>
    <w:pPr>
      <w:spacing w:after="200" w:line="276" w:lineRule="auto"/>
      <w:ind w:left="720"/>
    </w:pPr>
    <w:rPr>
      <w:rFonts w:eastAsia="Times New Roman" w:cs="Calibri"/>
      <w:lang w:val="en-US"/>
    </w:rPr>
  </w:style>
  <w:style w:type="paragraph" w:styleId="NormalWeb">
    <w:name w:val="Normal (Web)"/>
    <w:basedOn w:val="Normal"/>
    <w:uiPriority w:val="99"/>
    <w:unhideWhenUsed/>
    <w:rsid w:val="00901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uiPriority w:val="22"/>
    <w:qFormat/>
    <w:rsid w:val="0090172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2B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Sofi</dc:creator>
  <cp:keywords/>
  <dc:description/>
  <cp:lastModifiedBy>Bu Sofi</cp:lastModifiedBy>
  <cp:revision>1</cp:revision>
  <dcterms:created xsi:type="dcterms:W3CDTF">2019-12-18T08:58:00Z</dcterms:created>
  <dcterms:modified xsi:type="dcterms:W3CDTF">2019-12-18T08:59:00Z</dcterms:modified>
</cp:coreProperties>
</file>